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9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78"/>
      </w:tblGrid>
      <w:tr w:rsidR="008E7846" w:rsidRPr="00487162" w:rsidTr="00462E6F">
        <w:trPr>
          <w:trHeight w:val="2120"/>
        </w:trPr>
        <w:tc>
          <w:tcPr>
            <w:tcW w:w="9278" w:type="dxa"/>
            <w:tcBorders>
              <w:top w:val="nil"/>
              <w:left w:val="nil"/>
              <w:bottom w:val="nil"/>
              <w:right w:val="nil"/>
            </w:tcBorders>
          </w:tcPr>
          <w:p w:rsidR="008E7846" w:rsidRPr="0017078F" w:rsidRDefault="00462E6F" w:rsidP="00A773BA">
            <w:pPr>
              <w:rPr>
                <w:rFonts w:ascii="Arial" w:hAnsi="Arial" w:cs="Arial"/>
                <w:b/>
                <w:color w:val="002C47"/>
                <w:sz w:val="36"/>
                <w:szCs w:val="36"/>
              </w:rPr>
            </w:pPr>
            <w:r>
              <w:rPr>
                <w:rFonts w:ascii="Arial" w:hAnsi="Arial" w:cs="Arial"/>
                <w:b/>
                <w:color w:val="002C47"/>
                <w:sz w:val="36"/>
                <w:szCs w:val="36"/>
              </w:rPr>
              <w:t>Date of CER:</w:t>
            </w:r>
            <w:r w:rsidR="00A773BA">
              <w:rPr>
                <w:rFonts w:ascii="Arial" w:hAnsi="Arial" w:cs="Arial"/>
                <w:b/>
                <w:color w:val="002C47"/>
                <w:sz w:val="36"/>
                <w:szCs w:val="36"/>
              </w:rPr>
              <w:br/>
            </w:r>
            <w:r>
              <w:rPr>
                <w:rFonts w:ascii="Arial" w:hAnsi="Arial" w:cs="Arial"/>
                <w:b/>
                <w:color w:val="002C47"/>
                <w:sz w:val="36"/>
                <w:szCs w:val="36"/>
              </w:rPr>
              <w:t>30 October 2011</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proofErr w:type="spellStart"/>
            <w:r>
              <w:rPr>
                <w:color w:val="FFFFFF" w:themeColor="background1"/>
              </w:rPr>
              <w:t>AusPAR</w:t>
            </w:r>
            <w:proofErr w:type="spellEnd"/>
            <w:r>
              <w:rPr>
                <w:color w:val="FFFFFF" w:themeColor="background1"/>
              </w:rPr>
              <w:t xml:space="preserve"> Attachment 2</w:t>
            </w:r>
          </w:p>
        </w:tc>
      </w:tr>
      <w:tr w:rsidR="00E07F15" w:rsidRPr="00A964D1" w:rsidTr="00E07F15">
        <w:trPr>
          <w:trHeight w:val="868"/>
        </w:trPr>
        <w:tc>
          <w:tcPr>
            <w:tcW w:w="9079" w:type="dxa"/>
          </w:tcPr>
          <w:p w:rsidR="00E07F15" w:rsidRPr="00A964D1" w:rsidRDefault="00E07F15" w:rsidP="00E523C8">
            <w:pPr>
              <w:pStyle w:val="Title"/>
              <w:rPr>
                <w:color w:val="FFFFFF" w:themeColor="background1"/>
              </w:rPr>
            </w:pPr>
            <w:r>
              <w:rPr>
                <w:color w:val="FFFFFF" w:themeColor="background1"/>
              </w:rPr>
              <w:t>Extract from the Clinical Evaluation Report</w:t>
            </w:r>
            <w:r w:rsidRPr="00A964D1">
              <w:rPr>
                <w:color w:val="FFFFFF" w:themeColor="background1"/>
              </w:rPr>
              <w:t xml:space="preserve"> fo</w:t>
            </w:r>
            <w:r w:rsidRPr="00462E6F">
              <w:rPr>
                <w:color w:val="FFFFFF" w:themeColor="background1"/>
              </w:rPr>
              <w:t xml:space="preserve">r </w:t>
            </w:r>
            <w:proofErr w:type="spellStart"/>
            <w:r w:rsidR="00462E6F" w:rsidRPr="00462E6F">
              <w:rPr>
                <w:color w:val="FFFFFF" w:themeColor="background1"/>
              </w:rPr>
              <w:t>Fentanyl</w:t>
            </w:r>
            <w:proofErr w:type="spellEnd"/>
            <w:r w:rsidR="00462E6F" w:rsidRPr="00462E6F">
              <w:rPr>
                <w:color w:val="FFFFFF" w:themeColor="background1"/>
              </w:rPr>
              <w:t xml:space="preserve"> citrate</w:t>
            </w:r>
          </w:p>
        </w:tc>
      </w:tr>
      <w:tr w:rsidR="00E07F15" w:rsidRPr="00B64760" w:rsidTr="00E07F15">
        <w:tc>
          <w:tcPr>
            <w:tcW w:w="9079" w:type="dxa"/>
          </w:tcPr>
          <w:p w:rsidR="00E07F15" w:rsidRPr="008E7846" w:rsidRDefault="00E07F15" w:rsidP="00623D69">
            <w:pPr>
              <w:pStyle w:val="Subtitle"/>
              <w:ind w:left="0"/>
              <w:rPr>
                <w:color w:val="FFFFFF" w:themeColor="background1"/>
              </w:rPr>
            </w:pPr>
            <w:r w:rsidRPr="008E7846">
              <w:rPr>
                <w:color w:val="FFFFFF" w:themeColor="background1"/>
              </w:rPr>
              <w:t xml:space="preserve">Proprietary Product Name: </w:t>
            </w:r>
            <w:proofErr w:type="spellStart"/>
            <w:r w:rsidR="00462E6F">
              <w:rPr>
                <w:color w:val="FFFFFF" w:themeColor="background1"/>
              </w:rPr>
              <w:t>PecFent</w:t>
            </w:r>
            <w:proofErr w:type="spellEnd"/>
          </w:p>
        </w:tc>
      </w:tr>
      <w:tr w:rsidR="00E07F15" w:rsidRPr="00B64760" w:rsidTr="00E07F15">
        <w:trPr>
          <w:trHeight w:val="486"/>
        </w:trPr>
        <w:tc>
          <w:tcPr>
            <w:tcW w:w="9079" w:type="dxa"/>
          </w:tcPr>
          <w:p w:rsidR="00E07F15" w:rsidRPr="008E7846" w:rsidRDefault="00E07F15" w:rsidP="00623D69">
            <w:pPr>
              <w:pStyle w:val="Subtitle"/>
              <w:ind w:left="0"/>
              <w:rPr>
                <w:color w:val="FFFFFF" w:themeColor="background1"/>
              </w:rPr>
            </w:pPr>
            <w:r w:rsidRPr="008E7846">
              <w:rPr>
                <w:color w:val="FFFFFF" w:themeColor="background1"/>
              </w:rPr>
              <w:t xml:space="preserve">Sponsor: </w:t>
            </w:r>
            <w:r w:rsidR="00462E6F" w:rsidRPr="00462E6F">
              <w:rPr>
                <w:color w:val="FFFFFF" w:themeColor="background1"/>
              </w:rPr>
              <w:t>ERA Consulting (Australia) Pty Ltd</w:t>
            </w:r>
            <w:r w:rsidR="00462E6F">
              <w:rPr>
                <w:rStyle w:val="FootnoteReference"/>
                <w:color w:val="FFFFFF" w:themeColor="background1"/>
              </w:rPr>
              <w:footnoteReference w:id="1"/>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E57F5B">
      <w:pPr>
        <w:pStyle w:val="ListBullet"/>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C811C0" w:rsidP="00E57F5B">
      <w:pPr>
        <w:pStyle w:val="ListBullet"/>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E57F5B">
      <w:pPr>
        <w:pStyle w:val="ListBullet"/>
      </w:pPr>
      <w:r>
        <w:t>The work of the TGA is based on applying scientific and clinical expertise to decision-making, to ensure that the benefits to consumers outweigh any risks associated with the use of medicines and medical devices.</w:t>
      </w:r>
    </w:p>
    <w:p w:rsidR="008E7846" w:rsidRDefault="008E7846" w:rsidP="00E57F5B">
      <w:pPr>
        <w:pStyle w:val="ListBullet"/>
      </w:pPr>
      <w:r>
        <w:t>The TGA relies on the public, healthcare professionals and industry to report problems with medicines or medical devices. TGA investigates reports received by it to determine any necessary regulatory action.</w:t>
      </w:r>
    </w:p>
    <w:p w:rsidR="008E7846" w:rsidRDefault="008E7846" w:rsidP="00E57F5B">
      <w:pPr>
        <w:pStyle w:val="ListBullet"/>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916E1">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1916E1">
      <w:pPr>
        <w:pStyle w:val="ListBullet"/>
      </w:pPr>
      <w:r w:rsidRPr="003D0A3B">
        <w:t>The words [Information redacted], where they appear in this document, indicate that confidential information has been deleted.</w:t>
      </w:r>
    </w:p>
    <w:p w:rsidR="0017078F" w:rsidRDefault="003D0A3B" w:rsidP="00E57F5B">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EE069E">
      <w:pPr>
        <w:pStyle w:val="LegalSubheading"/>
        <w:spacing w:before="408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623D69">
          <w:headerReference w:type="default" r:id="rId11"/>
          <w:footerReference w:type="default" r:id="rId12"/>
          <w:headerReference w:type="first" r:id="rId13"/>
          <w:pgSz w:w="11906" w:h="16838" w:code="9"/>
          <w:pgMar w:top="426" w:right="1701" w:bottom="0" w:left="1701" w:header="907" w:footer="340"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55607C" w:rsidRDefault="000D62BB">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59400932" w:history="1">
            <w:r w:rsidR="0055607C" w:rsidRPr="00207CCB">
              <w:rPr>
                <w:rStyle w:val="Hyperlink"/>
                <w:noProof/>
              </w:rPr>
              <w:t>List of abbreviations</w:t>
            </w:r>
            <w:r w:rsidR="0055607C">
              <w:rPr>
                <w:noProof/>
                <w:webHidden/>
              </w:rPr>
              <w:tab/>
            </w:r>
            <w:r>
              <w:rPr>
                <w:noProof/>
                <w:webHidden/>
              </w:rPr>
              <w:fldChar w:fldCharType="begin"/>
            </w:r>
            <w:r w:rsidR="0055607C">
              <w:rPr>
                <w:noProof/>
                <w:webHidden/>
              </w:rPr>
              <w:instrText xml:space="preserve"> PAGEREF _Toc359400932 \h </w:instrText>
            </w:r>
            <w:r>
              <w:rPr>
                <w:noProof/>
                <w:webHidden/>
              </w:rPr>
            </w:r>
            <w:r>
              <w:rPr>
                <w:noProof/>
                <w:webHidden/>
              </w:rPr>
              <w:fldChar w:fldCharType="separate"/>
            </w:r>
            <w:r w:rsidR="0055607C">
              <w:rPr>
                <w:noProof/>
                <w:webHidden/>
              </w:rPr>
              <w:t>4</w:t>
            </w:r>
            <w:r>
              <w:rPr>
                <w:noProof/>
                <w:webHidden/>
              </w:rPr>
              <w:fldChar w:fldCharType="end"/>
            </w:r>
          </w:hyperlink>
        </w:p>
        <w:p w:rsidR="0055607C" w:rsidRDefault="000D62BB">
          <w:pPr>
            <w:pStyle w:val="TOC2"/>
            <w:tabs>
              <w:tab w:val="left" w:pos="1247"/>
            </w:tabs>
            <w:rPr>
              <w:rFonts w:asciiTheme="minorHAnsi" w:eastAsiaTheme="minorEastAsia" w:hAnsiTheme="minorHAnsi" w:cstheme="minorBidi"/>
              <w:b w:val="0"/>
              <w:noProof/>
              <w:sz w:val="22"/>
              <w:lang w:eastAsia="en-AU"/>
            </w:rPr>
          </w:pPr>
          <w:hyperlink w:anchor="_Toc359400933" w:history="1">
            <w:r w:rsidR="0055607C" w:rsidRPr="00207CCB">
              <w:rPr>
                <w:rStyle w:val="Hyperlink"/>
                <w:noProof/>
                <w:lang w:eastAsia="en-AU"/>
              </w:rPr>
              <w:t>1.</w:t>
            </w:r>
            <w:r w:rsidR="0055607C">
              <w:rPr>
                <w:rFonts w:asciiTheme="minorHAnsi" w:eastAsiaTheme="minorEastAsia" w:hAnsiTheme="minorHAnsi" w:cstheme="minorBidi"/>
                <w:b w:val="0"/>
                <w:noProof/>
                <w:sz w:val="22"/>
                <w:lang w:eastAsia="en-AU"/>
              </w:rPr>
              <w:tab/>
            </w:r>
            <w:r w:rsidR="0055607C" w:rsidRPr="00207CCB">
              <w:rPr>
                <w:rStyle w:val="Hyperlink"/>
                <w:noProof/>
                <w:lang w:eastAsia="en-AU"/>
              </w:rPr>
              <w:t>Clinical rationale</w:t>
            </w:r>
            <w:r w:rsidR="0055607C">
              <w:rPr>
                <w:noProof/>
                <w:webHidden/>
              </w:rPr>
              <w:tab/>
            </w:r>
            <w:r>
              <w:rPr>
                <w:noProof/>
                <w:webHidden/>
              </w:rPr>
              <w:fldChar w:fldCharType="begin"/>
            </w:r>
            <w:r w:rsidR="0055607C">
              <w:rPr>
                <w:noProof/>
                <w:webHidden/>
              </w:rPr>
              <w:instrText xml:space="preserve"> PAGEREF _Toc359400933 \h </w:instrText>
            </w:r>
            <w:r>
              <w:rPr>
                <w:noProof/>
                <w:webHidden/>
              </w:rPr>
            </w:r>
            <w:r>
              <w:rPr>
                <w:noProof/>
                <w:webHidden/>
              </w:rPr>
              <w:fldChar w:fldCharType="separate"/>
            </w:r>
            <w:r w:rsidR="0055607C">
              <w:rPr>
                <w:noProof/>
                <w:webHidden/>
              </w:rPr>
              <w:t>7</w:t>
            </w:r>
            <w:r>
              <w:rPr>
                <w:noProof/>
                <w:webHidden/>
              </w:rPr>
              <w:fldChar w:fldCharType="end"/>
            </w:r>
          </w:hyperlink>
        </w:p>
        <w:p w:rsidR="0055607C" w:rsidRDefault="000D62BB">
          <w:pPr>
            <w:pStyle w:val="TOC3"/>
            <w:tabs>
              <w:tab w:val="left" w:pos="1575"/>
            </w:tabs>
            <w:rPr>
              <w:rFonts w:asciiTheme="minorHAnsi" w:eastAsiaTheme="minorEastAsia" w:hAnsiTheme="minorHAnsi" w:cstheme="minorBidi"/>
              <w:noProof/>
              <w:lang w:eastAsia="en-AU"/>
            </w:rPr>
          </w:pPr>
          <w:hyperlink w:anchor="_Toc359400934" w:history="1">
            <w:r w:rsidR="0055607C" w:rsidRPr="00207CCB">
              <w:rPr>
                <w:rStyle w:val="Hyperlink"/>
                <w:noProof/>
              </w:rPr>
              <w:t>1.1.</w:t>
            </w:r>
            <w:r w:rsidR="0055607C">
              <w:rPr>
                <w:rFonts w:asciiTheme="minorHAnsi" w:eastAsiaTheme="minorEastAsia" w:hAnsiTheme="minorHAnsi" w:cstheme="minorBidi"/>
                <w:noProof/>
                <w:lang w:eastAsia="en-AU"/>
              </w:rPr>
              <w:tab/>
            </w:r>
            <w:r w:rsidR="0055607C" w:rsidRPr="00207CCB">
              <w:rPr>
                <w:rStyle w:val="Hyperlink"/>
                <w:noProof/>
              </w:rPr>
              <w:t>Guidance</w:t>
            </w:r>
            <w:r w:rsidR="0055607C">
              <w:rPr>
                <w:noProof/>
                <w:webHidden/>
              </w:rPr>
              <w:tab/>
            </w:r>
            <w:r>
              <w:rPr>
                <w:noProof/>
                <w:webHidden/>
              </w:rPr>
              <w:fldChar w:fldCharType="begin"/>
            </w:r>
            <w:r w:rsidR="0055607C">
              <w:rPr>
                <w:noProof/>
                <w:webHidden/>
              </w:rPr>
              <w:instrText xml:space="preserve"> PAGEREF _Toc359400934 \h </w:instrText>
            </w:r>
            <w:r>
              <w:rPr>
                <w:noProof/>
                <w:webHidden/>
              </w:rPr>
            </w:r>
            <w:r>
              <w:rPr>
                <w:noProof/>
                <w:webHidden/>
              </w:rPr>
              <w:fldChar w:fldCharType="separate"/>
            </w:r>
            <w:r w:rsidR="0055607C">
              <w:rPr>
                <w:noProof/>
                <w:webHidden/>
              </w:rPr>
              <w:t>7</w:t>
            </w:r>
            <w:r>
              <w:rPr>
                <w:noProof/>
                <w:webHidden/>
              </w:rPr>
              <w:fldChar w:fldCharType="end"/>
            </w:r>
          </w:hyperlink>
        </w:p>
        <w:p w:rsidR="0055607C" w:rsidRDefault="000D62BB">
          <w:pPr>
            <w:pStyle w:val="TOC2"/>
            <w:tabs>
              <w:tab w:val="left" w:pos="1247"/>
            </w:tabs>
            <w:rPr>
              <w:rFonts w:asciiTheme="minorHAnsi" w:eastAsiaTheme="minorEastAsia" w:hAnsiTheme="minorHAnsi" w:cstheme="minorBidi"/>
              <w:b w:val="0"/>
              <w:noProof/>
              <w:sz w:val="22"/>
              <w:lang w:eastAsia="en-AU"/>
            </w:rPr>
          </w:pPr>
          <w:hyperlink w:anchor="_Toc359400935" w:history="1">
            <w:r w:rsidR="0055607C" w:rsidRPr="00207CCB">
              <w:rPr>
                <w:rStyle w:val="Hyperlink"/>
                <w:noProof/>
                <w:lang w:eastAsia="en-AU"/>
              </w:rPr>
              <w:t>2.</w:t>
            </w:r>
            <w:r w:rsidR="0055607C">
              <w:rPr>
                <w:rFonts w:asciiTheme="minorHAnsi" w:eastAsiaTheme="minorEastAsia" w:hAnsiTheme="minorHAnsi" w:cstheme="minorBidi"/>
                <w:b w:val="0"/>
                <w:noProof/>
                <w:sz w:val="22"/>
                <w:lang w:eastAsia="en-AU"/>
              </w:rPr>
              <w:tab/>
            </w:r>
            <w:r w:rsidR="0055607C" w:rsidRPr="00207CCB">
              <w:rPr>
                <w:rStyle w:val="Hyperlink"/>
                <w:noProof/>
                <w:lang w:eastAsia="en-AU"/>
              </w:rPr>
              <w:t>Contents of the clinical dossier</w:t>
            </w:r>
            <w:r w:rsidR="0055607C">
              <w:rPr>
                <w:noProof/>
                <w:webHidden/>
              </w:rPr>
              <w:tab/>
            </w:r>
            <w:r>
              <w:rPr>
                <w:noProof/>
                <w:webHidden/>
              </w:rPr>
              <w:fldChar w:fldCharType="begin"/>
            </w:r>
            <w:r w:rsidR="0055607C">
              <w:rPr>
                <w:noProof/>
                <w:webHidden/>
              </w:rPr>
              <w:instrText xml:space="preserve"> PAGEREF _Toc359400935 \h </w:instrText>
            </w:r>
            <w:r>
              <w:rPr>
                <w:noProof/>
                <w:webHidden/>
              </w:rPr>
            </w:r>
            <w:r>
              <w:rPr>
                <w:noProof/>
                <w:webHidden/>
              </w:rPr>
              <w:fldChar w:fldCharType="separate"/>
            </w:r>
            <w:r w:rsidR="0055607C">
              <w:rPr>
                <w:noProof/>
                <w:webHidden/>
              </w:rPr>
              <w:t>8</w:t>
            </w:r>
            <w:r>
              <w:rPr>
                <w:noProof/>
                <w:webHidden/>
              </w:rPr>
              <w:fldChar w:fldCharType="end"/>
            </w:r>
          </w:hyperlink>
        </w:p>
        <w:p w:rsidR="0055607C" w:rsidRDefault="000D62BB">
          <w:pPr>
            <w:pStyle w:val="TOC3"/>
            <w:tabs>
              <w:tab w:val="left" w:pos="1575"/>
            </w:tabs>
            <w:rPr>
              <w:rFonts w:asciiTheme="minorHAnsi" w:eastAsiaTheme="minorEastAsia" w:hAnsiTheme="minorHAnsi" w:cstheme="minorBidi"/>
              <w:noProof/>
              <w:lang w:eastAsia="en-AU"/>
            </w:rPr>
          </w:pPr>
          <w:hyperlink w:anchor="_Toc359400936" w:history="1">
            <w:r w:rsidR="0055607C" w:rsidRPr="00207CCB">
              <w:rPr>
                <w:rStyle w:val="Hyperlink"/>
                <w:noProof/>
              </w:rPr>
              <w:t>2.1.</w:t>
            </w:r>
            <w:r w:rsidR="0055607C">
              <w:rPr>
                <w:rFonts w:asciiTheme="minorHAnsi" w:eastAsiaTheme="minorEastAsia" w:hAnsiTheme="minorHAnsi" w:cstheme="minorBidi"/>
                <w:noProof/>
                <w:lang w:eastAsia="en-AU"/>
              </w:rPr>
              <w:tab/>
            </w:r>
            <w:r w:rsidR="0055607C" w:rsidRPr="00207CCB">
              <w:rPr>
                <w:rStyle w:val="Hyperlink"/>
                <w:noProof/>
              </w:rPr>
              <w:t>Scope of the clinical dossier</w:t>
            </w:r>
            <w:r w:rsidR="0055607C">
              <w:rPr>
                <w:noProof/>
                <w:webHidden/>
              </w:rPr>
              <w:tab/>
            </w:r>
            <w:r>
              <w:rPr>
                <w:noProof/>
                <w:webHidden/>
              </w:rPr>
              <w:fldChar w:fldCharType="begin"/>
            </w:r>
            <w:r w:rsidR="0055607C">
              <w:rPr>
                <w:noProof/>
                <w:webHidden/>
              </w:rPr>
              <w:instrText xml:space="preserve"> PAGEREF _Toc359400936 \h </w:instrText>
            </w:r>
            <w:r>
              <w:rPr>
                <w:noProof/>
                <w:webHidden/>
              </w:rPr>
            </w:r>
            <w:r>
              <w:rPr>
                <w:noProof/>
                <w:webHidden/>
              </w:rPr>
              <w:fldChar w:fldCharType="separate"/>
            </w:r>
            <w:r w:rsidR="0055607C">
              <w:rPr>
                <w:noProof/>
                <w:webHidden/>
              </w:rPr>
              <w:t>8</w:t>
            </w:r>
            <w:r>
              <w:rPr>
                <w:noProof/>
                <w:webHidden/>
              </w:rPr>
              <w:fldChar w:fldCharType="end"/>
            </w:r>
          </w:hyperlink>
        </w:p>
        <w:p w:rsidR="0055607C" w:rsidRDefault="000D62BB">
          <w:pPr>
            <w:pStyle w:val="TOC3"/>
            <w:tabs>
              <w:tab w:val="left" w:pos="1575"/>
            </w:tabs>
            <w:rPr>
              <w:rFonts w:asciiTheme="minorHAnsi" w:eastAsiaTheme="minorEastAsia" w:hAnsiTheme="minorHAnsi" w:cstheme="minorBidi"/>
              <w:noProof/>
              <w:lang w:eastAsia="en-AU"/>
            </w:rPr>
          </w:pPr>
          <w:hyperlink w:anchor="_Toc359400937" w:history="1">
            <w:r w:rsidR="0055607C" w:rsidRPr="00207CCB">
              <w:rPr>
                <w:rStyle w:val="Hyperlink"/>
                <w:noProof/>
              </w:rPr>
              <w:t>2.2.</w:t>
            </w:r>
            <w:r w:rsidR="0055607C">
              <w:rPr>
                <w:rFonts w:asciiTheme="minorHAnsi" w:eastAsiaTheme="minorEastAsia" w:hAnsiTheme="minorHAnsi" w:cstheme="minorBidi"/>
                <w:noProof/>
                <w:lang w:eastAsia="en-AU"/>
              </w:rPr>
              <w:tab/>
            </w:r>
            <w:r w:rsidR="0055607C" w:rsidRPr="00207CCB">
              <w:rPr>
                <w:rStyle w:val="Hyperlink"/>
                <w:noProof/>
              </w:rPr>
              <w:t>Paediatric data</w:t>
            </w:r>
            <w:r w:rsidR="0055607C">
              <w:rPr>
                <w:noProof/>
                <w:webHidden/>
              </w:rPr>
              <w:tab/>
            </w:r>
            <w:r>
              <w:rPr>
                <w:noProof/>
                <w:webHidden/>
              </w:rPr>
              <w:fldChar w:fldCharType="begin"/>
            </w:r>
            <w:r w:rsidR="0055607C">
              <w:rPr>
                <w:noProof/>
                <w:webHidden/>
              </w:rPr>
              <w:instrText xml:space="preserve"> PAGEREF _Toc359400937 \h </w:instrText>
            </w:r>
            <w:r>
              <w:rPr>
                <w:noProof/>
                <w:webHidden/>
              </w:rPr>
            </w:r>
            <w:r>
              <w:rPr>
                <w:noProof/>
                <w:webHidden/>
              </w:rPr>
              <w:fldChar w:fldCharType="separate"/>
            </w:r>
            <w:r w:rsidR="0055607C">
              <w:rPr>
                <w:noProof/>
                <w:webHidden/>
              </w:rPr>
              <w:t>8</w:t>
            </w:r>
            <w:r>
              <w:rPr>
                <w:noProof/>
                <w:webHidden/>
              </w:rPr>
              <w:fldChar w:fldCharType="end"/>
            </w:r>
          </w:hyperlink>
        </w:p>
        <w:p w:rsidR="0055607C" w:rsidRDefault="000D62BB">
          <w:pPr>
            <w:pStyle w:val="TOC3"/>
            <w:tabs>
              <w:tab w:val="left" w:pos="1575"/>
            </w:tabs>
            <w:rPr>
              <w:rFonts w:asciiTheme="minorHAnsi" w:eastAsiaTheme="minorEastAsia" w:hAnsiTheme="minorHAnsi" w:cstheme="minorBidi"/>
              <w:noProof/>
              <w:lang w:eastAsia="en-AU"/>
            </w:rPr>
          </w:pPr>
          <w:hyperlink w:anchor="_Toc359400938" w:history="1">
            <w:r w:rsidR="0055607C" w:rsidRPr="00207CCB">
              <w:rPr>
                <w:rStyle w:val="Hyperlink"/>
                <w:noProof/>
              </w:rPr>
              <w:t>2.3.</w:t>
            </w:r>
            <w:r w:rsidR="0055607C">
              <w:rPr>
                <w:rFonts w:asciiTheme="minorHAnsi" w:eastAsiaTheme="minorEastAsia" w:hAnsiTheme="minorHAnsi" w:cstheme="minorBidi"/>
                <w:noProof/>
                <w:lang w:eastAsia="en-AU"/>
              </w:rPr>
              <w:tab/>
            </w:r>
            <w:r w:rsidR="0055607C" w:rsidRPr="00207CCB">
              <w:rPr>
                <w:rStyle w:val="Hyperlink"/>
                <w:noProof/>
              </w:rPr>
              <w:t>Good clinical practice</w:t>
            </w:r>
            <w:r w:rsidR="0055607C">
              <w:rPr>
                <w:noProof/>
                <w:webHidden/>
              </w:rPr>
              <w:tab/>
            </w:r>
            <w:r>
              <w:rPr>
                <w:noProof/>
                <w:webHidden/>
              </w:rPr>
              <w:fldChar w:fldCharType="begin"/>
            </w:r>
            <w:r w:rsidR="0055607C">
              <w:rPr>
                <w:noProof/>
                <w:webHidden/>
              </w:rPr>
              <w:instrText xml:space="preserve"> PAGEREF _Toc359400938 \h </w:instrText>
            </w:r>
            <w:r>
              <w:rPr>
                <w:noProof/>
                <w:webHidden/>
              </w:rPr>
            </w:r>
            <w:r>
              <w:rPr>
                <w:noProof/>
                <w:webHidden/>
              </w:rPr>
              <w:fldChar w:fldCharType="separate"/>
            </w:r>
            <w:r w:rsidR="0055607C">
              <w:rPr>
                <w:noProof/>
                <w:webHidden/>
              </w:rPr>
              <w:t>8</w:t>
            </w:r>
            <w:r>
              <w:rPr>
                <w:noProof/>
                <w:webHidden/>
              </w:rPr>
              <w:fldChar w:fldCharType="end"/>
            </w:r>
          </w:hyperlink>
        </w:p>
        <w:p w:rsidR="0055607C" w:rsidRDefault="000D62BB">
          <w:pPr>
            <w:pStyle w:val="TOC2"/>
            <w:tabs>
              <w:tab w:val="left" w:pos="1247"/>
            </w:tabs>
            <w:rPr>
              <w:rFonts w:asciiTheme="minorHAnsi" w:eastAsiaTheme="minorEastAsia" w:hAnsiTheme="minorHAnsi" w:cstheme="minorBidi"/>
              <w:b w:val="0"/>
              <w:noProof/>
              <w:sz w:val="22"/>
              <w:lang w:eastAsia="en-AU"/>
            </w:rPr>
          </w:pPr>
          <w:hyperlink w:anchor="_Toc359400939" w:history="1">
            <w:r w:rsidR="0055607C" w:rsidRPr="00207CCB">
              <w:rPr>
                <w:rStyle w:val="Hyperlink"/>
                <w:noProof/>
              </w:rPr>
              <w:t>3.</w:t>
            </w:r>
            <w:r w:rsidR="0055607C">
              <w:rPr>
                <w:rFonts w:asciiTheme="minorHAnsi" w:eastAsiaTheme="minorEastAsia" w:hAnsiTheme="minorHAnsi" w:cstheme="minorBidi"/>
                <w:b w:val="0"/>
                <w:noProof/>
                <w:sz w:val="22"/>
                <w:lang w:eastAsia="en-AU"/>
              </w:rPr>
              <w:tab/>
            </w:r>
            <w:r w:rsidR="0055607C" w:rsidRPr="00207CCB">
              <w:rPr>
                <w:rStyle w:val="Hyperlink"/>
                <w:noProof/>
              </w:rPr>
              <w:t>Pharmacokinetics</w:t>
            </w:r>
            <w:r w:rsidR="0055607C">
              <w:rPr>
                <w:noProof/>
                <w:webHidden/>
              </w:rPr>
              <w:tab/>
            </w:r>
            <w:r>
              <w:rPr>
                <w:noProof/>
                <w:webHidden/>
              </w:rPr>
              <w:fldChar w:fldCharType="begin"/>
            </w:r>
            <w:r w:rsidR="0055607C">
              <w:rPr>
                <w:noProof/>
                <w:webHidden/>
              </w:rPr>
              <w:instrText xml:space="preserve"> PAGEREF _Toc359400939 \h </w:instrText>
            </w:r>
            <w:r>
              <w:rPr>
                <w:noProof/>
                <w:webHidden/>
              </w:rPr>
            </w:r>
            <w:r>
              <w:rPr>
                <w:noProof/>
                <w:webHidden/>
              </w:rPr>
              <w:fldChar w:fldCharType="separate"/>
            </w:r>
            <w:r w:rsidR="0055607C">
              <w:rPr>
                <w:noProof/>
                <w:webHidden/>
              </w:rPr>
              <w:t>8</w:t>
            </w:r>
            <w:r>
              <w:rPr>
                <w:noProof/>
                <w:webHidden/>
              </w:rPr>
              <w:fldChar w:fldCharType="end"/>
            </w:r>
          </w:hyperlink>
        </w:p>
        <w:p w:rsidR="0055607C" w:rsidRDefault="000D62BB">
          <w:pPr>
            <w:pStyle w:val="TOC3"/>
            <w:tabs>
              <w:tab w:val="left" w:pos="1575"/>
            </w:tabs>
            <w:rPr>
              <w:rFonts w:asciiTheme="minorHAnsi" w:eastAsiaTheme="minorEastAsia" w:hAnsiTheme="minorHAnsi" w:cstheme="minorBidi"/>
              <w:noProof/>
              <w:lang w:eastAsia="en-AU"/>
            </w:rPr>
          </w:pPr>
          <w:hyperlink w:anchor="_Toc359400940" w:history="1">
            <w:r w:rsidR="0055607C" w:rsidRPr="00207CCB">
              <w:rPr>
                <w:rStyle w:val="Hyperlink"/>
                <w:noProof/>
              </w:rPr>
              <w:t>3.1.</w:t>
            </w:r>
            <w:r w:rsidR="0055607C">
              <w:rPr>
                <w:rFonts w:asciiTheme="minorHAnsi" w:eastAsiaTheme="minorEastAsia" w:hAnsiTheme="minorHAnsi" w:cstheme="minorBidi"/>
                <w:noProof/>
                <w:lang w:eastAsia="en-AU"/>
              </w:rPr>
              <w:tab/>
            </w:r>
            <w:r w:rsidR="0055607C" w:rsidRPr="00207CCB">
              <w:rPr>
                <w:rStyle w:val="Hyperlink"/>
                <w:noProof/>
              </w:rPr>
              <w:t>Studies providing pharmacokinetic data</w:t>
            </w:r>
            <w:r w:rsidR="0055607C">
              <w:rPr>
                <w:noProof/>
                <w:webHidden/>
              </w:rPr>
              <w:tab/>
            </w:r>
            <w:r>
              <w:rPr>
                <w:noProof/>
                <w:webHidden/>
              </w:rPr>
              <w:fldChar w:fldCharType="begin"/>
            </w:r>
            <w:r w:rsidR="0055607C">
              <w:rPr>
                <w:noProof/>
                <w:webHidden/>
              </w:rPr>
              <w:instrText xml:space="preserve"> PAGEREF _Toc359400940 \h </w:instrText>
            </w:r>
            <w:r>
              <w:rPr>
                <w:noProof/>
                <w:webHidden/>
              </w:rPr>
            </w:r>
            <w:r>
              <w:rPr>
                <w:noProof/>
                <w:webHidden/>
              </w:rPr>
              <w:fldChar w:fldCharType="separate"/>
            </w:r>
            <w:r w:rsidR="0055607C">
              <w:rPr>
                <w:noProof/>
                <w:webHidden/>
              </w:rPr>
              <w:t>8</w:t>
            </w:r>
            <w:r>
              <w:rPr>
                <w:noProof/>
                <w:webHidden/>
              </w:rPr>
              <w:fldChar w:fldCharType="end"/>
            </w:r>
          </w:hyperlink>
        </w:p>
        <w:p w:rsidR="0055607C" w:rsidRDefault="000D62BB">
          <w:pPr>
            <w:pStyle w:val="TOC3"/>
            <w:tabs>
              <w:tab w:val="left" w:pos="1575"/>
            </w:tabs>
            <w:rPr>
              <w:rFonts w:asciiTheme="minorHAnsi" w:eastAsiaTheme="minorEastAsia" w:hAnsiTheme="minorHAnsi" w:cstheme="minorBidi"/>
              <w:noProof/>
              <w:lang w:eastAsia="en-AU"/>
            </w:rPr>
          </w:pPr>
          <w:hyperlink w:anchor="_Toc359400941" w:history="1">
            <w:r w:rsidR="0055607C" w:rsidRPr="00207CCB">
              <w:rPr>
                <w:rStyle w:val="Hyperlink"/>
                <w:noProof/>
              </w:rPr>
              <w:t>3.2.</w:t>
            </w:r>
            <w:r w:rsidR="0055607C">
              <w:rPr>
                <w:rFonts w:asciiTheme="minorHAnsi" w:eastAsiaTheme="minorEastAsia" w:hAnsiTheme="minorHAnsi" w:cstheme="minorBidi"/>
                <w:noProof/>
                <w:lang w:eastAsia="en-AU"/>
              </w:rPr>
              <w:tab/>
            </w:r>
            <w:r w:rsidR="0055607C" w:rsidRPr="00207CCB">
              <w:rPr>
                <w:rStyle w:val="Hyperlink"/>
                <w:noProof/>
              </w:rPr>
              <w:t>Summary of pharmacokinetics</w:t>
            </w:r>
            <w:r w:rsidR="0055607C">
              <w:rPr>
                <w:noProof/>
                <w:webHidden/>
              </w:rPr>
              <w:tab/>
            </w:r>
            <w:r>
              <w:rPr>
                <w:noProof/>
                <w:webHidden/>
              </w:rPr>
              <w:fldChar w:fldCharType="begin"/>
            </w:r>
            <w:r w:rsidR="0055607C">
              <w:rPr>
                <w:noProof/>
                <w:webHidden/>
              </w:rPr>
              <w:instrText xml:space="preserve"> PAGEREF _Toc359400941 \h </w:instrText>
            </w:r>
            <w:r>
              <w:rPr>
                <w:noProof/>
                <w:webHidden/>
              </w:rPr>
            </w:r>
            <w:r>
              <w:rPr>
                <w:noProof/>
                <w:webHidden/>
              </w:rPr>
              <w:fldChar w:fldCharType="separate"/>
            </w:r>
            <w:r w:rsidR="0055607C">
              <w:rPr>
                <w:noProof/>
                <w:webHidden/>
              </w:rPr>
              <w:t>10</w:t>
            </w:r>
            <w:r>
              <w:rPr>
                <w:noProof/>
                <w:webHidden/>
              </w:rPr>
              <w:fldChar w:fldCharType="end"/>
            </w:r>
          </w:hyperlink>
        </w:p>
        <w:p w:rsidR="0055607C" w:rsidRDefault="000D62BB">
          <w:pPr>
            <w:pStyle w:val="TOC3"/>
            <w:tabs>
              <w:tab w:val="left" w:pos="1575"/>
            </w:tabs>
            <w:rPr>
              <w:rFonts w:asciiTheme="minorHAnsi" w:eastAsiaTheme="minorEastAsia" w:hAnsiTheme="minorHAnsi" w:cstheme="minorBidi"/>
              <w:noProof/>
              <w:lang w:eastAsia="en-AU"/>
            </w:rPr>
          </w:pPr>
          <w:hyperlink w:anchor="_Toc359400942" w:history="1">
            <w:r w:rsidR="0055607C" w:rsidRPr="00207CCB">
              <w:rPr>
                <w:rStyle w:val="Hyperlink"/>
                <w:noProof/>
              </w:rPr>
              <w:t>3.3.</w:t>
            </w:r>
            <w:r w:rsidR="0055607C">
              <w:rPr>
                <w:rFonts w:asciiTheme="minorHAnsi" w:eastAsiaTheme="minorEastAsia" w:hAnsiTheme="minorHAnsi" w:cstheme="minorBidi"/>
                <w:noProof/>
                <w:lang w:eastAsia="en-AU"/>
              </w:rPr>
              <w:tab/>
            </w:r>
            <w:r w:rsidR="0055607C" w:rsidRPr="00207CCB">
              <w:rPr>
                <w:rStyle w:val="Hyperlink"/>
                <w:noProof/>
              </w:rPr>
              <w:t>Evaluator’s overall conclusions on pharmacokinetics</w:t>
            </w:r>
            <w:r w:rsidR="0055607C">
              <w:rPr>
                <w:noProof/>
                <w:webHidden/>
              </w:rPr>
              <w:tab/>
            </w:r>
            <w:r>
              <w:rPr>
                <w:noProof/>
                <w:webHidden/>
              </w:rPr>
              <w:fldChar w:fldCharType="begin"/>
            </w:r>
            <w:r w:rsidR="0055607C">
              <w:rPr>
                <w:noProof/>
                <w:webHidden/>
              </w:rPr>
              <w:instrText xml:space="preserve"> PAGEREF _Toc359400942 \h </w:instrText>
            </w:r>
            <w:r>
              <w:rPr>
                <w:noProof/>
                <w:webHidden/>
              </w:rPr>
            </w:r>
            <w:r>
              <w:rPr>
                <w:noProof/>
                <w:webHidden/>
              </w:rPr>
              <w:fldChar w:fldCharType="separate"/>
            </w:r>
            <w:r w:rsidR="0055607C">
              <w:rPr>
                <w:noProof/>
                <w:webHidden/>
              </w:rPr>
              <w:t>12</w:t>
            </w:r>
            <w:r>
              <w:rPr>
                <w:noProof/>
                <w:webHidden/>
              </w:rPr>
              <w:fldChar w:fldCharType="end"/>
            </w:r>
          </w:hyperlink>
        </w:p>
        <w:p w:rsidR="0055607C" w:rsidRDefault="000D62BB">
          <w:pPr>
            <w:pStyle w:val="TOC2"/>
            <w:tabs>
              <w:tab w:val="left" w:pos="1247"/>
            </w:tabs>
            <w:rPr>
              <w:rFonts w:asciiTheme="minorHAnsi" w:eastAsiaTheme="minorEastAsia" w:hAnsiTheme="minorHAnsi" w:cstheme="minorBidi"/>
              <w:b w:val="0"/>
              <w:noProof/>
              <w:sz w:val="22"/>
              <w:lang w:eastAsia="en-AU"/>
            </w:rPr>
          </w:pPr>
          <w:hyperlink w:anchor="_Toc359400943" w:history="1">
            <w:r w:rsidR="0055607C" w:rsidRPr="00207CCB">
              <w:rPr>
                <w:rStyle w:val="Hyperlink"/>
                <w:noProof/>
              </w:rPr>
              <w:t>4.</w:t>
            </w:r>
            <w:r w:rsidR="0055607C">
              <w:rPr>
                <w:rFonts w:asciiTheme="minorHAnsi" w:eastAsiaTheme="minorEastAsia" w:hAnsiTheme="minorHAnsi" w:cstheme="minorBidi"/>
                <w:b w:val="0"/>
                <w:noProof/>
                <w:sz w:val="22"/>
                <w:lang w:eastAsia="en-AU"/>
              </w:rPr>
              <w:tab/>
            </w:r>
            <w:r w:rsidR="0055607C" w:rsidRPr="00207CCB">
              <w:rPr>
                <w:rStyle w:val="Hyperlink"/>
                <w:noProof/>
              </w:rPr>
              <w:t>Pharmacodynamics</w:t>
            </w:r>
            <w:r w:rsidR="0055607C">
              <w:rPr>
                <w:noProof/>
                <w:webHidden/>
              </w:rPr>
              <w:tab/>
            </w:r>
            <w:r>
              <w:rPr>
                <w:noProof/>
                <w:webHidden/>
              </w:rPr>
              <w:fldChar w:fldCharType="begin"/>
            </w:r>
            <w:r w:rsidR="0055607C">
              <w:rPr>
                <w:noProof/>
                <w:webHidden/>
              </w:rPr>
              <w:instrText xml:space="preserve"> PAGEREF _Toc359400943 \h </w:instrText>
            </w:r>
            <w:r>
              <w:rPr>
                <w:noProof/>
                <w:webHidden/>
              </w:rPr>
            </w:r>
            <w:r>
              <w:rPr>
                <w:noProof/>
                <w:webHidden/>
              </w:rPr>
              <w:fldChar w:fldCharType="separate"/>
            </w:r>
            <w:r w:rsidR="0055607C">
              <w:rPr>
                <w:noProof/>
                <w:webHidden/>
              </w:rPr>
              <w:t>12</w:t>
            </w:r>
            <w:r>
              <w:rPr>
                <w:noProof/>
                <w:webHidden/>
              </w:rPr>
              <w:fldChar w:fldCharType="end"/>
            </w:r>
          </w:hyperlink>
        </w:p>
        <w:p w:rsidR="0055607C" w:rsidRDefault="000D62BB">
          <w:pPr>
            <w:pStyle w:val="TOC3"/>
            <w:tabs>
              <w:tab w:val="left" w:pos="1575"/>
            </w:tabs>
            <w:rPr>
              <w:rFonts w:asciiTheme="minorHAnsi" w:eastAsiaTheme="minorEastAsia" w:hAnsiTheme="minorHAnsi" w:cstheme="minorBidi"/>
              <w:noProof/>
              <w:lang w:eastAsia="en-AU"/>
            </w:rPr>
          </w:pPr>
          <w:hyperlink w:anchor="_Toc359400944" w:history="1">
            <w:r w:rsidR="0055607C" w:rsidRPr="00207CCB">
              <w:rPr>
                <w:rStyle w:val="Hyperlink"/>
                <w:noProof/>
              </w:rPr>
              <w:t>4.1.</w:t>
            </w:r>
            <w:r w:rsidR="0055607C">
              <w:rPr>
                <w:rFonts w:asciiTheme="minorHAnsi" w:eastAsiaTheme="minorEastAsia" w:hAnsiTheme="minorHAnsi" w:cstheme="minorBidi"/>
                <w:noProof/>
                <w:lang w:eastAsia="en-AU"/>
              </w:rPr>
              <w:tab/>
            </w:r>
            <w:r w:rsidR="0055607C" w:rsidRPr="00207CCB">
              <w:rPr>
                <w:rStyle w:val="Hyperlink"/>
                <w:noProof/>
              </w:rPr>
              <w:t>Studies providing pharmacodynamic data</w:t>
            </w:r>
            <w:r w:rsidR="0055607C">
              <w:rPr>
                <w:noProof/>
                <w:webHidden/>
              </w:rPr>
              <w:tab/>
            </w:r>
            <w:r>
              <w:rPr>
                <w:noProof/>
                <w:webHidden/>
              </w:rPr>
              <w:fldChar w:fldCharType="begin"/>
            </w:r>
            <w:r w:rsidR="0055607C">
              <w:rPr>
                <w:noProof/>
                <w:webHidden/>
              </w:rPr>
              <w:instrText xml:space="preserve"> PAGEREF _Toc359400944 \h </w:instrText>
            </w:r>
            <w:r>
              <w:rPr>
                <w:noProof/>
                <w:webHidden/>
              </w:rPr>
            </w:r>
            <w:r>
              <w:rPr>
                <w:noProof/>
                <w:webHidden/>
              </w:rPr>
              <w:fldChar w:fldCharType="separate"/>
            </w:r>
            <w:r w:rsidR="0055607C">
              <w:rPr>
                <w:noProof/>
                <w:webHidden/>
              </w:rPr>
              <w:t>12</w:t>
            </w:r>
            <w:r>
              <w:rPr>
                <w:noProof/>
                <w:webHidden/>
              </w:rPr>
              <w:fldChar w:fldCharType="end"/>
            </w:r>
          </w:hyperlink>
        </w:p>
        <w:p w:rsidR="0055607C" w:rsidRDefault="000D62BB">
          <w:pPr>
            <w:pStyle w:val="TOC3"/>
            <w:tabs>
              <w:tab w:val="left" w:pos="1575"/>
            </w:tabs>
            <w:rPr>
              <w:rFonts w:asciiTheme="minorHAnsi" w:eastAsiaTheme="minorEastAsia" w:hAnsiTheme="minorHAnsi" w:cstheme="minorBidi"/>
              <w:noProof/>
              <w:lang w:eastAsia="en-AU"/>
            </w:rPr>
          </w:pPr>
          <w:hyperlink w:anchor="_Toc359400945" w:history="1">
            <w:r w:rsidR="0055607C" w:rsidRPr="00207CCB">
              <w:rPr>
                <w:rStyle w:val="Hyperlink"/>
                <w:noProof/>
              </w:rPr>
              <w:t>4.2.</w:t>
            </w:r>
            <w:r w:rsidR="0055607C">
              <w:rPr>
                <w:rFonts w:asciiTheme="minorHAnsi" w:eastAsiaTheme="minorEastAsia" w:hAnsiTheme="minorHAnsi" w:cstheme="minorBidi"/>
                <w:noProof/>
                <w:lang w:eastAsia="en-AU"/>
              </w:rPr>
              <w:tab/>
            </w:r>
            <w:r w:rsidR="0055607C" w:rsidRPr="00207CCB">
              <w:rPr>
                <w:rStyle w:val="Hyperlink"/>
                <w:noProof/>
              </w:rPr>
              <w:t>Summary of pharmacodynamics</w:t>
            </w:r>
            <w:r w:rsidR="0055607C">
              <w:rPr>
                <w:noProof/>
                <w:webHidden/>
              </w:rPr>
              <w:tab/>
            </w:r>
            <w:r>
              <w:rPr>
                <w:noProof/>
                <w:webHidden/>
              </w:rPr>
              <w:fldChar w:fldCharType="begin"/>
            </w:r>
            <w:r w:rsidR="0055607C">
              <w:rPr>
                <w:noProof/>
                <w:webHidden/>
              </w:rPr>
              <w:instrText xml:space="preserve"> PAGEREF _Toc359400945 \h </w:instrText>
            </w:r>
            <w:r>
              <w:rPr>
                <w:noProof/>
                <w:webHidden/>
              </w:rPr>
            </w:r>
            <w:r>
              <w:rPr>
                <w:noProof/>
                <w:webHidden/>
              </w:rPr>
              <w:fldChar w:fldCharType="separate"/>
            </w:r>
            <w:r w:rsidR="0055607C">
              <w:rPr>
                <w:noProof/>
                <w:webHidden/>
              </w:rPr>
              <w:t>12</w:t>
            </w:r>
            <w:r>
              <w:rPr>
                <w:noProof/>
                <w:webHidden/>
              </w:rPr>
              <w:fldChar w:fldCharType="end"/>
            </w:r>
          </w:hyperlink>
        </w:p>
        <w:p w:rsidR="0055607C" w:rsidRDefault="000D62BB">
          <w:pPr>
            <w:pStyle w:val="TOC3"/>
            <w:tabs>
              <w:tab w:val="left" w:pos="1575"/>
            </w:tabs>
            <w:rPr>
              <w:rFonts w:asciiTheme="minorHAnsi" w:eastAsiaTheme="minorEastAsia" w:hAnsiTheme="minorHAnsi" w:cstheme="minorBidi"/>
              <w:noProof/>
              <w:lang w:eastAsia="en-AU"/>
            </w:rPr>
          </w:pPr>
          <w:hyperlink w:anchor="_Toc359400946" w:history="1">
            <w:r w:rsidR="0055607C" w:rsidRPr="00207CCB">
              <w:rPr>
                <w:rStyle w:val="Hyperlink"/>
                <w:noProof/>
              </w:rPr>
              <w:t>4.3.</w:t>
            </w:r>
            <w:r w:rsidR="0055607C">
              <w:rPr>
                <w:rFonts w:asciiTheme="minorHAnsi" w:eastAsiaTheme="minorEastAsia" w:hAnsiTheme="minorHAnsi" w:cstheme="minorBidi"/>
                <w:noProof/>
                <w:lang w:eastAsia="en-AU"/>
              </w:rPr>
              <w:tab/>
            </w:r>
            <w:r w:rsidR="0055607C" w:rsidRPr="00207CCB">
              <w:rPr>
                <w:rStyle w:val="Hyperlink"/>
                <w:noProof/>
              </w:rPr>
              <w:t>Evaluator’s overall conclusions on pharmacodynamics</w:t>
            </w:r>
            <w:r w:rsidR="0055607C">
              <w:rPr>
                <w:noProof/>
                <w:webHidden/>
              </w:rPr>
              <w:tab/>
            </w:r>
            <w:r>
              <w:rPr>
                <w:noProof/>
                <w:webHidden/>
              </w:rPr>
              <w:fldChar w:fldCharType="begin"/>
            </w:r>
            <w:r w:rsidR="0055607C">
              <w:rPr>
                <w:noProof/>
                <w:webHidden/>
              </w:rPr>
              <w:instrText xml:space="preserve"> PAGEREF _Toc359400946 \h </w:instrText>
            </w:r>
            <w:r>
              <w:rPr>
                <w:noProof/>
                <w:webHidden/>
              </w:rPr>
            </w:r>
            <w:r>
              <w:rPr>
                <w:noProof/>
                <w:webHidden/>
              </w:rPr>
              <w:fldChar w:fldCharType="separate"/>
            </w:r>
            <w:r w:rsidR="0055607C">
              <w:rPr>
                <w:noProof/>
                <w:webHidden/>
              </w:rPr>
              <w:t>13</w:t>
            </w:r>
            <w:r>
              <w:rPr>
                <w:noProof/>
                <w:webHidden/>
              </w:rPr>
              <w:fldChar w:fldCharType="end"/>
            </w:r>
          </w:hyperlink>
        </w:p>
        <w:p w:rsidR="0055607C" w:rsidRDefault="000D62BB">
          <w:pPr>
            <w:pStyle w:val="TOC2"/>
            <w:tabs>
              <w:tab w:val="left" w:pos="1247"/>
            </w:tabs>
            <w:rPr>
              <w:rFonts w:asciiTheme="minorHAnsi" w:eastAsiaTheme="minorEastAsia" w:hAnsiTheme="minorHAnsi" w:cstheme="minorBidi"/>
              <w:b w:val="0"/>
              <w:noProof/>
              <w:sz w:val="22"/>
              <w:lang w:eastAsia="en-AU"/>
            </w:rPr>
          </w:pPr>
          <w:hyperlink w:anchor="_Toc359400947" w:history="1">
            <w:r w:rsidR="0055607C" w:rsidRPr="00207CCB">
              <w:rPr>
                <w:rStyle w:val="Hyperlink"/>
                <w:noProof/>
              </w:rPr>
              <w:t>5.</w:t>
            </w:r>
            <w:r w:rsidR="0055607C">
              <w:rPr>
                <w:rFonts w:asciiTheme="minorHAnsi" w:eastAsiaTheme="minorEastAsia" w:hAnsiTheme="minorHAnsi" w:cstheme="minorBidi"/>
                <w:b w:val="0"/>
                <w:noProof/>
                <w:sz w:val="22"/>
                <w:lang w:eastAsia="en-AU"/>
              </w:rPr>
              <w:tab/>
            </w:r>
            <w:r w:rsidR="0055607C" w:rsidRPr="00207CCB">
              <w:rPr>
                <w:rStyle w:val="Hyperlink"/>
                <w:noProof/>
              </w:rPr>
              <w:t>Dosage selection for the pivotal studies</w:t>
            </w:r>
            <w:r w:rsidR="0055607C">
              <w:rPr>
                <w:noProof/>
                <w:webHidden/>
              </w:rPr>
              <w:tab/>
            </w:r>
            <w:r>
              <w:rPr>
                <w:noProof/>
                <w:webHidden/>
              </w:rPr>
              <w:fldChar w:fldCharType="begin"/>
            </w:r>
            <w:r w:rsidR="0055607C">
              <w:rPr>
                <w:noProof/>
                <w:webHidden/>
              </w:rPr>
              <w:instrText xml:space="preserve"> PAGEREF _Toc359400947 \h </w:instrText>
            </w:r>
            <w:r>
              <w:rPr>
                <w:noProof/>
                <w:webHidden/>
              </w:rPr>
            </w:r>
            <w:r>
              <w:rPr>
                <w:noProof/>
                <w:webHidden/>
              </w:rPr>
              <w:fldChar w:fldCharType="separate"/>
            </w:r>
            <w:r w:rsidR="0055607C">
              <w:rPr>
                <w:noProof/>
                <w:webHidden/>
              </w:rPr>
              <w:t>13</w:t>
            </w:r>
            <w:r>
              <w:rPr>
                <w:noProof/>
                <w:webHidden/>
              </w:rPr>
              <w:fldChar w:fldCharType="end"/>
            </w:r>
          </w:hyperlink>
        </w:p>
        <w:p w:rsidR="0055607C" w:rsidRDefault="000D62BB">
          <w:pPr>
            <w:pStyle w:val="TOC2"/>
            <w:tabs>
              <w:tab w:val="left" w:pos="1247"/>
            </w:tabs>
            <w:rPr>
              <w:rFonts w:asciiTheme="minorHAnsi" w:eastAsiaTheme="minorEastAsia" w:hAnsiTheme="minorHAnsi" w:cstheme="minorBidi"/>
              <w:b w:val="0"/>
              <w:noProof/>
              <w:sz w:val="22"/>
              <w:lang w:eastAsia="en-AU"/>
            </w:rPr>
          </w:pPr>
          <w:hyperlink w:anchor="_Toc359400948" w:history="1">
            <w:r w:rsidR="0055607C" w:rsidRPr="00207CCB">
              <w:rPr>
                <w:rStyle w:val="Hyperlink"/>
                <w:noProof/>
              </w:rPr>
              <w:t>6.</w:t>
            </w:r>
            <w:r w:rsidR="0055607C">
              <w:rPr>
                <w:rFonts w:asciiTheme="minorHAnsi" w:eastAsiaTheme="minorEastAsia" w:hAnsiTheme="minorHAnsi" w:cstheme="minorBidi"/>
                <w:b w:val="0"/>
                <w:noProof/>
                <w:sz w:val="22"/>
                <w:lang w:eastAsia="en-AU"/>
              </w:rPr>
              <w:tab/>
            </w:r>
            <w:r w:rsidR="0055607C" w:rsidRPr="00207CCB">
              <w:rPr>
                <w:rStyle w:val="Hyperlink"/>
                <w:noProof/>
              </w:rPr>
              <w:t>Clinical efficacy</w:t>
            </w:r>
            <w:r w:rsidR="0055607C">
              <w:rPr>
                <w:noProof/>
                <w:webHidden/>
              </w:rPr>
              <w:tab/>
            </w:r>
            <w:r>
              <w:rPr>
                <w:noProof/>
                <w:webHidden/>
              </w:rPr>
              <w:fldChar w:fldCharType="begin"/>
            </w:r>
            <w:r w:rsidR="0055607C">
              <w:rPr>
                <w:noProof/>
                <w:webHidden/>
              </w:rPr>
              <w:instrText xml:space="preserve"> PAGEREF _Toc359400948 \h </w:instrText>
            </w:r>
            <w:r>
              <w:rPr>
                <w:noProof/>
                <w:webHidden/>
              </w:rPr>
            </w:r>
            <w:r>
              <w:rPr>
                <w:noProof/>
                <w:webHidden/>
              </w:rPr>
              <w:fldChar w:fldCharType="separate"/>
            </w:r>
            <w:r w:rsidR="0055607C">
              <w:rPr>
                <w:noProof/>
                <w:webHidden/>
              </w:rPr>
              <w:t>13</w:t>
            </w:r>
            <w:r>
              <w:rPr>
                <w:noProof/>
                <w:webHidden/>
              </w:rPr>
              <w:fldChar w:fldCharType="end"/>
            </w:r>
          </w:hyperlink>
        </w:p>
        <w:p w:rsidR="0055607C" w:rsidRDefault="000D62BB">
          <w:pPr>
            <w:pStyle w:val="TOC3"/>
            <w:tabs>
              <w:tab w:val="left" w:pos="1575"/>
            </w:tabs>
            <w:rPr>
              <w:rFonts w:asciiTheme="minorHAnsi" w:eastAsiaTheme="minorEastAsia" w:hAnsiTheme="minorHAnsi" w:cstheme="minorBidi"/>
              <w:noProof/>
              <w:lang w:eastAsia="en-AU"/>
            </w:rPr>
          </w:pPr>
          <w:hyperlink w:anchor="_Toc359400949" w:history="1">
            <w:r w:rsidR="0055607C" w:rsidRPr="00207CCB">
              <w:rPr>
                <w:rStyle w:val="Hyperlink"/>
                <w:noProof/>
              </w:rPr>
              <w:t>6.1.</w:t>
            </w:r>
            <w:r w:rsidR="0055607C">
              <w:rPr>
                <w:rFonts w:asciiTheme="minorHAnsi" w:eastAsiaTheme="minorEastAsia" w:hAnsiTheme="minorHAnsi" w:cstheme="minorBidi"/>
                <w:noProof/>
                <w:lang w:eastAsia="en-AU"/>
              </w:rPr>
              <w:tab/>
            </w:r>
            <w:r w:rsidR="0055607C" w:rsidRPr="00207CCB">
              <w:rPr>
                <w:rStyle w:val="Hyperlink"/>
                <w:noProof/>
              </w:rPr>
              <w:t>Indication: Breakthrough pain in cancer patients (BTCP)</w:t>
            </w:r>
            <w:r w:rsidR="0055607C">
              <w:rPr>
                <w:noProof/>
                <w:webHidden/>
              </w:rPr>
              <w:tab/>
            </w:r>
            <w:r>
              <w:rPr>
                <w:noProof/>
                <w:webHidden/>
              </w:rPr>
              <w:fldChar w:fldCharType="begin"/>
            </w:r>
            <w:r w:rsidR="0055607C">
              <w:rPr>
                <w:noProof/>
                <w:webHidden/>
              </w:rPr>
              <w:instrText xml:space="preserve"> PAGEREF _Toc359400949 \h </w:instrText>
            </w:r>
            <w:r>
              <w:rPr>
                <w:noProof/>
                <w:webHidden/>
              </w:rPr>
            </w:r>
            <w:r>
              <w:rPr>
                <w:noProof/>
                <w:webHidden/>
              </w:rPr>
              <w:fldChar w:fldCharType="separate"/>
            </w:r>
            <w:r w:rsidR="0055607C">
              <w:rPr>
                <w:noProof/>
                <w:webHidden/>
              </w:rPr>
              <w:t>13</w:t>
            </w:r>
            <w:r>
              <w:rPr>
                <w:noProof/>
                <w:webHidden/>
              </w:rPr>
              <w:fldChar w:fldCharType="end"/>
            </w:r>
          </w:hyperlink>
        </w:p>
        <w:p w:rsidR="0055607C" w:rsidRDefault="000D62BB">
          <w:pPr>
            <w:pStyle w:val="TOC2"/>
            <w:tabs>
              <w:tab w:val="left" w:pos="1247"/>
            </w:tabs>
            <w:rPr>
              <w:rFonts w:asciiTheme="minorHAnsi" w:eastAsiaTheme="minorEastAsia" w:hAnsiTheme="minorHAnsi" w:cstheme="minorBidi"/>
              <w:b w:val="0"/>
              <w:noProof/>
              <w:sz w:val="22"/>
              <w:lang w:eastAsia="en-AU"/>
            </w:rPr>
          </w:pPr>
          <w:hyperlink w:anchor="_Toc359400950" w:history="1">
            <w:r w:rsidR="0055607C" w:rsidRPr="00207CCB">
              <w:rPr>
                <w:rStyle w:val="Hyperlink"/>
                <w:noProof/>
              </w:rPr>
              <w:t>7.</w:t>
            </w:r>
            <w:r w:rsidR="0055607C">
              <w:rPr>
                <w:rFonts w:asciiTheme="minorHAnsi" w:eastAsiaTheme="minorEastAsia" w:hAnsiTheme="minorHAnsi" w:cstheme="minorBidi"/>
                <w:b w:val="0"/>
                <w:noProof/>
                <w:sz w:val="22"/>
                <w:lang w:eastAsia="en-AU"/>
              </w:rPr>
              <w:tab/>
            </w:r>
            <w:r w:rsidR="0055607C" w:rsidRPr="00207CCB">
              <w:rPr>
                <w:rStyle w:val="Hyperlink"/>
                <w:noProof/>
              </w:rPr>
              <w:t>Clinical safety</w:t>
            </w:r>
            <w:r w:rsidR="0055607C">
              <w:rPr>
                <w:noProof/>
                <w:webHidden/>
              </w:rPr>
              <w:tab/>
            </w:r>
            <w:r>
              <w:rPr>
                <w:noProof/>
                <w:webHidden/>
              </w:rPr>
              <w:fldChar w:fldCharType="begin"/>
            </w:r>
            <w:r w:rsidR="0055607C">
              <w:rPr>
                <w:noProof/>
                <w:webHidden/>
              </w:rPr>
              <w:instrText xml:space="preserve"> PAGEREF _Toc359400950 \h </w:instrText>
            </w:r>
            <w:r>
              <w:rPr>
                <w:noProof/>
                <w:webHidden/>
              </w:rPr>
            </w:r>
            <w:r>
              <w:rPr>
                <w:noProof/>
                <w:webHidden/>
              </w:rPr>
              <w:fldChar w:fldCharType="separate"/>
            </w:r>
            <w:r w:rsidR="0055607C">
              <w:rPr>
                <w:noProof/>
                <w:webHidden/>
              </w:rPr>
              <w:t>78</w:t>
            </w:r>
            <w:r>
              <w:rPr>
                <w:noProof/>
                <w:webHidden/>
              </w:rPr>
              <w:fldChar w:fldCharType="end"/>
            </w:r>
          </w:hyperlink>
        </w:p>
        <w:p w:rsidR="0055607C" w:rsidRDefault="000D62BB">
          <w:pPr>
            <w:pStyle w:val="TOC3"/>
            <w:tabs>
              <w:tab w:val="left" w:pos="1575"/>
            </w:tabs>
            <w:rPr>
              <w:rFonts w:asciiTheme="minorHAnsi" w:eastAsiaTheme="minorEastAsia" w:hAnsiTheme="minorHAnsi" w:cstheme="minorBidi"/>
              <w:noProof/>
              <w:lang w:eastAsia="en-AU"/>
            </w:rPr>
          </w:pPr>
          <w:hyperlink w:anchor="_Toc359400951" w:history="1">
            <w:r w:rsidR="0055607C" w:rsidRPr="00207CCB">
              <w:rPr>
                <w:rStyle w:val="Hyperlink"/>
                <w:noProof/>
              </w:rPr>
              <w:t>7.1.</w:t>
            </w:r>
            <w:r w:rsidR="0055607C">
              <w:rPr>
                <w:rFonts w:asciiTheme="minorHAnsi" w:eastAsiaTheme="minorEastAsia" w:hAnsiTheme="minorHAnsi" w:cstheme="minorBidi"/>
                <w:noProof/>
                <w:lang w:eastAsia="en-AU"/>
              </w:rPr>
              <w:tab/>
            </w:r>
            <w:r w:rsidR="0055607C" w:rsidRPr="00207CCB">
              <w:rPr>
                <w:rStyle w:val="Hyperlink"/>
                <w:noProof/>
              </w:rPr>
              <w:t>Studies providing evaluable safety data</w:t>
            </w:r>
            <w:r w:rsidR="0055607C">
              <w:rPr>
                <w:noProof/>
                <w:webHidden/>
              </w:rPr>
              <w:tab/>
            </w:r>
            <w:r>
              <w:rPr>
                <w:noProof/>
                <w:webHidden/>
              </w:rPr>
              <w:fldChar w:fldCharType="begin"/>
            </w:r>
            <w:r w:rsidR="0055607C">
              <w:rPr>
                <w:noProof/>
                <w:webHidden/>
              </w:rPr>
              <w:instrText xml:space="preserve"> PAGEREF _Toc359400951 \h </w:instrText>
            </w:r>
            <w:r>
              <w:rPr>
                <w:noProof/>
                <w:webHidden/>
              </w:rPr>
            </w:r>
            <w:r>
              <w:rPr>
                <w:noProof/>
                <w:webHidden/>
              </w:rPr>
              <w:fldChar w:fldCharType="separate"/>
            </w:r>
            <w:r w:rsidR="0055607C">
              <w:rPr>
                <w:noProof/>
                <w:webHidden/>
              </w:rPr>
              <w:t>78</w:t>
            </w:r>
            <w:r>
              <w:rPr>
                <w:noProof/>
                <w:webHidden/>
              </w:rPr>
              <w:fldChar w:fldCharType="end"/>
            </w:r>
          </w:hyperlink>
        </w:p>
        <w:p w:rsidR="0055607C" w:rsidRDefault="000D62BB">
          <w:pPr>
            <w:pStyle w:val="TOC3"/>
            <w:tabs>
              <w:tab w:val="left" w:pos="1575"/>
            </w:tabs>
            <w:rPr>
              <w:rFonts w:asciiTheme="minorHAnsi" w:eastAsiaTheme="minorEastAsia" w:hAnsiTheme="minorHAnsi" w:cstheme="minorBidi"/>
              <w:noProof/>
              <w:lang w:eastAsia="en-AU"/>
            </w:rPr>
          </w:pPr>
          <w:hyperlink w:anchor="_Toc359400952" w:history="1">
            <w:r w:rsidR="0055607C" w:rsidRPr="00207CCB">
              <w:rPr>
                <w:rStyle w:val="Hyperlink"/>
                <w:noProof/>
              </w:rPr>
              <w:t>7.2.</w:t>
            </w:r>
            <w:r w:rsidR="0055607C">
              <w:rPr>
                <w:rFonts w:asciiTheme="minorHAnsi" w:eastAsiaTheme="minorEastAsia" w:hAnsiTheme="minorHAnsi" w:cstheme="minorBidi"/>
                <w:noProof/>
                <w:lang w:eastAsia="en-AU"/>
              </w:rPr>
              <w:tab/>
            </w:r>
            <w:r w:rsidR="0055607C" w:rsidRPr="00207CCB">
              <w:rPr>
                <w:rStyle w:val="Hyperlink"/>
                <w:noProof/>
              </w:rPr>
              <w:t>Patient exposure</w:t>
            </w:r>
            <w:r w:rsidR="0055607C">
              <w:rPr>
                <w:noProof/>
                <w:webHidden/>
              </w:rPr>
              <w:tab/>
            </w:r>
            <w:r>
              <w:rPr>
                <w:noProof/>
                <w:webHidden/>
              </w:rPr>
              <w:fldChar w:fldCharType="begin"/>
            </w:r>
            <w:r w:rsidR="0055607C">
              <w:rPr>
                <w:noProof/>
                <w:webHidden/>
              </w:rPr>
              <w:instrText xml:space="preserve"> PAGEREF _Toc359400952 \h </w:instrText>
            </w:r>
            <w:r>
              <w:rPr>
                <w:noProof/>
                <w:webHidden/>
              </w:rPr>
            </w:r>
            <w:r>
              <w:rPr>
                <w:noProof/>
                <w:webHidden/>
              </w:rPr>
              <w:fldChar w:fldCharType="separate"/>
            </w:r>
            <w:r w:rsidR="0055607C">
              <w:rPr>
                <w:noProof/>
                <w:webHidden/>
              </w:rPr>
              <w:t>88</w:t>
            </w:r>
            <w:r>
              <w:rPr>
                <w:noProof/>
                <w:webHidden/>
              </w:rPr>
              <w:fldChar w:fldCharType="end"/>
            </w:r>
          </w:hyperlink>
        </w:p>
        <w:p w:rsidR="0055607C" w:rsidRDefault="000D62BB">
          <w:pPr>
            <w:pStyle w:val="TOC3"/>
            <w:tabs>
              <w:tab w:val="left" w:pos="1575"/>
            </w:tabs>
            <w:rPr>
              <w:rFonts w:asciiTheme="minorHAnsi" w:eastAsiaTheme="minorEastAsia" w:hAnsiTheme="minorHAnsi" w:cstheme="minorBidi"/>
              <w:noProof/>
              <w:lang w:eastAsia="en-AU"/>
            </w:rPr>
          </w:pPr>
          <w:hyperlink w:anchor="_Toc359400953" w:history="1">
            <w:r w:rsidR="0055607C" w:rsidRPr="00207CCB">
              <w:rPr>
                <w:rStyle w:val="Hyperlink"/>
                <w:noProof/>
              </w:rPr>
              <w:t>7.3.</w:t>
            </w:r>
            <w:r w:rsidR="0055607C">
              <w:rPr>
                <w:rFonts w:asciiTheme="minorHAnsi" w:eastAsiaTheme="minorEastAsia" w:hAnsiTheme="minorHAnsi" w:cstheme="minorBidi"/>
                <w:noProof/>
                <w:lang w:eastAsia="en-AU"/>
              </w:rPr>
              <w:tab/>
            </w:r>
            <w:r w:rsidR="0055607C" w:rsidRPr="00207CCB">
              <w:rPr>
                <w:rStyle w:val="Hyperlink"/>
                <w:noProof/>
              </w:rPr>
              <w:t>Adverse events</w:t>
            </w:r>
            <w:r w:rsidR="0055607C">
              <w:rPr>
                <w:noProof/>
                <w:webHidden/>
              </w:rPr>
              <w:tab/>
            </w:r>
            <w:r>
              <w:rPr>
                <w:noProof/>
                <w:webHidden/>
              </w:rPr>
              <w:fldChar w:fldCharType="begin"/>
            </w:r>
            <w:r w:rsidR="0055607C">
              <w:rPr>
                <w:noProof/>
                <w:webHidden/>
              </w:rPr>
              <w:instrText xml:space="preserve"> PAGEREF _Toc359400953 \h </w:instrText>
            </w:r>
            <w:r>
              <w:rPr>
                <w:noProof/>
                <w:webHidden/>
              </w:rPr>
            </w:r>
            <w:r>
              <w:rPr>
                <w:noProof/>
                <w:webHidden/>
              </w:rPr>
              <w:fldChar w:fldCharType="separate"/>
            </w:r>
            <w:r w:rsidR="0055607C">
              <w:rPr>
                <w:noProof/>
                <w:webHidden/>
              </w:rPr>
              <w:t>89</w:t>
            </w:r>
            <w:r>
              <w:rPr>
                <w:noProof/>
                <w:webHidden/>
              </w:rPr>
              <w:fldChar w:fldCharType="end"/>
            </w:r>
          </w:hyperlink>
        </w:p>
        <w:p w:rsidR="0055607C" w:rsidRDefault="000D62BB">
          <w:pPr>
            <w:pStyle w:val="TOC3"/>
            <w:tabs>
              <w:tab w:val="left" w:pos="1575"/>
            </w:tabs>
            <w:rPr>
              <w:rFonts w:asciiTheme="minorHAnsi" w:eastAsiaTheme="minorEastAsia" w:hAnsiTheme="minorHAnsi" w:cstheme="minorBidi"/>
              <w:noProof/>
              <w:lang w:eastAsia="en-AU"/>
            </w:rPr>
          </w:pPr>
          <w:hyperlink w:anchor="_Toc359400954" w:history="1">
            <w:r w:rsidR="0055607C" w:rsidRPr="00207CCB">
              <w:rPr>
                <w:rStyle w:val="Hyperlink"/>
                <w:noProof/>
              </w:rPr>
              <w:t>7.4.</w:t>
            </w:r>
            <w:r w:rsidR="0055607C">
              <w:rPr>
                <w:rFonts w:asciiTheme="minorHAnsi" w:eastAsiaTheme="minorEastAsia" w:hAnsiTheme="minorHAnsi" w:cstheme="minorBidi"/>
                <w:noProof/>
                <w:lang w:eastAsia="en-AU"/>
              </w:rPr>
              <w:tab/>
            </w:r>
            <w:r w:rsidR="0055607C" w:rsidRPr="00207CCB">
              <w:rPr>
                <w:rStyle w:val="Hyperlink"/>
                <w:noProof/>
              </w:rPr>
              <w:t>Postmarketing experience</w:t>
            </w:r>
            <w:r w:rsidR="0055607C">
              <w:rPr>
                <w:noProof/>
                <w:webHidden/>
              </w:rPr>
              <w:tab/>
            </w:r>
            <w:r>
              <w:rPr>
                <w:noProof/>
                <w:webHidden/>
              </w:rPr>
              <w:fldChar w:fldCharType="begin"/>
            </w:r>
            <w:r w:rsidR="0055607C">
              <w:rPr>
                <w:noProof/>
                <w:webHidden/>
              </w:rPr>
              <w:instrText xml:space="preserve"> PAGEREF _Toc359400954 \h </w:instrText>
            </w:r>
            <w:r>
              <w:rPr>
                <w:noProof/>
                <w:webHidden/>
              </w:rPr>
            </w:r>
            <w:r>
              <w:rPr>
                <w:noProof/>
                <w:webHidden/>
              </w:rPr>
              <w:fldChar w:fldCharType="separate"/>
            </w:r>
            <w:r w:rsidR="0055607C">
              <w:rPr>
                <w:noProof/>
                <w:webHidden/>
              </w:rPr>
              <w:t>105</w:t>
            </w:r>
            <w:r>
              <w:rPr>
                <w:noProof/>
                <w:webHidden/>
              </w:rPr>
              <w:fldChar w:fldCharType="end"/>
            </w:r>
          </w:hyperlink>
        </w:p>
        <w:p w:rsidR="0055607C" w:rsidRDefault="000D62BB">
          <w:pPr>
            <w:pStyle w:val="TOC3"/>
            <w:tabs>
              <w:tab w:val="left" w:pos="1575"/>
            </w:tabs>
            <w:rPr>
              <w:rFonts w:asciiTheme="minorHAnsi" w:eastAsiaTheme="minorEastAsia" w:hAnsiTheme="minorHAnsi" w:cstheme="minorBidi"/>
              <w:noProof/>
              <w:lang w:eastAsia="en-AU"/>
            </w:rPr>
          </w:pPr>
          <w:hyperlink w:anchor="_Toc359400955" w:history="1">
            <w:r w:rsidR="0055607C" w:rsidRPr="00207CCB">
              <w:rPr>
                <w:rStyle w:val="Hyperlink"/>
                <w:noProof/>
              </w:rPr>
              <w:t>7.5.</w:t>
            </w:r>
            <w:r w:rsidR="0055607C">
              <w:rPr>
                <w:rFonts w:asciiTheme="minorHAnsi" w:eastAsiaTheme="minorEastAsia" w:hAnsiTheme="minorHAnsi" w:cstheme="minorBidi"/>
                <w:noProof/>
                <w:lang w:eastAsia="en-AU"/>
              </w:rPr>
              <w:tab/>
            </w:r>
            <w:r w:rsidR="0055607C" w:rsidRPr="00207CCB">
              <w:rPr>
                <w:rStyle w:val="Hyperlink"/>
                <w:noProof/>
              </w:rPr>
              <w:t>Evaluator’s overall conclusions on clinical safety</w:t>
            </w:r>
            <w:r w:rsidR="0055607C">
              <w:rPr>
                <w:noProof/>
                <w:webHidden/>
              </w:rPr>
              <w:tab/>
            </w:r>
            <w:r>
              <w:rPr>
                <w:noProof/>
                <w:webHidden/>
              </w:rPr>
              <w:fldChar w:fldCharType="begin"/>
            </w:r>
            <w:r w:rsidR="0055607C">
              <w:rPr>
                <w:noProof/>
                <w:webHidden/>
              </w:rPr>
              <w:instrText xml:space="preserve"> PAGEREF _Toc359400955 \h </w:instrText>
            </w:r>
            <w:r>
              <w:rPr>
                <w:noProof/>
                <w:webHidden/>
              </w:rPr>
            </w:r>
            <w:r>
              <w:rPr>
                <w:noProof/>
                <w:webHidden/>
              </w:rPr>
              <w:fldChar w:fldCharType="separate"/>
            </w:r>
            <w:r w:rsidR="0055607C">
              <w:rPr>
                <w:noProof/>
                <w:webHidden/>
              </w:rPr>
              <w:t>106</w:t>
            </w:r>
            <w:r>
              <w:rPr>
                <w:noProof/>
                <w:webHidden/>
              </w:rPr>
              <w:fldChar w:fldCharType="end"/>
            </w:r>
          </w:hyperlink>
        </w:p>
        <w:p w:rsidR="0055607C" w:rsidRDefault="000D62BB">
          <w:pPr>
            <w:pStyle w:val="TOC2"/>
            <w:tabs>
              <w:tab w:val="left" w:pos="1247"/>
            </w:tabs>
            <w:rPr>
              <w:rFonts w:asciiTheme="minorHAnsi" w:eastAsiaTheme="minorEastAsia" w:hAnsiTheme="minorHAnsi" w:cstheme="minorBidi"/>
              <w:b w:val="0"/>
              <w:noProof/>
              <w:sz w:val="22"/>
              <w:lang w:eastAsia="en-AU"/>
            </w:rPr>
          </w:pPr>
          <w:hyperlink w:anchor="_Toc359400956" w:history="1">
            <w:r w:rsidR="0055607C" w:rsidRPr="00207CCB">
              <w:rPr>
                <w:rStyle w:val="Hyperlink"/>
                <w:noProof/>
              </w:rPr>
              <w:t>8.</w:t>
            </w:r>
            <w:r w:rsidR="0055607C">
              <w:rPr>
                <w:rFonts w:asciiTheme="minorHAnsi" w:eastAsiaTheme="minorEastAsia" w:hAnsiTheme="minorHAnsi" w:cstheme="minorBidi"/>
                <w:b w:val="0"/>
                <w:noProof/>
                <w:sz w:val="22"/>
                <w:lang w:eastAsia="en-AU"/>
              </w:rPr>
              <w:tab/>
            </w:r>
            <w:r w:rsidR="0055607C" w:rsidRPr="00207CCB">
              <w:rPr>
                <w:rStyle w:val="Hyperlink"/>
                <w:noProof/>
              </w:rPr>
              <w:t>First round benefit-risk assessment</w:t>
            </w:r>
            <w:r w:rsidR="0055607C">
              <w:rPr>
                <w:noProof/>
                <w:webHidden/>
              </w:rPr>
              <w:tab/>
            </w:r>
            <w:r>
              <w:rPr>
                <w:noProof/>
                <w:webHidden/>
              </w:rPr>
              <w:fldChar w:fldCharType="begin"/>
            </w:r>
            <w:r w:rsidR="0055607C">
              <w:rPr>
                <w:noProof/>
                <w:webHidden/>
              </w:rPr>
              <w:instrText xml:space="preserve"> PAGEREF _Toc359400956 \h </w:instrText>
            </w:r>
            <w:r>
              <w:rPr>
                <w:noProof/>
                <w:webHidden/>
              </w:rPr>
            </w:r>
            <w:r>
              <w:rPr>
                <w:noProof/>
                <w:webHidden/>
              </w:rPr>
              <w:fldChar w:fldCharType="separate"/>
            </w:r>
            <w:r w:rsidR="0055607C">
              <w:rPr>
                <w:noProof/>
                <w:webHidden/>
              </w:rPr>
              <w:t>106</w:t>
            </w:r>
            <w:r>
              <w:rPr>
                <w:noProof/>
                <w:webHidden/>
              </w:rPr>
              <w:fldChar w:fldCharType="end"/>
            </w:r>
          </w:hyperlink>
        </w:p>
        <w:p w:rsidR="0055607C" w:rsidRDefault="000D62BB">
          <w:pPr>
            <w:pStyle w:val="TOC2"/>
            <w:tabs>
              <w:tab w:val="left" w:pos="1256"/>
            </w:tabs>
            <w:rPr>
              <w:rFonts w:asciiTheme="minorHAnsi" w:eastAsiaTheme="minorEastAsia" w:hAnsiTheme="minorHAnsi" w:cstheme="minorBidi"/>
              <w:b w:val="0"/>
              <w:noProof/>
              <w:sz w:val="22"/>
              <w:lang w:eastAsia="en-AU"/>
            </w:rPr>
          </w:pPr>
          <w:hyperlink w:anchor="_Toc359400957" w:history="1">
            <w:r w:rsidR="0055607C" w:rsidRPr="00207CCB">
              <w:rPr>
                <w:rStyle w:val="Hyperlink"/>
                <w:noProof/>
              </w:rPr>
              <w:t>8.1.</w:t>
            </w:r>
            <w:r w:rsidR="0055607C">
              <w:rPr>
                <w:rFonts w:asciiTheme="minorHAnsi" w:eastAsiaTheme="minorEastAsia" w:hAnsiTheme="minorHAnsi" w:cstheme="minorBidi"/>
                <w:b w:val="0"/>
                <w:noProof/>
                <w:sz w:val="22"/>
                <w:lang w:eastAsia="en-AU"/>
              </w:rPr>
              <w:tab/>
            </w:r>
            <w:r w:rsidR="0055607C" w:rsidRPr="00207CCB">
              <w:rPr>
                <w:rStyle w:val="Hyperlink"/>
                <w:noProof/>
              </w:rPr>
              <w:t>First round assessment of benefits</w:t>
            </w:r>
            <w:r w:rsidR="0055607C">
              <w:rPr>
                <w:noProof/>
                <w:webHidden/>
              </w:rPr>
              <w:tab/>
            </w:r>
            <w:r>
              <w:rPr>
                <w:noProof/>
                <w:webHidden/>
              </w:rPr>
              <w:fldChar w:fldCharType="begin"/>
            </w:r>
            <w:r w:rsidR="0055607C">
              <w:rPr>
                <w:noProof/>
                <w:webHidden/>
              </w:rPr>
              <w:instrText xml:space="preserve"> PAGEREF _Toc359400957 \h </w:instrText>
            </w:r>
            <w:r>
              <w:rPr>
                <w:noProof/>
                <w:webHidden/>
              </w:rPr>
            </w:r>
            <w:r>
              <w:rPr>
                <w:noProof/>
                <w:webHidden/>
              </w:rPr>
              <w:fldChar w:fldCharType="separate"/>
            </w:r>
            <w:r w:rsidR="0055607C">
              <w:rPr>
                <w:noProof/>
                <w:webHidden/>
              </w:rPr>
              <w:t>106</w:t>
            </w:r>
            <w:r>
              <w:rPr>
                <w:noProof/>
                <w:webHidden/>
              </w:rPr>
              <w:fldChar w:fldCharType="end"/>
            </w:r>
          </w:hyperlink>
        </w:p>
        <w:p w:rsidR="0055607C" w:rsidRDefault="000D62BB">
          <w:pPr>
            <w:pStyle w:val="TOC2"/>
            <w:tabs>
              <w:tab w:val="left" w:pos="1256"/>
            </w:tabs>
            <w:rPr>
              <w:rFonts w:asciiTheme="minorHAnsi" w:eastAsiaTheme="minorEastAsia" w:hAnsiTheme="minorHAnsi" w:cstheme="minorBidi"/>
              <w:b w:val="0"/>
              <w:noProof/>
              <w:sz w:val="22"/>
              <w:lang w:eastAsia="en-AU"/>
            </w:rPr>
          </w:pPr>
          <w:hyperlink w:anchor="_Toc359400958" w:history="1">
            <w:r w:rsidR="0055607C" w:rsidRPr="00207CCB">
              <w:rPr>
                <w:rStyle w:val="Hyperlink"/>
                <w:noProof/>
              </w:rPr>
              <w:t>8.2.</w:t>
            </w:r>
            <w:r w:rsidR="0055607C">
              <w:rPr>
                <w:rFonts w:asciiTheme="minorHAnsi" w:eastAsiaTheme="minorEastAsia" w:hAnsiTheme="minorHAnsi" w:cstheme="minorBidi"/>
                <w:b w:val="0"/>
                <w:noProof/>
                <w:sz w:val="22"/>
                <w:lang w:eastAsia="en-AU"/>
              </w:rPr>
              <w:tab/>
            </w:r>
            <w:r w:rsidR="0055607C" w:rsidRPr="00207CCB">
              <w:rPr>
                <w:rStyle w:val="Hyperlink"/>
                <w:noProof/>
              </w:rPr>
              <w:t>First round assessment of risks</w:t>
            </w:r>
            <w:r w:rsidR="0055607C">
              <w:rPr>
                <w:noProof/>
                <w:webHidden/>
              </w:rPr>
              <w:tab/>
            </w:r>
            <w:r>
              <w:rPr>
                <w:noProof/>
                <w:webHidden/>
              </w:rPr>
              <w:fldChar w:fldCharType="begin"/>
            </w:r>
            <w:r w:rsidR="0055607C">
              <w:rPr>
                <w:noProof/>
                <w:webHidden/>
              </w:rPr>
              <w:instrText xml:space="preserve"> PAGEREF _Toc359400958 \h </w:instrText>
            </w:r>
            <w:r>
              <w:rPr>
                <w:noProof/>
                <w:webHidden/>
              </w:rPr>
            </w:r>
            <w:r>
              <w:rPr>
                <w:noProof/>
                <w:webHidden/>
              </w:rPr>
              <w:fldChar w:fldCharType="separate"/>
            </w:r>
            <w:r w:rsidR="0055607C">
              <w:rPr>
                <w:noProof/>
                <w:webHidden/>
              </w:rPr>
              <w:t>107</w:t>
            </w:r>
            <w:r>
              <w:rPr>
                <w:noProof/>
                <w:webHidden/>
              </w:rPr>
              <w:fldChar w:fldCharType="end"/>
            </w:r>
          </w:hyperlink>
        </w:p>
        <w:p w:rsidR="0055607C" w:rsidRDefault="000D62BB">
          <w:pPr>
            <w:pStyle w:val="TOC2"/>
            <w:tabs>
              <w:tab w:val="left" w:pos="1256"/>
            </w:tabs>
            <w:rPr>
              <w:rFonts w:asciiTheme="minorHAnsi" w:eastAsiaTheme="minorEastAsia" w:hAnsiTheme="minorHAnsi" w:cstheme="minorBidi"/>
              <w:b w:val="0"/>
              <w:noProof/>
              <w:sz w:val="22"/>
              <w:lang w:eastAsia="en-AU"/>
            </w:rPr>
          </w:pPr>
          <w:hyperlink w:anchor="_Toc359400959" w:history="1">
            <w:r w:rsidR="0055607C" w:rsidRPr="00207CCB">
              <w:rPr>
                <w:rStyle w:val="Hyperlink"/>
                <w:noProof/>
              </w:rPr>
              <w:t>8.3.</w:t>
            </w:r>
            <w:r w:rsidR="0055607C">
              <w:rPr>
                <w:rFonts w:asciiTheme="minorHAnsi" w:eastAsiaTheme="minorEastAsia" w:hAnsiTheme="minorHAnsi" w:cstheme="minorBidi"/>
                <w:b w:val="0"/>
                <w:noProof/>
                <w:sz w:val="22"/>
                <w:lang w:eastAsia="en-AU"/>
              </w:rPr>
              <w:tab/>
            </w:r>
            <w:r w:rsidR="0055607C" w:rsidRPr="00207CCB">
              <w:rPr>
                <w:rStyle w:val="Hyperlink"/>
                <w:noProof/>
              </w:rPr>
              <w:t>First round assessment of benefit-risk balance</w:t>
            </w:r>
            <w:r w:rsidR="0055607C">
              <w:rPr>
                <w:noProof/>
                <w:webHidden/>
              </w:rPr>
              <w:tab/>
            </w:r>
            <w:r>
              <w:rPr>
                <w:noProof/>
                <w:webHidden/>
              </w:rPr>
              <w:fldChar w:fldCharType="begin"/>
            </w:r>
            <w:r w:rsidR="0055607C">
              <w:rPr>
                <w:noProof/>
                <w:webHidden/>
              </w:rPr>
              <w:instrText xml:space="preserve"> PAGEREF _Toc359400959 \h </w:instrText>
            </w:r>
            <w:r>
              <w:rPr>
                <w:noProof/>
                <w:webHidden/>
              </w:rPr>
            </w:r>
            <w:r>
              <w:rPr>
                <w:noProof/>
                <w:webHidden/>
              </w:rPr>
              <w:fldChar w:fldCharType="separate"/>
            </w:r>
            <w:r w:rsidR="0055607C">
              <w:rPr>
                <w:noProof/>
                <w:webHidden/>
              </w:rPr>
              <w:t>107</w:t>
            </w:r>
            <w:r>
              <w:rPr>
                <w:noProof/>
                <w:webHidden/>
              </w:rPr>
              <w:fldChar w:fldCharType="end"/>
            </w:r>
          </w:hyperlink>
        </w:p>
        <w:p w:rsidR="0055607C" w:rsidRDefault="000D62BB">
          <w:pPr>
            <w:pStyle w:val="TOC2"/>
            <w:tabs>
              <w:tab w:val="left" w:pos="1247"/>
            </w:tabs>
            <w:rPr>
              <w:rFonts w:asciiTheme="minorHAnsi" w:eastAsiaTheme="minorEastAsia" w:hAnsiTheme="minorHAnsi" w:cstheme="minorBidi"/>
              <w:b w:val="0"/>
              <w:noProof/>
              <w:sz w:val="22"/>
              <w:lang w:eastAsia="en-AU"/>
            </w:rPr>
          </w:pPr>
          <w:hyperlink w:anchor="_Toc359400960" w:history="1">
            <w:r w:rsidR="0055607C" w:rsidRPr="00207CCB">
              <w:rPr>
                <w:rStyle w:val="Hyperlink"/>
                <w:noProof/>
              </w:rPr>
              <w:t>9.</w:t>
            </w:r>
            <w:r w:rsidR="0055607C">
              <w:rPr>
                <w:rFonts w:asciiTheme="minorHAnsi" w:eastAsiaTheme="minorEastAsia" w:hAnsiTheme="minorHAnsi" w:cstheme="minorBidi"/>
                <w:b w:val="0"/>
                <w:noProof/>
                <w:sz w:val="22"/>
                <w:lang w:eastAsia="en-AU"/>
              </w:rPr>
              <w:tab/>
            </w:r>
            <w:r w:rsidR="0055607C" w:rsidRPr="00207CCB">
              <w:rPr>
                <w:rStyle w:val="Hyperlink"/>
                <w:noProof/>
              </w:rPr>
              <w:t>First round recommendation regarding authorisation</w:t>
            </w:r>
            <w:r w:rsidR="0055607C">
              <w:rPr>
                <w:noProof/>
                <w:webHidden/>
              </w:rPr>
              <w:tab/>
            </w:r>
            <w:r>
              <w:rPr>
                <w:noProof/>
                <w:webHidden/>
              </w:rPr>
              <w:fldChar w:fldCharType="begin"/>
            </w:r>
            <w:r w:rsidR="0055607C">
              <w:rPr>
                <w:noProof/>
                <w:webHidden/>
              </w:rPr>
              <w:instrText xml:space="preserve"> PAGEREF _Toc359400960 \h </w:instrText>
            </w:r>
            <w:r>
              <w:rPr>
                <w:noProof/>
                <w:webHidden/>
              </w:rPr>
            </w:r>
            <w:r>
              <w:rPr>
                <w:noProof/>
                <w:webHidden/>
              </w:rPr>
              <w:fldChar w:fldCharType="separate"/>
            </w:r>
            <w:r w:rsidR="0055607C">
              <w:rPr>
                <w:noProof/>
                <w:webHidden/>
              </w:rPr>
              <w:t>107</w:t>
            </w:r>
            <w:r>
              <w:rPr>
                <w:noProof/>
                <w:webHidden/>
              </w:rPr>
              <w:fldChar w:fldCharType="end"/>
            </w:r>
          </w:hyperlink>
        </w:p>
        <w:p w:rsidR="0055607C" w:rsidRDefault="000D62BB">
          <w:pPr>
            <w:pStyle w:val="TOC2"/>
            <w:tabs>
              <w:tab w:val="left" w:pos="1247"/>
            </w:tabs>
            <w:rPr>
              <w:rFonts w:asciiTheme="minorHAnsi" w:eastAsiaTheme="minorEastAsia" w:hAnsiTheme="minorHAnsi" w:cstheme="minorBidi"/>
              <w:b w:val="0"/>
              <w:noProof/>
              <w:sz w:val="22"/>
              <w:lang w:eastAsia="en-AU"/>
            </w:rPr>
          </w:pPr>
          <w:hyperlink w:anchor="_Toc359400961" w:history="1">
            <w:r w:rsidR="0055607C" w:rsidRPr="00207CCB">
              <w:rPr>
                <w:rStyle w:val="Hyperlink"/>
                <w:noProof/>
              </w:rPr>
              <w:t>10.</w:t>
            </w:r>
            <w:r w:rsidR="0055607C">
              <w:rPr>
                <w:rFonts w:asciiTheme="minorHAnsi" w:eastAsiaTheme="minorEastAsia" w:hAnsiTheme="minorHAnsi" w:cstheme="minorBidi"/>
                <w:b w:val="0"/>
                <w:noProof/>
                <w:sz w:val="22"/>
                <w:lang w:eastAsia="en-AU"/>
              </w:rPr>
              <w:tab/>
            </w:r>
            <w:r w:rsidR="0055607C" w:rsidRPr="00207CCB">
              <w:rPr>
                <w:rStyle w:val="Hyperlink"/>
                <w:noProof/>
              </w:rPr>
              <w:t>References</w:t>
            </w:r>
            <w:r w:rsidR="0055607C">
              <w:rPr>
                <w:noProof/>
                <w:webHidden/>
              </w:rPr>
              <w:tab/>
            </w:r>
            <w:r>
              <w:rPr>
                <w:noProof/>
                <w:webHidden/>
              </w:rPr>
              <w:fldChar w:fldCharType="begin"/>
            </w:r>
            <w:r w:rsidR="0055607C">
              <w:rPr>
                <w:noProof/>
                <w:webHidden/>
              </w:rPr>
              <w:instrText xml:space="preserve"> PAGEREF _Toc359400961 \h </w:instrText>
            </w:r>
            <w:r>
              <w:rPr>
                <w:noProof/>
                <w:webHidden/>
              </w:rPr>
            </w:r>
            <w:r>
              <w:rPr>
                <w:noProof/>
                <w:webHidden/>
              </w:rPr>
              <w:fldChar w:fldCharType="separate"/>
            </w:r>
            <w:r w:rsidR="0055607C">
              <w:rPr>
                <w:noProof/>
                <w:webHidden/>
              </w:rPr>
              <w:t>107</w:t>
            </w:r>
            <w:r>
              <w:rPr>
                <w:noProof/>
                <w:webHidden/>
              </w:rPr>
              <w:fldChar w:fldCharType="end"/>
            </w:r>
          </w:hyperlink>
        </w:p>
        <w:p w:rsidR="003A7F6C" w:rsidRPr="00B811C6" w:rsidRDefault="000D62BB" w:rsidP="00B811C6">
          <w:pPr>
            <w:pStyle w:val="TOC2"/>
          </w:pPr>
          <w:r>
            <w:fldChar w:fldCharType="end"/>
          </w:r>
        </w:p>
      </w:sdtContent>
    </w:sdt>
    <w:bookmarkStart w:id="2" w:name="_Toc314842482" w:displacedByCustomXml="prev"/>
    <w:p w:rsidR="003F4621" w:rsidRDefault="009E1F91" w:rsidP="00B92474">
      <w:pPr>
        <w:pStyle w:val="Heading2"/>
      </w:pPr>
      <w:bookmarkStart w:id="3" w:name="_Toc351716269"/>
      <w:bookmarkStart w:id="4" w:name="_Toc351718881"/>
      <w:bookmarkStart w:id="5" w:name="_Toc355338616"/>
      <w:bookmarkStart w:id="6" w:name="_Toc359400932"/>
      <w:bookmarkEnd w:id="1"/>
      <w:bookmarkEnd w:id="0"/>
      <w:bookmarkEnd w:id="2"/>
      <w:r>
        <w:lastRenderedPageBreak/>
        <w:t>List of abbreviations</w:t>
      </w:r>
      <w:bookmarkEnd w:id="3"/>
      <w:bookmarkEnd w:id="4"/>
      <w:bookmarkEnd w:id="5"/>
      <w:bookmarkEnd w:id="6"/>
    </w:p>
    <w:tbl>
      <w:tblPr>
        <w:tblStyle w:val="TableTGAblue"/>
        <w:tblW w:w="0" w:type="auto"/>
        <w:tblLook w:val="04A0"/>
      </w:tblPr>
      <w:tblGrid>
        <w:gridCol w:w="1890"/>
        <w:gridCol w:w="6911"/>
      </w:tblGrid>
      <w:tr w:rsidR="00284A57" w:rsidTr="00D031EE">
        <w:trPr>
          <w:cnfStyle w:val="100000000000"/>
          <w:tblHeader/>
        </w:trPr>
        <w:tc>
          <w:tcPr>
            <w:cnfStyle w:val="001000000000"/>
            <w:tcW w:w="1890" w:type="dxa"/>
          </w:tcPr>
          <w:p w:rsidR="00284A57" w:rsidRDefault="00284A57" w:rsidP="00271DFE">
            <w:r>
              <w:t>Abbreviation</w:t>
            </w:r>
          </w:p>
        </w:tc>
        <w:tc>
          <w:tcPr>
            <w:tcW w:w="6911" w:type="dxa"/>
          </w:tcPr>
          <w:p w:rsidR="00284A57" w:rsidRDefault="00284A57" w:rsidP="00271DFE">
            <w:pPr>
              <w:cnfStyle w:val="100000000000"/>
            </w:pPr>
            <w:r>
              <w:t>Meaning</w:t>
            </w:r>
          </w:p>
        </w:tc>
      </w:tr>
      <w:tr w:rsidR="00284A57" w:rsidTr="00D031EE">
        <w:tc>
          <w:tcPr>
            <w:cnfStyle w:val="001000000000"/>
            <w:tcW w:w="1890" w:type="dxa"/>
          </w:tcPr>
          <w:p w:rsidR="00284A57" w:rsidRDefault="00284A57" w:rsidP="00284A57">
            <w:r w:rsidRPr="00F45886">
              <w:t>AE</w:t>
            </w:r>
          </w:p>
        </w:tc>
        <w:tc>
          <w:tcPr>
            <w:tcW w:w="6911" w:type="dxa"/>
          </w:tcPr>
          <w:p w:rsidR="00284A57" w:rsidRDefault="00284A57" w:rsidP="00271DFE">
            <w:pPr>
              <w:cnfStyle w:val="000000000000"/>
            </w:pPr>
            <w:r w:rsidRPr="00F45886">
              <w:t>adverse event</w:t>
            </w:r>
          </w:p>
        </w:tc>
      </w:tr>
      <w:tr w:rsidR="00284A57" w:rsidTr="00D031EE">
        <w:tc>
          <w:tcPr>
            <w:cnfStyle w:val="001000000000"/>
            <w:tcW w:w="1890" w:type="dxa"/>
          </w:tcPr>
          <w:p w:rsidR="00284A57" w:rsidRDefault="00284A57" w:rsidP="00271DFE">
            <w:r w:rsidRPr="00F45886">
              <w:t>ALT</w:t>
            </w:r>
          </w:p>
        </w:tc>
        <w:tc>
          <w:tcPr>
            <w:tcW w:w="6911" w:type="dxa"/>
          </w:tcPr>
          <w:p w:rsidR="00284A57" w:rsidRDefault="00284A57" w:rsidP="00284A57">
            <w:pPr>
              <w:cnfStyle w:val="000000000000"/>
            </w:pPr>
            <w:r w:rsidRPr="00F45886">
              <w:t>alanine aminotransferase</w:t>
            </w:r>
          </w:p>
        </w:tc>
      </w:tr>
      <w:tr w:rsidR="00284A57" w:rsidTr="00D031EE">
        <w:tc>
          <w:tcPr>
            <w:cnfStyle w:val="001000000000"/>
            <w:tcW w:w="1890" w:type="dxa"/>
          </w:tcPr>
          <w:p w:rsidR="00284A57" w:rsidRDefault="00284A57" w:rsidP="00271DFE">
            <w:r w:rsidRPr="00F45886">
              <w:t>ANCOVA</w:t>
            </w:r>
          </w:p>
        </w:tc>
        <w:tc>
          <w:tcPr>
            <w:tcW w:w="6911" w:type="dxa"/>
          </w:tcPr>
          <w:p w:rsidR="00284A57" w:rsidRDefault="00284A57" w:rsidP="00271DFE">
            <w:pPr>
              <w:cnfStyle w:val="000000000000"/>
            </w:pPr>
            <w:r w:rsidRPr="00F45886">
              <w:t>analysis of covariance</w:t>
            </w:r>
          </w:p>
        </w:tc>
      </w:tr>
      <w:tr w:rsidR="00284A57" w:rsidTr="00D031EE">
        <w:tc>
          <w:tcPr>
            <w:cnfStyle w:val="001000000000"/>
            <w:tcW w:w="1890" w:type="dxa"/>
          </w:tcPr>
          <w:p w:rsidR="00284A57" w:rsidRDefault="00B56EE8" w:rsidP="00271DFE">
            <w:r w:rsidRPr="00F45886">
              <w:t>ANOVA</w:t>
            </w:r>
          </w:p>
        </w:tc>
        <w:tc>
          <w:tcPr>
            <w:tcW w:w="6911" w:type="dxa"/>
          </w:tcPr>
          <w:p w:rsidR="00284A57" w:rsidRDefault="00B56EE8" w:rsidP="00271DFE">
            <w:pPr>
              <w:cnfStyle w:val="000000000000"/>
            </w:pPr>
            <w:r w:rsidRPr="00F45886">
              <w:t>analysis of variance</w:t>
            </w:r>
          </w:p>
        </w:tc>
      </w:tr>
      <w:tr w:rsidR="00284A57" w:rsidTr="00D031EE">
        <w:tc>
          <w:tcPr>
            <w:cnfStyle w:val="001000000000"/>
            <w:tcW w:w="1890" w:type="dxa"/>
          </w:tcPr>
          <w:p w:rsidR="00284A57" w:rsidRDefault="00B56EE8" w:rsidP="00271DFE">
            <w:r w:rsidRPr="00F45886">
              <w:t>AST</w:t>
            </w:r>
          </w:p>
        </w:tc>
        <w:tc>
          <w:tcPr>
            <w:tcW w:w="6911" w:type="dxa"/>
          </w:tcPr>
          <w:p w:rsidR="00284A57" w:rsidRDefault="00B56EE8" w:rsidP="00271DFE">
            <w:pPr>
              <w:cnfStyle w:val="000000000000"/>
            </w:pPr>
            <w:r w:rsidRPr="00F45886">
              <w:t>aspartate aminotransferase</w:t>
            </w:r>
          </w:p>
        </w:tc>
      </w:tr>
      <w:tr w:rsidR="00284A57" w:rsidTr="00D031EE">
        <w:tc>
          <w:tcPr>
            <w:cnfStyle w:val="001000000000"/>
            <w:tcW w:w="1890" w:type="dxa"/>
          </w:tcPr>
          <w:p w:rsidR="00284A57" w:rsidRDefault="00B56EE8" w:rsidP="00271DFE">
            <w:r w:rsidRPr="00F45886">
              <w:t>AUC</w:t>
            </w:r>
          </w:p>
        </w:tc>
        <w:tc>
          <w:tcPr>
            <w:tcW w:w="6911" w:type="dxa"/>
          </w:tcPr>
          <w:p w:rsidR="00284A57" w:rsidRDefault="00B56EE8" w:rsidP="00271DFE">
            <w:pPr>
              <w:cnfStyle w:val="000000000000"/>
            </w:pPr>
            <w:r w:rsidRPr="00F45886">
              <w:t>area under the plasma concentration time curve from time zero to infinity</w:t>
            </w:r>
          </w:p>
        </w:tc>
      </w:tr>
      <w:tr w:rsidR="00B56EE8" w:rsidTr="00D031EE">
        <w:tc>
          <w:tcPr>
            <w:cnfStyle w:val="001000000000"/>
            <w:tcW w:w="1890" w:type="dxa"/>
          </w:tcPr>
          <w:p w:rsidR="00B56EE8" w:rsidRPr="00B56EE8" w:rsidRDefault="00B56EE8" w:rsidP="00271DFE">
            <w:r w:rsidRPr="00F45886">
              <w:t>AUC</w:t>
            </w:r>
            <w:r w:rsidRPr="00F45886">
              <w:rPr>
                <w:vertAlign w:val="subscript"/>
              </w:rPr>
              <w:t>0-24</w:t>
            </w:r>
          </w:p>
        </w:tc>
        <w:tc>
          <w:tcPr>
            <w:tcW w:w="6911" w:type="dxa"/>
          </w:tcPr>
          <w:p w:rsidR="00B56EE8" w:rsidRPr="00B56EE8" w:rsidRDefault="00B56EE8" w:rsidP="00271DFE">
            <w:pPr>
              <w:cnfStyle w:val="000000000000"/>
            </w:pPr>
            <w:r w:rsidRPr="00F45886">
              <w:t>area under the plasma concentration time curve from time 0 to 24 hours after dosing</w:t>
            </w:r>
          </w:p>
        </w:tc>
      </w:tr>
      <w:tr w:rsidR="00284A57" w:rsidTr="00D031EE">
        <w:tc>
          <w:tcPr>
            <w:cnfStyle w:val="001000000000"/>
            <w:tcW w:w="1890" w:type="dxa"/>
          </w:tcPr>
          <w:p w:rsidR="00284A57" w:rsidRPr="00B56EE8" w:rsidRDefault="00B56EE8" w:rsidP="00271DFE">
            <w:r w:rsidRPr="00F45886">
              <w:t>AUC</w:t>
            </w:r>
            <w:r w:rsidRPr="00F45886">
              <w:rPr>
                <w:vertAlign w:val="subscript"/>
              </w:rPr>
              <w:t>t</w:t>
            </w:r>
          </w:p>
        </w:tc>
        <w:tc>
          <w:tcPr>
            <w:tcW w:w="6911" w:type="dxa"/>
          </w:tcPr>
          <w:p w:rsidR="00284A57" w:rsidRPr="00B56EE8" w:rsidRDefault="00B56EE8" w:rsidP="00271DFE">
            <w:pPr>
              <w:cnfStyle w:val="000000000000"/>
            </w:pPr>
            <w:r w:rsidRPr="00F45886">
              <w:t>area under the plasma concentration time curve from time zero to time of last quantifiable plasma concentration</w:t>
            </w:r>
          </w:p>
        </w:tc>
      </w:tr>
      <w:tr w:rsidR="00B56EE8" w:rsidTr="00D031EE">
        <w:tc>
          <w:tcPr>
            <w:cnfStyle w:val="001000000000"/>
            <w:tcW w:w="1890" w:type="dxa"/>
          </w:tcPr>
          <w:p w:rsidR="00B56EE8" w:rsidRPr="00B56EE8" w:rsidRDefault="00B56EE8" w:rsidP="00271DFE">
            <w:r w:rsidRPr="00F45886">
              <w:t>BMI</w:t>
            </w:r>
          </w:p>
        </w:tc>
        <w:tc>
          <w:tcPr>
            <w:tcW w:w="6911" w:type="dxa"/>
          </w:tcPr>
          <w:p w:rsidR="00B56EE8" w:rsidRPr="00B56EE8" w:rsidRDefault="00B56EE8" w:rsidP="00271DFE">
            <w:pPr>
              <w:cnfStyle w:val="000000000000"/>
            </w:pPr>
            <w:r w:rsidRPr="00F45886">
              <w:t>body mass index</w:t>
            </w:r>
          </w:p>
        </w:tc>
      </w:tr>
      <w:tr w:rsidR="00B56EE8" w:rsidTr="00D031EE">
        <w:tc>
          <w:tcPr>
            <w:cnfStyle w:val="001000000000"/>
            <w:tcW w:w="1890" w:type="dxa"/>
          </w:tcPr>
          <w:p w:rsidR="00B56EE8" w:rsidRPr="00B56EE8" w:rsidRDefault="00B56EE8" w:rsidP="00271DFE">
            <w:r w:rsidRPr="00F45886">
              <w:t>BP</w:t>
            </w:r>
          </w:p>
        </w:tc>
        <w:tc>
          <w:tcPr>
            <w:tcW w:w="6911" w:type="dxa"/>
          </w:tcPr>
          <w:p w:rsidR="00B56EE8" w:rsidRPr="00B56EE8" w:rsidRDefault="00B56EE8" w:rsidP="00271DFE">
            <w:pPr>
              <w:cnfStyle w:val="000000000000"/>
            </w:pPr>
            <w:r w:rsidRPr="00F45886">
              <w:t>blood pressure</w:t>
            </w:r>
          </w:p>
        </w:tc>
      </w:tr>
      <w:tr w:rsidR="00B56EE8" w:rsidTr="00D031EE">
        <w:tc>
          <w:tcPr>
            <w:cnfStyle w:val="001000000000"/>
            <w:tcW w:w="1890" w:type="dxa"/>
          </w:tcPr>
          <w:p w:rsidR="00B56EE8" w:rsidRPr="00B56EE8" w:rsidRDefault="00B56EE8" w:rsidP="00271DFE">
            <w:r w:rsidRPr="00F45886">
              <w:t>BTCP</w:t>
            </w:r>
          </w:p>
        </w:tc>
        <w:tc>
          <w:tcPr>
            <w:tcW w:w="6911" w:type="dxa"/>
          </w:tcPr>
          <w:p w:rsidR="00B56EE8" w:rsidRPr="00B56EE8" w:rsidRDefault="00B56EE8" w:rsidP="00271DFE">
            <w:pPr>
              <w:cnfStyle w:val="000000000000"/>
            </w:pPr>
            <w:r w:rsidRPr="00F45886">
              <w:t>break through cancer pain</w:t>
            </w:r>
          </w:p>
        </w:tc>
      </w:tr>
      <w:tr w:rsidR="00B56EE8" w:rsidTr="00D031EE">
        <w:tc>
          <w:tcPr>
            <w:cnfStyle w:val="001000000000"/>
            <w:tcW w:w="1890" w:type="dxa"/>
          </w:tcPr>
          <w:p w:rsidR="00B56EE8" w:rsidRPr="00B56EE8" w:rsidRDefault="00B56EE8" w:rsidP="00271DFE">
            <w:r w:rsidRPr="00F45886">
              <w:t>CI</w:t>
            </w:r>
          </w:p>
        </w:tc>
        <w:tc>
          <w:tcPr>
            <w:tcW w:w="6911" w:type="dxa"/>
          </w:tcPr>
          <w:p w:rsidR="00B56EE8" w:rsidRPr="00B56EE8" w:rsidRDefault="00B56EE8" w:rsidP="00271DFE">
            <w:pPr>
              <w:cnfStyle w:val="000000000000"/>
            </w:pPr>
            <w:r w:rsidRPr="00F45886">
              <w:t>confidence interval</w:t>
            </w:r>
          </w:p>
        </w:tc>
      </w:tr>
      <w:tr w:rsidR="00B56EE8" w:rsidTr="00D031EE">
        <w:tc>
          <w:tcPr>
            <w:cnfStyle w:val="001000000000"/>
            <w:tcW w:w="1890" w:type="dxa"/>
          </w:tcPr>
          <w:p w:rsidR="00B56EE8" w:rsidRPr="00B56EE8" w:rsidRDefault="00B56EE8" w:rsidP="00271DFE">
            <w:r w:rsidRPr="00F45886">
              <w:t>CL</w:t>
            </w:r>
          </w:p>
        </w:tc>
        <w:tc>
          <w:tcPr>
            <w:tcW w:w="6911" w:type="dxa"/>
          </w:tcPr>
          <w:p w:rsidR="00B56EE8" w:rsidRPr="00B56EE8" w:rsidRDefault="00B56EE8" w:rsidP="00271DFE">
            <w:pPr>
              <w:cnfStyle w:val="000000000000"/>
            </w:pPr>
            <w:r w:rsidRPr="00F45886">
              <w:t>confidence limits</w:t>
            </w:r>
          </w:p>
        </w:tc>
      </w:tr>
      <w:tr w:rsidR="00B56EE8" w:rsidTr="00D031EE">
        <w:tc>
          <w:tcPr>
            <w:cnfStyle w:val="001000000000"/>
            <w:tcW w:w="1890" w:type="dxa"/>
          </w:tcPr>
          <w:p w:rsidR="00B56EE8" w:rsidRPr="00F45886" w:rsidRDefault="00B56EE8" w:rsidP="00271DFE">
            <w:r w:rsidRPr="00F45886">
              <w:t>C</w:t>
            </w:r>
            <w:r w:rsidRPr="00F45886">
              <w:rPr>
                <w:vertAlign w:val="subscript"/>
              </w:rPr>
              <w:t>max</w:t>
            </w:r>
          </w:p>
        </w:tc>
        <w:tc>
          <w:tcPr>
            <w:tcW w:w="6911" w:type="dxa"/>
          </w:tcPr>
          <w:p w:rsidR="00B56EE8" w:rsidRPr="00F45886" w:rsidRDefault="00B56EE8" w:rsidP="00271DFE">
            <w:pPr>
              <w:cnfStyle w:val="000000000000"/>
            </w:pPr>
            <w:r w:rsidRPr="00F45886">
              <w:t>maximum plasma concentration</w:t>
            </w:r>
          </w:p>
        </w:tc>
      </w:tr>
      <w:tr w:rsidR="00B56EE8" w:rsidTr="00D031EE">
        <w:tc>
          <w:tcPr>
            <w:cnfStyle w:val="001000000000"/>
            <w:tcW w:w="1890" w:type="dxa"/>
          </w:tcPr>
          <w:p w:rsidR="00B56EE8" w:rsidRPr="00F45886" w:rsidRDefault="00B56EE8" w:rsidP="00271DFE">
            <w:r w:rsidRPr="00F45886">
              <w:t>C</w:t>
            </w:r>
            <w:r w:rsidRPr="00F45886">
              <w:rPr>
                <w:vertAlign w:val="subscript"/>
              </w:rPr>
              <w:t>last</w:t>
            </w:r>
          </w:p>
        </w:tc>
        <w:tc>
          <w:tcPr>
            <w:tcW w:w="6911" w:type="dxa"/>
          </w:tcPr>
          <w:p w:rsidR="00B56EE8" w:rsidRPr="00F45886" w:rsidRDefault="00B56EE8" w:rsidP="00271DFE">
            <w:pPr>
              <w:cnfStyle w:val="000000000000"/>
            </w:pPr>
            <w:r w:rsidRPr="00F45886">
              <w:t>last plasma concentration</w:t>
            </w:r>
          </w:p>
        </w:tc>
      </w:tr>
      <w:tr w:rsidR="00B56EE8" w:rsidTr="00D031EE">
        <w:tc>
          <w:tcPr>
            <w:cnfStyle w:val="001000000000"/>
            <w:tcW w:w="1890" w:type="dxa"/>
          </w:tcPr>
          <w:p w:rsidR="00B56EE8" w:rsidRPr="00F45886" w:rsidRDefault="00B56EE8" w:rsidP="00271DFE">
            <w:r w:rsidRPr="00F45886">
              <w:t>CSR</w:t>
            </w:r>
          </w:p>
        </w:tc>
        <w:tc>
          <w:tcPr>
            <w:tcW w:w="6911" w:type="dxa"/>
          </w:tcPr>
          <w:p w:rsidR="00B56EE8" w:rsidRPr="00F45886" w:rsidRDefault="00B56EE8" w:rsidP="00271DFE">
            <w:pPr>
              <w:cnfStyle w:val="000000000000"/>
            </w:pPr>
            <w:r w:rsidRPr="00F45886">
              <w:t>clinical study report</w:t>
            </w:r>
          </w:p>
        </w:tc>
      </w:tr>
      <w:tr w:rsidR="00B56EE8" w:rsidTr="00D031EE">
        <w:tc>
          <w:tcPr>
            <w:cnfStyle w:val="001000000000"/>
            <w:tcW w:w="1890" w:type="dxa"/>
          </w:tcPr>
          <w:p w:rsidR="00B56EE8" w:rsidRPr="00F45886" w:rsidRDefault="00B56EE8" w:rsidP="00271DFE">
            <w:r w:rsidRPr="00F45886">
              <w:t>CV(%) or %CV</w:t>
            </w:r>
          </w:p>
        </w:tc>
        <w:tc>
          <w:tcPr>
            <w:tcW w:w="6911" w:type="dxa"/>
          </w:tcPr>
          <w:p w:rsidR="00B56EE8" w:rsidRPr="00F45886" w:rsidRDefault="00B56EE8" w:rsidP="00271DFE">
            <w:pPr>
              <w:cnfStyle w:val="000000000000"/>
            </w:pPr>
            <w:r w:rsidRPr="00F45886">
              <w:t>coefficient of variation expressed as a percentage</w:t>
            </w:r>
          </w:p>
        </w:tc>
      </w:tr>
      <w:tr w:rsidR="00B56EE8" w:rsidTr="00D031EE">
        <w:tc>
          <w:tcPr>
            <w:cnfStyle w:val="001000000000"/>
            <w:tcW w:w="1890" w:type="dxa"/>
          </w:tcPr>
          <w:p w:rsidR="00B56EE8" w:rsidRPr="00F45886" w:rsidRDefault="00B56EE8" w:rsidP="00271DFE">
            <w:r w:rsidRPr="00F45886">
              <w:t>ECG</w:t>
            </w:r>
          </w:p>
        </w:tc>
        <w:tc>
          <w:tcPr>
            <w:tcW w:w="6911" w:type="dxa"/>
          </w:tcPr>
          <w:p w:rsidR="00B56EE8" w:rsidRPr="00F45886" w:rsidRDefault="00B56EE8" w:rsidP="00271DFE">
            <w:pPr>
              <w:cnfStyle w:val="000000000000"/>
            </w:pPr>
            <w:r w:rsidRPr="00F45886">
              <w:t>electrocardiogram</w:t>
            </w:r>
          </w:p>
        </w:tc>
      </w:tr>
      <w:tr w:rsidR="00B56EE8" w:rsidTr="00D031EE">
        <w:tc>
          <w:tcPr>
            <w:cnfStyle w:val="001000000000"/>
            <w:tcW w:w="1890" w:type="dxa"/>
          </w:tcPr>
          <w:p w:rsidR="00B56EE8" w:rsidRPr="00F45886" w:rsidRDefault="00B56EE8" w:rsidP="00271DFE">
            <w:r w:rsidRPr="00F45886">
              <w:t>ECOG</w:t>
            </w:r>
          </w:p>
        </w:tc>
        <w:tc>
          <w:tcPr>
            <w:tcW w:w="6911" w:type="dxa"/>
          </w:tcPr>
          <w:p w:rsidR="00B56EE8" w:rsidRPr="00F45886" w:rsidRDefault="00B56EE8" w:rsidP="00271DFE">
            <w:pPr>
              <w:cnfStyle w:val="000000000000"/>
            </w:pPr>
            <w:r w:rsidRPr="00F45886">
              <w:t>Eastern Cooperative Oncology Group</w:t>
            </w:r>
          </w:p>
        </w:tc>
      </w:tr>
      <w:tr w:rsidR="00B56EE8" w:rsidTr="00D031EE">
        <w:tc>
          <w:tcPr>
            <w:cnfStyle w:val="001000000000"/>
            <w:tcW w:w="1890" w:type="dxa"/>
          </w:tcPr>
          <w:p w:rsidR="00B56EE8" w:rsidRPr="00F45886" w:rsidRDefault="00B56EE8" w:rsidP="00271DFE">
            <w:r w:rsidRPr="00F45886">
              <w:t>e-diary</w:t>
            </w:r>
          </w:p>
        </w:tc>
        <w:tc>
          <w:tcPr>
            <w:tcW w:w="6911" w:type="dxa"/>
          </w:tcPr>
          <w:p w:rsidR="00B56EE8" w:rsidRPr="00F45886" w:rsidRDefault="00B56EE8" w:rsidP="00271DFE">
            <w:pPr>
              <w:cnfStyle w:val="000000000000"/>
            </w:pPr>
            <w:r w:rsidRPr="00F45886">
              <w:t>electronic diary</w:t>
            </w:r>
          </w:p>
        </w:tc>
      </w:tr>
      <w:tr w:rsidR="00B56EE8" w:rsidTr="00D031EE">
        <w:tc>
          <w:tcPr>
            <w:cnfStyle w:val="001000000000"/>
            <w:tcW w:w="1890" w:type="dxa"/>
          </w:tcPr>
          <w:p w:rsidR="00B56EE8" w:rsidRPr="00F45886" w:rsidRDefault="00B56EE8" w:rsidP="00271DFE">
            <w:r w:rsidRPr="00F45886">
              <w:t>EEG</w:t>
            </w:r>
          </w:p>
        </w:tc>
        <w:tc>
          <w:tcPr>
            <w:tcW w:w="6911" w:type="dxa"/>
          </w:tcPr>
          <w:p w:rsidR="00B56EE8" w:rsidRPr="00F45886" w:rsidRDefault="00B56EE8" w:rsidP="00271DFE">
            <w:pPr>
              <w:cnfStyle w:val="000000000000"/>
            </w:pPr>
            <w:r w:rsidRPr="00F45886">
              <w:t>electro encephalogram</w:t>
            </w:r>
          </w:p>
        </w:tc>
      </w:tr>
      <w:tr w:rsidR="00B56EE8" w:rsidTr="00D031EE">
        <w:tc>
          <w:tcPr>
            <w:cnfStyle w:val="001000000000"/>
            <w:tcW w:w="1890" w:type="dxa"/>
          </w:tcPr>
          <w:p w:rsidR="00B56EE8" w:rsidRPr="00F45886" w:rsidRDefault="00B56EE8" w:rsidP="00271DFE">
            <w:r w:rsidRPr="00F45886">
              <w:t>FCNS</w:t>
            </w:r>
          </w:p>
        </w:tc>
        <w:tc>
          <w:tcPr>
            <w:tcW w:w="6911" w:type="dxa"/>
          </w:tcPr>
          <w:p w:rsidR="00B56EE8" w:rsidRPr="00F45886" w:rsidRDefault="00B56EE8" w:rsidP="00271DFE">
            <w:pPr>
              <w:cnfStyle w:val="000000000000"/>
            </w:pPr>
            <w:r w:rsidRPr="00F45886">
              <w:t>fentanyl citrate nasal spray</w:t>
            </w:r>
          </w:p>
        </w:tc>
      </w:tr>
      <w:tr w:rsidR="00B56EE8" w:rsidTr="00D031EE">
        <w:tc>
          <w:tcPr>
            <w:cnfStyle w:val="001000000000"/>
            <w:tcW w:w="1890" w:type="dxa"/>
          </w:tcPr>
          <w:p w:rsidR="00B56EE8" w:rsidRPr="00F45886" w:rsidRDefault="00B56EE8" w:rsidP="00271DFE">
            <w:r w:rsidRPr="00F45886">
              <w:lastRenderedPageBreak/>
              <w:t>F</w:t>
            </w:r>
            <w:r w:rsidRPr="00F45886">
              <w:rPr>
                <w:vertAlign w:val="subscript"/>
              </w:rPr>
              <w:t>rel</w:t>
            </w:r>
          </w:p>
        </w:tc>
        <w:tc>
          <w:tcPr>
            <w:tcW w:w="6911" w:type="dxa"/>
          </w:tcPr>
          <w:p w:rsidR="00B56EE8" w:rsidRPr="00F45886" w:rsidRDefault="00B56EE8" w:rsidP="00271DFE">
            <w:pPr>
              <w:cnfStyle w:val="000000000000"/>
            </w:pPr>
            <w:r w:rsidRPr="00F45886">
              <w:t>relative bioavailability</w:t>
            </w:r>
          </w:p>
        </w:tc>
      </w:tr>
      <w:tr w:rsidR="00B56EE8" w:rsidTr="00D031EE">
        <w:tc>
          <w:tcPr>
            <w:cnfStyle w:val="001000000000"/>
            <w:tcW w:w="1890" w:type="dxa"/>
          </w:tcPr>
          <w:p w:rsidR="00B56EE8" w:rsidRPr="00F45886" w:rsidRDefault="00B56EE8" w:rsidP="00271DFE">
            <w:r w:rsidRPr="00F45886">
              <w:t>fL</w:t>
            </w:r>
          </w:p>
        </w:tc>
        <w:tc>
          <w:tcPr>
            <w:tcW w:w="6911" w:type="dxa"/>
          </w:tcPr>
          <w:p w:rsidR="00B56EE8" w:rsidRPr="00F45886" w:rsidRDefault="00B56EE8" w:rsidP="00271DFE">
            <w:pPr>
              <w:cnfStyle w:val="000000000000"/>
            </w:pPr>
            <w:r w:rsidRPr="00F45886">
              <w:t>femptolitre</w:t>
            </w:r>
          </w:p>
        </w:tc>
      </w:tr>
      <w:tr w:rsidR="00B56EE8" w:rsidTr="00D031EE">
        <w:tc>
          <w:tcPr>
            <w:cnfStyle w:val="001000000000"/>
            <w:tcW w:w="1890" w:type="dxa"/>
          </w:tcPr>
          <w:p w:rsidR="00B56EE8" w:rsidRPr="00F45886" w:rsidRDefault="00B56EE8" w:rsidP="00271DFE">
            <w:r w:rsidRPr="00F45886">
              <w:t>GCP</w:t>
            </w:r>
          </w:p>
        </w:tc>
        <w:tc>
          <w:tcPr>
            <w:tcW w:w="6911" w:type="dxa"/>
          </w:tcPr>
          <w:p w:rsidR="00B56EE8" w:rsidRPr="00F45886" w:rsidRDefault="00B56EE8" w:rsidP="00271DFE">
            <w:pPr>
              <w:cnfStyle w:val="000000000000"/>
            </w:pPr>
            <w:r w:rsidRPr="00F45886">
              <w:t>Good Clinical Practice</w:t>
            </w:r>
          </w:p>
        </w:tc>
      </w:tr>
      <w:tr w:rsidR="00B56EE8" w:rsidTr="00D031EE">
        <w:tc>
          <w:tcPr>
            <w:cnfStyle w:val="001000000000"/>
            <w:tcW w:w="1890" w:type="dxa"/>
          </w:tcPr>
          <w:p w:rsidR="00B56EE8" w:rsidRPr="00F45886" w:rsidRDefault="00B56EE8" w:rsidP="00271DFE">
            <w:r w:rsidRPr="00F45886">
              <w:t>GGT</w:t>
            </w:r>
          </w:p>
        </w:tc>
        <w:tc>
          <w:tcPr>
            <w:tcW w:w="6911" w:type="dxa"/>
          </w:tcPr>
          <w:p w:rsidR="00B56EE8" w:rsidRPr="00F45886" w:rsidRDefault="00B56EE8" w:rsidP="00271DFE">
            <w:pPr>
              <w:cnfStyle w:val="000000000000"/>
            </w:pPr>
            <w:r w:rsidRPr="00F45886">
              <w:t>gamma glutamyl transferase</w:t>
            </w:r>
          </w:p>
        </w:tc>
      </w:tr>
      <w:tr w:rsidR="00B56EE8" w:rsidTr="00D031EE">
        <w:tc>
          <w:tcPr>
            <w:cnfStyle w:val="001000000000"/>
            <w:tcW w:w="1890" w:type="dxa"/>
          </w:tcPr>
          <w:p w:rsidR="00B56EE8" w:rsidRPr="00F45886" w:rsidRDefault="00B56EE8" w:rsidP="00271DFE">
            <w:r w:rsidRPr="00F45886">
              <w:t>GLP</w:t>
            </w:r>
          </w:p>
        </w:tc>
        <w:tc>
          <w:tcPr>
            <w:tcW w:w="6911" w:type="dxa"/>
          </w:tcPr>
          <w:p w:rsidR="00B56EE8" w:rsidRPr="00F45886" w:rsidRDefault="00B56EE8" w:rsidP="00271DFE">
            <w:pPr>
              <w:cnfStyle w:val="000000000000"/>
            </w:pPr>
            <w:r w:rsidRPr="00F45886">
              <w:t>Good Laboratory Practice</w:t>
            </w:r>
          </w:p>
        </w:tc>
      </w:tr>
      <w:tr w:rsidR="00B56EE8" w:rsidTr="00D031EE">
        <w:tc>
          <w:tcPr>
            <w:cnfStyle w:val="001000000000"/>
            <w:tcW w:w="1890" w:type="dxa"/>
          </w:tcPr>
          <w:p w:rsidR="00B56EE8" w:rsidRPr="00F45886" w:rsidRDefault="00B56EE8" w:rsidP="00271DFE">
            <w:r w:rsidRPr="00F45886">
              <w:t>GMP</w:t>
            </w:r>
          </w:p>
        </w:tc>
        <w:tc>
          <w:tcPr>
            <w:tcW w:w="6911" w:type="dxa"/>
          </w:tcPr>
          <w:p w:rsidR="00B56EE8" w:rsidRPr="00F45886" w:rsidRDefault="00B56EE8" w:rsidP="00271DFE">
            <w:pPr>
              <w:cnfStyle w:val="000000000000"/>
            </w:pPr>
            <w:r w:rsidRPr="00F45886">
              <w:t>Good Manufacturing Practice</w:t>
            </w:r>
          </w:p>
        </w:tc>
      </w:tr>
      <w:tr w:rsidR="00B56EE8" w:rsidTr="00D031EE">
        <w:tc>
          <w:tcPr>
            <w:cnfStyle w:val="001000000000"/>
            <w:tcW w:w="1890" w:type="dxa"/>
          </w:tcPr>
          <w:p w:rsidR="00B56EE8" w:rsidRPr="00F45886" w:rsidRDefault="00B56EE8" w:rsidP="00271DFE">
            <w:r w:rsidRPr="00F45886">
              <w:t>HIV</w:t>
            </w:r>
          </w:p>
        </w:tc>
        <w:tc>
          <w:tcPr>
            <w:tcW w:w="6911" w:type="dxa"/>
          </w:tcPr>
          <w:p w:rsidR="00B56EE8" w:rsidRPr="00F45886" w:rsidRDefault="00B56EE8" w:rsidP="00271DFE">
            <w:pPr>
              <w:cnfStyle w:val="000000000000"/>
            </w:pPr>
            <w:r w:rsidRPr="00F45886">
              <w:t>Human Immunodeficiency Virus</w:t>
            </w:r>
          </w:p>
        </w:tc>
      </w:tr>
      <w:tr w:rsidR="00B56EE8" w:rsidTr="00D031EE">
        <w:tc>
          <w:tcPr>
            <w:cnfStyle w:val="001000000000"/>
            <w:tcW w:w="1890" w:type="dxa"/>
          </w:tcPr>
          <w:p w:rsidR="00B56EE8" w:rsidRPr="00F45886" w:rsidRDefault="00B56EE8" w:rsidP="00271DFE">
            <w:r w:rsidRPr="00F45886">
              <w:t>ICF</w:t>
            </w:r>
          </w:p>
        </w:tc>
        <w:tc>
          <w:tcPr>
            <w:tcW w:w="6911" w:type="dxa"/>
          </w:tcPr>
          <w:p w:rsidR="00B56EE8" w:rsidRPr="00F45886" w:rsidRDefault="00B56EE8" w:rsidP="00271DFE">
            <w:pPr>
              <w:cnfStyle w:val="000000000000"/>
            </w:pPr>
            <w:r w:rsidRPr="00F45886">
              <w:t>informed consent form</w:t>
            </w:r>
          </w:p>
        </w:tc>
      </w:tr>
      <w:tr w:rsidR="00B56EE8" w:rsidTr="00D031EE">
        <w:tc>
          <w:tcPr>
            <w:cnfStyle w:val="001000000000"/>
            <w:tcW w:w="1890" w:type="dxa"/>
          </w:tcPr>
          <w:p w:rsidR="00B56EE8" w:rsidRPr="00F45886" w:rsidRDefault="00B56EE8" w:rsidP="00271DFE">
            <w:r w:rsidRPr="00F45886">
              <w:t>ICH</w:t>
            </w:r>
          </w:p>
        </w:tc>
        <w:tc>
          <w:tcPr>
            <w:tcW w:w="6911" w:type="dxa"/>
          </w:tcPr>
          <w:p w:rsidR="00B56EE8" w:rsidRPr="00F45886" w:rsidRDefault="00B56EE8" w:rsidP="00271DFE">
            <w:pPr>
              <w:cnfStyle w:val="000000000000"/>
            </w:pPr>
            <w:r w:rsidRPr="00F45886">
              <w:t>International Conference on Harmonisation</w:t>
            </w:r>
          </w:p>
        </w:tc>
      </w:tr>
      <w:tr w:rsidR="00B56EE8" w:rsidTr="00D031EE">
        <w:tc>
          <w:tcPr>
            <w:cnfStyle w:val="001000000000"/>
            <w:tcW w:w="1890" w:type="dxa"/>
          </w:tcPr>
          <w:p w:rsidR="00B56EE8" w:rsidRPr="00F45886" w:rsidRDefault="00B56EE8" w:rsidP="00271DFE">
            <w:r w:rsidRPr="00F45886">
              <w:t>IRMS</w:t>
            </w:r>
          </w:p>
        </w:tc>
        <w:tc>
          <w:tcPr>
            <w:tcW w:w="6911" w:type="dxa"/>
          </w:tcPr>
          <w:p w:rsidR="00B56EE8" w:rsidRPr="00F45886" w:rsidRDefault="00B56EE8" w:rsidP="00271DFE">
            <w:pPr>
              <w:cnfStyle w:val="000000000000"/>
            </w:pPr>
            <w:r w:rsidRPr="00F45886">
              <w:t>immediate release morphine sulphate</w:t>
            </w:r>
          </w:p>
        </w:tc>
      </w:tr>
      <w:tr w:rsidR="00B56EE8" w:rsidTr="00D031EE">
        <w:tc>
          <w:tcPr>
            <w:cnfStyle w:val="001000000000"/>
            <w:tcW w:w="1890" w:type="dxa"/>
          </w:tcPr>
          <w:p w:rsidR="00B56EE8" w:rsidRPr="00F45886" w:rsidRDefault="00B56EE8" w:rsidP="00271DFE">
            <w:r w:rsidRPr="00F45886">
              <w:t>ITT</w:t>
            </w:r>
          </w:p>
        </w:tc>
        <w:tc>
          <w:tcPr>
            <w:tcW w:w="6911" w:type="dxa"/>
          </w:tcPr>
          <w:p w:rsidR="00B56EE8" w:rsidRPr="00F45886" w:rsidRDefault="00B56EE8" w:rsidP="00271DFE">
            <w:pPr>
              <w:cnfStyle w:val="000000000000"/>
            </w:pPr>
            <w:r w:rsidRPr="00F45886">
              <w:t>intention to treat</w:t>
            </w:r>
          </w:p>
        </w:tc>
      </w:tr>
      <w:tr w:rsidR="00B56EE8" w:rsidTr="00D031EE">
        <w:tc>
          <w:tcPr>
            <w:cnfStyle w:val="001000000000"/>
            <w:tcW w:w="1890" w:type="dxa"/>
          </w:tcPr>
          <w:p w:rsidR="00B56EE8" w:rsidRPr="00F45886" w:rsidRDefault="00B56EE8" w:rsidP="00271DFE">
            <w:r w:rsidRPr="00F45886">
              <w:t>IU</w:t>
            </w:r>
          </w:p>
        </w:tc>
        <w:tc>
          <w:tcPr>
            <w:tcW w:w="6911" w:type="dxa"/>
          </w:tcPr>
          <w:p w:rsidR="00B56EE8" w:rsidRPr="00F45886" w:rsidRDefault="00B56EE8" w:rsidP="00271DFE">
            <w:pPr>
              <w:cnfStyle w:val="000000000000"/>
            </w:pPr>
            <w:r w:rsidRPr="00F45886">
              <w:t>International Units</w:t>
            </w:r>
          </w:p>
        </w:tc>
      </w:tr>
      <w:tr w:rsidR="00B56EE8" w:rsidTr="00D031EE">
        <w:tc>
          <w:tcPr>
            <w:cnfStyle w:val="001000000000"/>
            <w:tcW w:w="1890" w:type="dxa"/>
          </w:tcPr>
          <w:p w:rsidR="00B56EE8" w:rsidRPr="00F45886" w:rsidRDefault="00B56EE8" w:rsidP="00271DFE">
            <w:r w:rsidRPr="00F45886">
              <w:rPr>
                <w:rFonts w:cs="Cambria"/>
              </w:rPr>
              <w:t>λ</w:t>
            </w:r>
            <w:r w:rsidRPr="00F45886">
              <w:rPr>
                <w:rFonts w:cs="Cambria"/>
                <w:vertAlign w:val="subscript"/>
              </w:rPr>
              <w:t>z</w:t>
            </w:r>
          </w:p>
        </w:tc>
        <w:tc>
          <w:tcPr>
            <w:tcW w:w="6911" w:type="dxa"/>
          </w:tcPr>
          <w:p w:rsidR="00B56EE8" w:rsidRPr="00F45886" w:rsidRDefault="00B56EE8" w:rsidP="00271DFE">
            <w:pPr>
              <w:cnfStyle w:val="000000000000"/>
            </w:pPr>
            <w:r w:rsidRPr="00F45886">
              <w:rPr>
                <w:rFonts w:cs="Cambria"/>
              </w:rPr>
              <w:t>apparent terminal phase rate constant</w:t>
            </w:r>
          </w:p>
        </w:tc>
      </w:tr>
      <w:tr w:rsidR="00B56EE8" w:rsidTr="00D031EE">
        <w:tc>
          <w:tcPr>
            <w:cnfStyle w:val="001000000000"/>
            <w:tcW w:w="1890" w:type="dxa"/>
          </w:tcPr>
          <w:p w:rsidR="00B56EE8" w:rsidRPr="00F45886" w:rsidRDefault="00B56EE8" w:rsidP="00271DFE">
            <w:r w:rsidRPr="00F45886">
              <w:t>LC/MS/MS</w:t>
            </w:r>
          </w:p>
        </w:tc>
        <w:tc>
          <w:tcPr>
            <w:tcW w:w="6911" w:type="dxa"/>
          </w:tcPr>
          <w:p w:rsidR="00B56EE8" w:rsidRPr="00F45886" w:rsidRDefault="00B56EE8" w:rsidP="00271DFE">
            <w:pPr>
              <w:cnfStyle w:val="000000000000"/>
            </w:pPr>
            <w:r w:rsidRPr="00F45886">
              <w:t>liquid chromatography/mass spectrometry/mass spectrometry</w:t>
            </w:r>
          </w:p>
        </w:tc>
      </w:tr>
      <w:tr w:rsidR="00B56EE8" w:rsidTr="00D031EE">
        <w:tc>
          <w:tcPr>
            <w:cnfStyle w:val="001000000000"/>
            <w:tcW w:w="1890" w:type="dxa"/>
          </w:tcPr>
          <w:p w:rsidR="00B56EE8" w:rsidRPr="00F45886" w:rsidRDefault="00B56EE8" w:rsidP="00271DFE">
            <w:r w:rsidRPr="00F45886">
              <w:t>LOCF</w:t>
            </w:r>
          </w:p>
        </w:tc>
        <w:tc>
          <w:tcPr>
            <w:tcW w:w="6911" w:type="dxa"/>
          </w:tcPr>
          <w:p w:rsidR="00B56EE8" w:rsidRPr="00F45886" w:rsidRDefault="00B56EE8" w:rsidP="00271DFE">
            <w:pPr>
              <w:cnfStyle w:val="000000000000"/>
            </w:pPr>
            <w:r w:rsidRPr="00F45886">
              <w:t>last observation carried forward</w:t>
            </w:r>
          </w:p>
        </w:tc>
      </w:tr>
      <w:tr w:rsidR="00B56EE8" w:rsidTr="00D031EE">
        <w:tc>
          <w:tcPr>
            <w:cnfStyle w:val="001000000000"/>
            <w:tcW w:w="1890" w:type="dxa"/>
          </w:tcPr>
          <w:p w:rsidR="00B56EE8" w:rsidRPr="00F45886" w:rsidRDefault="00B56EE8" w:rsidP="00271DFE">
            <w:r w:rsidRPr="00F45886">
              <w:t>LLOQ or LOQ</w:t>
            </w:r>
          </w:p>
        </w:tc>
        <w:tc>
          <w:tcPr>
            <w:tcW w:w="6911" w:type="dxa"/>
          </w:tcPr>
          <w:p w:rsidR="00B56EE8" w:rsidRPr="00F45886" w:rsidRDefault="00B56EE8" w:rsidP="00271DFE">
            <w:pPr>
              <w:cnfStyle w:val="000000000000"/>
            </w:pPr>
            <w:r w:rsidRPr="00F45886">
              <w:t>lower limit of quantification</w:t>
            </w:r>
          </w:p>
        </w:tc>
      </w:tr>
      <w:tr w:rsidR="00B56EE8" w:rsidTr="00D031EE">
        <w:tc>
          <w:tcPr>
            <w:cnfStyle w:val="001000000000"/>
            <w:tcW w:w="1890" w:type="dxa"/>
          </w:tcPr>
          <w:p w:rsidR="00B56EE8" w:rsidRPr="00F45886" w:rsidRDefault="00B56EE8" w:rsidP="00271DFE">
            <w:r w:rsidRPr="00F45886">
              <w:t>LS means</w:t>
            </w:r>
          </w:p>
        </w:tc>
        <w:tc>
          <w:tcPr>
            <w:tcW w:w="6911" w:type="dxa"/>
          </w:tcPr>
          <w:p w:rsidR="00B56EE8" w:rsidRPr="00F45886" w:rsidRDefault="00B56EE8" w:rsidP="00271DFE">
            <w:pPr>
              <w:cnfStyle w:val="000000000000"/>
            </w:pPr>
            <w:r w:rsidRPr="00F45886">
              <w:t>least squares means</w:t>
            </w:r>
          </w:p>
        </w:tc>
      </w:tr>
      <w:tr w:rsidR="00B56EE8" w:rsidTr="00D031EE">
        <w:tc>
          <w:tcPr>
            <w:cnfStyle w:val="001000000000"/>
            <w:tcW w:w="1890" w:type="dxa"/>
          </w:tcPr>
          <w:p w:rsidR="00B56EE8" w:rsidRPr="00F45886" w:rsidRDefault="00B56EE8" w:rsidP="00271DFE">
            <w:r w:rsidRPr="00F45886">
              <w:t>MAO</w:t>
            </w:r>
          </w:p>
        </w:tc>
        <w:tc>
          <w:tcPr>
            <w:tcW w:w="6911" w:type="dxa"/>
          </w:tcPr>
          <w:p w:rsidR="00B56EE8" w:rsidRPr="00F45886" w:rsidRDefault="00B56EE8" w:rsidP="00271DFE">
            <w:pPr>
              <w:cnfStyle w:val="000000000000"/>
            </w:pPr>
            <w:r w:rsidRPr="00F45886">
              <w:t>monoamine oxidase</w:t>
            </w:r>
          </w:p>
        </w:tc>
      </w:tr>
      <w:tr w:rsidR="00B56EE8" w:rsidTr="00D031EE">
        <w:tc>
          <w:tcPr>
            <w:cnfStyle w:val="001000000000"/>
            <w:tcW w:w="1890" w:type="dxa"/>
          </w:tcPr>
          <w:p w:rsidR="00B56EE8" w:rsidRPr="00F45886" w:rsidRDefault="00B56EE8" w:rsidP="00271DFE">
            <w:r w:rsidRPr="00F45886">
              <w:t>maxTOTPAR</w:t>
            </w:r>
          </w:p>
        </w:tc>
        <w:tc>
          <w:tcPr>
            <w:tcW w:w="6911" w:type="dxa"/>
          </w:tcPr>
          <w:p w:rsidR="00B56EE8" w:rsidRPr="00F45886" w:rsidRDefault="00B56EE8" w:rsidP="00271DFE">
            <w:pPr>
              <w:cnfStyle w:val="000000000000"/>
            </w:pPr>
            <w:r w:rsidRPr="00F45886">
              <w:t>maximum total pain relief</w:t>
            </w:r>
          </w:p>
        </w:tc>
      </w:tr>
      <w:tr w:rsidR="00B56EE8" w:rsidTr="00D031EE">
        <w:tc>
          <w:tcPr>
            <w:cnfStyle w:val="001000000000"/>
            <w:tcW w:w="1890" w:type="dxa"/>
          </w:tcPr>
          <w:p w:rsidR="00B56EE8" w:rsidRPr="00F45886" w:rsidRDefault="00B56EE8" w:rsidP="00271DFE">
            <w:r w:rsidRPr="00F45886">
              <w:t>mITT</w:t>
            </w:r>
          </w:p>
        </w:tc>
        <w:tc>
          <w:tcPr>
            <w:tcW w:w="6911" w:type="dxa"/>
          </w:tcPr>
          <w:p w:rsidR="00B56EE8" w:rsidRPr="00F45886" w:rsidRDefault="00B56EE8" w:rsidP="00271DFE">
            <w:pPr>
              <w:cnfStyle w:val="000000000000"/>
            </w:pPr>
            <w:r w:rsidRPr="00F45886">
              <w:t>modified intent-to-treat</w:t>
            </w:r>
          </w:p>
        </w:tc>
      </w:tr>
      <w:tr w:rsidR="00B56EE8" w:rsidTr="00D031EE">
        <w:tc>
          <w:tcPr>
            <w:cnfStyle w:val="001000000000"/>
            <w:tcW w:w="1890" w:type="dxa"/>
          </w:tcPr>
          <w:p w:rsidR="00B56EE8" w:rsidRPr="00F45886" w:rsidRDefault="00B56EE8" w:rsidP="00271DFE">
            <w:r w:rsidRPr="00F45886">
              <w:t>MCH</w:t>
            </w:r>
          </w:p>
        </w:tc>
        <w:tc>
          <w:tcPr>
            <w:tcW w:w="6911" w:type="dxa"/>
          </w:tcPr>
          <w:p w:rsidR="00B56EE8" w:rsidRPr="00F45886" w:rsidRDefault="00B56EE8" w:rsidP="00271DFE">
            <w:pPr>
              <w:cnfStyle w:val="000000000000"/>
            </w:pPr>
            <w:r w:rsidRPr="00F45886">
              <w:t>mean cell haemoglobin</w:t>
            </w:r>
          </w:p>
        </w:tc>
      </w:tr>
      <w:tr w:rsidR="00B56EE8" w:rsidTr="00D031EE">
        <w:tc>
          <w:tcPr>
            <w:cnfStyle w:val="001000000000"/>
            <w:tcW w:w="1890" w:type="dxa"/>
          </w:tcPr>
          <w:p w:rsidR="00B56EE8" w:rsidRPr="00F45886" w:rsidRDefault="00B56EE8" w:rsidP="00271DFE">
            <w:r w:rsidRPr="00F45886">
              <w:t>MCHC</w:t>
            </w:r>
          </w:p>
        </w:tc>
        <w:tc>
          <w:tcPr>
            <w:tcW w:w="6911" w:type="dxa"/>
          </w:tcPr>
          <w:p w:rsidR="00B56EE8" w:rsidRPr="00F45886" w:rsidRDefault="00B56EE8" w:rsidP="00271DFE">
            <w:pPr>
              <w:cnfStyle w:val="000000000000"/>
            </w:pPr>
            <w:r w:rsidRPr="00F45886">
              <w:t>mean cell haemoglobin concentration</w:t>
            </w:r>
          </w:p>
        </w:tc>
      </w:tr>
      <w:tr w:rsidR="00B56EE8" w:rsidTr="00D031EE">
        <w:tc>
          <w:tcPr>
            <w:cnfStyle w:val="001000000000"/>
            <w:tcW w:w="1890" w:type="dxa"/>
          </w:tcPr>
          <w:p w:rsidR="00B56EE8" w:rsidRPr="00F45886" w:rsidRDefault="00B56EE8" w:rsidP="00271DFE">
            <w:r w:rsidRPr="00F45886">
              <w:t>MCV</w:t>
            </w:r>
          </w:p>
        </w:tc>
        <w:tc>
          <w:tcPr>
            <w:tcW w:w="6911" w:type="dxa"/>
          </w:tcPr>
          <w:p w:rsidR="00B56EE8" w:rsidRPr="00F45886" w:rsidRDefault="00B56EE8" w:rsidP="00271DFE">
            <w:pPr>
              <w:cnfStyle w:val="000000000000"/>
            </w:pPr>
            <w:r w:rsidRPr="00F45886">
              <w:t>mean cell volume</w:t>
            </w:r>
          </w:p>
        </w:tc>
      </w:tr>
      <w:tr w:rsidR="00B56EE8" w:rsidTr="00D031EE">
        <w:tc>
          <w:tcPr>
            <w:cnfStyle w:val="001000000000"/>
            <w:tcW w:w="1890" w:type="dxa"/>
          </w:tcPr>
          <w:p w:rsidR="00B56EE8" w:rsidRPr="00F45886" w:rsidRDefault="00B56EE8" w:rsidP="00271DFE">
            <w:r w:rsidRPr="00F45886">
              <w:t>NasalFent</w:t>
            </w:r>
          </w:p>
        </w:tc>
        <w:tc>
          <w:tcPr>
            <w:tcW w:w="6911" w:type="dxa"/>
          </w:tcPr>
          <w:p w:rsidR="00B56EE8" w:rsidRPr="00F45886" w:rsidRDefault="00B56EE8" w:rsidP="00271DFE">
            <w:pPr>
              <w:cnfStyle w:val="000000000000"/>
            </w:pPr>
            <w:r w:rsidRPr="00F45886">
              <w:t>trade name for FCNS, also called PecFent</w:t>
            </w:r>
          </w:p>
        </w:tc>
      </w:tr>
      <w:tr w:rsidR="00B56EE8" w:rsidTr="00D031EE">
        <w:tc>
          <w:tcPr>
            <w:cnfStyle w:val="001000000000"/>
            <w:tcW w:w="1890" w:type="dxa"/>
          </w:tcPr>
          <w:p w:rsidR="00B56EE8" w:rsidRPr="00F45886" w:rsidRDefault="00B56EE8" w:rsidP="00271DFE">
            <w:r w:rsidRPr="00F45886">
              <w:t>OTFC</w:t>
            </w:r>
          </w:p>
        </w:tc>
        <w:tc>
          <w:tcPr>
            <w:tcW w:w="6911" w:type="dxa"/>
          </w:tcPr>
          <w:p w:rsidR="00B56EE8" w:rsidRPr="00F45886" w:rsidRDefault="00B56EE8" w:rsidP="00271DFE">
            <w:pPr>
              <w:cnfStyle w:val="000000000000"/>
            </w:pPr>
            <w:r w:rsidRPr="00F45886">
              <w:t>oral transmucosal fentanyl citrate</w:t>
            </w:r>
          </w:p>
        </w:tc>
      </w:tr>
      <w:tr w:rsidR="00B56EE8" w:rsidTr="00D031EE">
        <w:tc>
          <w:tcPr>
            <w:cnfStyle w:val="001000000000"/>
            <w:tcW w:w="1890" w:type="dxa"/>
          </w:tcPr>
          <w:p w:rsidR="00B56EE8" w:rsidRPr="00F45886" w:rsidRDefault="00B56EE8" w:rsidP="00271DFE">
            <w:r w:rsidRPr="00F45886">
              <w:lastRenderedPageBreak/>
              <w:t>PCV</w:t>
            </w:r>
          </w:p>
        </w:tc>
        <w:tc>
          <w:tcPr>
            <w:tcW w:w="6911" w:type="dxa"/>
          </w:tcPr>
          <w:p w:rsidR="00B56EE8" w:rsidRPr="00F45886" w:rsidRDefault="00B56EE8" w:rsidP="00271DFE">
            <w:pPr>
              <w:cnfStyle w:val="000000000000"/>
            </w:pPr>
            <w:r w:rsidRPr="00F45886">
              <w:t>packed cell volume</w:t>
            </w:r>
          </w:p>
        </w:tc>
      </w:tr>
      <w:tr w:rsidR="00B56EE8" w:rsidTr="00D031EE">
        <w:tc>
          <w:tcPr>
            <w:cnfStyle w:val="001000000000"/>
            <w:tcW w:w="1890" w:type="dxa"/>
          </w:tcPr>
          <w:p w:rsidR="00B56EE8" w:rsidRPr="00F45886" w:rsidRDefault="00B56EE8" w:rsidP="00271DFE">
            <w:r w:rsidRPr="00F45886">
              <w:t>PDIFF</w:t>
            </w:r>
          </w:p>
        </w:tc>
        <w:tc>
          <w:tcPr>
            <w:tcW w:w="6911" w:type="dxa"/>
          </w:tcPr>
          <w:p w:rsidR="00B56EE8" w:rsidRPr="00F45886" w:rsidRDefault="00B56EE8" w:rsidP="00271DFE">
            <w:pPr>
              <w:cnfStyle w:val="000000000000"/>
            </w:pPr>
            <w:r w:rsidRPr="00F45886">
              <w:t>p-values for differences in LS means</w:t>
            </w:r>
          </w:p>
        </w:tc>
      </w:tr>
      <w:tr w:rsidR="00B56EE8" w:rsidTr="00D031EE">
        <w:tc>
          <w:tcPr>
            <w:cnfStyle w:val="001000000000"/>
            <w:tcW w:w="1890" w:type="dxa"/>
          </w:tcPr>
          <w:p w:rsidR="00B56EE8" w:rsidRPr="00F45886" w:rsidRDefault="00B56EE8" w:rsidP="00271DFE">
            <w:r w:rsidRPr="00F45886">
              <w:t>PK</w:t>
            </w:r>
          </w:p>
        </w:tc>
        <w:tc>
          <w:tcPr>
            <w:tcW w:w="6911" w:type="dxa"/>
          </w:tcPr>
          <w:p w:rsidR="00B56EE8" w:rsidRPr="00F45886" w:rsidRDefault="00B56EE8" w:rsidP="00271DFE">
            <w:pPr>
              <w:cnfStyle w:val="000000000000"/>
            </w:pPr>
            <w:r w:rsidRPr="00F45886">
              <w:t>pharmacokinetic</w:t>
            </w:r>
          </w:p>
        </w:tc>
      </w:tr>
      <w:tr w:rsidR="00B56EE8" w:rsidTr="00D031EE">
        <w:tc>
          <w:tcPr>
            <w:cnfStyle w:val="001000000000"/>
            <w:tcW w:w="1890" w:type="dxa"/>
          </w:tcPr>
          <w:p w:rsidR="00B56EE8" w:rsidRPr="00F45886" w:rsidRDefault="00B56EE8" w:rsidP="00271DFE">
            <w:r w:rsidRPr="00F45886">
              <w:t>PI</w:t>
            </w:r>
          </w:p>
        </w:tc>
        <w:tc>
          <w:tcPr>
            <w:tcW w:w="6911" w:type="dxa"/>
          </w:tcPr>
          <w:p w:rsidR="00B56EE8" w:rsidRPr="00F45886" w:rsidRDefault="00B56EE8" w:rsidP="00271DFE">
            <w:pPr>
              <w:cnfStyle w:val="000000000000"/>
            </w:pPr>
            <w:r w:rsidRPr="00F45886">
              <w:t>pain intensity</w:t>
            </w:r>
          </w:p>
        </w:tc>
      </w:tr>
      <w:tr w:rsidR="00B56EE8" w:rsidTr="00D031EE">
        <w:tc>
          <w:tcPr>
            <w:cnfStyle w:val="001000000000"/>
            <w:tcW w:w="1890" w:type="dxa"/>
          </w:tcPr>
          <w:p w:rsidR="00B56EE8" w:rsidRPr="00F45886" w:rsidRDefault="00B56EE8" w:rsidP="00271DFE">
            <w:r w:rsidRPr="00F45886">
              <w:t>PID</w:t>
            </w:r>
          </w:p>
        </w:tc>
        <w:tc>
          <w:tcPr>
            <w:tcW w:w="6911" w:type="dxa"/>
          </w:tcPr>
          <w:p w:rsidR="00B56EE8" w:rsidRPr="00F45886" w:rsidRDefault="00B56EE8" w:rsidP="00271DFE">
            <w:pPr>
              <w:cnfStyle w:val="000000000000"/>
            </w:pPr>
            <w:r w:rsidRPr="00F45886">
              <w:t>pain intensity difference</w:t>
            </w:r>
          </w:p>
        </w:tc>
      </w:tr>
      <w:tr w:rsidR="00B56EE8" w:rsidTr="00D031EE">
        <w:tc>
          <w:tcPr>
            <w:cnfStyle w:val="001000000000"/>
            <w:tcW w:w="1890" w:type="dxa"/>
          </w:tcPr>
          <w:p w:rsidR="00B56EE8" w:rsidRPr="00F45886" w:rsidRDefault="00B56EE8" w:rsidP="00271DFE">
            <w:r w:rsidRPr="00F45886">
              <w:t>PP</w:t>
            </w:r>
          </w:p>
        </w:tc>
        <w:tc>
          <w:tcPr>
            <w:tcW w:w="6911" w:type="dxa"/>
          </w:tcPr>
          <w:p w:rsidR="00B56EE8" w:rsidRPr="00F45886" w:rsidRDefault="00B56EE8" w:rsidP="00271DFE">
            <w:pPr>
              <w:cnfStyle w:val="000000000000"/>
            </w:pPr>
            <w:r w:rsidRPr="00F45886">
              <w:t>per protocol</w:t>
            </w:r>
          </w:p>
        </w:tc>
      </w:tr>
      <w:tr w:rsidR="00B56EE8" w:rsidTr="00D031EE">
        <w:tc>
          <w:tcPr>
            <w:cnfStyle w:val="001000000000"/>
            <w:tcW w:w="1890" w:type="dxa"/>
          </w:tcPr>
          <w:p w:rsidR="00B56EE8" w:rsidRPr="00F45886" w:rsidRDefault="00B56EE8" w:rsidP="00271DFE">
            <w:r w:rsidRPr="00F45886">
              <w:t>PR</w:t>
            </w:r>
          </w:p>
        </w:tc>
        <w:tc>
          <w:tcPr>
            <w:tcW w:w="6911" w:type="dxa"/>
          </w:tcPr>
          <w:p w:rsidR="00B56EE8" w:rsidRPr="00F45886" w:rsidRDefault="00B56EE8" w:rsidP="00271DFE">
            <w:pPr>
              <w:cnfStyle w:val="000000000000"/>
            </w:pPr>
            <w:r w:rsidRPr="00F45886">
              <w:t>pain relief</w:t>
            </w:r>
          </w:p>
        </w:tc>
      </w:tr>
      <w:tr w:rsidR="00B56EE8" w:rsidTr="00D031EE">
        <w:tc>
          <w:tcPr>
            <w:cnfStyle w:val="001000000000"/>
            <w:tcW w:w="1890" w:type="dxa"/>
          </w:tcPr>
          <w:p w:rsidR="00B56EE8" w:rsidRPr="00F45886" w:rsidRDefault="00B56EE8" w:rsidP="00271DFE">
            <w:r w:rsidRPr="00F45886">
              <w:t>PSUR</w:t>
            </w:r>
          </w:p>
        </w:tc>
        <w:tc>
          <w:tcPr>
            <w:tcW w:w="6911" w:type="dxa"/>
          </w:tcPr>
          <w:p w:rsidR="00B56EE8" w:rsidRPr="00F45886" w:rsidRDefault="00B56EE8" w:rsidP="00271DFE">
            <w:pPr>
              <w:cnfStyle w:val="000000000000"/>
            </w:pPr>
            <w:r w:rsidRPr="00F45886">
              <w:t>Periodic Safety Update Report</w:t>
            </w:r>
          </w:p>
        </w:tc>
      </w:tr>
      <w:tr w:rsidR="00B56EE8" w:rsidTr="00D031EE">
        <w:tc>
          <w:tcPr>
            <w:cnfStyle w:val="001000000000"/>
            <w:tcW w:w="1890" w:type="dxa"/>
          </w:tcPr>
          <w:p w:rsidR="00B56EE8" w:rsidRPr="00F45886" w:rsidRDefault="00B56EE8" w:rsidP="00271DFE">
            <w:r w:rsidRPr="00F45886">
              <w:t>SAE</w:t>
            </w:r>
          </w:p>
        </w:tc>
        <w:tc>
          <w:tcPr>
            <w:tcW w:w="6911" w:type="dxa"/>
          </w:tcPr>
          <w:p w:rsidR="00B56EE8" w:rsidRPr="00F45886" w:rsidRDefault="00B56EE8" w:rsidP="00271DFE">
            <w:pPr>
              <w:cnfStyle w:val="000000000000"/>
            </w:pPr>
            <w:r w:rsidRPr="00F45886">
              <w:t>serious adverse event</w:t>
            </w:r>
          </w:p>
        </w:tc>
      </w:tr>
      <w:tr w:rsidR="00B56EE8" w:rsidTr="00D031EE">
        <w:tc>
          <w:tcPr>
            <w:cnfStyle w:val="001000000000"/>
            <w:tcW w:w="1890" w:type="dxa"/>
          </w:tcPr>
          <w:p w:rsidR="00B56EE8" w:rsidRPr="00F45886" w:rsidRDefault="00B56EE8" w:rsidP="00271DFE">
            <w:r w:rsidRPr="00F45886">
              <w:t>SAR</w:t>
            </w:r>
          </w:p>
        </w:tc>
        <w:tc>
          <w:tcPr>
            <w:tcW w:w="6911" w:type="dxa"/>
          </w:tcPr>
          <w:p w:rsidR="00B56EE8" w:rsidRPr="00F45886" w:rsidRDefault="00B56EE8" w:rsidP="00271DFE">
            <w:pPr>
              <w:cnfStyle w:val="000000000000"/>
            </w:pPr>
            <w:r w:rsidRPr="00F45886">
              <w:t>seasonal allergic rhinitis</w:t>
            </w:r>
          </w:p>
        </w:tc>
      </w:tr>
      <w:tr w:rsidR="00B56EE8" w:rsidTr="00D031EE">
        <w:tc>
          <w:tcPr>
            <w:cnfStyle w:val="001000000000"/>
            <w:tcW w:w="1890" w:type="dxa"/>
          </w:tcPr>
          <w:p w:rsidR="00B56EE8" w:rsidRPr="00F45886" w:rsidRDefault="00D031EE" w:rsidP="00271DFE">
            <w:r w:rsidRPr="00F45886">
              <w:t>SD</w:t>
            </w:r>
          </w:p>
        </w:tc>
        <w:tc>
          <w:tcPr>
            <w:tcW w:w="6911" w:type="dxa"/>
          </w:tcPr>
          <w:p w:rsidR="00B56EE8" w:rsidRPr="00F45886" w:rsidRDefault="00D031EE" w:rsidP="00271DFE">
            <w:pPr>
              <w:cnfStyle w:val="000000000000"/>
            </w:pPr>
            <w:r w:rsidRPr="00F45886">
              <w:t>standard deviation</w:t>
            </w:r>
          </w:p>
        </w:tc>
      </w:tr>
      <w:tr w:rsidR="00B56EE8" w:rsidTr="00D031EE">
        <w:tc>
          <w:tcPr>
            <w:cnfStyle w:val="001000000000"/>
            <w:tcW w:w="1890" w:type="dxa"/>
          </w:tcPr>
          <w:p w:rsidR="00B56EE8" w:rsidRPr="00F45886" w:rsidRDefault="00D031EE" w:rsidP="00271DFE">
            <w:r w:rsidRPr="00F45886">
              <w:t>SE</w:t>
            </w:r>
          </w:p>
        </w:tc>
        <w:tc>
          <w:tcPr>
            <w:tcW w:w="6911" w:type="dxa"/>
          </w:tcPr>
          <w:p w:rsidR="00B56EE8" w:rsidRPr="00F45886" w:rsidRDefault="00D031EE" w:rsidP="00271DFE">
            <w:pPr>
              <w:cnfStyle w:val="000000000000"/>
            </w:pPr>
            <w:r w:rsidRPr="00F45886">
              <w:t>standard error</w:t>
            </w:r>
          </w:p>
        </w:tc>
      </w:tr>
      <w:tr w:rsidR="00B56EE8" w:rsidTr="00D031EE">
        <w:tc>
          <w:tcPr>
            <w:cnfStyle w:val="001000000000"/>
            <w:tcW w:w="1890" w:type="dxa"/>
          </w:tcPr>
          <w:p w:rsidR="00B56EE8" w:rsidRPr="00F45886" w:rsidRDefault="00D031EE" w:rsidP="00271DFE">
            <w:r w:rsidRPr="00F45886">
              <w:t>SGPT</w:t>
            </w:r>
          </w:p>
        </w:tc>
        <w:tc>
          <w:tcPr>
            <w:tcW w:w="6911" w:type="dxa"/>
          </w:tcPr>
          <w:p w:rsidR="00B56EE8" w:rsidRPr="00F45886" w:rsidRDefault="00D031EE" w:rsidP="00271DFE">
            <w:pPr>
              <w:cnfStyle w:val="000000000000"/>
            </w:pPr>
            <w:r w:rsidRPr="00F45886">
              <w:t>serum glutamate pyruvate transaminase</w:t>
            </w:r>
          </w:p>
        </w:tc>
      </w:tr>
      <w:tr w:rsidR="00B56EE8" w:rsidTr="00D031EE">
        <w:tc>
          <w:tcPr>
            <w:cnfStyle w:val="001000000000"/>
            <w:tcW w:w="1890" w:type="dxa"/>
          </w:tcPr>
          <w:p w:rsidR="00B56EE8" w:rsidRPr="00F45886" w:rsidRDefault="00D031EE" w:rsidP="00271DFE">
            <w:r w:rsidRPr="00F45886">
              <w:t>SPID</w:t>
            </w:r>
          </w:p>
        </w:tc>
        <w:tc>
          <w:tcPr>
            <w:tcW w:w="6911" w:type="dxa"/>
          </w:tcPr>
          <w:p w:rsidR="00B56EE8" w:rsidRPr="00F45886" w:rsidRDefault="00D031EE" w:rsidP="00271DFE">
            <w:pPr>
              <w:cnfStyle w:val="000000000000"/>
            </w:pPr>
            <w:r w:rsidRPr="00F45886">
              <w:t>summed pain intensity difference</w:t>
            </w:r>
          </w:p>
        </w:tc>
      </w:tr>
      <w:tr w:rsidR="00B56EE8" w:rsidTr="00D031EE">
        <w:tc>
          <w:tcPr>
            <w:cnfStyle w:val="001000000000"/>
            <w:tcW w:w="1890" w:type="dxa"/>
          </w:tcPr>
          <w:p w:rsidR="00B56EE8" w:rsidRPr="00F45886" w:rsidRDefault="00D031EE" w:rsidP="00271DFE">
            <w:r w:rsidRPr="00F45886">
              <w:t>SUSAR</w:t>
            </w:r>
          </w:p>
        </w:tc>
        <w:tc>
          <w:tcPr>
            <w:tcW w:w="6911" w:type="dxa"/>
          </w:tcPr>
          <w:p w:rsidR="00B56EE8" w:rsidRPr="00F45886" w:rsidRDefault="00D031EE" w:rsidP="00271DFE">
            <w:pPr>
              <w:cnfStyle w:val="000000000000"/>
            </w:pPr>
            <w:r w:rsidRPr="00F45886">
              <w:t>suspected unexpected serious adverse reaction</w:t>
            </w:r>
          </w:p>
        </w:tc>
      </w:tr>
      <w:tr w:rsidR="00B56EE8" w:rsidTr="00D031EE">
        <w:tc>
          <w:tcPr>
            <w:cnfStyle w:val="001000000000"/>
            <w:tcW w:w="1890" w:type="dxa"/>
          </w:tcPr>
          <w:p w:rsidR="00B56EE8" w:rsidRPr="00F45886" w:rsidRDefault="00D031EE" w:rsidP="00271DFE">
            <w:r w:rsidRPr="00F45886">
              <w:t>TEAE</w:t>
            </w:r>
          </w:p>
        </w:tc>
        <w:tc>
          <w:tcPr>
            <w:tcW w:w="6911" w:type="dxa"/>
          </w:tcPr>
          <w:p w:rsidR="00B56EE8" w:rsidRPr="00F45886" w:rsidRDefault="00D031EE" w:rsidP="00271DFE">
            <w:pPr>
              <w:cnfStyle w:val="000000000000"/>
            </w:pPr>
            <w:r w:rsidRPr="00F45886">
              <w:t>treatment emergent adverse event</w:t>
            </w:r>
          </w:p>
        </w:tc>
      </w:tr>
      <w:tr w:rsidR="00B56EE8" w:rsidTr="00D031EE">
        <w:tc>
          <w:tcPr>
            <w:cnfStyle w:val="001000000000"/>
            <w:tcW w:w="1890" w:type="dxa"/>
          </w:tcPr>
          <w:p w:rsidR="00B56EE8" w:rsidRPr="00F45886" w:rsidRDefault="00D031EE" w:rsidP="00271DFE">
            <w:r w:rsidRPr="00F45886">
              <w:t>T½</w:t>
            </w:r>
          </w:p>
        </w:tc>
        <w:tc>
          <w:tcPr>
            <w:tcW w:w="6911" w:type="dxa"/>
          </w:tcPr>
          <w:p w:rsidR="00B56EE8" w:rsidRPr="00F45886" w:rsidRDefault="00D031EE" w:rsidP="00271DFE">
            <w:pPr>
              <w:cnfStyle w:val="000000000000"/>
            </w:pPr>
            <w:r w:rsidRPr="00F45886">
              <w:t>terminal half life</w:t>
            </w:r>
          </w:p>
        </w:tc>
      </w:tr>
      <w:tr w:rsidR="00D031EE" w:rsidTr="00D031EE">
        <w:tc>
          <w:tcPr>
            <w:cnfStyle w:val="001000000000"/>
            <w:tcW w:w="1890" w:type="dxa"/>
          </w:tcPr>
          <w:p w:rsidR="00D031EE" w:rsidRPr="00F45886" w:rsidRDefault="00D031EE" w:rsidP="00271DFE">
            <w:r w:rsidRPr="00F45886">
              <w:t>T</w:t>
            </w:r>
            <w:r w:rsidRPr="00F45886">
              <w:rPr>
                <w:vertAlign w:val="subscript"/>
              </w:rPr>
              <w:t>max</w:t>
            </w:r>
          </w:p>
        </w:tc>
        <w:tc>
          <w:tcPr>
            <w:tcW w:w="6911" w:type="dxa"/>
          </w:tcPr>
          <w:p w:rsidR="00D031EE" w:rsidRPr="00F45886" w:rsidRDefault="00D031EE" w:rsidP="00271DFE">
            <w:pPr>
              <w:cnfStyle w:val="000000000000"/>
            </w:pPr>
            <w:r w:rsidRPr="00F45886">
              <w:t>time to maximum plasma concentration</w:t>
            </w:r>
          </w:p>
        </w:tc>
      </w:tr>
      <w:tr w:rsidR="00D031EE" w:rsidTr="00D031EE">
        <w:tc>
          <w:tcPr>
            <w:cnfStyle w:val="001000000000"/>
            <w:tcW w:w="1890" w:type="dxa"/>
          </w:tcPr>
          <w:p w:rsidR="00D031EE" w:rsidRPr="00F45886" w:rsidRDefault="00D031EE" w:rsidP="00271DFE">
            <w:r w:rsidRPr="00F45886">
              <w:t>TOTPAR</w:t>
            </w:r>
          </w:p>
        </w:tc>
        <w:tc>
          <w:tcPr>
            <w:tcW w:w="6911" w:type="dxa"/>
          </w:tcPr>
          <w:p w:rsidR="00D031EE" w:rsidRPr="00F45886" w:rsidRDefault="00D031EE" w:rsidP="00271DFE">
            <w:pPr>
              <w:cnfStyle w:val="000000000000"/>
            </w:pPr>
            <w:r w:rsidRPr="00F45886">
              <w:t>total pain relief</w:t>
            </w:r>
          </w:p>
        </w:tc>
      </w:tr>
      <w:tr w:rsidR="00D031EE" w:rsidTr="00D031EE">
        <w:tc>
          <w:tcPr>
            <w:cnfStyle w:val="001000000000"/>
            <w:tcW w:w="1890" w:type="dxa"/>
          </w:tcPr>
          <w:p w:rsidR="00D031EE" w:rsidRPr="00F45886" w:rsidRDefault="00D031EE" w:rsidP="00271DFE">
            <w:r w:rsidRPr="00F45886">
              <w:t>TNSS</w:t>
            </w:r>
          </w:p>
        </w:tc>
        <w:tc>
          <w:tcPr>
            <w:tcW w:w="6911" w:type="dxa"/>
          </w:tcPr>
          <w:p w:rsidR="00D031EE" w:rsidRPr="00F45886" w:rsidRDefault="00D031EE" w:rsidP="00271DFE">
            <w:pPr>
              <w:cnfStyle w:val="000000000000"/>
            </w:pPr>
            <w:r w:rsidRPr="00F45886">
              <w:t>total nasal symptom score</w:t>
            </w:r>
          </w:p>
        </w:tc>
      </w:tr>
    </w:tbl>
    <w:p w:rsidR="009E1F91" w:rsidRDefault="009E1F91" w:rsidP="00B92474">
      <w:pPr>
        <w:pStyle w:val="Heading2"/>
        <w:rPr>
          <w:lang w:eastAsia="en-AU"/>
        </w:rPr>
      </w:pPr>
      <w:bookmarkStart w:id="7" w:name="_Toc359400933"/>
      <w:bookmarkStart w:id="8" w:name="_Toc351718900"/>
      <w:bookmarkStart w:id="9" w:name="_Toc355338635"/>
      <w:r>
        <w:rPr>
          <w:lang w:eastAsia="en-AU"/>
        </w:rPr>
        <w:t>Clinical rationale</w:t>
      </w:r>
      <w:bookmarkEnd w:id="7"/>
    </w:p>
    <w:p w:rsidR="009E1F91" w:rsidRPr="00F24722" w:rsidRDefault="009E1F91" w:rsidP="00B92474">
      <w:r w:rsidRPr="00F24722">
        <w:t>Cancer associated pain is frequently characterised by a highly variable intensity over time, producing for the patient and their clinician the dilemma of whether to use high enough doses of potent analgesics (usually opioids) to control all of the peaks of pain, and risk significantly over treating the patient during the troughs, or to err on the side of caution and leave the patient at risk of “breakthrough” pain. In practice the latter course tends to be predominate, le</w:t>
      </w:r>
      <w:r w:rsidRPr="00984A11">
        <w:t xml:space="preserve">aving a significant proportion of cancer patients (up to 95% of those with pain) suffering from frequent episodes that are </w:t>
      </w:r>
      <w:r w:rsidRPr="008C6E48">
        <w:t xml:space="preserve">characterised by their severe intensity, rapid onset (mean time to </w:t>
      </w:r>
      <w:r w:rsidRPr="008C6E48">
        <w:lastRenderedPageBreak/>
        <w:t>peak intensity 3 minutes), relatively brief duration (mean 30 minutes) and profound impact on quality of life and burden of care</w:t>
      </w:r>
      <w:r w:rsidR="00180C36">
        <w:t xml:space="preserve"> (Portenoy</w:t>
      </w:r>
      <w:r w:rsidR="00180C36">
        <w:rPr>
          <w:i/>
        </w:rPr>
        <w:t xml:space="preserve"> et al,</w:t>
      </w:r>
      <w:r w:rsidR="00180C36">
        <w:t xml:space="preserve"> 1999)</w:t>
      </w:r>
      <w:r w:rsidRPr="008C6E48">
        <w:t>.</w:t>
      </w:r>
    </w:p>
    <w:p w:rsidR="009E1F91" w:rsidRPr="00F24722" w:rsidRDefault="009E1F91" w:rsidP="00B92474">
      <w:r w:rsidRPr="00F24722">
        <w:t>Attempts to treat breakthrough cancer pain (BTCP) with additional dose</w:t>
      </w:r>
      <w:r>
        <w:t>s</w:t>
      </w:r>
      <w:r w:rsidRPr="00F24722">
        <w:t xml:space="preserve"> of standard, oral opioids are often highly ineffective due to the mismatch between their onset of action (up to 30 minutes) and the typical time course of BTCP episodes, usually resulting merely in unwanted adverse effects (sedation, nausea, constipation) after the episode has ended.</w:t>
      </w:r>
    </w:p>
    <w:p w:rsidR="009E1F91" w:rsidRPr="00F24722" w:rsidRDefault="009E1F91" w:rsidP="00B92474">
      <w:r w:rsidRPr="00F24722">
        <w:t>The approval of the oral transmucosal fentanyl product (Actiq</w:t>
      </w:r>
      <w:r w:rsidRPr="003F093B">
        <w:rPr>
          <w:rFonts w:cs="Cambria"/>
          <w:vertAlign w:val="superscript"/>
        </w:rPr>
        <w:t>®</w:t>
      </w:r>
      <w:r w:rsidRPr="00F24722">
        <w:t>) for BTCP has improved therapeutic options considerably, but the time to onset of effect – 10-15 minutes is still not optimal, and their use can be problematic in a significant proportion of patients suffering from complications of their disease such as xerostomia, mucositis, weakness or poor coordination.</w:t>
      </w:r>
    </w:p>
    <w:p w:rsidR="009E1F91" w:rsidRPr="00F24722" w:rsidRDefault="009E1F91" w:rsidP="00B92474">
      <w:r w:rsidRPr="00F24722">
        <w:t>Fentanyl is a well established drug, with over 20 years of clinical use as both an anaesthetic and an analgesic agent. Fentanyl is available in a variety of pharmaceutical forms including: parenteral, transdermal patches and oral transmucosal (lozenge). One oral transmucosal lozenge is approved in Australia – Actiq</w:t>
      </w:r>
      <w:r w:rsidRPr="007D56E7">
        <w:rPr>
          <w:vertAlign w:val="superscript"/>
        </w:rPr>
        <w:t>®</w:t>
      </w:r>
      <w:r w:rsidRPr="00F24722">
        <w:t xml:space="preserve"> (Orphan Australia) for the BTCP indication. A number of other transmucsoal lozenges are approved in the USA and EU (including Effentora</w:t>
      </w:r>
      <w:r w:rsidRPr="003F093B">
        <w:rPr>
          <w:rFonts w:cs="Cambria"/>
          <w:vertAlign w:val="superscript"/>
        </w:rPr>
        <w:t>®</w:t>
      </w:r>
      <w:r w:rsidRPr="00F24722">
        <w:t>).</w:t>
      </w:r>
    </w:p>
    <w:p w:rsidR="009E1F91" w:rsidRPr="00F24722" w:rsidRDefault="009E1F91" w:rsidP="00B92474">
      <w:r w:rsidRPr="00F24722">
        <w:t xml:space="preserve">Fentanyl nasal spray </w:t>
      </w:r>
      <w:r>
        <w:t xml:space="preserve">(FCNS) </w:t>
      </w:r>
      <w:r w:rsidRPr="00F24722">
        <w:t>utilises a new route of administration (intranasal) and pharmaceutical form (nasal spray) for the active ingredient fentanyl</w:t>
      </w:r>
      <w:r>
        <w:t xml:space="preserve"> citrate</w:t>
      </w:r>
      <w:r w:rsidRPr="00F24722">
        <w:t>; the formulation incorporates PecSys</w:t>
      </w:r>
      <w:r w:rsidRPr="007D56E7">
        <w:rPr>
          <w:vertAlign w:val="superscript"/>
        </w:rPr>
        <w:t>TM</w:t>
      </w:r>
      <w:r w:rsidRPr="00F24722">
        <w:t xml:space="preserve">, </w:t>
      </w:r>
      <w:r>
        <w:t>a</w:t>
      </w:r>
      <w:r w:rsidRPr="00F24722">
        <w:t xml:space="preserve"> proprietary pectin based drug delivery technology which optimises the profile of fentanyl by modulating absorption, allowing a short time to T</w:t>
      </w:r>
      <w:r w:rsidRPr="009E1E13">
        <w:rPr>
          <w:vertAlign w:val="subscript"/>
        </w:rPr>
        <w:t>max</w:t>
      </w:r>
      <w:r w:rsidRPr="00F24722">
        <w:t xml:space="preserve"> but an attenuated C</w:t>
      </w:r>
      <w:r w:rsidRPr="009E1E13">
        <w:rPr>
          <w:vertAlign w:val="subscript"/>
        </w:rPr>
        <w:t>max</w:t>
      </w:r>
      <w:r w:rsidRPr="00F24722">
        <w:t>.</w:t>
      </w:r>
    </w:p>
    <w:p w:rsidR="009E1F91" w:rsidRDefault="009E1F91" w:rsidP="00B92474">
      <w:r w:rsidRPr="00F24722">
        <w:t xml:space="preserve">The development of fentanyl nasal spray </w:t>
      </w:r>
      <w:r>
        <w:t>w</w:t>
      </w:r>
      <w:r w:rsidRPr="00F24722">
        <w:t xml:space="preserve">as aimed </w:t>
      </w:r>
      <w:r>
        <w:t>at</w:t>
      </w:r>
      <w:r w:rsidRPr="00F24722">
        <w:t xml:space="preserve"> combin</w:t>
      </w:r>
      <w:r>
        <w:t>g</w:t>
      </w:r>
      <w:r w:rsidRPr="00F24722">
        <w:t xml:space="preserve"> the advantages of the drug fentanyl with the ease of the nasal route of delivery to produce a novel nasal formulation that w</w:t>
      </w:r>
      <w:r>
        <w:t>ould</w:t>
      </w:r>
      <w:r w:rsidRPr="00F24722">
        <w:t xml:space="preserve"> be rapidly and efficiently absorbed, thus giv</w:t>
      </w:r>
      <w:r>
        <w:t>ing</w:t>
      </w:r>
      <w:r w:rsidRPr="00F24722">
        <w:t xml:space="preserve"> prompt and effective pain relief in a manner which w</w:t>
      </w:r>
      <w:r>
        <w:t>ould</w:t>
      </w:r>
      <w:r w:rsidRPr="00F24722">
        <w:t xml:space="preserve"> be simple and convenient and hence highly acceptable to patients.</w:t>
      </w:r>
    </w:p>
    <w:p w:rsidR="009E1F91" w:rsidRPr="00C65971" w:rsidRDefault="009E1F91" w:rsidP="00B92474">
      <w:pPr>
        <w:pStyle w:val="Heading3"/>
      </w:pPr>
      <w:bookmarkStart w:id="10" w:name="_Toc272414609"/>
      <w:bookmarkStart w:id="11" w:name="_Toc290846231"/>
      <w:bookmarkStart w:id="12" w:name="_Toc350848713"/>
      <w:bookmarkStart w:id="13" w:name="_Toc359400934"/>
      <w:r w:rsidRPr="00C65971">
        <w:t>Guidance</w:t>
      </w:r>
      <w:bookmarkEnd w:id="10"/>
      <w:bookmarkEnd w:id="11"/>
      <w:bookmarkEnd w:id="12"/>
      <w:bookmarkEnd w:id="13"/>
    </w:p>
    <w:p w:rsidR="009E1F91" w:rsidRDefault="009E1F91" w:rsidP="00B3688A">
      <w:r w:rsidRPr="00BA6803">
        <w:t xml:space="preserve">The following EU Guidance has been adopted in Australia – “Note for Guidance on Clinical Investigation of Medicinal Products for Treatment of Nociceptive Pain: </w:t>
      </w:r>
      <w:sdt>
        <w:sdtPr>
          <w:id w:val="162946532"/>
          <w:citation/>
        </w:sdtPr>
        <w:sdtContent>
          <w:fldSimple w:instr=" CITATION CPM \l 3081 ">
            <w:r>
              <w:rPr>
                <w:noProof/>
              </w:rPr>
              <w:t>(CPMP/EWP/612/00)</w:t>
            </w:r>
          </w:fldSimple>
        </w:sdtContent>
      </w:sdt>
      <w:r w:rsidRPr="00BA6803">
        <w:t>. This is a general guide for all types of nociceptive pain and does not provide specific guidance for breakthrough cancer pain. It is also noted that no specific pain scale is recommended and the no specific endpoints are recommended.</w:t>
      </w:r>
    </w:p>
    <w:p w:rsidR="009E1F91" w:rsidRPr="00BA6803" w:rsidRDefault="009E1F91" w:rsidP="00B3688A">
      <w:r>
        <w:t>Adverse events were defined according to EU Guidance – “Note for Guidance on Clinical Safety Data Management: Data Elements for Transmission of Individual Case Safety Reports”. The relationship to investigational product was classified using the causality assessment system of the World Health Organisation (WHO) Monitoring Centre, Uppsala, Sweden.</w:t>
      </w:r>
    </w:p>
    <w:p w:rsidR="009E1F91" w:rsidRDefault="009E1F91" w:rsidP="00B92474">
      <w:pPr>
        <w:pStyle w:val="Heading2"/>
        <w:rPr>
          <w:lang w:eastAsia="en-AU"/>
        </w:rPr>
      </w:pPr>
      <w:bookmarkStart w:id="14" w:name="_Toc359400935"/>
      <w:r>
        <w:rPr>
          <w:lang w:eastAsia="en-AU"/>
        </w:rPr>
        <w:t>Contents of the clinical dossier</w:t>
      </w:r>
      <w:bookmarkEnd w:id="8"/>
      <w:bookmarkEnd w:id="9"/>
      <w:bookmarkEnd w:id="14"/>
    </w:p>
    <w:p w:rsidR="009E1F91" w:rsidRDefault="009E1F91" w:rsidP="00B92474">
      <w:pPr>
        <w:pStyle w:val="Heading3"/>
      </w:pPr>
      <w:bookmarkStart w:id="15" w:name="_Toc359400936"/>
      <w:r>
        <w:t>Scope of the clinical dossier</w:t>
      </w:r>
      <w:bookmarkEnd w:id="15"/>
    </w:p>
    <w:p w:rsidR="009E1F91" w:rsidRPr="00A76921" w:rsidRDefault="009E1F91" w:rsidP="00B92474">
      <w:r w:rsidRPr="00A76921">
        <w:t xml:space="preserve">The sponsor submitted 3 studies under the heading </w:t>
      </w:r>
      <w:r w:rsidRPr="00A76921">
        <w:rPr>
          <w:i/>
        </w:rPr>
        <w:t>5.3.5.1 Controlled Clinical Trials</w:t>
      </w:r>
      <w:r w:rsidRPr="00A76921">
        <w:t xml:space="preserve">; however one of these studies CP041/04 was not a comparative study and was stopped </w:t>
      </w:r>
      <w:r>
        <w:t xml:space="preserve">without explanation </w:t>
      </w:r>
      <w:r w:rsidRPr="00A76921">
        <w:t>by the sponsor before enrolment of the planned sample size. This was not considered pivotal or comparative and it is presented in the supportive studies section of this report.</w:t>
      </w:r>
    </w:p>
    <w:p w:rsidR="009E1F91" w:rsidRPr="00A76921" w:rsidRDefault="009E1F91" w:rsidP="00B92474">
      <w:r w:rsidRPr="00A76921">
        <w:t>The submission contained the following clinical information:</w:t>
      </w:r>
    </w:p>
    <w:p w:rsidR="009E1F91" w:rsidRPr="00A76921" w:rsidRDefault="009E1F91" w:rsidP="009E1F91">
      <w:pPr>
        <w:pStyle w:val="Bullet1"/>
        <w:jc w:val="both"/>
        <w:rPr>
          <w:b/>
        </w:rPr>
      </w:pPr>
      <w:r w:rsidRPr="00A76921">
        <w:rPr>
          <w:b/>
        </w:rPr>
        <w:t>Module 5</w:t>
      </w:r>
    </w:p>
    <w:p w:rsidR="009E1F91" w:rsidRPr="00B92474" w:rsidRDefault="009E1F91" w:rsidP="00B92474">
      <w:pPr>
        <w:pStyle w:val="ListBullet"/>
      </w:pPr>
      <w:r w:rsidRPr="00B92474">
        <w:lastRenderedPageBreak/>
        <w:t xml:space="preserve">4 clinical pharmacology studies, including 4 that provided pharmacokinetic data (CP037/02, CP042/05, CP047/07, and CP048/07)and 0 that provided </w:t>
      </w:r>
      <w:proofErr w:type="spellStart"/>
      <w:r w:rsidRPr="00B92474">
        <w:t>pharmacodynamic</w:t>
      </w:r>
      <w:proofErr w:type="spellEnd"/>
      <w:r w:rsidRPr="00B92474">
        <w:t xml:space="preserve"> data </w:t>
      </w:r>
    </w:p>
    <w:p w:rsidR="009E1F91" w:rsidRPr="00B92474" w:rsidRDefault="009E1F91" w:rsidP="00B92474">
      <w:pPr>
        <w:pStyle w:val="ListBullet"/>
      </w:pPr>
      <w:r w:rsidRPr="00B92474">
        <w:t>2 pivotal efficacy/safety studies – CP043/06 and CP 044/06</w:t>
      </w:r>
    </w:p>
    <w:p w:rsidR="009E1F91" w:rsidRPr="00B92474" w:rsidRDefault="009E1F91" w:rsidP="00B92474">
      <w:pPr>
        <w:pStyle w:val="ListBullet"/>
      </w:pPr>
      <w:r w:rsidRPr="00B92474">
        <w:t>2 other supportive efficacy/safety studies – CP041/04 and CP045/06</w:t>
      </w:r>
    </w:p>
    <w:p w:rsidR="009E1F91" w:rsidRPr="00B92474" w:rsidRDefault="009E1F91" w:rsidP="00B92474">
      <w:pPr>
        <w:pStyle w:val="ListBullet"/>
      </w:pPr>
      <w:r w:rsidRPr="00B92474">
        <w:t>Other: 1 PSURs covering a 6month period (Aug 2010 to Feb 2011), Integrated Summary of Safety and literature references</w:t>
      </w:r>
    </w:p>
    <w:p w:rsidR="009E1F91" w:rsidRDefault="009E1F91" w:rsidP="00B92474">
      <w:pPr>
        <w:pStyle w:val="Heading3"/>
      </w:pPr>
      <w:bookmarkStart w:id="16" w:name="_Toc359400937"/>
      <w:r>
        <w:t>Paediatric data</w:t>
      </w:r>
      <w:bookmarkEnd w:id="16"/>
    </w:p>
    <w:p w:rsidR="009E1F91" w:rsidRDefault="009E1F91" w:rsidP="00B3688A">
      <w:pPr>
        <w:rPr>
          <w:lang w:eastAsia="ja-JP"/>
        </w:rPr>
      </w:pPr>
      <w:r w:rsidRPr="00F45886">
        <w:rPr>
          <w:lang w:eastAsia="ja-JP"/>
        </w:rPr>
        <w:t>The submission did not include paediatric data.</w:t>
      </w:r>
    </w:p>
    <w:p w:rsidR="009E1F91" w:rsidRDefault="009E1F91" w:rsidP="00B92474">
      <w:pPr>
        <w:pStyle w:val="Heading3"/>
      </w:pPr>
      <w:bookmarkStart w:id="17" w:name="_Toc359400938"/>
      <w:r>
        <w:t>Good clinical practice</w:t>
      </w:r>
      <w:bookmarkEnd w:id="17"/>
    </w:p>
    <w:p w:rsidR="009E1F91" w:rsidRPr="006B48F0" w:rsidRDefault="009E1F91" w:rsidP="00B3688A">
      <w:bookmarkStart w:id="18" w:name="_Toc241374282"/>
      <w:r w:rsidRPr="006B48F0">
        <w:t>Studies were conducted in Canada, USA, Argentina, India and Europe (UK, Germany, Italy, Spain, Poland, Czech Republic, and France).</w:t>
      </w:r>
    </w:p>
    <w:p w:rsidR="009E1F91" w:rsidRPr="006B48F0" w:rsidRDefault="009E1F91" w:rsidP="00B3688A">
      <w:r w:rsidRPr="006B48F0">
        <w:t>Study reports state that studies were conducted in accordance with the local regulatory requirements and the current guidelines:</w:t>
      </w:r>
    </w:p>
    <w:bookmarkEnd w:id="18"/>
    <w:p w:rsidR="009E1F91" w:rsidRPr="00B92474" w:rsidRDefault="009E1F91" w:rsidP="00B92474">
      <w:pPr>
        <w:pStyle w:val="ListBullet"/>
      </w:pPr>
      <w:r w:rsidRPr="00B92474">
        <w:t>The International Conference on Harmonization (ICH) including Good Clinical Practice (GCP);</w:t>
      </w:r>
    </w:p>
    <w:p w:rsidR="009E1F91" w:rsidRPr="00B92474" w:rsidRDefault="009E1F91" w:rsidP="00B92474">
      <w:pPr>
        <w:pStyle w:val="ListBullet"/>
      </w:pPr>
      <w:r w:rsidRPr="00B92474">
        <w:t>The basic principles defined in the U.S. Code of Federal Regulations (21 CFR Part 312); and</w:t>
      </w:r>
    </w:p>
    <w:p w:rsidR="009E1F91" w:rsidRPr="00B92474" w:rsidRDefault="009E1F91" w:rsidP="00B92474">
      <w:pPr>
        <w:pStyle w:val="ListBullet"/>
      </w:pPr>
      <w:r w:rsidRPr="00B92474">
        <w:t>The principles enunciated in the World Medical Association Declaration of Helsinki (Edinburgh, Scotland, 2000).</w:t>
      </w:r>
    </w:p>
    <w:p w:rsidR="009E1F91" w:rsidRPr="00586F98" w:rsidRDefault="009E1F91" w:rsidP="00B3688A">
      <w:pPr>
        <w:rPr>
          <w:lang w:eastAsia="ja-JP"/>
        </w:rPr>
      </w:pPr>
      <w:r w:rsidRPr="006B48F0">
        <w:t>All studies required review by appropriate local HRECs and written informed consent before commencement of the trial</w:t>
      </w:r>
      <w:r w:rsidR="00B3688A">
        <w:t>.</w:t>
      </w:r>
    </w:p>
    <w:p w:rsidR="009E1F91" w:rsidRDefault="009E1F91" w:rsidP="00B92474">
      <w:pPr>
        <w:pStyle w:val="Heading2"/>
      </w:pPr>
      <w:bookmarkStart w:id="19" w:name="_Toc355338639"/>
      <w:bookmarkStart w:id="20" w:name="_Toc359400939"/>
      <w:r>
        <w:t>Pharmacokinetics</w:t>
      </w:r>
      <w:bookmarkEnd w:id="19"/>
      <w:bookmarkEnd w:id="20"/>
    </w:p>
    <w:p w:rsidR="009E1F91" w:rsidRDefault="009E1F91" w:rsidP="00B92474">
      <w:pPr>
        <w:pStyle w:val="Heading3"/>
      </w:pPr>
      <w:bookmarkStart w:id="21" w:name="_Ref271017296"/>
      <w:bookmarkStart w:id="22" w:name="_Ref271018924"/>
      <w:bookmarkStart w:id="23" w:name="_Ref271018934"/>
      <w:bookmarkStart w:id="24" w:name="_Toc272414614"/>
      <w:bookmarkStart w:id="25" w:name="_Toc290846238"/>
      <w:bookmarkStart w:id="26" w:name="_Toc350848720"/>
      <w:bookmarkStart w:id="27" w:name="_Toc359400940"/>
      <w:r>
        <w:t>Studies</w:t>
      </w:r>
      <w:bookmarkEnd w:id="21"/>
      <w:bookmarkEnd w:id="22"/>
      <w:bookmarkEnd w:id="23"/>
      <w:r>
        <w:t xml:space="preserve"> providing pharmacokinetic data</w:t>
      </w:r>
      <w:bookmarkEnd w:id="24"/>
      <w:bookmarkEnd w:id="25"/>
      <w:bookmarkEnd w:id="26"/>
      <w:bookmarkEnd w:id="27"/>
    </w:p>
    <w:p w:rsidR="009E1F91" w:rsidRPr="006B48F0" w:rsidRDefault="009E1F91" w:rsidP="00B3688A">
      <w:r w:rsidRPr="00462E6F">
        <w:t xml:space="preserve">Table 1 </w:t>
      </w:r>
      <w:r w:rsidRPr="006B48F0">
        <w:t>shows the studies relating to each pharmacokinetic topic and the location of each study summary.</w:t>
      </w:r>
    </w:p>
    <w:p w:rsidR="009E1F91" w:rsidRPr="005C248F" w:rsidRDefault="009E1F91" w:rsidP="00E57F5B">
      <w:pPr>
        <w:pStyle w:val="TableTitle"/>
      </w:pPr>
      <w:bookmarkStart w:id="28" w:name="_Toc290888900"/>
      <w:bookmarkStart w:id="29" w:name="_Toc307669614"/>
      <w:r>
        <w:lastRenderedPageBreak/>
        <w:t xml:space="preserve">Table 1. </w:t>
      </w:r>
      <w:r w:rsidRPr="005C248F">
        <w:t xml:space="preserve">Submitted </w:t>
      </w:r>
      <w:r>
        <w:t>P</w:t>
      </w:r>
      <w:r w:rsidRPr="005C248F">
        <w:t xml:space="preserve">harmacokinetic </w:t>
      </w:r>
      <w:r>
        <w:t>S</w:t>
      </w:r>
      <w:r w:rsidRPr="005C248F">
        <w:t>tudies.</w:t>
      </w:r>
      <w:bookmarkEnd w:id="28"/>
      <w:bookmarkEnd w:id="29"/>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2693"/>
        <w:gridCol w:w="1843"/>
        <w:gridCol w:w="2551"/>
      </w:tblGrid>
      <w:tr w:rsidR="009E1F91" w:rsidRPr="00A76921" w:rsidTr="00B722AD">
        <w:trPr>
          <w:trHeight w:val="454"/>
          <w:tblHeader/>
        </w:trPr>
        <w:tc>
          <w:tcPr>
            <w:tcW w:w="1668" w:type="dxa"/>
            <w:shd w:val="clear" w:color="auto" w:fill="0070C0"/>
          </w:tcPr>
          <w:p w:rsidR="009E1F91" w:rsidRPr="00984A11" w:rsidRDefault="009E1F91" w:rsidP="006F1861">
            <w:pPr>
              <w:pStyle w:val="Tabletext"/>
              <w:keepNext/>
              <w:jc w:val="both"/>
              <w:rPr>
                <w:b/>
                <w:color w:val="FFFFFF" w:themeColor="background1"/>
                <w:sz w:val="20"/>
                <w:szCs w:val="20"/>
              </w:rPr>
            </w:pPr>
            <w:r w:rsidRPr="00984A11">
              <w:rPr>
                <w:b/>
                <w:color w:val="FFFFFF" w:themeColor="background1"/>
                <w:sz w:val="20"/>
                <w:szCs w:val="20"/>
              </w:rPr>
              <w:t>PK topic</w:t>
            </w:r>
          </w:p>
        </w:tc>
        <w:tc>
          <w:tcPr>
            <w:tcW w:w="2693" w:type="dxa"/>
            <w:shd w:val="clear" w:color="auto" w:fill="0070C0"/>
          </w:tcPr>
          <w:p w:rsidR="009E1F91" w:rsidRPr="00984A11" w:rsidRDefault="009E1F91" w:rsidP="006F1861">
            <w:pPr>
              <w:pStyle w:val="Tabletext"/>
              <w:keepNext/>
              <w:jc w:val="both"/>
              <w:rPr>
                <w:b/>
                <w:color w:val="FFFFFF" w:themeColor="background1"/>
                <w:sz w:val="20"/>
                <w:szCs w:val="20"/>
              </w:rPr>
            </w:pPr>
            <w:r w:rsidRPr="00984A11">
              <w:rPr>
                <w:b/>
                <w:color w:val="FFFFFF" w:themeColor="background1"/>
                <w:sz w:val="20"/>
                <w:szCs w:val="20"/>
              </w:rPr>
              <w:t>Subtopic</w:t>
            </w:r>
          </w:p>
        </w:tc>
        <w:tc>
          <w:tcPr>
            <w:tcW w:w="1843" w:type="dxa"/>
            <w:shd w:val="clear" w:color="auto" w:fill="0070C0"/>
          </w:tcPr>
          <w:p w:rsidR="009E1F91" w:rsidRPr="00984A11" w:rsidRDefault="009E1F91" w:rsidP="006F1861">
            <w:pPr>
              <w:pStyle w:val="Tabletext"/>
              <w:keepNext/>
              <w:jc w:val="both"/>
              <w:rPr>
                <w:b/>
                <w:color w:val="FFFFFF" w:themeColor="background1"/>
                <w:sz w:val="20"/>
                <w:szCs w:val="20"/>
              </w:rPr>
            </w:pPr>
            <w:r w:rsidRPr="00984A11">
              <w:rPr>
                <w:b/>
                <w:color w:val="FFFFFF" w:themeColor="background1"/>
                <w:sz w:val="20"/>
                <w:szCs w:val="20"/>
              </w:rPr>
              <w:t>Study ID</w:t>
            </w:r>
          </w:p>
        </w:tc>
        <w:tc>
          <w:tcPr>
            <w:tcW w:w="2551" w:type="dxa"/>
            <w:shd w:val="clear" w:color="auto" w:fill="0070C0"/>
          </w:tcPr>
          <w:p w:rsidR="009E1F91" w:rsidRPr="00984A11" w:rsidRDefault="009E1F91" w:rsidP="006F1861">
            <w:pPr>
              <w:pStyle w:val="Tabletext"/>
              <w:keepNext/>
              <w:jc w:val="both"/>
              <w:rPr>
                <w:b/>
                <w:color w:val="FFFFFF" w:themeColor="background1"/>
                <w:sz w:val="20"/>
                <w:szCs w:val="20"/>
              </w:rPr>
            </w:pPr>
            <w:r w:rsidRPr="00984A11">
              <w:rPr>
                <w:b/>
                <w:color w:val="FFFFFF" w:themeColor="background1"/>
                <w:sz w:val="20"/>
                <w:szCs w:val="20"/>
              </w:rPr>
              <w:t>*Primary objectives</w:t>
            </w:r>
          </w:p>
        </w:tc>
      </w:tr>
      <w:tr w:rsidR="009E1F91" w:rsidRPr="00A76921" w:rsidTr="00B722AD">
        <w:trPr>
          <w:trHeight w:val="454"/>
        </w:trPr>
        <w:tc>
          <w:tcPr>
            <w:tcW w:w="1668" w:type="dxa"/>
            <w:vMerge w:val="restart"/>
          </w:tcPr>
          <w:p w:rsidR="009E1F91" w:rsidRPr="00984A11" w:rsidRDefault="009E1F91" w:rsidP="00E57F5B">
            <w:pPr>
              <w:pStyle w:val="Tabletext"/>
              <w:keepNext/>
              <w:jc w:val="both"/>
              <w:rPr>
                <w:b/>
                <w:sz w:val="18"/>
                <w:szCs w:val="18"/>
              </w:rPr>
            </w:pPr>
            <w:r w:rsidRPr="00984A11">
              <w:rPr>
                <w:b/>
                <w:sz w:val="18"/>
                <w:szCs w:val="18"/>
              </w:rPr>
              <w:t>PK in healthy adults</w:t>
            </w:r>
          </w:p>
        </w:tc>
        <w:tc>
          <w:tcPr>
            <w:tcW w:w="2693" w:type="dxa"/>
            <w:tcBorders>
              <w:bottom w:val="nil"/>
              <w:right w:val="nil"/>
            </w:tcBorders>
          </w:tcPr>
          <w:p w:rsidR="009E1F91" w:rsidRPr="00984A11" w:rsidRDefault="009E1F91" w:rsidP="006F1861">
            <w:pPr>
              <w:pStyle w:val="Tabletext"/>
              <w:keepNext/>
              <w:jc w:val="both"/>
              <w:rPr>
                <w:sz w:val="18"/>
                <w:szCs w:val="18"/>
              </w:rPr>
            </w:pPr>
            <w:r w:rsidRPr="00984A11">
              <w:rPr>
                <w:sz w:val="18"/>
                <w:szCs w:val="18"/>
              </w:rPr>
              <w:t>General PK</w:t>
            </w:r>
            <w:r w:rsidRPr="00984A11">
              <w:rPr>
                <w:sz w:val="18"/>
                <w:szCs w:val="18"/>
              </w:rPr>
              <w:tab/>
              <w:t>- Single dose</w:t>
            </w:r>
          </w:p>
        </w:tc>
        <w:tc>
          <w:tcPr>
            <w:tcW w:w="1843" w:type="dxa"/>
            <w:tcBorders>
              <w:bottom w:val="nil"/>
            </w:tcBorders>
          </w:tcPr>
          <w:p w:rsidR="009E1F91" w:rsidRPr="00984A11" w:rsidRDefault="009E1F91" w:rsidP="006F1861">
            <w:pPr>
              <w:pStyle w:val="Tabletext"/>
              <w:keepNext/>
              <w:jc w:val="both"/>
              <w:rPr>
                <w:sz w:val="18"/>
                <w:szCs w:val="18"/>
              </w:rPr>
            </w:pPr>
            <w:r w:rsidRPr="00984A11">
              <w:rPr>
                <w:sz w:val="18"/>
                <w:szCs w:val="18"/>
              </w:rPr>
              <w:t>CP037/02</w:t>
            </w:r>
          </w:p>
        </w:tc>
        <w:tc>
          <w:tcPr>
            <w:tcW w:w="2551" w:type="dxa"/>
            <w:tcBorders>
              <w:bottom w:val="nil"/>
            </w:tcBorders>
          </w:tcPr>
          <w:p w:rsidR="009E1F91" w:rsidRPr="00984A11" w:rsidRDefault="009E1F91" w:rsidP="006F1861">
            <w:pPr>
              <w:pStyle w:val="Tabletext"/>
              <w:keepNext/>
              <w:rPr>
                <w:sz w:val="18"/>
                <w:szCs w:val="18"/>
              </w:rPr>
            </w:pPr>
            <w:r w:rsidRPr="00984A11">
              <w:rPr>
                <w:sz w:val="18"/>
                <w:szCs w:val="18"/>
              </w:rPr>
              <w:t>Comparison of formulations</w:t>
            </w:r>
          </w:p>
        </w:tc>
      </w:tr>
      <w:tr w:rsidR="009E1F91" w:rsidRPr="00A76921" w:rsidTr="00B722AD">
        <w:trPr>
          <w:trHeight w:val="454"/>
        </w:trPr>
        <w:tc>
          <w:tcPr>
            <w:tcW w:w="1668" w:type="dxa"/>
            <w:vMerge/>
          </w:tcPr>
          <w:p w:rsidR="009E1F91" w:rsidRPr="00984A11" w:rsidRDefault="009E1F91" w:rsidP="006F1861">
            <w:pPr>
              <w:pStyle w:val="Tabletext"/>
              <w:keepNext/>
              <w:jc w:val="both"/>
              <w:rPr>
                <w:sz w:val="18"/>
                <w:szCs w:val="18"/>
              </w:rPr>
            </w:pPr>
          </w:p>
        </w:tc>
        <w:tc>
          <w:tcPr>
            <w:tcW w:w="2693" w:type="dxa"/>
            <w:tcBorders>
              <w:top w:val="nil"/>
              <w:bottom w:val="nil"/>
              <w:right w:val="nil"/>
            </w:tcBorders>
          </w:tcPr>
          <w:p w:rsidR="009E1F91" w:rsidRPr="00984A11" w:rsidRDefault="009E1F91" w:rsidP="006F1861">
            <w:pPr>
              <w:pStyle w:val="Tabletext"/>
              <w:keepNext/>
              <w:jc w:val="both"/>
              <w:rPr>
                <w:sz w:val="18"/>
                <w:szCs w:val="18"/>
              </w:rPr>
            </w:pPr>
          </w:p>
        </w:tc>
        <w:tc>
          <w:tcPr>
            <w:tcW w:w="1843" w:type="dxa"/>
            <w:tcBorders>
              <w:top w:val="nil"/>
              <w:bottom w:val="nil"/>
            </w:tcBorders>
          </w:tcPr>
          <w:p w:rsidR="009E1F91" w:rsidRPr="00984A11" w:rsidRDefault="009E1F91" w:rsidP="006F1861">
            <w:pPr>
              <w:pStyle w:val="Tabletext"/>
              <w:keepNext/>
              <w:jc w:val="both"/>
              <w:rPr>
                <w:sz w:val="18"/>
                <w:szCs w:val="18"/>
              </w:rPr>
            </w:pPr>
            <w:r w:rsidRPr="00984A11">
              <w:rPr>
                <w:sz w:val="18"/>
                <w:szCs w:val="18"/>
              </w:rPr>
              <w:t>CP042/05</w:t>
            </w:r>
          </w:p>
        </w:tc>
        <w:tc>
          <w:tcPr>
            <w:tcW w:w="2551" w:type="dxa"/>
            <w:tcBorders>
              <w:top w:val="nil"/>
              <w:bottom w:val="nil"/>
            </w:tcBorders>
          </w:tcPr>
          <w:p w:rsidR="009E1F91" w:rsidRPr="00984A11" w:rsidRDefault="009E1F91" w:rsidP="006F1861">
            <w:pPr>
              <w:pStyle w:val="Tabletext"/>
              <w:keepNext/>
              <w:jc w:val="both"/>
              <w:rPr>
                <w:sz w:val="18"/>
                <w:szCs w:val="18"/>
              </w:rPr>
            </w:pPr>
            <w:r w:rsidRPr="00984A11">
              <w:rPr>
                <w:sz w:val="18"/>
                <w:szCs w:val="18"/>
              </w:rPr>
              <w:t>Dose range</w:t>
            </w:r>
          </w:p>
        </w:tc>
      </w:tr>
      <w:tr w:rsidR="009E1F91" w:rsidRPr="00A76921" w:rsidTr="00B722AD">
        <w:trPr>
          <w:trHeight w:val="454"/>
        </w:trPr>
        <w:tc>
          <w:tcPr>
            <w:tcW w:w="1668" w:type="dxa"/>
            <w:vMerge/>
          </w:tcPr>
          <w:p w:rsidR="009E1F91" w:rsidRPr="00984A11" w:rsidRDefault="009E1F91" w:rsidP="006F1861">
            <w:pPr>
              <w:pStyle w:val="Tabletext"/>
              <w:keepNext/>
              <w:jc w:val="both"/>
              <w:rPr>
                <w:sz w:val="18"/>
                <w:szCs w:val="18"/>
              </w:rPr>
            </w:pPr>
          </w:p>
        </w:tc>
        <w:tc>
          <w:tcPr>
            <w:tcW w:w="2693" w:type="dxa"/>
            <w:tcBorders>
              <w:top w:val="nil"/>
              <w:bottom w:val="nil"/>
              <w:right w:val="nil"/>
            </w:tcBorders>
          </w:tcPr>
          <w:p w:rsidR="009E1F91" w:rsidRPr="00984A11" w:rsidRDefault="009E1F91" w:rsidP="006F1861">
            <w:pPr>
              <w:pStyle w:val="Tabletext"/>
              <w:keepNext/>
              <w:jc w:val="both"/>
              <w:rPr>
                <w:sz w:val="18"/>
                <w:szCs w:val="18"/>
              </w:rPr>
            </w:pPr>
            <w:r w:rsidRPr="00984A11">
              <w:rPr>
                <w:sz w:val="18"/>
                <w:szCs w:val="18"/>
              </w:rPr>
              <w:t>- Multi-dose</w:t>
            </w:r>
          </w:p>
        </w:tc>
        <w:tc>
          <w:tcPr>
            <w:tcW w:w="1843" w:type="dxa"/>
            <w:tcBorders>
              <w:top w:val="nil"/>
              <w:bottom w:val="nil"/>
            </w:tcBorders>
          </w:tcPr>
          <w:p w:rsidR="009E1F91" w:rsidRPr="00984A11" w:rsidRDefault="009E1F91" w:rsidP="006F1861">
            <w:pPr>
              <w:pStyle w:val="Tabletext"/>
              <w:keepNext/>
              <w:jc w:val="both"/>
              <w:rPr>
                <w:sz w:val="18"/>
                <w:szCs w:val="18"/>
              </w:rPr>
            </w:pPr>
            <w:r w:rsidRPr="00984A11">
              <w:rPr>
                <w:sz w:val="18"/>
                <w:szCs w:val="18"/>
              </w:rPr>
              <w:t>CP047/07</w:t>
            </w:r>
          </w:p>
        </w:tc>
        <w:tc>
          <w:tcPr>
            <w:tcW w:w="2551" w:type="dxa"/>
            <w:tcBorders>
              <w:top w:val="nil"/>
              <w:bottom w:val="nil"/>
            </w:tcBorders>
          </w:tcPr>
          <w:p w:rsidR="009E1F91" w:rsidRPr="00984A11" w:rsidRDefault="009E1F91" w:rsidP="006F1861">
            <w:pPr>
              <w:pStyle w:val="Tabletext"/>
              <w:keepNext/>
              <w:jc w:val="both"/>
              <w:rPr>
                <w:sz w:val="18"/>
                <w:szCs w:val="18"/>
              </w:rPr>
            </w:pPr>
            <w:r w:rsidRPr="00984A11">
              <w:rPr>
                <w:sz w:val="18"/>
                <w:szCs w:val="18"/>
              </w:rPr>
              <w:t>Dose escalation</w:t>
            </w:r>
          </w:p>
        </w:tc>
      </w:tr>
      <w:tr w:rsidR="009E1F91" w:rsidRPr="00A76921" w:rsidTr="00B722AD">
        <w:trPr>
          <w:trHeight w:val="454"/>
        </w:trPr>
        <w:tc>
          <w:tcPr>
            <w:tcW w:w="1668" w:type="dxa"/>
            <w:vMerge/>
          </w:tcPr>
          <w:p w:rsidR="009E1F91" w:rsidRPr="00984A11" w:rsidRDefault="009E1F91" w:rsidP="006F1861">
            <w:pPr>
              <w:pStyle w:val="Tabletext"/>
              <w:keepNext/>
              <w:jc w:val="both"/>
              <w:rPr>
                <w:sz w:val="18"/>
                <w:szCs w:val="18"/>
              </w:rPr>
            </w:pPr>
          </w:p>
        </w:tc>
        <w:tc>
          <w:tcPr>
            <w:tcW w:w="2693" w:type="dxa"/>
            <w:tcBorders>
              <w:bottom w:val="nil"/>
              <w:right w:val="nil"/>
            </w:tcBorders>
          </w:tcPr>
          <w:p w:rsidR="009E1F91" w:rsidRPr="00984A11" w:rsidRDefault="009E1F91" w:rsidP="006F1861">
            <w:pPr>
              <w:pStyle w:val="Tabletext"/>
              <w:keepNext/>
              <w:ind w:left="1593" w:hanging="1593"/>
              <w:rPr>
                <w:sz w:val="18"/>
                <w:szCs w:val="18"/>
              </w:rPr>
            </w:pPr>
            <w:r w:rsidRPr="00984A11">
              <w:rPr>
                <w:sz w:val="18"/>
                <w:szCs w:val="18"/>
              </w:rPr>
              <w:t>Bioequivalence† - Single dose</w:t>
            </w:r>
          </w:p>
        </w:tc>
        <w:tc>
          <w:tcPr>
            <w:tcW w:w="1843" w:type="dxa"/>
            <w:tcBorders>
              <w:bottom w:val="nil"/>
            </w:tcBorders>
          </w:tcPr>
          <w:p w:rsidR="009E1F91" w:rsidRPr="00984A11" w:rsidRDefault="009E1F91" w:rsidP="006F1861">
            <w:pPr>
              <w:pStyle w:val="Tabletext"/>
              <w:keepNext/>
              <w:jc w:val="both"/>
              <w:rPr>
                <w:sz w:val="18"/>
                <w:szCs w:val="18"/>
              </w:rPr>
            </w:pPr>
            <w:r w:rsidRPr="00984A11">
              <w:rPr>
                <w:sz w:val="18"/>
                <w:szCs w:val="18"/>
              </w:rPr>
              <w:t>Not applicable</w:t>
            </w:r>
          </w:p>
        </w:tc>
        <w:tc>
          <w:tcPr>
            <w:tcW w:w="2551" w:type="dxa"/>
            <w:tcBorders>
              <w:bottom w:val="nil"/>
            </w:tcBorders>
          </w:tcPr>
          <w:p w:rsidR="009E1F91" w:rsidRPr="00984A11" w:rsidRDefault="009E1F91" w:rsidP="006F1861">
            <w:pPr>
              <w:pStyle w:val="Tabletext"/>
              <w:keepNext/>
              <w:jc w:val="both"/>
              <w:rPr>
                <w:sz w:val="18"/>
                <w:szCs w:val="18"/>
              </w:rPr>
            </w:pPr>
          </w:p>
        </w:tc>
      </w:tr>
      <w:tr w:rsidR="009E1F91" w:rsidRPr="00A76921" w:rsidTr="00B722AD">
        <w:trPr>
          <w:trHeight w:val="454"/>
        </w:trPr>
        <w:tc>
          <w:tcPr>
            <w:tcW w:w="1668" w:type="dxa"/>
            <w:vMerge/>
          </w:tcPr>
          <w:p w:rsidR="009E1F91" w:rsidRPr="00984A11" w:rsidRDefault="009E1F91" w:rsidP="006F1861">
            <w:pPr>
              <w:pStyle w:val="Tabletext"/>
              <w:keepNext/>
              <w:jc w:val="both"/>
              <w:rPr>
                <w:sz w:val="18"/>
                <w:szCs w:val="18"/>
              </w:rPr>
            </w:pPr>
          </w:p>
        </w:tc>
        <w:tc>
          <w:tcPr>
            <w:tcW w:w="2693" w:type="dxa"/>
            <w:tcBorders>
              <w:top w:val="nil"/>
              <w:bottom w:val="nil"/>
              <w:right w:val="nil"/>
            </w:tcBorders>
          </w:tcPr>
          <w:p w:rsidR="009E1F91" w:rsidRPr="00984A11" w:rsidRDefault="009E1F91" w:rsidP="006F1861">
            <w:pPr>
              <w:pStyle w:val="Tabletext"/>
              <w:keepNext/>
              <w:jc w:val="both"/>
              <w:rPr>
                <w:sz w:val="18"/>
                <w:szCs w:val="18"/>
              </w:rPr>
            </w:pPr>
            <w:r w:rsidRPr="00984A11">
              <w:rPr>
                <w:sz w:val="18"/>
                <w:szCs w:val="18"/>
              </w:rPr>
              <w:t>Multi-dose</w:t>
            </w:r>
          </w:p>
        </w:tc>
        <w:tc>
          <w:tcPr>
            <w:tcW w:w="1843" w:type="dxa"/>
            <w:tcBorders>
              <w:top w:val="nil"/>
              <w:bottom w:val="nil"/>
            </w:tcBorders>
          </w:tcPr>
          <w:p w:rsidR="009E1F91" w:rsidRPr="00984A11" w:rsidRDefault="009E1F91" w:rsidP="006F1861">
            <w:pPr>
              <w:pStyle w:val="Tabletext"/>
              <w:keepNext/>
              <w:jc w:val="both"/>
              <w:rPr>
                <w:sz w:val="18"/>
                <w:szCs w:val="18"/>
              </w:rPr>
            </w:pPr>
            <w:r w:rsidRPr="00984A11">
              <w:rPr>
                <w:sz w:val="18"/>
                <w:szCs w:val="18"/>
              </w:rPr>
              <w:t>Not applicable</w:t>
            </w:r>
          </w:p>
        </w:tc>
        <w:tc>
          <w:tcPr>
            <w:tcW w:w="2551" w:type="dxa"/>
            <w:tcBorders>
              <w:top w:val="nil"/>
              <w:bottom w:val="nil"/>
            </w:tcBorders>
          </w:tcPr>
          <w:p w:rsidR="009E1F91" w:rsidRPr="00984A11" w:rsidRDefault="009E1F91" w:rsidP="006F1861">
            <w:pPr>
              <w:pStyle w:val="Tabletext"/>
              <w:keepNext/>
              <w:jc w:val="both"/>
              <w:rPr>
                <w:sz w:val="18"/>
                <w:szCs w:val="18"/>
              </w:rPr>
            </w:pPr>
          </w:p>
        </w:tc>
      </w:tr>
      <w:tr w:rsidR="009E1F91" w:rsidRPr="00A76921" w:rsidTr="00B722AD">
        <w:trPr>
          <w:trHeight w:val="454"/>
        </w:trPr>
        <w:tc>
          <w:tcPr>
            <w:tcW w:w="1668" w:type="dxa"/>
            <w:vMerge/>
          </w:tcPr>
          <w:p w:rsidR="009E1F91" w:rsidRPr="00984A11" w:rsidRDefault="009E1F91" w:rsidP="006F1861">
            <w:pPr>
              <w:pStyle w:val="Tabletext"/>
              <w:keepNext/>
              <w:jc w:val="both"/>
              <w:rPr>
                <w:sz w:val="18"/>
                <w:szCs w:val="18"/>
              </w:rPr>
            </w:pPr>
          </w:p>
        </w:tc>
        <w:tc>
          <w:tcPr>
            <w:tcW w:w="2693" w:type="dxa"/>
            <w:tcBorders>
              <w:bottom w:val="nil"/>
              <w:right w:val="nil"/>
            </w:tcBorders>
          </w:tcPr>
          <w:p w:rsidR="009E1F91" w:rsidRPr="00984A11" w:rsidRDefault="009E1F91" w:rsidP="006F1861">
            <w:pPr>
              <w:pStyle w:val="Tabletext"/>
              <w:keepNext/>
              <w:jc w:val="both"/>
              <w:rPr>
                <w:sz w:val="18"/>
                <w:szCs w:val="18"/>
              </w:rPr>
            </w:pPr>
            <w:r w:rsidRPr="00984A11">
              <w:rPr>
                <w:sz w:val="18"/>
                <w:szCs w:val="18"/>
              </w:rPr>
              <w:t>Food effect</w:t>
            </w:r>
          </w:p>
        </w:tc>
        <w:tc>
          <w:tcPr>
            <w:tcW w:w="1843" w:type="dxa"/>
            <w:tcBorders>
              <w:bottom w:val="nil"/>
            </w:tcBorders>
          </w:tcPr>
          <w:p w:rsidR="009E1F91" w:rsidRPr="00984A11" w:rsidRDefault="009E1F91" w:rsidP="006F1861">
            <w:pPr>
              <w:pStyle w:val="Tabletext"/>
              <w:keepNext/>
              <w:jc w:val="both"/>
              <w:rPr>
                <w:sz w:val="18"/>
                <w:szCs w:val="18"/>
              </w:rPr>
            </w:pPr>
            <w:r w:rsidRPr="00984A11">
              <w:rPr>
                <w:sz w:val="18"/>
                <w:szCs w:val="18"/>
              </w:rPr>
              <w:t>Not applicable</w:t>
            </w:r>
          </w:p>
        </w:tc>
        <w:tc>
          <w:tcPr>
            <w:tcW w:w="2551" w:type="dxa"/>
            <w:tcBorders>
              <w:bottom w:val="nil"/>
            </w:tcBorders>
          </w:tcPr>
          <w:p w:rsidR="009E1F91" w:rsidRPr="00984A11" w:rsidRDefault="009E1F91" w:rsidP="006F1861">
            <w:pPr>
              <w:pStyle w:val="Tabletext"/>
              <w:keepNext/>
              <w:jc w:val="both"/>
              <w:rPr>
                <w:sz w:val="18"/>
                <w:szCs w:val="18"/>
              </w:rPr>
            </w:pPr>
          </w:p>
        </w:tc>
      </w:tr>
      <w:tr w:rsidR="009E1F91" w:rsidRPr="00A76921" w:rsidTr="00B722AD">
        <w:trPr>
          <w:trHeight w:val="454"/>
        </w:trPr>
        <w:tc>
          <w:tcPr>
            <w:tcW w:w="1668" w:type="dxa"/>
            <w:vMerge w:val="restart"/>
            <w:tcBorders>
              <w:top w:val="single" w:sz="4" w:space="0" w:color="auto"/>
            </w:tcBorders>
          </w:tcPr>
          <w:p w:rsidR="009E1F91" w:rsidRPr="00984A11" w:rsidRDefault="009E1F91" w:rsidP="00E57F5B">
            <w:pPr>
              <w:pStyle w:val="Tabletext"/>
              <w:keepNext/>
              <w:jc w:val="both"/>
              <w:rPr>
                <w:b/>
                <w:sz w:val="18"/>
                <w:szCs w:val="18"/>
              </w:rPr>
            </w:pPr>
            <w:r w:rsidRPr="00984A11">
              <w:rPr>
                <w:b/>
                <w:sz w:val="18"/>
                <w:szCs w:val="18"/>
              </w:rPr>
              <w:t>PK in special populations</w:t>
            </w:r>
          </w:p>
        </w:tc>
        <w:tc>
          <w:tcPr>
            <w:tcW w:w="2693" w:type="dxa"/>
            <w:tcBorders>
              <w:top w:val="single" w:sz="4" w:space="0" w:color="auto"/>
              <w:bottom w:val="nil"/>
              <w:right w:val="nil"/>
            </w:tcBorders>
          </w:tcPr>
          <w:p w:rsidR="009E1F91" w:rsidRPr="00984A11" w:rsidRDefault="00E57F5B" w:rsidP="006F1861">
            <w:pPr>
              <w:pStyle w:val="Tabletext"/>
              <w:keepNext/>
              <w:jc w:val="both"/>
              <w:rPr>
                <w:sz w:val="18"/>
                <w:szCs w:val="18"/>
              </w:rPr>
            </w:pPr>
            <w:r>
              <w:rPr>
                <w:sz w:val="18"/>
                <w:szCs w:val="18"/>
              </w:rPr>
              <w:t>Target population §</w:t>
            </w:r>
          </w:p>
          <w:p w:rsidR="009E1F91" w:rsidRPr="00984A11" w:rsidRDefault="009E1F91" w:rsidP="006F1861">
            <w:pPr>
              <w:pStyle w:val="Tabletext"/>
              <w:keepNext/>
              <w:jc w:val="both"/>
              <w:rPr>
                <w:sz w:val="18"/>
                <w:szCs w:val="18"/>
              </w:rPr>
            </w:pPr>
            <w:r w:rsidRPr="00984A11">
              <w:rPr>
                <w:sz w:val="18"/>
                <w:szCs w:val="18"/>
              </w:rPr>
              <w:t>Single dose</w:t>
            </w:r>
          </w:p>
        </w:tc>
        <w:tc>
          <w:tcPr>
            <w:tcW w:w="1843" w:type="dxa"/>
            <w:tcBorders>
              <w:top w:val="single" w:sz="4" w:space="0" w:color="auto"/>
              <w:bottom w:val="nil"/>
            </w:tcBorders>
          </w:tcPr>
          <w:p w:rsidR="009E1F91" w:rsidRPr="00984A11" w:rsidRDefault="009E1F91" w:rsidP="006F1861">
            <w:pPr>
              <w:pStyle w:val="Tabletext"/>
              <w:keepNext/>
              <w:jc w:val="both"/>
              <w:rPr>
                <w:sz w:val="18"/>
                <w:szCs w:val="18"/>
              </w:rPr>
            </w:pPr>
            <w:r w:rsidRPr="00984A11">
              <w:rPr>
                <w:sz w:val="18"/>
                <w:szCs w:val="18"/>
              </w:rPr>
              <w:t>Not done</w:t>
            </w:r>
          </w:p>
        </w:tc>
        <w:tc>
          <w:tcPr>
            <w:tcW w:w="2551" w:type="dxa"/>
            <w:tcBorders>
              <w:top w:val="single" w:sz="4" w:space="0" w:color="auto"/>
              <w:bottom w:val="nil"/>
            </w:tcBorders>
          </w:tcPr>
          <w:p w:rsidR="009E1F91" w:rsidRPr="00984A11" w:rsidRDefault="009E1F91" w:rsidP="006F1861">
            <w:pPr>
              <w:pStyle w:val="Tabletext"/>
              <w:keepNext/>
              <w:jc w:val="both"/>
              <w:rPr>
                <w:sz w:val="18"/>
                <w:szCs w:val="18"/>
              </w:rPr>
            </w:pPr>
          </w:p>
        </w:tc>
      </w:tr>
      <w:tr w:rsidR="009E1F91" w:rsidRPr="00A76921" w:rsidTr="00B722AD">
        <w:trPr>
          <w:trHeight w:val="454"/>
        </w:trPr>
        <w:tc>
          <w:tcPr>
            <w:tcW w:w="1668" w:type="dxa"/>
            <w:vMerge/>
          </w:tcPr>
          <w:p w:rsidR="009E1F91" w:rsidRPr="00984A11" w:rsidRDefault="009E1F91" w:rsidP="006F1861">
            <w:pPr>
              <w:pStyle w:val="Tabletext"/>
              <w:keepNext/>
              <w:jc w:val="both"/>
              <w:rPr>
                <w:sz w:val="18"/>
                <w:szCs w:val="18"/>
              </w:rPr>
            </w:pPr>
          </w:p>
        </w:tc>
        <w:tc>
          <w:tcPr>
            <w:tcW w:w="2693" w:type="dxa"/>
            <w:tcBorders>
              <w:top w:val="nil"/>
              <w:bottom w:val="nil"/>
              <w:right w:val="nil"/>
            </w:tcBorders>
          </w:tcPr>
          <w:p w:rsidR="009E1F91" w:rsidRPr="00984A11" w:rsidRDefault="009E1F91" w:rsidP="006F1861">
            <w:pPr>
              <w:pStyle w:val="Tabletext"/>
              <w:keepNext/>
              <w:jc w:val="both"/>
              <w:rPr>
                <w:sz w:val="18"/>
                <w:szCs w:val="18"/>
              </w:rPr>
            </w:pPr>
            <w:r w:rsidRPr="00984A11">
              <w:rPr>
                <w:sz w:val="18"/>
                <w:szCs w:val="18"/>
              </w:rPr>
              <w:t>Multi-dose</w:t>
            </w:r>
          </w:p>
        </w:tc>
        <w:tc>
          <w:tcPr>
            <w:tcW w:w="1843" w:type="dxa"/>
            <w:tcBorders>
              <w:top w:val="nil"/>
              <w:bottom w:val="nil"/>
            </w:tcBorders>
          </w:tcPr>
          <w:p w:rsidR="009E1F91" w:rsidRPr="00984A11" w:rsidRDefault="009E1F91" w:rsidP="006F1861">
            <w:pPr>
              <w:pStyle w:val="Tabletext"/>
              <w:keepNext/>
              <w:jc w:val="both"/>
              <w:rPr>
                <w:sz w:val="18"/>
                <w:szCs w:val="18"/>
              </w:rPr>
            </w:pPr>
          </w:p>
        </w:tc>
        <w:tc>
          <w:tcPr>
            <w:tcW w:w="2551" w:type="dxa"/>
            <w:tcBorders>
              <w:top w:val="nil"/>
              <w:bottom w:val="nil"/>
            </w:tcBorders>
          </w:tcPr>
          <w:p w:rsidR="009E1F91" w:rsidRPr="00984A11" w:rsidRDefault="009E1F91" w:rsidP="006F1861">
            <w:pPr>
              <w:pStyle w:val="Tabletext"/>
              <w:keepNext/>
              <w:jc w:val="both"/>
              <w:rPr>
                <w:sz w:val="18"/>
                <w:szCs w:val="18"/>
              </w:rPr>
            </w:pPr>
          </w:p>
        </w:tc>
      </w:tr>
      <w:tr w:rsidR="009E1F91" w:rsidRPr="00A76921" w:rsidTr="00B722AD">
        <w:trPr>
          <w:trHeight w:val="454"/>
        </w:trPr>
        <w:tc>
          <w:tcPr>
            <w:tcW w:w="1668" w:type="dxa"/>
            <w:vMerge/>
          </w:tcPr>
          <w:p w:rsidR="009E1F91" w:rsidRPr="00984A11" w:rsidRDefault="009E1F91" w:rsidP="006F1861">
            <w:pPr>
              <w:pStyle w:val="Tabletext"/>
              <w:keepNext/>
              <w:jc w:val="both"/>
              <w:rPr>
                <w:sz w:val="18"/>
                <w:szCs w:val="18"/>
              </w:rPr>
            </w:pPr>
          </w:p>
        </w:tc>
        <w:tc>
          <w:tcPr>
            <w:tcW w:w="2693" w:type="dxa"/>
            <w:tcBorders>
              <w:right w:val="nil"/>
            </w:tcBorders>
          </w:tcPr>
          <w:p w:rsidR="009E1F91" w:rsidRPr="00984A11" w:rsidRDefault="009E1F91" w:rsidP="006F1861">
            <w:pPr>
              <w:pStyle w:val="Tabletext"/>
              <w:keepNext/>
              <w:jc w:val="both"/>
              <w:rPr>
                <w:sz w:val="18"/>
                <w:szCs w:val="18"/>
              </w:rPr>
            </w:pPr>
            <w:r w:rsidRPr="00984A11">
              <w:rPr>
                <w:sz w:val="18"/>
                <w:szCs w:val="18"/>
              </w:rPr>
              <w:t>Hepatic impairment</w:t>
            </w:r>
          </w:p>
        </w:tc>
        <w:tc>
          <w:tcPr>
            <w:tcW w:w="1843" w:type="dxa"/>
          </w:tcPr>
          <w:p w:rsidR="009E1F91" w:rsidRPr="00984A11" w:rsidRDefault="009E1F91" w:rsidP="006F1861">
            <w:pPr>
              <w:pStyle w:val="Tabletext"/>
              <w:keepNext/>
              <w:jc w:val="both"/>
              <w:rPr>
                <w:sz w:val="18"/>
                <w:szCs w:val="18"/>
              </w:rPr>
            </w:pPr>
            <w:r w:rsidRPr="00984A11">
              <w:rPr>
                <w:sz w:val="18"/>
                <w:szCs w:val="18"/>
              </w:rPr>
              <w:t>Not done</w:t>
            </w:r>
          </w:p>
        </w:tc>
        <w:tc>
          <w:tcPr>
            <w:tcW w:w="2551" w:type="dxa"/>
          </w:tcPr>
          <w:p w:rsidR="009E1F91" w:rsidRPr="00984A11" w:rsidRDefault="009E1F91" w:rsidP="006F1861">
            <w:pPr>
              <w:pStyle w:val="Tabletext"/>
              <w:keepNext/>
              <w:jc w:val="both"/>
              <w:rPr>
                <w:sz w:val="18"/>
                <w:szCs w:val="18"/>
              </w:rPr>
            </w:pPr>
          </w:p>
        </w:tc>
      </w:tr>
      <w:tr w:rsidR="009E1F91" w:rsidRPr="00A76921" w:rsidTr="00B722AD">
        <w:trPr>
          <w:trHeight w:val="454"/>
        </w:trPr>
        <w:tc>
          <w:tcPr>
            <w:tcW w:w="1668" w:type="dxa"/>
            <w:vMerge/>
          </w:tcPr>
          <w:p w:rsidR="009E1F91" w:rsidRPr="00984A11" w:rsidRDefault="009E1F91" w:rsidP="006F1861">
            <w:pPr>
              <w:pStyle w:val="Tabletext"/>
              <w:keepNext/>
              <w:jc w:val="both"/>
              <w:rPr>
                <w:sz w:val="18"/>
                <w:szCs w:val="18"/>
              </w:rPr>
            </w:pPr>
          </w:p>
        </w:tc>
        <w:tc>
          <w:tcPr>
            <w:tcW w:w="2693" w:type="dxa"/>
            <w:tcBorders>
              <w:right w:val="nil"/>
            </w:tcBorders>
          </w:tcPr>
          <w:p w:rsidR="009E1F91" w:rsidRPr="00984A11" w:rsidRDefault="009E1F91" w:rsidP="006F1861">
            <w:pPr>
              <w:pStyle w:val="Tabletext"/>
              <w:keepNext/>
              <w:jc w:val="both"/>
              <w:rPr>
                <w:sz w:val="18"/>
                <w:szCs w:val="18"/>
              </w:rPr>
            </w:pPr>
            <w:r w:rsidRPr="00984A11">
              <w:rPr>
                <w:sz w:val="18"/>
                <w:szCs w:val="18"/>
              </w:rPr>
              <w:t>Renal impairment</w:t>
            </w:r>
          </w:p>
        </w:tc>
        <w:tc>
          <w:tcPr>
            <w:tcW w:w="1843" w:type="dxa"/>
          </w:tcPr>
          <w:p w:rsidR="009E1F91" w:rsidRPr="00984A11" w:rsidRDefault="009E1F91" w:rsidP="006F1861">
            <w:pPr>
              <w:pStyle w:val="Tabletext"/>
              <w:keepNext/>
              <w:jc w:val="both"/>
              <w:rPr>
                <w:sz w:val="18"/>
                <w:szCs w:val="18"/>
              </w:rPr>
            </w:pPr>
            <w:r w:rsidRPr="00984A11">
              <w:rPr>
                <w:sz w:val="18"/>
                <w:szCs w:val="18"/>
              </w:rPr>
              <w:t>Not done</w:t>
            </w:r>
          </w:p>
        </w:tc>
        <w:tc>
          <w:tcPr>
            <w:tcW w:w="2551" w:type="dxa"/>
          </w:tcPr>
          <w:p w:rsidR="009E1F91" w:rsidRPr="00984A11" w:rsidRDefault="009E1F91" w:rsidP="006F1861">
            <w:pPr>
              <w:pStyle w:val="Tabletext"/>
              <w:keepNext/>
              <w:jc w:val="both"/>
              <w:rPr>
                <w:sz w:val="18"/>
                <w:szCs w:val="18"/>
              </w:rPr>
            </w:pPr>
          </w:p>
        </w:tc>
      </w:tr>
      <w:tr w:rsidR="009E1F91" w:rsidRPr="00A76921" w:rsidTr="00B722AD">
        <w:trPr>
          <w:trHeight w:val="454"/>
        </w:trPr>
        <w:tc>
          <w:tcPr>
            <w:tcW w:w="1668" w:type="dxa"/>
            <w:vMerge/>
          </w:tcPr>
          <w:p w:rsidR="009E1F91" w:rsidRPr="00984A11" w:rsidRDefault="009E1F91" w:rsidP="006F1861">
            <w:pPr>
              <w:pStyle w:val="Tabletext"/>
              <w:keepNext/>
              <w:jc w:val="both"/>
              <w:rPr>
                <w:sz w:val="18"/>
                <w:szCs w:val="18"/>
              </w:rPr>
            </w:pPr>
          </w:p>
        </w:tc>
        <w:tc>
          <w:tcPr>
            <w:tcW w:w="2693" w:type="dxa"/>
            <w:tcBorders>
              <w:right w:val="nil"/>
            </w:tcBorders>
          </w:tcPr>
          <w:p w:rsidR="009E1F91" w:rsidRPr="00984A11" w:rsidRDefault="009E1F91" w:rsidP="006F1861">
            <w:pPr>
              <w:pStyle w:val="Tabletext"/>
              <w:keepNext/>
              <w:jc w:val="both"/>
              <w:rPr>
                <w:sz w:val="18"/>
                <w:szCs w:val="18"/>
              </w:rPr>
            </w:pPr>
            <w:r w:rsidRPr="00984A11">
              <w:rPr>
                <w:sz w:val="18"/>
                <w:szCs w:val="18"/>
              </w:rPr>
              <w:t>Neonates/infants/children/adolescents</w:t>
            </w:r>
          </w:p>
        </w:tc>
        <w:tc>
          <w:tcPr>
            <w:tcW w:w="1843" w:type="dxa"/>
          </w:tcPr>
          <w:p w:rsidR="009E1F91" w:rsidRPr="00984A11" w:rsidRDefault="009E1F91" w:rsidP="006F1861">
            <w:pPr>
              <w:pStyle w:val="Tabletext"/>
              <w:keepNext/>
              <w:jc w:val="both"/>
              <w:rPr>
                <w:sz w:val="18"/>
                <w:szCs w:val="18"/>
              </w:rPr>
            </w:pPr>
            <w:r w:rsidRPr="00984A11">
              <w:rPr>
                <w:sz w:val="18"/>
                <w:szCs w:val="18"/>
              </w:rPr>
              <w:t>Not done</w:t>
            </w:r>
          </w:p>
        </w:tc>
        <w:tc>
          <w:tcPr>
            <w:tcW w:w="2551" w:type="dxa"/>
          </w:tcPr>
          <w:p w:rsidR="009E1F91" w:rsidRPr="00984A11" w:rsidRDefault="009E1F91" w:rsidP="006F1861">
            <w:pPr>
              <w:pStyle w:val="Tabletext"/>
              <w:keepNext/>
              <w:jc w:val="both"/>
              <w:rPr>
                <w:sz w:val="18"/>
                <w:szCs w:val="18"/>
              </w:rPr>
            </w:pPr>
          </w:p>
        </w:tc>
      </w:tr>
      <w:tr w:rsidR="009E1F91" w:rsidRPr="00A76921" w:rsidTr="00B722AD">
        <w:trPr>
          <w:trHeight w:val="454"/>
        </w:trPr>
        <w:tc>
          <w:tcPr>
            <w:tcW w:w="1668" w:type="dxa"/>
            <w:vMerge/>
          </w:tcPr>
          <w:p w:rsidR="009E1F91" w:rsidRPr="00984A11" w:rsidRDefault="009E1F91" w:rsidP="006F1861">
            <w:pPr>
              <w:pStyle w:val="Tabletext"/>
              <w:keepNext/>
              <w:jc w:val="both"/>
              <w:rPr>
                <w:sz w:val="18"/>
                <w:szCs w:val="18"/>
              </w:rPr>
            </w:pPr>
          </w:p>
        </w:tc>
        <w:tc>
          <w:tcPr>
            <w:tcW w:w="2693" w:type="dxa"/>
            <w:tcBorders>
              <w:right w:val="nil"/>
            </w:tcBorders>
          </w:tcPr>
          <w:p w:rsidR="009E1F91" w:rsidRPr="00984A11" w:rsidRDefault="009E1F91" w:rsidP="006F1861">
            <w:pPr>
              <w:pStyle w:val="Tabletext"/>
              <w:keepNext/>
              <w:jc w:val="both"/>
              <w:rPr>
                <w:sz w:val="18"/>
                <w:szCs w:val="18"/>
              </w:rPr>
            </w:pPr>
            <w:r w:rsidRPr="00984A11">
              <w:rPr>
                <w:sz w:val="18"/>
                <w:szCs w:val="18"/>
              </w:rPr>
              <w:t>Elderly</w:t>
            </w:r>
          </w:p>
        </w:tc>
        <w:tc>
          <w:tcPr>
            <w:tcW w:w="1843" w:type="dxa"/>
          </w:tcPr>
          <w:p w:rsidR="009E1F91" w:rsidRPr="00984A11" w:rsidRDefault="009E1F91" w:rsidP="006F1861">
            <w:pPr>
              <w:pStyle w:val="Tabletext"/>
              <w:keepNext/>
              <w:jc w:val="both"/>
              <w:rPr>
                <w:sz w:val="18"/>
                <w:szCs w:val="18"/>
              </w:rPr>
            </w:pPr>
            <w:r w:rsidRPr="00984A11">
              <w:rPr>
                <w:sz w:val="18"/>
                <w:szCs w:val="18"/>
              </w:rPr>
              <w:t>Not done</w:t>
            </w:r>
          </w:p>
        </w:tc>
        <w:tc>
          <w:tcPr>
            <w:tcW w:w="2551" w:type="dxa"/>
          </w:tcPr>
          <w:p w:rsidR="009E1F91" w:rsidRPr="00984A11" w:rsidRDefault="009E1F91" w:rsidP="006F1861">
            <w:pPr>
              <w:pStyle w:val="Tabletext"/>
              <w:keepNext/>
              <w:jc w:val="both"/>
              <w:rPr>
                <w:sz w:val="18"/>
                <w:szCs w:val="18"/>
              </w:rPr>
            </w:pPr>
          </w:p>
        </w:tc>
      </w:tr>
      <w:tr w:rsidR="009E1F91" w:rsidRPr="00A76921" w:rsidTr="00B722AD">
        <w:trPr>
          <w:trHeight w:val="454"/>
        </w:trPr>
        <w:tc>
          <w:tcPr>
            <w:tcW w:w="1668" w:type="dxa"/>
            <w:vMerge/>
            <w:tcBorders>
              <w:bottom w:val="single" w:sz="4" w:space="0" w:color="auto"/>
            </w:tcBorders>
          </w:tcPr>
          <w:p w:rsidR="009E1F91" w:rsidRPr="00984A11" w:rsidRDefault="009E1F91" w:rsidP="006F1861">
            <w:pPr>
              <w:pStyle w:val="Tabletext"/>
              <w:keepNext/>
              <w:jc w:val="both"/>
              <w:rPr>
                <w:sz w:val="18"/>
                <w:szCs w:val="18"/>
              </w:rPr>
            </w:pPr>
          </w:p>
        </w:tc>
        <w:tc>
          <w:tcPr>
            <w:tcW w:w="2693" w:type="dxa"/>
            <w:tcBorders>
              <w:bottom w:val="single" w:sz="4" w:space="0" w:color="auto"/>
              <w:right w:val="nil"/>
            </w:tcBorders>
          </w:tcPr>
          <w:p w:rsidR="009E1F91" w:rsidRPr="00984A11" w:rsidRDefault="009E1F91" w:rsidP="006F1861">
            <w:pPr>
              <w:pStyle w:val="Tabletext"/>
              <w:keepNext/>
              <w:jc w:val="both"/>
              <w:rPr>
                <w:sz w:val="18"/>
                <w:szCs w:val="18"/>
              </w:rPr>
            </w:pPr>
            <w:r w:rsidRPr="00984A11">
              <w:rPr>
                <w:sz w:val="18"/>
                <w:szCs w:val="18"/>
              </w:rPr>
              <w:t>Other special population –</w:t>
            </w:r>
          </w:p>
          <w:p w:rsidR="009E1F91" w:rsidRPr="00984A11" w:rsidRDefault="009E1F91" w:rsidP="006F1861">
            <w:pPr>
              <w:pStyle w:val="Tabletext"/>
              <w:keepNext/>
              <w:jc w:val="both"/>
              <w:rPr>
                <w:sz w:val="18"/>
                <w:szCs w:val="18"/>
              </w:rPr>
            </w:pPr>
            <w:r w:rsidRPr="00984A11">
              <w:rPr>
                <w:sz w:val="18"/>
                <w:szCs w:val="18"/>
              </w:rPr>
              <w:t>Seasonal Rhinitis</w:t>
            </w:r>
          </w:p>
        </w:tc>
        <w:tc>
          <w:tcPr>
            <w:tcW w:w="1843" w:type="dxa"/>
            <w:tcBorders>
              <w:bottom w:val="single" w:sz="4" w:space="0" w:color="auto"/>
            </w:tcBorders>
          </w:tcPr>
          <w:p w:rsidR="009E1F91" w:rsidRPr="00984A11" w:rsidRDefault="009E1F91" w:rsidP="006F1861">
            <w:pPr>
              <w:pStyle w:val="Tabletext"/>
              <w:keepNext/>
              <w:jc w:val="both"/>
              <w:rPr>
                <w:sz w:val="18"/>
                <w:szCs w:val="18"/>
              </w:rPr>
            </w:pPr>
            <w:r w:rsidRPr="00984A11">
              <w:rPr>
                <w:sz w:val="18"/>
                <w:szCs w:val="18"/>
              </w:rPr>
              <w:t>CP048/07</w:t>
            </w:r>
          </w:p>
        </w:tc>
        <w:tc>
          <w:tcPr>
            <w:tcW w:w="2551" w:type="dxa"/>
            <w:tcBorders>
              <w:bottom w:val="single" w:sz="4" w:space="0" w:color="auto"/>
            </w:tcBorders>
          </w:tcPr>
          <w:p w:rsidR="009E1F91" w:rsidRPr="00984A11" w:rsidRDefault="009E1F91" w:rsidP="006F1861">
            <w:pPr>
              <w:pStyle w:val="Tabletext"/>
              <w:keepNext/>
              <w:jc w:val="both"/>
              <w:rPr>
                <w:sz w:val="18"/>
                <w:szCs w:val="18"/>
              </w:rPr>
            </w:pPr>
            <w:r w:rsidRPr="00984A11">
              <w:rPr>
                <w:sz w:val="18"/>
                <w:szCs w:val="18"/>
              </w:rPr>
              <w:t>PK profile</w:t>
            </w:r>
          </w:p>
        </w:tc>
      </w:tr>
      <w:tr w:rsidR="009E1F91" w:rsidRPr="00A76921" w:rsidTr="00B722AD">
        <w:trPr>
          <w:trHeight w:val="454"/>
        </w:trPr>
        <w:tc>
          <w:tcPr>
            <w:tcW w:w="1668" w:type="dxa"/>
            <w:vMerge w:val="restart"/>
          </w:tcPr>
          <w:p w:rsidR="009E1F91" w:rsidRPr="00984A11" w:rsidRDefault="009E1F91" w:rsidP="006F1861">
            <w:pPr>
              <w:pStyle w:val="Tabletext"/>
              <w:keepNext/>
              <w:jc w:val="both"/>
              <w:rPr>
                <w:b/>
                <w:sz w:val="18"/>
                <w:szCs w:val="18"/>
              </w:rPr>
            </w:pPr>
            <w:r w:rsidRPr="00984A11">
              <w:rPr>
                <w:b/>
                <w:sz w:val="18"/>
                <w:szCs w:val="18"/>
              </w:rPr>
              <w:t>Genetic/gender-related PK</w:t>
            </w:r>
          </w:p>
        </w:tc>
        <w:tc>
          <w:tcPr>
            <w:tcW w:w="2693" w:type="dxa"/>
            <w:tcBorders>
              <w:right w:val="nil"/>
            </w:tcBorders>
          </w:tcPr>
          <w:p w:rsidR="009E1F91" w:rsidRPr="00984A11" w:rsidRDefault="009E1F91" w:rsidP="006F1861">
            <w:pPr>
              <w:pStyle w:val="Tabletext"/>
              <w:keepNext/>
              <w:jc w:val="both"/>
              <w:rPr>
                <w:sz w:val="18"/>
                <w:szCs w:val="18"/>
              </w:rPr>
            </w:pPr>
            <w:r w:rsidRPr="00984A11">
              <w:rPr>
                <w:sz w:val="18"/>
                <w:szCs w:val="18"/>
              </w:rPr>
              <w:t>Males vs. females</w:t>
            </w:r>
          </w:p>
        </w:tc>
        <w:tc>
          <w:tcPr>
            <w:tcW w:w="1843" w:type="dxa"/>
          </w:tcPr>
          <w:p w:rsidR="009E1F91" w:rsidRPr="00984A11" w:rsidRDefault="009E1F91" w:rsidP="006F1861">
            <w:pPr>
              <w:pStyle w:val="Tabletext"/>
              <w:keepNext/>
              <w:jc w:val="both"/>
              <w:rPr>
                <w:sz w:val="18"/>
                <w:szCs w:val="18"/>
              </w:rPr>
            </w:pPr>
            <w:r w:rsidRPr="00984A11">
              <w:rPr>
                <w:sz w:val="18"/>
                <w:szCs w:val="18"/>
              </w:rPr>
              <w:t>Not done</w:t>
            </w:r>
          </w:p>
        </w:tc>
        <w:tc>
          <w:tcPr>
            <w:tcW w:w="2551" w:type="dxa"/>
          </w:tcPr>
          <w:p w:rsidR="009E1F91" w:rsidRPr="00984A11" w:rsidRDefault="009E1F91" w:rsidP="006F1861">
            <w:pPr>
              <w:pStyle w:val="Tabletext"/>
              <w:keepNext/>
              <w:jc w:val="both"/>
              <w:rPr>
                <w:sz w:val="18"/>
                <w:szCs w:val="18"/>
              </w:rPr>
            </w:pPr>
          </w:p>
        </w:tc>
      </w:tr>
      <w:tr w:rsidR="009E1F91" w:rsidRPr="00A76921" w:rsidTr="00B722AD">
        <w:trPr>
          <w:trHeight w:val="454"/>
        </w:trPr>
        <w:tc>
          <w:tcPr>
            <w:tcW w:w="1668" w:type="dxa"/>
            <w:vMerge/>
            <w:tcBorders>
              <w:bottom w:val="single" w:sz="4" w:space="0" w:color="auto"/>
            </w:tcBorders>
          </w:tcPr>
          <w:p w:rsidR="009E1F91" w:rsidRPr="00984A11" w:rsidRDefault="009E1F91" w:rsidP="006F1861">
            <w:pPr>
              <w:pStyle w:val="Tabletext"/>
              <w:keepNext/>
              <w:jc w:val="both"/>
              <w:rPr>
                <w:sz w:val="18"/>
                <w:szCs w:val="18"/>
              </w:rPr>
            </w:pPr>
          </w:p>
        </w:tc>
        <w:tc>
          <w:tcPr>
            <w:tcW w:w="2693" w:type="dxa"/>
            <w:tcBorders>
              <w:bottom w:val="single" w:sz="4" w:space="0" w:color="auto"/>
              <w:right w:val="nil"/>
            </w:tcBorders>
          </w:tcPr>
          <w:p w:rsidR="009E1F91" w:rsidRPr="00984A11" w:rsidRDefault="009E1F91" w:rsidP="006F1861">
            <w:pPr>
              <w:pStyle w:val="Tabletext"/>
              <w:keepNext/>
              <w:jc w:val="both"/>
              <w:rPr>
                <w:sz w:val="18"/>
                <w:szCs w:val="18"/>
              </w:rPr>
            </w:pPr>
            <w:r w:rsidRPr="00984A11">
              <w:rPr>
                <w:sz w:val="18"/>
                <w:szCs w:val="18"/>
              </w:rPr>
              <w:t>Other genetic variables</w:t>
            </w:r>
          </w:p>
        </w:tc>
        <w:tc>
          <w:tcPr>
            <w:tcW w:w="1843" w:type="dxa"/>
            <w:tcBorders>
              <w:bottom w:val="single" w:sz="4" w:space="0" w:color="auto"/>
            </w:tcBorders>
          </w:tcPr>
          <w:p w:rsidR="009E1F91" w:rsidRPr="00984A11" w:rsidRDefault="009E1F91" w:rsidP="006F1861">
            <w:pPr>
              <w:pStyle w:val="Tabletext"/>
              <w:keepNext/>
              <w:jc w:val="both"/>
              <w:rPr>
                <w:sz w:val="18"/>
                <w:szCs w:val="18"/>
              </w:rPr>
            </w:pPr>
            <w:r w:rsidRPr="00984A11">
              <w:rPr>
                <w:sz w:val="18"/>
                <w:szCs w:val="18"/>
              </w:rPr>
              <w:t>Not done</w:t>
            </w:r>
          </w:p>
        </w:tc>
        <w:tc>
          <w:tcPr>
            <w:tcW w:w="2551" w:type="dxa"/>
            <w:tcBorders>
              <w:bottom w:val="single" w:sz="4" w:space="0" w:color="auto"/>
            </w:tcBorders>
          </w:tcPr>
          <w:p w:rsidR="009E1F91" w:rsidRPr="00984A11" w:rsidRDefault="009E1F91" w:rsidP="006F1861">
            <w:pPr>
              <w:pStyle w:val="Tabletext"/>
              <w:keepNext/>
              <w:jc w:val="both"/>
              <w:rPr>
                <w:sz w:val="18"/>
                <w:szCs w:val="18"/>
              </w:rPr>
            </w:pPr>
          </w:p>
        </w:tc>
      </w:tr>
      <w:tr w:rsidR="009E1F91" w:rsidRPr="00A76921" w:rsidTr="00B722AD">
        <w:trPr>
          <w:trHeight w:val="454"/>
        </w:trPr>
        <w:tc>
          <w:tcPr>
            <w:tcW w:w="1668" w:type="dxa"/>
            <w:vMerge w:val="restart"/>
          </w:tcPr>
          <w:p w:rsidR="009E1F91" w:rsidRPr="00984A11" w:rsidRDefault="009E1F91" w:rsidP="006F1861">
            <w:pPr>
              <w:pStyle w:val="Tabletext"/>
              <w:keepNext/>
              <w:jc w:val="both"/>
              <w:rPr>
                <w:b/>
                <w:sz w:val="18"/>
                <w:szCs w:val="18"/>
              </w:rPr>
            </w:pPr>
            <w:r w:rsidRPr="00984A11">
              <w:rPr>
                <w:b/>
                <w:sz w:val="18"/>
                <w:szCs w:val="18"/>
              </w:rPr>
              <w:t>PK interactions</w:t>
            </w:r>
          </w:p>
        </w:tc>
        <w:tc>
          <w:tcPr>
            <w:tcW w:w="2693" w:type="dxa"/>
            <w:tcBorders>
              <w:right w:val="nil"/>
            </w:tcBorders>
          </w:tcPr>
          <w:p w:rsidR="009E1F91" w:rsidRPr="00984A11" w:rsidRDefault="009E1F91" w:rsidP="006F1861">
            <w:pPr>
              <w:pStyle w:val="Tabletext"/>
              <w:keepNext/>
              <w:jc w:val="both"/>
              <w:rPr>
                <w:sz w:val="18"/>
                <w:szCs w:val="18"/>
              </w:rPr>
            </w:pPr>
            <w:r w:rsidRPr="00984A11">
              <w:rPr>
                <w:sz w:val="18"/>
                <w:szCs w:val="18"/>
              </w:rPr>
              <w:t>@ {Drug A}</w:t>
            </w:r>
          </w:p>
        </w:tc>
        <w:tc>
          <w:tcPr>
            <w:tcW w:w="1843" w:type="dxa"/>
          </w:tcPr>
          <w:p w:rsidR="009E1F91" w:rsidRPr="00984A11" w:rsidRDefault="009E1F91" w:rsidP="006F1861">
            <w:pPr>
              <w:pStyle w:val="Tabletext"/>
              <w:keepNext/>
              <w:jc w:val="both"/>
              <w:rPr>
                <w:sz w:val="18"/>
                <w:szCs w:val="18"/>
              </w:rPr>
            </w:pPr>
            <w:r w:rsidRPr="00984A11">
              <w:rPr>
                <w:sz w:val="18"/>
                <w:szCs w:val="18"/>
              </w:rPr>
              <w:t>Not done</w:t>
            </w:r>
          </w:p>
        </w:tc>
        <w:tc>
          <w:tcPr>
            <w:tcW w:w="2551" w:type="dxa"/>
          </w:tcPr>
          <w:p w:rsidR="009E1F91" w:rsidRPr="00984A11" w:rsidRDefault="009E1F91" w:rsidP="006F1861">
            <w:pPr>
              <w:pStyle w:val="Tabletext"/>
              <w:keepNext/>
              <w:jc w:val="both"/>
              <w:rPr>
                <w:sz w:val="18"/>
                <w:szCs w:val="18"/>
              </w:rPr>
            </w:pPr>
          </w:p>
        </w:tc>
      </w:tr>
      <w:tr w:rsidR="009E1F91" w:rsidRPr="00A76921" w:rsidTr="00B722AD">
        <w:trPr>
          <w:trHeight w:val="454"/>
        </w:trPr>
        <w:tc>
          <w:tcPr>
            <w:tcW w:w="1668" w:type="dxa"/>
            <w:vMerge/>
          </w:tcPr>
          <w:p w:rsidR="009E1F91" w:rsidRPr="00984A11" w:rsidRDefault="009E1F91" w:rsidP="006F1861">
            <w:pPr>
              <w:pStyle w:val="Tabletext"/>
              <w:keepNext/>
              <w:jc w:val="both"/>
              <w:rPr>
                <w:sz w:val="18"/>
                <w:szCs w:val="18"/>
              </w:rPr>
            </w:pPr>
          </w:p>
        </w:tc>
        <w:tc>
          <w:tcPr>
            <w:tcW w:w="2693" w:type="dxa"/>
            <w:tcBorders>
              <w:right w:val="nil"/>
            </w:tcBorders>
          </w:tcPr>
          <w:p w:rsidR="009E1F91" w:rsidRPr="00984A11" w:rsidRDefault="009E1F91" w:rsidP="006F1861">
            <w:pPr>
              <w:pStyle w:val="Tabletext"/>
              <w:keepNext/>
              <w:jc w:val="both"/>
              <w:rPr>
                <w:sz w:val="18"/>
                <w:szCs w:val="18"/>
              </w:rPr>
            </w:pPr>
            <w:r w:rsidRPr="00984A11">
              <w:rPr>
                <w:sz w:val="18"/>
                <w:szCs w:val="18"/>
              </w:rPr>
              <w:t>@ {Drug B}</w:t>
            </w:r>
          </w:p>
        </w:tc>
        <w:tc>
          <w:tcPr>
            <w:tcW w:w="1843" w:type="dxa"/>
          </w:tcPr>
          <w:p w:rsidR="009E1F91" w:rsidRPr="00984A11" w:rsidRDefault="009E1F91" w:rsidP="006F1861">
            <w:pPr>
              <w:pStyle w:val="Tabletext"/>
              <w:keepNext/>
              <w:jc w:val="both"/>
              <w:rPr>
                <w:sz w:val="18"/>
                <w:szCs w:val="18"/>
              </w:rPr>
            </w:pPr>
          </w:p>
        </w:tc>
        <w:tc>
          <w:tcPr>
            <w:tcW w:w="2551" w:type="dxa"/>
          </w:tcPr>
          <w:p w:rsidR="009E1F91" w:rsidRPr="00984A11" w:rsidRDefault="009E1F91" w:rsidP="006F1861">
            <w:pPr>
              <w:pStyle w:val="Tabletext"/>
              <w:keepNext/>
              <w:jc w:val="both"/>
              <w:rPr>
                <w:sz w:val="18"/>
                <w:szCs w:val="18"/>
              </w:rPr>
            </w:pPr>
          </w:p>
        </w:tc>
      </w:tr>
      <w:tr w:rsidR="009E1F91" w:rsidRPr="00A76921" w:rsidTr="00B722AD">
        <w:trPr>
          <w:trHeight w:val="454"/>
        </w:trPr>
        <w:tc>
          <w:tcPr>
            <w:tcW w:w="1668" w:type="dxa"/>
            <w:vMerge/>
            <w:tcBorders>
              <w:bottom w:val="single" w:sz="4" w:space="0" w:color="auto"/>
            </w:tcBorders>
          </w:tcPr>
          <w:p w:rsidR="009E1F91" w:rsidRPr="00984A11" w:rsidRDefault="009E1F91" w:rsidP="006F1861">
            <w:pPr>
              <w:pStyle w:val="Tabletext"/>
              <w:keepNext/>
              <w:jc w:val="both"/>
              <w:rPr>
                <w:sz w:val="18"/>
                <w:szCs w:val="18"/>
              </w:rPr>
            </w:pPr>
          </w:p>
        </w:tc>
        <w:tc>
          <w:tcPr>
            <w:tcW w:w="2693" w:type="dxa"/>
            <w:tcBorders>
              <w:bottom w:val="single" w:sz="4" w:space="0" w:color="auto"/>
              <w:right w:val="nil"/>
            </w:tcBorders>
          </w:tcPr>
          <w:p w:rsidR="009E1F91" w:rsidRPr="00984A11" w:rsidRDefault="009E1F91" w:rsidP="006F1861">
            <w:pPr>
              <w:pStyle w:val="Tabletext"/>
              <w:keepNext/>
              <w:jc w:val="both"/>
              <w:rPr>
                <w:sz w:val="18"/>
                <w:szCs w:val="18"/>
              </w:rPr>
            </w:pPr>
            <w:r w:rsidRPr="00984A11">
              <w:rPr>
                <w:sz w:val="18"/>
                <w:szCs w:val="18"/>
              </w:rPr>
              <w:t>@ {Drug C}</w:t>
            </w:r>
          </w:p>
        </w:tc>
        <w:tc>
          <w:tcPr>
            <w:tcW w:w="1843" w:type="dxa"/>
            <w:tcBorders>
              <w:bottom w:val="single" w:sz="4" w:space="0" w:color="auto"/>
            </w:tcBorders>
          </w:tcPr>
          <w:p w:rsidR="009E1F91" w:rsidRPr="00984A11" w:rsidRDefault="009E1F91" w:rsidP="006F1861">
            <w:pPr>
              <w:pStyle w:val="Tabletext"/>
              <w:keepNext/>
              <w:jc w:val="both"/>
              <w:rPr>
                <w:sz w:val="18"/>
                <w:szCs w:val="18"/>
              </w:rPr>
            </w:pPr>
          </w:p>
        </w:tc>
        <w:tc>
          <w:tcPr>
            <w:tcW w:w="2551" w:type="dxa"/>
            <w:tcBorders>
              <w:bottom w:val="single" w:sz="4" w:space="0" w:color="auto"/>
            </w:tcBorders>
          </w:tcPr>
          <w:p w:rsidR="009E1F91" w:rsidRPr="00984A11" w:rsidRDefault="009E1F91" w:rsidP="006F1861">
            <w:pPr>
              <w:pStyle w:val="Tabletext"/>
              <w:keepNext/>
              <w:jc w:val="both"/>
              <w:rPr>
                <w:sz w:val="18"/>
                <w:szCs w:val="18"/>
              </w:rPr>
            </w:pPr>
          </w:p>
        </w:tc>
      </w:tr>
      <w:tr w:rsidR="009E1F91" w:rsidRPr="00A76921" w:rsidTr="00B722AD">
        <w:trPr>
          <w:trHeight w:val="454"/>
        </w:trPr>
        <w:tc>
          <w:tcPr>
            <w:tcW w:w="1668" w:type="dxa"/>
            <w:vMerge w:val="restart"/>
          </w:tcPr>
          <w:p w:rsidR="009E1F91" w:rsidRPr="00984A11" w:rsidRDefault="009E1F91" w:rsidP="006F1861">
            <w:pPr>
              <w:pStyle w:val="Tabletext"/>
              <w:keepNext/>
              <w:jc w:val="both"/>
              <w:rPr>
                <w:b/>
                <w:sz w:val="18"/>
                <w:szCs w:val="18"/>
              </w:rPr>
            </w:pPr>
            <w:r w:rsidRPr="00984A11">
              <w:rPr>
                <w:b/>
                <w:sz w:val="18"/>
                <w:szCs w:val="18"/>
              </w:rPr>
              <w:t>Population PK analyses</w:t>
            </w:r>
          </w:p>
        </w:tc>
        <w:tc>
          <w:tcPr>
            <w:tcW w:w="2693" w:type="dxa"/>
            <w:tcBorders>
              <w:right w:val="nil"/>
            </w:tcBorders>
          </w:tcPr>
          <w:p w:rsidR="009E1F91" w:rsidRPr="00984A11" w:rsidRDefault="009E1F91" w:rsidP="006F1861">
            <w:pPr>
              <w:pStyle w:val="Tabletext"/>
              <w:keepNext/>
              <w:jc w:val="both"/>
              <w:rPr>
                <w:sz w:val="18"/>
                <w:szCs w:val="18"/>
              </w:rPr>
            </w:pPr>
            <w:r w:rsidRPr="00984A11">
              <w:rPr>
                <w:sz w:val="18"/>
                <w:szCs w:val="18"/>
              </w:rPr>
              <w:t>Healthy subjects</w:t>
            </w:r>
          </w:p>
        </w:tc>
        <w:tc>
          <w:tcPr>
            <w:tcW w:w="1843" w:type="dxa"/>
          </w:tcPr>
          <w:p w:rsidR="009E1F91" w:rsidRPr="00984A11" w:rsidRDefault="009E1F91" w:rsidP="006F1861">
            <w:pPr>
              <w:pStyle w:val="Tabletext"/>
              <w:keepNext/>
              <w:jc w:val="both"/>
              <w:rPr>
                <w:sz w:val="18"/>
                <w:szCs w:val="18"/>
              </w:rPr>
            </w:pPr>
            <w:r w:rsidRPr="00984A11">
              <w:rPr>
                <w:sz w:val="18"/>
                <w:szCs w:val="18"/>
              </w:rPr>
              <w:t>Not done</w:t>
            </w:r>
          </w:p>
        </w:tc>
        <w:tc>
          <w:tcPr>
            <w:tcW w:w="2551" w:type="dxa"/>
          </w:tcPr>
          <w:p w:rsidR="009E1F91" w:rsidRPr="00984A11" w:rsidRDefault="009E1F91" w:rsidP="006F1861">
            <w:pPr>
              <w:pStyle w:val="Tabletext"/>
              <w:keepNext/>
              <w:jc w:val="both"/>
              <w:rPr>
                <w:sz w:val="18"/>
                <w:szCs w:val="18"/>
              </w:rPr>
            </w:pPr>
          </w:p>
        </w:tc>
      </w:tr>
      <w:tr w:rsidR="009E1F91" w:rsidRPr="00A76921" w:rsidTr="00B722AD">
        <w:trPr>
          <w:trHeight w:val="454"/>
        </w:trPr>
        <w:tc>
          <w:tcPr>
            <w:tcW w:w="1668" w:type="dxa"/>
            <w:vMerge/>
          </w:tcPr>
          <w:p w:rsidR="009E1F91" w:rsidRPr="00984A11" w:rsidRDefault="009E1F91" w:rsidP="006F1861">
            <w:pPr>
              <w:pStyle w:val="Tabletext"/>
              <w:keepNext/>
              <w:jc w:val="both"/>
              <w:rPr>
                <w:sz w:val="18"/>
                <w:szCs w:val="18"/>
              </w:rPr>
            </w:pPr>
          </w:p>
        </w:tc>
        <w:tc>
          <w:tcPr>
            <w:tcW w:w="2693" w:type="dxa"/>
            <w:tcBorders>
              <w:right w:val="nil"/>
            </w:tcBorders>
          </w:tcPr>
          <w:p w:rsidR="009E1F91" w:rsidRPr="00984A11" w:rsidRDefault="009E1F91" w:rsidP="006F1861">
            <w:pPr>
              <w:pStyle w:val="Tabletext"/>
              <w:keepNext/>
              <w:jc w:val="both"/>
              <w:rPr>
                <w:sz w:val="18"/>
                <w:szCs w:val="18"/>
              </w:rPr>
            </w:pPr>
            <w:r w:rsidRPr="00984A11">
              <w:rPr>
                <w:sz w:val="18"/>
                <w:szCs w:val="18"/>
              </w:rPr>
              <w:t>Target population</w:t>
            </w:r>
          </w:p>
        </w:tc>
        <w:tc>
          <w:tcPr>
            <w:tcW w:w="1843" w:type="dxa"/>
          </w:tcPr>
          <w:p w:rsidR="009E1F91" w:rsidRPr="00984A11" w:rsidRDefault="009E1F91" w:rsidP="006F1861">
            <w:pPr>
              <w:pStyle w:val="Tabletext"/>
              <w:keepNext/>
              <w:jc w:val="both"/>
              <w:rPr>
                <w:sz w:val="18"/>
                <w:szCs w:val="18"/>
              </w:rPr>
            </w:pPr>
            <w:r w:rsidRPr="00984A11">
              <w:rPr>
                <w:sz w:val="18"/>
                <w:szCs w:val="18"/>
              </w:rPr>
              <w:t>Not done</w:t>
            </w:r>
          </w:p>
        </w:tc>
        <w:tc>
          <w:tcPr>
            <w:tcW w:w="2551" w:type="dxa"/>
          </w:tcPr>
          <w:p w:rsidR="009E1F91" w:rsidRPr="00984A11" w:rsidRDefault="009E1F91" w:rsidP="006F1861">
            <w:pPr>
              <w:pStyle w:val="Tabletext"/>
              <w:keepNext/>
              <w:jc w:val="both"/>
              <w:rPr>
                <w:sz w:val="18"/>
                <w:szCs w:val="18"/>
              </w:rPr>
            </w:pPr>
          </w:p>
        </w:tc>
      </w:tr>
      <w:tr w:rsidR="009E1F91" w:rsidRPr="00A76921" w:rsidTr="00B722AD">
        <w:trPr>
          <w:trHeight w:val="454"/>
        </w:trPr>
        <w:tc>
          <w:tcPr>
            <w:tcW w:w="1668" w:type="dxa"/>
            <w:vMerge/>
          </w:tcPr>
          <w:p w:rsidR="009E1F91" w:rsidRPr="00984A11" w:rsidRDefault="009E1F91" w:rsidP="006F1861">
            <w:pPr>
              <w:pStyle w:val="Tabletext"/>
              <w:keepNext/>
              <w:jc w:val="both"/>
              <w:rPr>
                <w:sz w:val="18"/>
                <w:szCs w:val="18"/>
              </w:rPr>
            </w:pPr>
          </w:p>
        </w:tc>
        <w:tc>
          <w:tcPr>
            <w:tcW w:w="2693" w:type="dxa"/>
            <w:tcBorders>
              <w:right w:val="nil"/>
            </w:tcBorders>
          </w:tcPr>
          <w:p w:rsidR="009E1F91" w:rsidRPr="00984A11" w:rsidRDefault="009E1F91" w:rsidP="006F1861">
            <w:pPr>
              <w:pStyle w:val="Tabletext"/>
              <w:keepNext/>
              <w:jc w:val="both"/>
              <w:rPr>
                <w:sz w:val="18"/>
                <w:szCs w:val="18"/>
              </w:rPr>
            </w:pPr>
            <w:r w:rsidRPr="00984A11">
              <w:rPr>
                <w:sz w:val="18"/>
                <w:szCs w:val="18"/>
              </w:rPr>
              <w:t>Other</w:t>
            </w:r>
          </w:p>
        </w:tc>
        <w:tc>
          <w:tcPr>
            <w:tcW w:w="1843" w:type="dxa"/>
          </w:tcPr>
          <w:p w:rsidR="009E1F91" w:rsidRPr="00984A11" w:rsidRDefault="009E1F91" w:rsidP="006F1861">
            <w:pPr>
              <w:pStyle w:val="Tabletext"/>
              <w:keepNext/>
              <w:jc w:val="both"/>
              <w:rPr>
                <w:sz w:val="18"/>
                <w:szCs w:val="18"/>
              </w:rPr>
            </w:pPr>
            <w:r w:rsidRPr="00984A11">
              <w:rPr>
                <w:sz w:val="18"/>
                <w:szCs w:val="18"/>
              </w:rPr>
              <w:t>Not done</w:t>
            </w:r>
          </w:p>
        </w:tc>
        <w:tc>
          <w:tcPr>
            <w:tcW w:w="2551" w:type="dxa"/>
          </w:tcPr>
          <w:p w:rsidR="009E1F91" w:rsidRPr="00984A11" w:rsidRDefault="009E1F91" w:rsidP="006F1861">
            <w:pPr>
              <w:pStyle w:val="Tabletext"/>
              <w:keepNext/>
              <w:jc w:val="both"/>
              <w:rPr>
                <w:sz w:val="18"/>
                <w:szCs w:val="18"/>
              </w:rPr>
            </w:pPr>
          </w:p>
        </w:tc>
      </w:tr>
    </w:tbl>
    <w:p w:rsidR="009E1F91" w:rsidRPr="00E57F5B" w:rsidRDefault="009E1F91" w:rsidP="00061801">
      <w:pPr>
        <w:pStyle w:val="Notes"/>
      </w:pPr>
      <w:r w:rsidRPr="00984A11">
        <w:t>* Indi</w:t>
      </w:r>
      <w:r w:rsidRPr="00E57F5B">
        <w:t>cates the primary aim of the study.</w:t>
      </w:r>
    </w:p>
    <w:p w:rsidR="009E1F91" w:rsidRPr="00984A11" w:rsidRDefault="009E1F91" w:rsidP="00061801">
      <w:pPr>
        <w:pStyle w:val="Notes"/>
      </w:pPr>
      <w:r w:rsidRPr="00984A11">
        <w:t>† Bioequivalence of different formulations.</w:t>
      </w:r>
    </w:p>
    <w:p w:rsidR="009E1F91" w:rsidRPr="00A76921" w:rsidRDefault="009E1F91" w:rsidP="00061801">
      <w:pPr>
        <w:pStyle w:val="Notes"/>
        <w:rPr>
          <w:sz w:val="20"/>
          <w:szCs w:val="20"/>
        </w:rPr>
      </w:pPr>
      <w:r w:rsidRPr="00984A11">
        <w:t>§ Subjects who would be eligible to receive the drug if approved for the proposed indication</w:t>
      </w:r>
      <w:r w:rsidRPr="00A76921">
        <w:rPr>
          <w:sz w:val="20"/>
          <w:szCs w:val="20"/>
        </w:rPr>
        <w:t>.</w:t>
      </w:r>
    </w:p>
    <w:p w:rsidR="009E1F91" w:rsidRDefault="009E1F91" w:rsidP="009E1F91">
      <w:pPr>
        <w:autoSpaceDE w:val="0"/>
        <w:autoSpaceDN w:val="0"/>
        <w:adjustRightInd w:val="0"/>
        <w:jc w:val="both"/>
      </w:pPr>
      <w:r>
        <w:t>[Information redacted]</w:t>
      </w:r>
    </w:p>
    <w:p w:rsidR="009E1F91" w:rsidRDefault="009E1F91" w:rsidP="001916E1">
      <w:pPr>
        <w:pStyle w:val="Heading3"/>
      </w:pPr>
      <w:bookmarkStart w:id="30" w:name="_Ref269118175"/>
      <w:bookmarkStart w:id="31" w:name="_Toc272414616"/>
      <w:bookmarkStart w:id="32" w:name="_Toc290846239"/>
      <w:bookmarkStart w:id="33" w:name="_Toc350848721"/>
      <w:bookmarkStart w:id="34" w:name="_Toc359400941"/>
      <w:r>
        <w:lastRenderedPageBreak/>
        <w:t>Summary of pharmacokinetics</w:t>
      </w:r>
      <w:bookmarkEnd w:id="30"/>
      <w:bookmarkEnd w:id="31"/>
      <w:bookmarkEnd w:id="32"/>
      <w:bookmarkEnd w:id="33"/>
      <w:bookmarkEnd w:id="34"/>
    </w:p>
    <w:p w:rsidR="009E1F91" w:rsidRPr="00A76921" w:rsidRDefault="009E1F91" w:rsidP="00B3688A">
      <w:r w:rsidRPr="00A76921">
        <w:t>The information in the following summary is derived from conventional pharmacokinetic studies unless otherwise stated.</w:t>
      </w:r>
    </w:p>
    <w:p w:rsidR="009E1F91" w:rsidRPr="00FE23FE" w:rsidRDefault="009E1F91" w:rsidP="001916E1">
      <w:pPr>
        <w:pStyle w:val="Heading4"/>
      </w:pPr>
      <w:bookmarkStart w:id="35" w:name="_Ref271189106"/>
      <w:bookmarkStart w:id="36" w:name="_Ref271189143"/>
      <w:bookmarkStart w:id="37" w:name="_Toc272414618"/>
      <w:bookmarkStart w:id="38" w:name="_Toc290846241"/>
      <w:bookmarkStart w:id="39" w:name="_Toc350848723"/>
      <w:r w:rsidRPr="00FE23FE">
        <w:t>Pharmacokinetics in healthy subjects</w:t>
      </w:r>
      <w:bookmarkEnd w:id="35"/>
      <w:bookmarkEnd w:id="36"/>
      <w:bookmarkEnd w:id="37"/>
      <w:bookmarkEnd w:id="38"/>
      <w:bookmarkEnd w:id="39"/>
    </w:p>
    <w:p w:rsidR="009E1F91" w:rsidRPr="00FE23FE" w:rsidRDefault="009E1F91" w:rsidP="001916E1">
      <w:pPr>
        <w:pStyle w:val="Heading5"/>
      </w:pPr>
      <w:bookmarkStart w:id="40" w:name="_Toc272414619"/>
      <w:bookmarkStart w:id="41" w:name="_Toc290846242"/>
      <w:bookmarkStart w:id="42" w:name="_Toc350848724"/>
      <w:r w:rsidRPr="00FE23FE">
        <w:t>Absorption</w:t>
      </w:r>
      <w:bookmarkEnd w:id="40"/>
      <w:bookmarkEnd w:id="41"/>
      <w:bookmarkEnd w:id="42"/>
    </w:p>
    <w:p w:rsidR="009E1F91" w:rsidRPr="00A76921" w:rsidRDefault="009E1F91" w:rsidP="00B3688A">
      <w:r w:rsidRPr="00A76921">
        <w:t>In Study CP042/05 fentanyl was shown to be rapidly absorbed following single dose intranasal administration of fentanyl nasal spray with median T</w:t>
      </w:r>
      <w:r w:rsidRPr="00B3688A">
        <w:rPr>
          <w:vertAlign w:val="subscript"/>
        </w:rPr>
        <w:t>max</w:t>
      </w:r>
      <w:r w:rsidRPr="00A76921">
        <w:t xml:space="preserve"> ranging from 15 to 20 minutes (compared to T</w:t>
      </w:r>
      <w:r w:rsidRPr="00271DFE">
        <w:rPr>
          <w:vertAlign w:val="subscript"/>
        </w:rPr>
        <w:t>max</w:t>
      </w:r>
      <w:r w:rsidRPr="00A76921">
        <w:t xml:space="preserve"> for Actiq</w:t>
      </w:r>
      <w:r w:rsidRPr="003F093B">
        <w:rPr>
          <w:rFonts w:cs="Cambria"/>
          <w:vertAlign w:val="superscript"/>
        </w:rPr>
        <w:t>®</w:t>
      </w:r>
      <w:r w:rsidRPr="00A76921">
        <w:t xml:space="preserve"> of approximately 90 minutes).</w:t>
      </w:r>
    </w:p>
    <w:p w:rsidR="009E1F91" w:rsidRPr="00A76921" w:rsidRDefault="009E1F91" w:rsidP="00B3688A">
      <w:r w:rsidRPr="00A76921">
        <w:t xml:space="preserve">The variability of the pharmacokinetics for fentanyl was considerable following treatment with both fentanyl nasal spray and </w:t>
      </w:r>
      <w:r>
        <w:t>oral transmucosal fentanyl citrate (</w:t>
      </w:r>
      <w:r w:rsidRPr="00A76921">
        <w:t>OTFC</w:t>
      </w:r>
      <w:r>
        <w:t>)</w:t>
      </w:r>
      <w:r w:rsidRPr="00A76921">
        <w:t xml:space="preserve"> lozenge.</w:t>
      </w:r>
    </w:p>
    <w:p w:rsidR="009E1F91" w:rsidRPr="00FE23FE" w:rsidRDefault="009E1F91" w:rsidP="00B92474">
      <w:pPr>
        <w:pStyle w:val="Heading5"/>
      </w:pPr>
      <w:bookmarkStart w:id="43" w:name="_Toc241374287"/>
      <w:bookmarkStart w:id="44" w:name="_Toc272414620"/>
      <w:bookmarkStart w:id="45" w:name="_Toc290846243"/>
      <w:bookmarkStart w:id="46" w:name="_Toc350848725"/>
      <w:r w:rsidRPr="00FF4EEF">
        <w:t>Bioavailability</w:t>
      </w:r>
      <w:bookmarkEnd w:id="43"/>
      <w:bookmarkEnd w:id="44"/>
      <w:bookmarkEnd w:id="45"/>
      <w:r w:rsidRPr="00FE23FE">
        <w:t xml:space="preserve"> / Bioequivalence</w:t>
      </w:r>
      <w:bookmarkEnd w:id="46"/>
    </w:p>
    <w:p w:rsidR="009E1F91" w:rsidRPr="00714194" w:rsidRDefault="009E1F91" w:rsidP="00B92474">
      <w:pPr>
        <w:pStyle w:val="Heading6"/>
      </w:pPr>
      <w:r w:rsidRPr="00FF4EEF">
        <w:t>Selection</w:t>
      </w:r>
      <w:r>
        <w:t xml:space="preserve"> of formulation</w:t>
      </w:r>
    </w:p>
    <w:p w:rsidR="009E1F91" w:rsidRPr="00A76921" w:rsidRDefault="009E1F91" w:rsidP="00B3688A">
      <w:r w:rsidRPr="00A76921">
        <w:t>A Phase 1 study (CP037/02) was conducted in healthy volunteers to compare three prototype 100 μg fentanyl nasal spray formulations under naltrexone blockade, with the oral transmucosal fentanyl citrate (OFTC) lozenge (Actiq 200 μg) as comparator. The prototype nasal formulations were fentanyl-chitosan, fentanyl-pectin and fentanyl-chitosan-poloxamer 188. All fentanyl treatments appeared to be well tolerated both systematically and locally. Fentanyl appeared to be absorbed more rapidly and gave greater C</w:t>
      </w:r>
      <w:r w:rsidRPr="00B3688A">
        <w:rPr>
          <w:vertAlign w:val="subscript"/>
        </w:rPr>
        <w:t>max</w:t>
      </w:r>
      <w:r w:rsidRPr="00A76921">
        <w:t xml:space="preserve"> values when administered nasally compared to the OFTC lozenge; the relative bioavailability of fentanyl nasal spray (pectin formulation) was 132.4% (geometric mean) compared to the OFTC lozenge indicating nasal bioavailability to be greater than the oral transmucosal route. From this study the company chose the fentanyl-pectin nasal formulation for use in the subsequent Phase 1 studies as a clinically significant plasma concentration was quickly reached (median T</w:t>
      </w:r>
      <w:r w:rsidRPr="00271DFE">
        <w:rPr>
          <w:vertAlign w:val="subscript"/>
        </w:rPr>
        <w:t>max</w:t>
      </w:r>
      <w:r w:rsidRPr="00A76921">
        <w:t xml:space="preserve"> = 20 minutes), suggesting that a rapid onset of pain relief may be possible with the pectin formulation. The mean observed C</w:t>
      </w:r>
      <w:r w:rsidRPr="00271DFE">
        <w:rPr>
          <w:vertAlign w:val="subscript"/>
        </w:rPr>
        <w:t>max</w:t>
      </w:r>
      <w:r w:rsidRPr="00A76921">
        <w:t xml:space="preserve"> for this formulation was the lowest of the three nasal formulations (albeit still likely to be an effective concentration). This formulation was assessed as being most likely to match the time course of the typical breakthrough pain episode, delivering fentanyl quickly while producing fewer side effects associated with large, early spikes in plasma concentration.</w:t>
      </w:r>
    </w:p>
    <w:p w:rsidR="009E1F91" w:rsidRPr="00A76921" w:rsidRDefault="009E1F91" w:rsidP="00B3688A">
      <w:r w:rsidRPr="00A76921">
        <w:t>The key characteristics of this formulation are:</w:t>
      </w:r>
    </w:p>
    <w:p w:rsidR="009E1F91" w:rsidRPr="00B92474" w:rsidRDefault="009E1F91" w:rsidP="00B92474">
      <w:pPr>
        <w:pStyle w:val="ListBullet"/>
      </w:pPr>
      <w:r w:rsidRPr="00B92474">
        <w:t>Its low viscosity enabling delivery from a conventional nasal spray pump</w:t>
      </w:r>
    </w:p>
    <w:p w:rsidR="009E1F91" w:rsidRPr="00B92474" w:rsidRDefault="009E1F91" w:rsidP="00B92474">
      <w:pPr>
        <w:pStyle w:val="ListBullet"/>
      </w:pPr>
      <w:r w:rsidRPr="00B92474">
        <w:t xml:space="preserve">Its ability to form a soft, mildly adherent gel on contact with the nasal mucosa that modulates the delivery of </w:t>
      </w:r>
      <w:proofErr w:type="spellStart"/>
      <w:r w:rsidRPr="00B92474">
        <w:t>fentanyl</w:t>
      </w:r>
      <w:proofErr w:type="spellEnd"/>
      <w:r w:rsidRPr="00B92474">
        <w:t xml:space="preserve"> to the systemic circulation to better match the time course of the typical breakthrough pain episode</w:t>
      </w:r>
    </w:p>
    <w:p w:rsidR="009E1F91" w:rsidRPr="00B92474" w:rsidRDefault="009E1F91" w:rsidP="00B92474">
      <w:pPr>
        <w:pStyle w:val="ListBullet"/>
      </w:pPr>
      <w:r w:rsidRPr="00B92474">
        <w:t>Its avoidance of the dripping and running that are a problem with conventional non-gelling, non-modulating nasally administered products.</w:t>
      </w:r>
    </w:p>
    <w:p w:rsidR="009E1F91" w:rsidRPr="00A76921" w:rsidRDefault="009E1F91" w:rsidP="00B3688A">
      <w:r w:rsidRPr="00A76921">
        <w:t>This formulation is stated to have been used throughout the remaining Phase 1 and Phase 2 and 3 studies.</w:t>
      </w:r>
    </w:p>
    <w:p w:rsidR="009E1F91" w:rsidRDefault="009E1F91" w:rsidP="001916E1">
      <w:pPr>
        <w:pStyle w:val="Heading6"/>
      </w:pPr>
      <w:r>
        <w:t>Bioequivalence to relevant registered products</w:t>
      </w:r>
    </w:p>
    <w:p w:rsidR="009E1F91" w:rsidRPr="00A76921" w:rsidRDefault="009E1F91" w:rsidP="00B3688A">
      <w:r w:rsidRPr="00A76921">
        <w:t xml:space="preserve">The relative bioavailability of fentanyl nasal spray (at 100 </w:t>
      </w:r>
      <w:r w:rsidRPr="00A76921">
        <w:rPr>
          <w:rFonts w:cs="Calibri"/>
        </w:rPr>
        <w:t xml:space="preserve">μg, 200 μg, 400 μg and 800 μg) </w:t>
      </w:r>
      <w:r w:rsidRPr="00A76921">
        <w:t>was compared to the reference product – OFTC lozenge (Actiq</w:t>
      </w:r>
      <w:r w:rsidRPr="003F093B">
        <w:rPr>
          <w:rFonts w:cs="Cambria"/>
          <w:vertAlign w:val="superscript"/>
        </w:rPr>
        <w:t>®</w:t>
      </w:r>
      <w:r w:rsidRPr="00A76921">
        <w:t xml:space="preserve"> 200 </w:t>
      </w:r>
      <w:r w:rsidRPr="00A76921">
        <w:rPr>
          <w:rFonts w:cs="Calibri"/>
        </w:rPr>
        <w:t>μg</w:t>
      </w:r>
      <w:r w:rsidRPr="00A76921">
        <w:t xml:space="preserve">) </w:t>
      </w:r>
      <w:r>
        <w:t xml:space="preserve">and </w:t>
      </w:r>
      <w:r w:rsidRPr="00A76921">
        <w:t>was assessed in two studies – CP037/02 and CP042/05. The relative bioavailability was calculated on a dose adjusted basis to be approximately 120 – 130%. This difference in bioavailability from the oral transmucosal route is likely to be due principally to the avoidance with the intranasal route of swallowing much of the administered dose from the lozenge.</w:t>
      </w:r>
    </w:p>
    <w:p w:rsidR="009E1F91" w:rsidRPr="00FE23FE" w:rsidRDefault="009E1F91" w:rsidP="00462E6F">
      <w:pPr>
        <w:pStyle w:val="Heading6"/>
        <w:numPr>
          <w:ilvl w:val="4"/>
          <w:numId w:val="4"/>
        </w:numPr>
        <w:tabs>
          <w:tab w:val="num" w:pos="1015"/>
        </w:tabs>
        <w:ind w:left="1702" w:hanging="1418"/>
      </w:pPr>
      <w:r w:rsidRPr="00FE23FE">
        <w:lastRenderedPageBreak/>
        <w:t>Influence of food</w:t>
      </w:r>
    </w:p>
    <w:p w:rsidR="009E1F91" w:rsidRPr="00A76921" w:rsidRDefault="009E1F91" w:rsidP="00975B29">
      <w:r w:rsidRPr="00A76921">
        <w:t>Not applicable</w:t>
      </w:r>
    </w:p>
    <w:p w:rsidR="009E1F91" w:rsidRPr="00714194" w:rsidRDefault="009E1F91" w:rsidP="00462E6F">
      <w:pPr>
        <w:pStyle w:val="Heading6"/>
        <w:numPr>
          <w:ilvl w:val="4"/>
          <w:numId w:val="4"/>
        </w:numPr>
        <w:tabs>
          <w:tab w:val="num" w:pos="1015"/>
        </w:tabs>
        <w:ind w:left="1702" w:hanging="1418"/>
      </w:pPr>
      <w:r w:rsidRPr="00714194">
        <w:t>Dose proportionality</w:t>
      </w:r>
    </w:p>
    <w:p w:rsidR="009E1F91" w:rsidRDefault="009E1F91" w:rsidP="00975B29">
      <w:r w:rsidRPr="00BA6803">
        <w:t>Study CP042/05 demonstrated dose proportionality of single doses for Cmax and AUC</w:t>
      </w:r>
      <w:r w:rsidRPr="00BA6803">
        <w:rPr>
          <w:sz w:val="24"/>
          <w:vertAlign w:val="subscript"/>
        </w:rPr>
        <w:t>∞</w:t>
      </w:r>
      <w:r w:rsidRPr="00BA6803">
        <w:t xml:space="preserve"> in the dose range 100 μg to 800 μg fentanyl delivered in the fentanyl-pectin nasal formulation. The departure from dose proportionality seen following the administration of eight immediately consecutive doses to the same nostril indicates a lower than expected availability of fentanyl from such repeated dosing. This is stated as likely due to the limited capacity of the nasal cavity to hold liquid formulations, but may also reflect an overwhelming of the gel forming properties which would lead to the run-off (an impaired abs</w:t>
      </w:r>
      <w:r>
        <w:t>orption) of un-gelled fentanyl.</w:t>
      </w:r>
    </w:p>
    <w:p w:rsidR="009E1F91" w:rsidRPr="00984A11" w:rsidRDefault="009E1F91" w:rsidP="009E1F91">
      <w:pPr>
        <w:pStyle w:val="Comment1"/>
        <w:rPr>
          <w:rFonts w:ascii="Cambria" w:hAnsi="Cambria"/>
        </w:rPr>
      </w:pPr>
      <w:r w:rsidRPr="00984A11">
        <w:rPr>
          <w:rFonts w:ascii="Cambria" w:hAnsi="Cambria"/>
          <w:kern w:val="0"/>
        </w:rPr>
        <w:t>Comment:</w:t>
      </w:r>
      <w:r w:rsidRPr="00984A11">
        <w:rPr>
          <w:rFonts w:ascii="Cambria" w:hAnsi="Cambria"/>
          <w:kern w:val="0"/>
        </w:rPr>
        <w:tab/>
        <w:t>The company state that this is a positive result as it indicates an additional safety feature of the formulation but it is disappointing that the study was designed in this way and did not allow for alternate nose dosing which is more in keeping with standard recommendations for nasal delivery and might have provided a different result which removes this potential safety feature.</w:t>
      </w:r>
    </w:p>
    <w:p w:rsidR="009E1F91" w:rsidRPr="00AB7DCF" w:rsidRDefault="009E1F91" w:rsidP="001916E1">
      <w:pPr>
        <w:pStyle w:val="Heading5"/>
      </w:pPr>
      <w:bookmarkStart w:id="47" w:name="_Toc241374288"/>
      <w:bookmarkStart w:id="48" w:name="_Toc272414621"/>
      <w:bookmarkStart w:id="49" w:name="_Toc290846244"/>
      <w:bookmarkStart w:id="50" w:name="_Toc350848726"/>
      <w:r w:rsidRPr="00E57F5B">
        <w:t>Distrib</w:t>
      </w:r>
      <w:r w:rsidRPr="00AB7DCF">
        <w:t>ution</w:t>
      </w:r>
      <w:bookmarkEnd w:id="47"/>
      <w:bookmarkEnd w:id="48"/>
      <w:bookmarkEnd w:id="49"/>
      <w:bookmarkEnd w:id="50"/>
    </w:p>
    <w:p w:rsidR="009E1F91" w:rsidRPr="006B48F0" w:rsidRDefault="009E1F91" w:rsidP="00975B29">
      <w:r w:rsidRPr="006B48F0">
        <w:t>The applicant has not provided any studies explor</w:t>
      </w:r>
      <w:r>
        <w:t>ing</w:t>
      </w:r>
      <w:r w:rsidRPr="006B48F0">
        <w:t xml:space="preserve"> the distribution of fentanyl nasal spray. They argue that there is no reason to believe that the nasal route of administration would impact on the systemic distribution of fentanyl, so no further studies are considered warranted. The applicant references the review b</w:t>
      </w:r>
      <w:r w:rsidRPr="008C6E48">
        <w:t>y Dollery (1999), the F</w:t>
      </w:r>
      <w:r w:rsidRPr="006B48F0">
        <w:t>DA Summary Basis of approval for Actiq (1998) and the Effentona European Public Assessment Report (2008) to state that Fentanyl is a highly lipophilic and is well distributed beyond the vascular system, with a large apparent volume of distribution.</w:t>
      </w:r>
    </w:p>
    <w:p w:rsidR="009E1F91" w:rsidRPr="00884B01" w:rsidRDefault="009E1F91" w:rsidP="00462E6F">
      <w:pPr>
        <w:pStyle w:val="Heading5"/>
      </w:pPr>
      <w:bookmarkStart w:id="51" w:name="_Toc272414622"/>
      <w:bookmarkStart w:id="52" w:name="_Toc290846245"/>
      <w:bookmarkStart w:id="53" w:name="_Toc350848727"/>
      <w:r w:rsidRPr="00884B01">
        <w:t>Metabolism</w:t>
      </w:r>
      <w:bookmarkEnd w:id="51"/>
      <w:bookmarkEnd w:id="52"/>
      <w:bookmarkEnd w:id="53"/>
    </w:p>
    <w:p w:rsidR="009E1F91" w:rsidRPr="006B48F0" w:rsidRDefault="009E1F91" w:rsidP="00975B29">
      <w:r w:rsidRPr="006B48F0">
        <w:t>The applicant has not provided any studies explor</w:t>
      </w:r>
      <w:r>
        <w:t>ing</w:t>
      </w:r>
      <w:r w:rsidRPr="006B48F0">
        <w:t xml:space="preserve"> the metabolism of fentanyl nasal spray. Using the same references as above they state that fentanyl is metabolised in the liver to norfentanyl by the cytochrome CYP3A4 isoform. Norfentanyl is not pharmacologically active in animal studies. It is more than 90% eliminated by biotransformation to N-dealkylated and hydroxylated inactive metabolites.</w:t>
      </w:r>
    </w:p>
    <w:p w:rsidR="009E1F91" w:rsidRPr="00B834FC" w:rsidRDefault="009E1F91" w:rsidP="00462E6F">
      <w:pPr>
        <w:pStyle w:val="Heading5"/>
      </w:pPr>
      <w:bookmarkStart w:id="54" w:name="_Toc241374289"/>
      <w:bookmarkStart w:id="55" w:name="_Toc272414623"/>
      <w:bookmarkStart w:id="56" w:name="_Toc290846246"/>
      <w:bookmarkStart w:id="57" w:name="_Toc350848728"/>
      <w:r w:rsidRPr="00B834FC">
        <w:t>E</w:t>
      </w:r>
      <w:bookmarkEnd w:id="54"/>
      <w:r w:rsidRPr="00B834FC">
        <w:t>xcretion</w:t>
      </w:r>
      <w:bookmarkEnd w:id="55"/>
      <w:bookmarkEnd w:id="56"/>
      <w:bookmarkEnd w:id="57"/>
    </w:p>
    <w:p w:rsidR="009E1F91" w:rsidRPr="006B48F0" w:rsidRDefault="009E1F91" w:rsidP="00975B29">
      <w:r w:rsidRPr="006B48F0">
        <w:t>The applicant has not provided any studies explor</w:t>
      </w:r>
      <w:r>
        <w:t>ing</w:t>
      </w:r>
      <w:r w:rsidRPr="006B48F0">
        <w:t xml:space="preserve"> the elimination of fentanyl nasal spray. The applicant argues that there is no reason to believe that the nasal route of administration would impact on the elimination of fentanyl, so no further studies are considered warranted. Again using the same references as above the applicant states that less than 7% of an administered dose of fentanyl is excreted unchanged in the urine and only about 1% is excreted unchanged in the faeces. The metabolites are mainly excreted in the urine, while faecal excretion is less important. The total plasma clearance of fentanyl following intravenous administration is approximately 42</w:t>
      </w:r>
      <w:r>
        <w:t xml:space="preserve"> l</w:t>
      </w:r>
      <w:r w:rsidRPr="006B48F0">
        <w:t>/h.</w:t>
      </w:r>
    </w:p>
    <w:p w:rsidR="009E1F91" w:rsidRPr="00B834FC" w:rsidRDefault="009E1F91" w:rsidP="001916E1">
      <w:pPr>
        <w:pStyle w:val="Heading4"/>
      </w:pPr>
      <w:bookmarkStart w:id="58" w:name="_Toc241374292"/>
      <w:bookmarkStart w:id="59" w:name="_Ref271189131"/>
      <w:bookmarkStart w:id="60" w:name="_Ref271189136"/>
      <w:bookmarkStart w:id="61" w:name="_Toc272414625"/>
      <w:bookmarkStart w:id="62" w:name="_Toc290846248"/>
      <w:bookmarkStart w:id="63" w:name="_Toc350848729"/>
      <w:r w:rsidRPr="00B834FC">
        <w:t>Pharmacokinetics in the target population</w:t>
      </w:r>
      <w:bookmarkEnd w:id="58"/>
      <w:bookmarkEnd w:id="59"/>
      <w:bookmarkEnd w:id="60"/>
      <w:bookmarkEnd w:id="61"/>
      <w:bookmarkEnd w:id="62"/>
      <w:bookmarkEnd w:id="63"/>
    </w:p>
    <w:p w:rsidR="009E1F91" w:rsidRPr="006B48F0" w:rsidRDefault="009E1F91" w:rsidP="00975B29">
      <w:r w:rsidRPr="006B48F0">
        <w:t>No studies were provided comparing the pharmacokinetics in the target population and normal volunteers.</w:t>
      </w:r>
    </w:p>
    <w:p w:rsidR="009E1F91" w:rsidRPr="00B834FC" w:rsidRDefault="009E1F91" w:rsidP="001916E1">
      <w:pPr>
        <w:pStyle w:val="Heading4"/>
      </w:pPr>
      <w:bookmarkStart w:id="64" w:name="_Toc241374293"/>
      <w:bookmarkStart w:id="65" w:name="_Toc272414626"/>
      <w:bookmarkStart w:id="66" w:name="_Toc290846249"/>
      <w:bookmarkStart w:id="67" w:name="_Toc350848730"/>
      <w:r w:rsidRPr="00B834FC">
        <w:t>Pharmacokinetics in other special populations</w:t>
      </w:r>
      <w:bookmarkEnd w:id="64"/>
      <w:bookmarkEnd w:id="65"/>
      <w:bookmarkEnd w:id="66"/>
      <w:bookmarkEnd w:id="67"/>
    </w:p>
    <w:p w:rsidR="009E1F91" w:rsidRPr="006B48F0" w:rsidRDefault="009E1F91" w:rsidP="00975B29">
      <w:r w:rsidRPr="006B48F0">
        <w:t>No studies were provided in any special populations.</w:t>
      </w:r>
    </w:p>
    <w:p w:rsidR="009E1F91" w:rsidRPr="00B834FC" w:rsidRDefault="009E1F91" w:rsidP="001916E1">
      <w:pPr>
        <w:pStyle w:val="Heading4"/>
      </w:pPr>
      <w:bookmarkStart w:id="68" w:name="_Toc241374294"/>
      <w:bookmarkStart w:id="69" w:name="_Toc272414632"/>
      <w:bookmarkStart w:id="70" w:name="_Toc290846255"/>
      <w:bookmarkStart w:id="71" w:name="_Toc350848731"/>
      <w:r w:rsidRPr="00B834FC">
        <w:lastRenderedPageBreak/>
        <w:t>Pharmacokinetic interactions</w:t>
      </w:r>
      <w:bookmarkEnd w:id="68"/>
      <w:bookmarkEnd w:id="69"/>
      <w:bookmarkEnd w:id="70"/>
      <w:bookmarkEnd w:id="71"/>
    </w:p>
    <w:p w:rsidR="009E1F91" w:rsidRPr="006B48F0" w:rsidRDefault="009E1F91" w:rsidP="00975B29">
      <w:r w:rsidRPr="006B48F0">
        <w:t>The applicant provided on</w:t>
      </w:r>
      <w:r>
        <w:t>e</w:t>
      </w:r>
      <w:r w:rsidRPr="006B48F0">
        <w:t xml:space="preserve"> study CP048/07 which investigated the pharmacokinetics of Nasalfent in healthy subjects with seasonal allergic rhinitis while asymptomatic, provoked but not treated and </w:t>
      </w:r>
      <w:r>
        <w:t xml:space="preserve">provoked and </w:t>
      </w:r>
      <w:r w:rsidR="001916E1">
        <w:t>treated with oxymetalozine.</w:t>
      </w:r>
    </w:p>
    <w:p w:rsidR="009E1F91" w:rsidRDefault="009E1F91" w:rsidP="00975B29">
      <w:r>
        <w:t>[information redacted]</w:t>
      </w:r>
    </w:p>
    <w:p w:rsidR="009E1F91" w:rsidRPr="006B48F0" w:rsidRDefault="009E1F91" w:rsidP="00975B29">
      <w:r w:rsidRPr="006B48F0">
        <w:t>The applicant provided no other clinical studies explor</w:t>
      </w:r>
      <w:r>
        <w:t>ing</w:t>
      </w:r>
      <w:r w:rsidRPr="006B48F0">
        <w:t xml:space="preserve"> possible drug interactions with the nasal formulation of fentanyl. They argue that the possible drug interactions are well documented in the world literature and it would be expected that any systemic drug interactions are similar to other fentanyl formulations.</w:t>
      </w:r>
    </w:p>
    <w:p w:rsidR="009E1F91" w:rsidRDefault="009E1F91" w:rsidP="001916E1">
      <w:pPr>
        <w:pStyle w:val="Heading3"/>
      </w:pPr>
      <w:bookmarkStart w:id="72" w:name="_Toc241374296"/>
      <w:bookmarkStart w:id="73" w:name="_Ref269982040"/>
      <w:bookmarkStart w:id="74" w:name="_Ref271018704"/>
      <w:bookmarkStart w:id="75" w:name="_Ref271018755"/>
      <w:bookmarkStart w:id="76" w:name="_Toc272414635"/>
      <w:bookmarkStart w:id="77" w:name="_Toc290846258"/>
      <w:bookmarkStart w:id="78" w:name="_Toc350848732"/>
      <w:bookmarkStart w:id="79" w:name="_Toc359400942"/>
      <w:r>
        <w:t>Evaluator’s overall conclusions on pharmacokinetics</w:t>
      </w:r>
      <w:bookmarkEnd w:id="72"/>
      <w:bookmarkEnd w:id="73"/>
      <w:bookmarkEnd w:id="74"/>
      <w:bookmarkEnd w:id="75"/>
      <w:bookmarkEnd w:id="76"/>
      <w:bookmarkEnd w:id="77"/>
      <w:bookmarkEnd w:id="78"/>
      <w:bookmarkEnd w:id="79"/>
    </w:p>
    <w:p w:rsidR="009E1F91" w:rsidRPr="006B48F0" w:rsidRDefault="009E1F91" w:rsidP="00975B29">
      <w:r w:rsidRPr="006B48F0">
        <w:t xml:space="preserve">The applicant has provided limited clinical data on the pharmacokinetics of </w:t>
      </w:r>
      <w:r>
        <w:t>Pecfent</w:t>
      </w:r>
      <w:r w:rsidRPr="006B48F0">
        <w:t xml:space="preserve"> but has provided the basic information required for a new route of administration for a well documented substance.</w:t>
      </w:r>
    </w:p>
    <w:p w:rsidR="009E1F91" w:rsidRDefault="009E1F91" w:rsidP="00975B29">
      <w:r w:rsidRPr="006B48F0">
        <w:t xml:space="preserve">While dose proportionality was seen within the dose range proposed it is noted that there was marked variability in the pharmacokinetics within and between studies. This is noted in passing by the applicant </w:t>
      </w:r>
      <w:r>
        <w:t>but dismissed as</w:t>
      </w:r>
      <w:r w:rsidRPr="006B48F0">
        <w:t xml:space="preserve"> </w:t>
      </w:r>
      <w:r>
        <w:t>they</w:t>
      </w:r>
      <w:r w:rsidRPr="006B48F0">
        <w:t xml:space="preserve"> </w:t>
      </w:r>
      <w:r>
        <w:t>are</w:t>
      </w:r>
      <w:r w:rsidRPr="006B48F0">
        <w:t xml:space="preserve"> strongly recommending that dose titration is carried out on all patients including those switching to fentanyl nasal spray from an oral transmucosal fentanyl citrate product. This recommendation is supported by the literature</w:t>
      </w:r>
      <w:r w:rsidR="00975B29">
        <w:t xml:space="preserve"> (DeGregori </w:t>
      </w:r>
      <w:r w:rsidR="00975B29">
        <w:rPr>
          <w:i/>
        </w:rPr>
        <w:t>et at</w:t>
      </w:r>
      <w:r w:rsidR="00975B29">
        <w:t>, 2010)</w:t>
      </w:r>
      <w:r w:rsidR="00975B29" w:rsidRPr="00975B29">
        <w:t xml:space="preserve"> </w:t>
      </w:r>
      <w:r w:rsidRPr="006B48F0">
        <w:t>as it has been found that the clinically effective dose of a fentanyl product for the treatment of breakthrough pain cannot be predicted from the dose of background opioid medication or based on the use of other fentanyl-based products used previously, and so titration to effect is essential.</w:t>
      </w:r>
    </w:p>
    <w:p w:rsidR="009E1F91" w:rsidRDefault="009E1F91" w:rsidP="00975B29">
      <w:r>
        <w:t>[information redacted]</w:t>
      </w:r>
    </w:p>
    <w:p w:rsidR="009E1F91" w:rsidRDefault="009E1F91" w:rsidP="00B92474">
      <w:pPr>
        <w:pStyle w:val="Heading2"/>
      </w:pPr>
      <w:bookmarkStart w:id="80" w:name="_Toc359400943"/>
      <w:r>
        <w:t>Pharmacodynamics</w:t>
      </w:r>
      <w:bookmarkEnd w:id="80"/>
    </w:p>
    <w:p w:rsidR="009E1F91" w:rsidRDefault="009E1F91" w:rsidP="00B92474">
      <w:pPr>
        <w:pStyle w:val="Heading3"/>
      </w:pPr>
      <w:bookmarkStart w:id="81" w:name="_Toc272414637"/>
      <w:bookmarkStart w:id="82" w:name="_Toc290846260"/>
      <w:bookmarkStart w:id="83" w:name="_Toc350848734"/>
      <w:bookmarkStart w:id="84" w:name="_Toc359400944"/>
      <w:r>
        <w:t>Studies providing pharmacodynamic data</w:t>
      </w:r>
      <w:bookmarkEnd w:id="81"/>
      <w:bookmarkEnd w:id="82"/>
      <w:bookmarkEnd w:id="83"/>
      <w:bookmarkEnd w:id="84"/>
    </w:p>
    <w:p w:rsidR="009E1F91" w:rsidRPr="006B48F0" w:rsidRDefault="009E1F91" w:rsidP="00975B29">
      <w:r w:rsidRPr="006B48F0">
        <w:t>The applicant has no</w:t>
      </w:r>
      <w:r>
        <w:t>t</w:t>
      </w:r>
      <w:r w:rsidRPr="006B48F0">
        <w:t xml:space="preserve"> conducted any studies to explore the pharmacodynamics of fentanyl arguing that they are already well documented.</w:t>
      </w:r>
    </w:p>
    <w:p w:rsidR="009E1F91" w:rsidRDefault="009E1F91" w:rsidP="00B92474">
      <w:pPr>
        <w:pStyle w:val="Heading3"/>
      </w:pPr>
      <w:bookmarkStart w:id="85" w:name="_Ref269119989"/>
      <w:bookmarkStart w:id="86" w:name="_Toc272414639"/>
      <w:bookmarkStart w:id="87" w:name="_Toc290846261"/>
      <w:bookmarkStart w:id="88" w:name="_Toc350848735"/>
      <w:bookmarkStart w:id="89" w:name="_Toc359400945"/>
      <w:r>
        <w:t>Summary of pharmacodynamics</w:t>
      </w:r>
      <w:bookmarkEnd w:id="85"/>
      <w:bookmarkEnd w:id="86"/>
      <w:bookmarkEnd w:id="87"/>
      <w:bookmarkEnd w:id="88"/>
      <w:bookmarkEnd w:id="89"/>
    </w:p>
    <w:p w:rsidR="009E1F91" w:rsidRPr="006B48F0" w:rsidRDefault="009E1F91" w:rsidP="00975B29">
      <w:r w:rsidRPr="006B48F0">
        <w:t>The following summary information is derived from the 3 references the applicant used for information on the pharmacology of fentanyl [Dollery (1999), the FDA Summary Basis of approval for Actiq (1998) and the Effentona European Public Assessment Report (2008)].</w:t>
      </w:r>
    </w:p>
    <w:p w:rsidR="009E1F91" w:rsidRPr="006B48F0" w:rsidRDefault="009E1F91" w:rsidP="00975B29">
      <w:pPr>
        <w:rPr>
          <w:rFonts w:cs="Calibri"/>
        </w:rPr>
      </w:pPr>
      <w:r w:rsidRPr="006B48F0">
        <w:t xml:space="preserve">Fentanyl is an opioid analgesic, interacting predominantly with the opioid </w:t>
      </w:r>
      <w:r w:rsidRPr="006B48F0">
        <w:rPr>
          <w:rFonts w:cs="Calibri"/>
        </w:rPr>
        <w:t>μ-receptor. Its primary therapeutic actions are analgesia and sedation. Secondary pharmacological effects are respiratory depression, bradycardia, hypothermia, constipation, mitosis, physical dependence and euphoria.</w:t>
      </w:r>
    </w:p>
    <w:p w:rsidR="009E1F91" w:rsidRPr="006B48F0" w:rsidRDefault="009E1F91" w:rsidP="00975B29">
      <w:pPr>
        <w:rPr>
          <w:rFonts w:cs="Calibri"/>
        </w:rPr>
      </w:pPr>
      <w:r w:rsidRPr="006B48F0">
        <w:rPr>
          <w:rFonts w:cs="Calibri"/>
        </w:rPr>
        <w:t>The analgesic effects of fentanyl are related to its plasma level. In general, the effective concentration and the concentration at which toxicity occurs increase with increasing tolerance to opioids. The clinically effective dose of a fentanyl product for the treatment of episodes of breakthrough pain cannot be predicted from the dose of background opioid medication. As a result the dose of fentanyl nasal spray must be individually titrated to achieve the desired effect.</w:t>
      </w:r>
    </w:p>
    <w:p w:rsidR="009E1F91" w:rsidRPr="006B48F0" w:rsidRDefault="009E1F91" w:rsidP="00975B29">
      <w:r w:rsidRPr="006B48F0">
        <w:lastRenderedPageBreak/>
        <w:t>All opioid μ-receptor agonists, including fentanyl, produc</w:t>
      </w:r>
      <w:r>
        <w:t>e</w:t>
      </w:r>
      <w:r w:rsidRPr="006B48F0">
        <w:t xml:space="preserve"> dose dependent respiratory depression. The risk of respiratory depression is less in patients receiving chronic opioid therapy as these patients develop tolerance to respiratory depressant effects.</w:t>
      </w:r>
    </w:p>
    <w:p w:rsidR="009E1F91" w:rsidRDefault="009E1F91" w:rsidP="001916E1">
      <w:pPr>
        <w:pStyle w:val="Heading3"/>
      </w:pPr>
      <w:bookmarkStart w:id="90" w:name="_Ref269983272"/>
      <w:bookmarkStart w:id="91" w:name="_Toc272414648"/>
      <w:bookmarkStart w:id="92" w:name="_Toc290846270"/>
      <w:bookmarkStart w:id="93" w:name="_Toc350848736"/>
      <w:bookmarkStart w:id="94" w:name="_Toc359400946"/>
      <w:r>
        <w:t>Evaluator’s overall conclusions on pharmacodynamics</w:t>
      </w:r>
      <w:bookmarkEnd w:id="90"/>
      <w:bookmarkEnd w:id="91"/>
      <w:bookmarkEnd w:id="92"/>
      <w:bookmarkEnd w:id="93"/>
      <w:bookmarkEnd w:id="94"/>
    </w:p>
    <w:p w:rsidR="009E1F91" w:rsidRPr="008F3179" w:rsidRDefault="009E1F91" w:rsidP="00975B29">
      <w:r w:rsidRPr="008F3179">
        <w:t>The minimal amount of data provided on the pharmacodynamics is appropriate for a well documented substance</w:t>
      </w:r>
      <w:r>
        <w:t xml:space="preserve"> such as fentanyl</w:t>
      </w:r>
      <w:r w:rsidRPr="008F3179">
        <w:t>.</w:t>
      </w:r>
    </w:p>
    <w:p w:rsidR="009E1F91" w:rsidRDefault="009E1F91" w:rsidP="00B3688A">
      <w:pPr>
        <w:pStyle w:val="Heading2"/>
      </w:pPr>
      <w:bookmarkStart w:id="95" w:name="_Toc359400947"/>
      <w:r>
        <w:t>Dosage selection for the pivotal studies</w:t>
      </w:r>
      <w:bookmarkEnd w:id="95"/>
    </w:p>
    <w:p w:rsidR="009E1F91" w:rsidRPr="008F3179" w:rsidRDefault="009E1F91" w:rsidP="00975B29">
      <w:pPr>
        <w:rPr>
          <w:rFonts w:cs="Calibri"/>
        </w:rPr>
      </w:pPr>
      <w:r w:rsidRPr="008F3179">
        <w:t xml:space="preserve">The dosing interval in all the clinical studies was at least 4 hours. This interval was adopted as a reflection of both the findings from the initial single dose Phase 1 studies with fentanyl nasal spray, and from the accepted practice with existing approved fentanyl products of limiting use to treating up to four episodes per day. This interval was further supported by the findings of the multiple dose PK study (CP047/07) which demonstrated that, while increases in Cmax levels seen following a second 100 </w:t>
      </w:r>
      <w:r w:rsidRPr="008F3179">
        <w:rPr>
          <w:rFonts w:cs="Calibri"/>
        </w:rPr>
        <w:t xml:space="preserve">μg dose of fentanyl nasal spray given </w:t>
      </w:r>
      <w:r>
        <w:rPr>
          <w:rFonts w:cs="Calibri"/>
        </w:rPr>
        <w:t xml:space="preserve">at </w:t>
      </w:r>
      <w:r w:rsidRPr="008F3179">
        <w:rPr>
          <w:rFonts w:cs="Calibri"/>
        </w:rPr>
        <w:t>on</w:t>
      </w:r>
      <w:r>
        <w:rPr>
          <w:rFonts w:cs="Calibri"/>
        </w:rPr>
        <w:t>e</w:t>
      </w:r>
      <w:r w:rsidRPr="008F3179">
        <w:rPr>
          <w:rFonts w:cs="Calibri"/>
        </w:rPr>
        <w:t>, two and four hour intervals, they are not seen at the four hour interval. It should be noted that the increases seen after the first dose were not sufficiently large to suggest accumulation or over-exposure, thus indicating an acceptable safety margin for the recommended dose interval of two hours.</w:t>
      </w:r>
    </w:p>
    <w:p w:rsidR="009E1F91" w:rsidRPr="00586F98" w:rsidRDefault="009E1F91" w:rsidP="00975B29">
      <w:pPr>
        <w:rPr>
          <w:lang w:eastAsia="ja-JP"/>
        </w:rPr>
      </w:pPr>
      <w:r w:rsidRPr="008F3179">
        <w:rPr>
          <w:rFonts w:cs="Calibri"/>
        </w:rPr>
        <w:t>The dose range chosen for the clinical studies was based on the dose ranges demonstrated to be clinically effective by the transmucosal route and the bioavailability of fentanyl by the transmucosal route (approx 50%) and by the intranasal route (approx 70-75%). Based on these considerations, the proposed dose range for the clinical studies were in the range of 100 μg, 200 μg, 400 μg and 800 μg, delivered using one or two sprays of two strengths (100 μg per spray and 400 μg per spray). All the clinical trials had an individual dose titration step to establish the appropriate dose for each patient. This is also recommended for the marketed product</w:t>
      </w:r>
      <w:r w:rsidR="00B3688A">
        <w:rPr>
          <w:rFonts w:cs="Calibri"/>
        </w:rPr>
        <w:t>.</w:t>
      </w:r>
    </w:p>
    <w:p w:rsidR="009E1F91" w:rsidRDefault="009E1F91" w:rsidP="00B3688A">
      <w:pPr>
        <w:pStyle w:val="Heading2"/>
      </w:pPr>
      <w:bookmarkStart w:id="96" w:name="_Toc359400948"/>
      <w:r>
        <w:t>Clinical efficacy</w:t>
      </w:r>
      <w:bookmarkEnd w:id="96"/>
    </w:p>
    <w:p w:rsidR="009E1F91" w:rsidRPr="003C0A48" w:rsidRDefault="009E1F91" w:rsidP="001916E1">
      <w:pPr>
        <w:pStyle w:val="Heading3"/>
      </w:pPr>
      <w:bookmarkStart w:id="97" w:name="_Toc359400949"/>
      <w:r>
        <w:t>Indication: Breakthrough pain in cancer patients (BTCP)</w:t>
      </w:r>
      <w:bookmarkEnd w:id="97"/>
    </w:p>
    <w:p w:rsidR="009E1F91" w:rsidRDefault="009E1F91" w:rsidP="00B3688A">
      <w:pPr>
        <w:pStyle w:val="Heading4"/>
      </w:pPr>
      <w:bookmarkStart w:id="98" w:name="_Ref271037274"/>
      <w:bookmarkStart w:id="99" w:name="_Toc272414652"/>
      <w:bookmarkStart w:id="100" w:name="_Toc290846274"/>
      <w:bookmarkStart w:id="101" w:name="_Toc350848740"/>
      <w:r>
        <w:t>Pivotal efficacy studies</w:t>
      </w:r>
      <w:bookmarkEnd w:id="98"/>
      <w:bookmarkEnd w:id="99"/>
      <w:bookmarkEnd w:id="100"/>
      <w:bookmarkEnd w:id="101"/>
    </w:p>
    <w:p w:rsidR="009E1F91" w:rsidRPr="00FD0BA1" w:rsidRDefault="009E1F91" w:rsidP="00B3688A">
      <w:pPr>
        <w:pStyle w:val="Heading5"/>
      </w:pPr>
      <w:bookmarkStart w:id="102" w:name="_Toc350848741"/>
      <w:r w:rsidRPr="00FD0BA1">
        <w:t>Study CP043/06</w:t>
      </w:r>
      <w:bookmarkEnd w:id="102"/>
    </w:p>
    <w:p w:rsidR="009E1F91" w:rsidRPr="008F3179" w:rsidRDefault="009E1F91" w:rsidP="00975B29">
      <w:r w:rsidRPr="008F3179">
        <w:t>A Multicentre, Placebo-controlled, Double-blind, Two-phase Crossover Study of Nasalfent (Fentanyl Citrate Nasal Spray</w:t>
      </w:r>
      <w:r>
        <w:t>- FCNS</w:t>
      </w:r>
      <w:r w:rsidRPr="008F3179">
        <w:t>) in the Treatment of Breakthrough Cancer Pain (BTCP) in Subjects Taking Regular Opioid Therapy.</w:t>
      </w:r>
    </w:p>
    <w:p w:rsidR="009E1F91" w:rsidRPr="003C0A48" w:rsidRDefault="009E1F91" w:rsidP="00B3688A">
      <w:pPr>
        <w:pStyle w:val="Heading6"/>
      </w:pPr>
      <w:r w:rsidRPr="003C0A48">
        <w:t>Study design, objectives, locations and dates</w:t>
      </w:r>
    </w:p>
    <w:p w:rsidR="009E1F91" w:rsidRPr="008F3179" w:rsidRDefault="009E1F91" w:rsidP="00975B29">
      <w:r w:rsidRPr="008F3179">
        <w:t>This is a multicentre, randomised, placebo controlled, double blind, crossover study conducted at 58 centres in the USA, Costa Rica and Argentina. The study was conducted between December 2006 and July 2008. The maximum total duration of individual patient participation was approximately 8 weeks.</w:t>
      </w:r>
    </w:p>
    <w:p w:rsidR="009E1F91" w:rsidRPr="008F3179" w:rsidRDefault="009E1F91" w:rsidP="00975B29">
      <w:r w:rsidRPr="008F3179">
        <w:t>The primary objective was to demonstrate the efficacy of Nasalfent in the treatment of BTCP in opioid tolerant patients who were receiving regular opioid therapy. Secondary objectives were to demonstrate the speed of action, safety, tolerability and acceptability of Nasalfent in the treatment of BTCP in opioid tolerant patients who were receiving regular opioid therapy.</w:t>
      </w:r>
    </w:p>
    <w:p w:rsidR="009E1F91" w:rsidRPr="008F3179" w:rsidRDefault="009E1F91" w:rsidP="00975B29">
      <w:r w:rsidRPr="008F3179">
        <w:t>The study consisted of 4 phases.</w:t>
      </w:r>
    </w:p>
    <w:p w:rsidR="009E1F91" w:rsidRPr="00B3688A" w:rsidRDefault="009E1F91" w:rsidP="00B3688A">
      <w:pPr>
        <w:pStyle w:val="ListBullet"/>
      </w:pPr>
      <w:r w:rsidRPr="00B3688A">
        <w:lastRenderedPageBreak/>
        <w:t>Screening phase (up to 10 days)</w:t>
      </w:r>
    </w:p>
    <w:p w:rsidR="009E1F91" w:rsidRPr="00B3688A" w:rsidRDefault="009E1F91" w:rsidP="00B3688A">
      <w:pPr>
        <w:pStyle w:val="ListBullet"/>
      </w:pPr>
      <w:r w:rsidRPr="00B3688A">
        <w:t>Open, Dose Titration Phase (up to a maximum of 14 days)</w:t>
      </w:r>
    </w:p>
    <w:p w:rsidR="009E1F91" w:rsidRPr="00B3688A" w:rsidRDefault="009E1F91" w:rsidP="00B3688A">
      <w:pPr>
        <w:pStyle w:val="ListBullet"/>
      </w:pPr>
      <w:r w:rsidRPr="00B3688A">
        <w:t xml:space="preserve">During this phase the dose of Nasalfent was titrated for each patient until 2 consecutive episodes of target BTCP were successfully treated with the same dose without unacceptable adverse events (AEs). Study staff assisted patients in determining their individual effective doses using daily telephone contact. In this phase, patients received an initial dose of 100 </w:t>
      </w:r>
      <w:r w:rsidRPr="00B3688A">
        <w:rPr>
          <w:rFonts w:eastAsiaTheme="minorHAnsi"/>
        </w:rPr>
        <w:t>μg of Nasalfent, which could then be titrated up to 200 μg, 400 μg, or 800 μg, until an effective dose for each patient was identified.</w:t>
      </w:r>
    </w:p>
    <w:p w:rsidR="009E1F91" w:rsidRPr="00B3688A" w:rsidRDefault="009E1F91" w:rsidP="00B3688A">
      <w:pPr>
        <w:pStyle w:val="ListBullet"/>
      </w:pPr>
      <w:r w:rsidRPr="00B3688A">
        <w:t>Double Blind Treatment Phase (a minimum of 2 days and a maximum of 21 days)</w:t>
      </w:r>
    </w:p>
    <w:p w:rsidR="009E1F91" w:rsidRPr="00B3688A" w:rsidRDefault="009E1F91" w:rsidP="00B3688A">
      <w:pPr>
        <w:pStyle w:val="ListBullet"/>
      </w:pPr>
      <w:r w:rsidRPr="00B3688A">
        <w:t>Patients who successfully completed the open, dose titration phase then entered the double-blind phase. Each patient was supplied with a treatment pack containing 10 “blinded’ bottles (each in child-resistant container), which contained in a random order either active Nasalfent, to be administered at the “effective” dose found during Phase 1 (total of 7 bottles), or placebo (total of 3 bottles). The bottles were numbered 1 to 10 and each bottle was used to treat 1 episode of BTCP. For each treated episode, patients recorded a baseline pain intensity (PI) score, then after dosing with blinded study drug, recorded PI and pain relief (PR) at various time points out to 60 minutes, using an electronic diary (e-diary). Assessment also included specific questions about nasal tolerability.</w:t>
      </w:r>
    </w:p>
    <w:p w:rsidR="009E1F91" w:rsidRPr="00B3688A" w:rsidRDefault="009E1F91" w:rsidP="00B3688A">
      <w:pPr>
        <w:pStyle w:val="ListBullet"/>
      </w:pPr>
      <w:r w:rsidRPr="00B3688A">
        <w:t>End of Treatment Phase (occurred between 1 and 14 days after last dose).</w:t>
      </w:r>
    </w:p>
    <w:p w:rsidR="009E1F91" w:rsidRPr="00B3688A" w:rsidRDefault="009E1F91" w:rsidP="00B3688A">
      <w:pPr>
        <w:pStyle w:val="ListBullet"/>
      </w:pPr>
      <w:r w:rsidRPr="00B3688A">
        <w:t>Patients returned to the clinic for final efficacy and safety assessments. Patients who discontinued early or did not enter the double-blind treatment phase but had taken at least 1 dose of study drug also returned for a final assessment.</w:t>
      </w:r>
    </w:p>
    <w:p w:rsidR="009E1F91" w:rsidRPr="004B259C" w:rsidRDefault="009E1F91" w:rsidP="00462E6F">
      <w:pPr>
        <w:pStyle w:val="Heading6"/>
        <w:numPr>
          <w:ilvl w:val="4"/>
          <w:numId w:val="4"/>
        </w:numPr>
        <w:tabs>
          <w:tab w:val="num" w:pos="1015"/>
        </w:tabs>
        <w:ind w:left="1702" w:hanging="1418"/>
      </w:pPr>
      <w:r w:rsidRPr="004B259C">
        <w:t>In</w:t>
      </w:r>
      <w:r w:rsidRPr="001916E1">
        <w:t>clusion and ex</w:t>
      </w:r>
      <w:r w:rsidRPr="004B259C">
        <w:t>clusion criteria</w:t>
      </w:r>
    </w:p>
    <w:p w:rsidR="009E1F91" w:rsidRPr="008F3179" w:rsidRDefault="009E1F91" w:rsidP="00975B29">
      <w:r w:rsidRPr="008F3179">
        <w:t>Male or female patients, aged 18 and older, who had a histologically documented diagnosis of a malignant solid tumour or a haematological malignancy causing cancer-related pain were enrolled in the study. Patients had to be taking regular, 24-hour medication (60</w:t>
      </w:r>
      <w:r>
        <w:t xml:space="preserve"> </w:t>
      </w:r>
      <w:r w:rsidRPr="008F3179">
        <w:t>m</w:t>
      </w:r>
      <w:r>
        <w:t>g</w:t>
      </w:r>
      <w:r w:rsidRPr="008F3179">
        <w:t xml:space="preserve"> oral morphine or equivalent opioid) for underlying persistent cancer pain and typically having 1 to 4 episodes of BTCP per day to be eligible for participation.</w:t>
      </w:r>
    </w:p>
    <w:p w:rsidR="009E1F91" w:rsidRPr="008F3179" w:rsidRDefault="009E1F91" w:rsidP="00975B29">
      <w:r w:rsidRPr="008F3179">
        <w:t>Patients with uncontrolled or rapidly escalating pain or whose condition was unstable or rapidly deteriorating were not to be enrolled. Additionally, patients with a medical condition (ie respiratory, cardiac, hepatic or renal, neurological or psychiatric) that would have made them unsuitable for the study were excluded. Patients with a history of alcohol or substance abuse or who had radiotherapy or other interventions that could have affected their pain within 30 days were also excluded.</w:t>
      </w:r>
    </w:p>
    <w:p w:rsidR="009E1F91" w:rsidRPr="004B259C" w:rsidRDefault="009E1F91" w:rsidP="001916E1">
      <w:pPr>
        <w:pStyle w:val="Heading6"/>
      </w:pPr>
      <w:r w:rsidRPr="004B259C">
        <w:t>Study treatments</w:t>
      </w:r>
    </w:p>
    <w:p w:rsidR="009E1F91" w:rsidRPr="001916E1" w:rsidRDefault="009E1F91" w:rsidP="00B92474">
      <w:pPr>
        <w:pStyle w:val="Heading7"/>
      </w:pPr>
      <w:r w:rsidRPr="001916E1">
        <w:t>Nasalfent (fentanyl citrate)</w:t>
      </w:r>
    </w:p>
    <w:p w:rsidR="009E1F91" w:rsidRPr="008F3179" w:rsidRDefault="009E1F91" w:rsidP="00975B29">
      <w:pPr>
        <w:rPr>
          <w:rFonts w:eastAsiaTheme="minorHAnsi" w:cs="Calibri"/>
        </w:rPr>
      </w:pPr>
      <w:r w:rsidRPr="008F3179">
        <w:t xml:space="preserve">Two concentrations were available: 1.57 mg/mL and 6.28 mg/mL fentanyl citrate (equivalent to 1.0 and 4.0 mg/mL of fentanyl base), with each 0.1mL spray providing a dose of 100 </w:t>
      </w:r>
      <w:r w:rsidRPr="008F3179">
        <w:rPr>
          <w:rFonts w:eastAsiaTheme="minorHAnsi" w:cs="Calibri"/>
        </w:rPr>
        <w:t xml:space="preserve">μg and 400 μg fentanyl respectively. Details of the formulation </w:t>
      </w:r>
      <w:r>
        <w:rPr>
          <w:rFonts w:eastAsiaTheme="minorHAnsi" w:cs="Calibri"/>
        </w:rPr>
        <w:t>was</w:t>
      </w:r>
      <w:r w:rsidRPr="008F3179">
        <w:rPr>
          <w:rFonts w:eastAsiaTheme="minorHAnsi" w:cs="Calibri"/>
        </w:rPr>
        <w:t xml:space="preserve"> not </w:t>
      </w:r>
      <w:r>
        <w:rPr>
          <w:rFonts w:eastAsiaTheme="minorHAnsi" w:cs="Calibri"/>
        </w:rPr>
        <w:t>provided</w:t>
      </w:r>
      <w:r w:rsidRPr="008F3179">
        <w:rPr>
          <w:rFonts w:eastAsiaTheme="minorHAnsi" w:cs="Calibri"/>
        </w:rPr>
        <w:t xml:space="preserve"> other than to state that it was the pectin formulation designed to modify fentanyl delivery)</w:t>
      </w:r>
      <w:r w:rsidR="00B3688A">
        <w:rPr>
          <w:rFonts w:eastAsiaTheme="minorHAnsi" w:cs="Calibri"/>
        </w:rPr>
        <w:t>.</w:t>
      </w:r>
    </w:p>
    <w:p w:rsidR="009E1F91" w:rsidRPr="008F3179" w:rsidRDefault="009E1F91" w:rsidP="00975B29">
      <w:pPr>
        <w:rPr>
          <w:rFonts w:eastAsiaTheme="minorHAnsi" w:cs="Calibri"/>
        </w:rPr>
      </w:pPr>
      <w:r w:rsidRPr="008F3179">
        <w:rPr>
          <w:rFonts w:eastAsiaTheme="minorHAnsi" w:cs="Calibri"/>
        </w:rPr>
        <w:t>Nasalfent was packaged in a multidose Pfeiffer® spray device with the capacity for administration of eight 0.1mL sprays. The device featured a self-advancing counter mechanism and emitted a loud click upon each actuation. Once 8 sprays had been administered, the mechanism locked out to prevent patients attempting to administer further doses from a spent bottle.</w:t>
      </w:r>
    </w:p>
    <w:p w:rsidR="009E1F91" w:rsidRPr="008F3179" w:rsidRDefault="009E1F91" w:rsidP="00975B29">
      <w:r w:rsidRPr="008F3179">
        <w:lastRenderedPageBreak/>
        <w:t xml:space="preserve">Four dose levels were examined in the study: 100 </w:t>
      </w:r>
      <w:r w:rsidRPr="008F3179">
        <w:rPr>
          <w:rFonts w:eastAsiaTheme="minorHAnsi" w:cs="Calibri"/>
        </w:rPr>
        <w:t>μg, 200 μg, 400 μg, and 800 μg. Up to 4 episodes per day could have been treated with the study drug.</w:t>
      </w:r>
    </w:p>
    <w:p w:rsidR="009E1F91" w:rsidRPr="008F3179" w:rsidRDefault="009E1F91" w:rsidP="00975B29">
      <w:r w:rsidRPr="008F3179">
        <w:t>For the Phase 1 (open, dose titration phase) study drug was supplied as 1 bottle of 100 μg, and 1 bottle of 400 μg per spray. For the Phase 2 (double blind, treatment phase) bottles marked 1 through 10 were supplied, each containing either Nasalfent at the strength used for the effective dose (total 7 bottles) or placebo (total 3 bottles), in a randomly designated order.</w:t>
      </w:r>
    </w:p>
    <w:p w:rsidR="009E1F91" w:rsidRPr="008F3179" w:rsidRDefault="009E1F91" w:rsidP="00975B29">
      <w:r w:rsidRPr="008F3179">
        <w:t>For the Phase 2, there were therefore 2 possible drug packs:</w:t>
      </w:r>
    </w:p>
    <w:p w:rsidR="009E1F91" w:rsidRPr="00B3688A" w:rsidRDefault="009E1F91" w:rsidP="00B3688A">
      <w:pPr>
        <w:pStyle w:val="ListBullet"/>
      </w:pPr>
      <w:r w:rsidRPr="00B3688A">
        <w:t>Low strength – containing bottles with Nasalfent at 100 μg per spray for patients needing doses of 100 μg or 200 μg</w:t>
      </w:r>
    </w:p>
    <w:p w:rsidR="009E1F91" w:rsidRPr="00B3688A" w:rsidRDefault="009E1F91" w:rsidP="00B3688A">
      <w:pPr>
        <w:pStyle w:val="ListBullet"/>
      </w:pPr>
      <w:r w:rsidRPr="00B3688A">
        <w:t>High strength – containing bottles with Nasalfent at 400 μg per spray for patients needing doses of 400 μg or 800 μg</w:t>
      </w:r>
    </w:p>
    <w:p w:rsidR="009E1F91" w:rsidRPr="004B259C" w:rsidRDefault="009E1F91" w:rsidP="00B3688A">
      <w:pPr>
        <w:pStyle w:val="Heading6"/>
      </w:pPr>
      <w:r w:rsidRPr="004B259C">
        <w:t>Efficacy variables and outcomes</w:t>
      </w:r>
    </w:p>
    <w:p w:rsidR="009E1F91" w:rsidRPr="008F3179" w:rsidRDefault="009E1F91" w:rsidP="00975B29">
      <w:r w:rsidRPr="008F3179">
        <w:t>The main efficacy variables were:</w:t>
      </w:r>
    </w:p>
    <w:p w:rsidR="009E1F91" w:rsidRPr="00975B29" w:rsidRDefault="009E1F91" w:rsidP="00975B29">
      <w:pPr>
        <w:pStyle w:val="ListBullet"/>
      </w:pPr>
      <w:r w:rsidRPr="00975B29">
        <w:t>SPID at 10¸ 15, 45, and 60 minutes</w:t>
      </w:r>
    </w:p>
    <w:p w:rsidR="009E1F91" w:rsidRPr="00975B29" w:rsidRDefault="009E1F91" w:rsidP="00975B29">
      <w:pPr>
        <w:pStyle w:val="ListBullet"/>
      </w:pPr>
      <w:r w:rsidRPr="00975B29">
        <w:t>PI scores at 5, 10, 15, 30, 45 and 60 minutes</w:t>
      </w:r>
    </w:p>
    <w:p w:rsidR="009E1F91" w:rsidRPr="00975B29" w:rsidRDefault="009E1F91" w:rsidP="00975B29">
      <w:pPr>
        <w:pStyle w:val="ListBullet"/>
      </w:pPr>
      <w:r w:rsidRPr="00975B29">
        <w:t>Pain Intensity Difference (PID) from baseline at 5, 10, 15, 30, 45, and 60 minutes post dose</w:t>
      </w:r>
    </w:p>
    <w:p w:rsidR="009E1F91" w:rsidRPr="00975B29" w:rsidRDefault="009E1F91" w:rsidP="00975B29">
      <w:pPr>
        <w:pStyle w:val="ListBullet"/>
      </w:pPr>
      <w:r w:rsidRPr="00975B29">
        <w:t>Pain relief (PR) score at 5, 10, 15, 30, 45 and 60 minutes post dose</w:t>
      </w:r>
    </w:p>
    <w:p w:rsidR="009E1F91" w:rsidRPr="00975B29" w:rsidRDefault="009E1F91" w:rsidP="00975B29">
      <w:pPr>
        <w:pStyle w:val="ListBullet"/>
      </w:pPr>
      <w:r w:rsidRPr="00975B29">
        <w:t>Total pain relief (TOTPAR) score at 10, 15, 30, 45, and 60 minutes post dose</w:t>
      </w:r>
    </w:p>
    <w:p w:rsidR="009E1F91" w:rsidRPr="00975B29" w:rsidRDefault="009E1F91" w:rsidP="00975B29">
      <w:pPr>
        <w:pStyle w:val="ListBullet"/>
      </w:pPr>
      <w:r w:rsidRPr="00975B29">
        <w:t>Patient acceptability scores at 30 and 60 minutes post dose</w:t>
      </w:r>
    </w:p>
    <w:p w:rsidR="009E1F91" w:rsidRPr="00975B29" w:rsidRDefault="009E1F91" w:rsidP="00975B29">
      <w:pPr>
        <w:pStyle w:val="ListBullet"/>
      </w:pPr>
      <w:r w:rsidRPr="00975B29">
        <w:t>Pain intensity was recorded in an e-diary using a rating scale of 0 to 10, where 0 represented “no pain” and 10 represented “worst possible pain”. The Last Observation Carried Forward (LOCF) method was used to input missing scores for evaluable episodes due to omission or use of rescue medication, prior to calculating the average value for each patient/treatment group. The higher the SPID score the better.</w:t>
      </w:r>
    </w:p>
    <w:p w:rsidR="009E1F91" w:rsidRPr="00975B29" w:rsidRDefault="009E1F91" w:rsidP="00975B29">
      <w:pPr>
        <w:pStyle w:val="ListBullet"/>
      </w:pPr>
      <w:r w:rsidRPr="00975B29">
        <w:t>Pain relief scores were recorded in an e-diary using a 5 point rating scale where 0 = none and 4 = complete pain relief.</w:t>
      </w:r>
    </w:p>
    <w:p w:rsidR="009E1F91" w:rsidRPr="00975B29" w:rsidRDefault="009E1F91" w:rsidP="00975B29">
      <w:pPr>
        <w:pStyle w:val="ListBullet"/>
      </w:pPr>
      <w:r w:rsidRPr="00975B29">
        <w:t>Patient acceptability scores was assessed using a 4 point scale: 1 = not satisfactory, 2 = not satisfied or dissatisfied, 3 = satisfied and 4 = very satisfied. Patient average acceptability score was derived as the averaged acceptability scores across all episodes by treatment group.</w:t>
      </w:r>
    </w:p>
    <w:p w:rsidR="009E1F91" w:rsidRPr="008F3179" w:rsidRDefault="009E1F91" w:rsidP="00B3688A">
      <w:r w:rsidRPr="008F3179">
        <w:t xml:space="preserve">The </w:t>
      </w:r>
      <w:r w:rsidRPr="00F166F4">
        <w:rPr>
          <w:b/>
        </w:rPr>
        <w:t>primary efficacy outcome</w:t>
      </w:r>
      <w:r w:rsidRPr="008F3179">
        <w:t xml:space="preserve"> was the patient averaged summed pain intensity difference (SPID) from 5 to 30 minutes post-dose.</w:t>
      </w:r>
    </w:p>
    <w:p w:rsidR="009E1F91" w:rsidRPr="008F3179" w:rsidRDefault="009E1F91" w:rsidP="009E1F91">
      <w:pPr>
        <w:jc w:val="both"/>
      </w:pPr>
      <w:r w:rsidRPr="008F3179">
        <w:t>Other efficacy outcomes included:</w:t>
      </w:r>
    </w:p>
    <w:p w:rsidR="009E1F91" w:rsidRPr="008F3179" w:rsidRDefault="009E1F91" w:rsidP="00E57F5B">
      <w:pPr>
        <w:pStyle w:val="ListBullet"/>
      </w:pPr>
      <w:r w:rsidRPr="008F3179">
        <w:t>Patient level endpoints:</w:t>
      </w:r>
    </w:p>
    <w:p w:rsidR="009E1F91" w:rsidRPr="008C6E48" w:rsidRDefault="009E1F91" w:rsidP="00E57F5B">
      <w:pPr>
        <w:pStyle w:val="ListBullet"/>
      </w:pPr>
      <w:r w:rsidRPr="008C6E48">
        <w:t>Number and percentage of patients in each treatment group with a mean reduction in SPID of ≥2, ≥3, and ≥4 at 10, 15, 30, 45, and 60 minutes post dose</w:t>
      </w:r>
    </w:p>
    <w:p w:rsidR="009E1F91" w:rsidRPr="008C6E48" w:rsidRDefault="009E1F91" w:rsidP="00E57F5B">
      <w:pPr>
        <w:pStyle w:val="ListBullet"/>
      </w:pPr>
      <w:r w:rsidRPr="008C6E48">
        <w:t>Number and percentage of patients in each treatment group with a ≥33%, ≥50%, and ≥66% reduction in PI score from baseline at 5, 10, 15, 30, 45, and 60 minutes</w:t>
      </w:r>
    </w:p>
    <w:p w:rsidR="009E1F91" w:rsidRPr="008C6E48" w:rsidRDefault="009E1F91" w:rsidP="00E57F5B">
      <w:pPr>
        <w:pStyle w:val="ListBullet"/>
      </w:pPr>
      <w:r w:rsidRPr="008C6E48">
        <w:t>Number and percentage of patients in each treatment group with %max TOTPAR of ≥33%, ≥50%, and ≥66% at 10, 15, 30, 45, and 60 minutes</w:t>
      </w:r>
    </w:p>
    <w:p w:rsidR="009E1F91" w:rsidRPr="008C6E48" w:rsidRDefault="009E1F91" w:rsidP="00E57F5B">
      <w:pPr>
        <w:pStyle w:val="ListBullet"/>
      </w:pPr>
      <w:r w:rsidRPr="008C6E48">
        <w:t>Number and percentage of patients in each treatment group with a mean patient acceptability score of &gt;2 and &gt;3 at 30 and 60 minutes post dose</w:t>
      </w:r>
    </w:p>
    <w:p w:rsidR="009E1F91" w:rsidRPr="00A86414" w:rsidRDefault="009E1F91" w:rsidP="00E57F5B">
      <w:pPr>
        <w:pStyle w:val="ListBullet"/>
      </w:pPr>
      <w:r w:rsidRPr="008C6E48">
        <w:lastRenderedPageBreak/>
        <w:t>Rescue medication usage</w:t>
      </w:r>
    </w:p>
    <w:p w:rsidR="009E1F91" w:rsidRPr="008C6E48" w:rsidRDefault="009E1F91" w:rsidP="00C775D5">
      <w:pPr>
        <w:pStyle w:val="Numberbullet0"/>
        <w:tabs>
          <w:tab w:val="clear" w:pos="851"/>
        </w:tabs>
        <w:ind w:left="709"/>
      </w:pPr>
      <w:r w:rsidRPr="008C6E48">
        <w:t>Episode level endpoints</w:t>
      </w:r>
    </w:p>
    <w:p w:rsidR="009E1F91" w:rsidRPr="00FE77E2" w:rsidRDefault="009E1F91" w:rsidP="00E57F5B">
      <w:pPr>
        <w:pStyle w:val="ListBullet"/>
      </w:pPr>
      <w:r w:rsidRPr="00FE77E2">
        <w:t>Episode averaged SPID from time 0 to 30 minutes post dose</w:t>
      </w:r>
    </w:p>
    <w:p w:rsidR="009E1F91" w:rsidRPr="00FE77E2" w:rsidRDefault="009E1F91" w:rsidP="00E57F5B">
      <w:pPr>
        <w:pStyle w:val="ListBullet"/>
      </w:pPr>
      <w:r w:rsidRPr="00FE77E2">
        <w:t>Number and percentage of total treated episodes in each treatment group with a reduction in PI score of ≥1 and ≥2 at 5, 10, 15, 30, 45 and 60 minutes</w:t>
      </w:r>
    </w:p>
    <w:p w:rsidR="009E1F91" w:rsidRPr="00FE77E2" w:rsidRDefault="009E1F91" w:rsidP="00E57F5B">
      <w:pPr>
        <w:pStyle w:val="ListBullet"/>
      </w:pPr>
      <w:r w:rsidRPr="00FE77E2">
        <w:t>Number and percentage of total treated episodes in each treatment group with a reduction in SPID score of ≥2, ≥3 and ≥4 at 10, 15, 30, 45 and 60 minutes</w:t>
      </w:r>
    </w:p>
    <w:p w:rsidR="009E1F91" w:rsidRPr="00FE77E2" w:rsidRDefault="009E1F91" w:rsidP="00E57F5B">
      <w:pPr>
        <w:pStyle w:val="ListBullet"/>
      </w:pPr>
      <w:r w:rsidRPr="00FE77E2">
        <w:t>Number and percentage of total treated episodes in each treatment group with a ≥33%, ≥50%, and ≥66% reduction from baseline in PI score at 5, 10, 15, 30, 45 and 60 minutes post dose</w:t>
      </w:r>
    </w:p>
    <w:p w:rsidR="009E1F91" w:rsidRPr="00FE77E2" w:rsidRDefault="009E1F91" w:rsidP="00E57F5B">
      <w:pPr>
        <w:pStyle w:val="ListBullet"/>
      </w:pPr>
      <w:r w:rsidRPr="00FE77E2">
        <w:t>Episode time for a ≥33%, ≥50%, and ≥66% reduction in PI score within 30 and 60 minutes post dose</w:t>
      </w:r>
    </w:p>
    <w:p w:rsidR="009E1F91" w:rsidRPr="00FE77E2" w:rsidRDefault="009E1F91" w:rsidP="00E57F5B">
      <w:pPr>
        <w:pStyle w:val="ListBullet"/>
      </w:pPr>
      <w:r w:rsidRPr="00FE77E2">
        <w:t>Number and percentage of episodes where a patient experienced no increase in PI at any time point compared to baseline</w:t>
      </w:r>
    </w:p>
    <w:p w:rsidR="009E1F91" w:rsidRPr="00FE77E2" w:rsidRDefault="009E1F91" w:rsidP="00E57F5B">
      <w:pPr>
        <w:pStyle w:val="ListBullet"/>
      </w:pPr>
      <w:r w:rsidRPr="00FE77E2">
        <w:t>Number and percentage of episodes achieving PR scores of ≥1 and ≥2 at 5, 10, 15, 30, 45 and 60 minutes post dose</w:t>
      </w:r>
    </w:p>
    <w:p w:rsidR="009E1F91" w:rsidRPr="00FE77E2" w:rsidRDefault="009E1F91" w:rsidP="00E57F5B">
      <w:pPr>
        <w:pStyle w:val="ListBullet"/>
      </w:pPr>
      <w:r w:rsidRPr="00FE77E2">
        <w:t>Episode time to achieve a PR score of ≥1 and ≥2 in episodes with and without rescue medication</w:t>
      </w:r>
    </w:p>
    <w:p w:rsidR="009E1F91" w:rsidRPr="00FE77E2" w:rsidRDefault="009E1F91" w:rsidP="00E57F5B">
      <w:pPr>
        <w:pStyle w:val="ListBullet"/>
      </w:pPr>
      <w:r w:rsidRPr="00FE77E2">
        <w:t>Number and percentage of episodes in each treatment group with a %max TOTPAR of ≥33%, ≥50%, and ≥66% at 10, 15, 30, 45, and 60 minutes post dose</w:t>
      </w:r>
    </w:p>
    <w:p w:rsidR="009E1F91" w:rsidRPr="00FE77E2" w:rsidRDefault="009E1F91" w:rsidP="00E57F5B">
      <w:pPr>
        <w:pStyle w:val="ListBullet"/>
      </w:pPr>
      <w:r w:rsidRPr="00FE77E2">
        <w:t>Episode time to achieve total pain relief</w:t>
      </w:r>
    </w:p>
    <w:p w:rsidR="009E1F91" w:rsidRPr="00FE77E2" w:rsidRDefault="009E1F91" w:rsidP="00874E82">
      <w:r w:rsidRPr="00FE77E2">
        <w:t>Number and percentage of total treated episodes in each treatment group with episode acceptability scores of ≥2 and ≥3 at 30 and 60 minutes</w:t>
      </w:r>
    </w:p>
    <w:p w:rsidR="009E1F91" w:rsidRPr="008F3179" w:rsidRDefault="009E1F91" w:rsidP="00E57F5B">
      <w:pPr>
        <w:pStyle w:val="ListBullet"/>
      </w:pPr>
      <w:r w:rsidRPr="00FE77E2">
        <w:t>Episode rescue medication usage</w:t>
      </w:r>
    </w:p>
    <w:p w:rsidR="009E1F91" w:rsidRPr="004B259C" w:rsidRDefault="009E1F91" w:rsidP="00B92474">
      <w:pPr>
        <w:pStyle w:val="Heading6"/>
      </w:pPr>
      <w:r w:rsidRPr="004B259C">
        <w:t>Randomisation and blinding methods</w:t>
      </w:r>
    </w:p>
    <w:p w:rsidR="009E1F91" w:rsidRPr="008F3179" w:rsidRDefault="009E1F91" w:rsidP="00975B29">
      <w:r w:rsidRPr="008F3179">
        <w:t xml:space="preserve">Phase 1 was open to establish the dose needed to relieve BTCP episodes. </w:t>
      </w:r>
      <w:r>
        <w:t>In</w:t>
      </w:r>
      <w:r w:rsidRPr="008F3179">
        <w:t xml:space="preserve"> Phase 2 patients and all study staff were blinded to the medication codes. The 3 placebo bottles were randomly assigned within the 10 bottles supplied to each patient.</w:t>
      </w:r>
    </w:p>
    <w:p w:rsidR="009E1F91" w:rsidRPr="008F3179" w:rsidRDefault="009E1F91" w:rsidP="00975B29">
      <w:r w:rsidRPr="008F3179">
        <w:t>Compliance was assessed by reconciling doses recorded on the returned medication and the patient record of usage.</w:t>
      </w:r>
    </w:p>
    <w:p w:rsidR="009E1F91" w:rsidRDefault="009E1F91" w:rsidP="00B92474">
      <w:pPr>
        <w:pStyle w:val="Heading6"/>
      </w:pPr>
      <w:r>
        <w:t>Analysis populations</w:t>
      </w:r>
    </w:p>
    <w:p w:rsidR="009E1F91" w:rsidRDefault="009E1F91" w:rsidP="00975B29">
      <w:r>
        <w:t>A total of 139 patients were enrolled which was below the planned enrolment of 180 patients.</w:t>
      </w:r>
    </w:p>
    <w:p w:rsidR="009E1F91" w:rsidRPr="008F3179" w:rsidRDefault="009E1F91" w:rsidP="00874E82">
      <w:r w:rsidRPr="008F3179">
        <w:t>The screened population = 139 = all patients who were examined to determine qualifications for entry into the Phase 1 - Open Dose Titration phase of the study</w:t>
      </w:r>
    </w:p>
    <w:p w:rsidR="009E1F91" w:rsidRPr="008F3179" w:rsidRDefault="009E1F91" w:rsidP="00874E82">
      <w:r w:rsidRPr="008F3179">
        <w:t>The randomised population = 83 = all patients who were randomly assigned to a double blind treatment sequence.</w:t>
      </w:r>
    </w:p>
    <w:p w:rsidR="009E1F91" w:rsidRPr="008F3179" w:rsidRDefault="009E1F91" w:rsidP="00975B29">
      <w:r w:rsidRPr="008F3179">
        <w:t>The safety population = all patients who received at least 1 dose of Nasalfent.</w:t>
      </w:r>
    </w:p>
    <w:p w:rsidR="009E1F91" w:rsidRPr="008F3179" w:rsidRDefault="009E1F91" w:rsidP="00975B29">
      <w:r w:rsidRPr="008F3179">
        <w:t xml:space="preserve">The primary statistical analysis of efficacy was performed on what the </w:t>
      </w:r>
      <w:r>
        <w:t>applicant</w:t>
      </w:r>
      <w:r w:rsidRPr="008F3179">
        <w:t xml:space="preserve"> call</w:t>
      </w:r>
      <w:r>
        <w:t>s</w:t>
      </w:r>
      <w:r w:rsidRPr="008F3179">
        <w:t xml:space="preserve"> the modified intent-to-treat (mITT) population. Supportive analys</w:t>
      </w:r>
      <w:r>
        <w:t>e</w:t>
      </w:r>
      <w:r w:rsidRPr="008F3179">
        <w:t xml:space="preserve">s for efficacy were performed on the </w:t>
      </w:r>
      <w:r>
        <w:t xml:space="preserve">mITT and </w:t>
      </w:r>
      <w:r w:rsidRPr="008F3179">
        <w:t>per protocol (PP) population.</w:t>
      </w:r>
    </w:p>
    <w:p w:rsidR="009E1F91" w:rsidRPr="008F3179" w:rsidRDefault="009E1F91" w:rsidP="00874E82">
      <w:r w:rsidRPr="008F3179">
        <w:t>The mITT population = 73 = all patients in the randomised population that treated at least 1 mITT evaluable episode with Nasalfent and 1 with placebo, where mITT evaluable episode w</w:t>
      </w:r>
      <w:r>
        <w:t>as</w:t>
      </w:r>
      <w:r w:rsidRPr="008F3179">
        <w:t xml:space="preserve"> </w:t>
      </w:r>
      <w:r w:rsidRPr="008F3179">
        <w:lastRenderedPageBreak/>
        <w:t>defined as – the patient had treated the episode with study drug, had a baseline and at least 1 post baseline PI measurement, and it was the only episode associated with a single bottle number.</w:t>
      </w:r>
    </w:p>
    <w:p w:rsidR="009E1F91" w:rsidRPr="008F3179" w:rsidRDefault="009E1F91" w:rsidP="00581C57">
      <w:r w:rsidRPr="008F3179">
        <w:t>The PP population = 58 = consisted of all patients who were part of the mITT population and in whom:</w:t>
      </w:r>
    </w:p>
    <w:p w:rsidR="009E1F91" w:rsidRPr="00EE069E" w:rsidRDefault="009E1F91" w:rsidP="00EE069E">
      <w:pPr>
        <w:pStyle w:val="ListBullet"/>
      </w:pPr>
      <w:r w:rsidRPr="008F3179">
        <w:t>A</w:t>
      </w:r>
      <w:r w:rsidRPr="00EE069E">
        <w:t>t least 2 episodes identified as evaluable PP episodes had been treated, 1 with each of the 2 treatments (Nasalfent or placebo)</w:t>
      </w:r>
    </w:p>
    <w:p w:rsidR="009E1F91" w:rsidRPr="00EE069E" w:rsidRDefault="009E1F91" w:rsidP="00EE069E">
      <w:pPr>
        <w:pStyle w:val="ListBullet"/>
      </w:pPr>
      <w:r w:rsidRPr="00EE069E">
        <w:t>All episodes identified as evaluable PP episodes were treated using part of an ascending sequence of bottle numbers</w:t>
      </w:r>
    </w:p>
    <w:p w:rsidR="009E1F91" w:rsidRPr="004B259C" w:rsidDel="0081373E" w:rsidRDefault="009E1F91" w:rsidP="00462E6F">
      <w:pPr>
        <w:pStyle w:val="Heading6"/>
        <w:numPr>
          <w:ilvl w:val="4"/>
          <w:numId w:val="4"/>
        </w:numPr>
        <w:tabs>
          <w:tab w:val="num" w:pos="1015"/>
        </w:tabs>
        <w:ind w:left="1702" w:hanging="1418"/>
      </w:pPr>
      <w:r w:rsidRPr="004B259C" w:rsidDel="0081373E">
        <w:t>Sample size</w:t>
      </w:r>
    </w:p>
    <w:p w:rsidR="009E1F91" w:rsidRPr="008F3179" w:rsidRDefault="009E1F91" w:rsidP="00EE069E">
      <w:r w:rsidRPr="008F3179">
        <w:t>The sample size calculation was based on the US NDA application for Actiq</w:t>
      </w:r>
      <w:r w:rsidRPr="003F093B">
        <w:rPr>
          <w:rFonts w:cs="Cambria"/>
          <w:vertAlign w:val="superscript"/>
        </w:rPr>
        <w:t>®</w:t>
      </w:r>
      <w:r>
        <w:t xml:space="preserve"> (fentanyl lozenge)</w:t>
      </w:r>
      <w:r w:rsidRPr="008F3179">
        <w:t>. The observed difference between Actiq and placebo for SPID at 30 minutes was 1.5 (4.03 – 2.53) with an estimated common SD of 2.4 (mean of 2.44 and 2.29). The Actiq study had used 2 time points (15 and 30 minutes post dose) for the calculation of SPID 30 minutes, but this study collected data at 2 additional time points – 5 and 10 minutes post dose. Including estimated data from these time points the difference in mean was estimated to be 2.25 with a SD of 4.35. To demonstrate this difference between Nasalfent and placebo with a power of 90% at a significance level of 0.05, a sample size of 80 patients was required for a crossover study. Assuming 33% of patients would not complete the Phase 1 (open, dose titration phase) and an additional 33% would not complete taking the full 10 doses of study drug, 180 patients (about 4-5 patients per site) were needed to be enrolled into the phase 1 (open dose titration) to ensure 80 patients completed the phase 2 (double blind treatment phase).</w:t>
      </w:r>
    </w:p>
    <w:p w:rsidR="009E1F91" w:rsidRPr="004B259C" w:rsidRDefault="009E1F91" w:rsidP="00B92474">
      <w:pPr>
        <w:pStyle w:val="Heading6"/>
      </w:pPr>
      <w:r w:rsidRPr="004B259C">
        <w:t>Statistical methods</w:t>
      </w:r>
    </w:p>
    <w:p w:rsidR="009E1F91" w:rsidRPr="008F3179" w:rsidRDefault="009E1F91" w:rsidP="00EE069E">
      <w:r w:rsidRPr="008F3179">
        <w:t>Data are summarised with descriptive statistics – number (N), mean, standard deviation (SD), standard error (SE), median, minimum and maximum for continuous variables and with counts and percentages of patients for categorical variables.</w:t>
      </w:r>
    </w:p>
    <w:p w:rsidR="009E1F91" w:rsidRPr="008F3179" w:rsidRDefault="009E1F91" w:rsidP="00EE069E">
      <w:r w:rsidRPr="008F3179">
        <w:t xml:space="preserve">All statistical tests were associated with significance criteria of </w:t>
      </w:r>
      <w:r w:rsidRPr="008F3179">
        <w:rPr>
          <w:rFonts w:eastAsiaTheme="minorHAnsi" w:cs="Calibri"/>
        </w:rPr>
        <w:t>α = 0.05 (2 sided). Confidence intervals (CIs), where detailed, had 95% coverage probability, were 2 sided and were based on normal approximation.</w:t>
      </w:r>
    </w:p>
    <w:p w:rsidR="009E1F91" w:rsidRDefault="009E1F91" w:rsidP="00462E6F">
      <w:pPr>
        <w:pStyle w:val="Heading6"/>
        <w:numPr>
          <w:ilvl w:val="4"/>
          <w:numId w:val="4"/>
        </w:numPr>
        <w:tabs>
          <w:tab w:val="clear" w:pos="1417"/>
          <w:tab w:val="num" w:pos="1015"/>
          <w:tab w:val="left" w:pos="1418"/>
        </w:tabs>
        <w:ind w:left="1702" w:hanging="1418"/>
      </w:pPr>
      <w:r w:rsidRPr="004B259C">
        <w:lastRenderedPageBreak/>
        <w:t>Participant flow</w:t>
      </w:r>
    </w:p>
    <w:p w:rsidR="009E1F91" w:rsidRPr="009027A6" w:rsidRDefault="009E1F91" w:rsidP="009E1F91">
      <w:pPr>
        <w:pStyle w:val="FigureTitle"/>
      </w:pPr>
      <w:bookmarkStart w:id="103" w:name="_Toc307669681"/>
      <w:r>
        <w:t xml:space="preserve">Figure </w:t>
      </w:r>
      <w:fldSimple w:instr=" SEQ Figure \* ARABIC ">
        <w:r w:rsidR="004E5706">
          <w:rPr>
            <w:noProof/>
          </w:rPr>
          <w:t>1</w:t>
        </w:r>
      </w:fldSimple>
      <w:r>
        <w:t xml:space="preserve"> </w:t>
      </w:r>
      <w:r>
        <w:tab/>
        <w:t>Study CP043/06 - Participant Flow</w:t>
      </w:r>
      <w:bookmarkEnd w:id="103"/>
    </w:p>
    <w:p w:rsidR="009E1F91" w:rsidRDefault="000D62BB" w:rsidP="009E1F91">
      <w:pPr>
        <w:keepNext/>
      </w:pPr>
      <w:r>
        <w:pict>
          <v:group id="_x0000_s1055" editas="canvas" alt="Figure 1  Study CP043/06 - Participant Flow" style="width:472.7pt;height:619.05pt;mso-position-horizontal-relative:char;mso-position-vertical-relative:line" coordorigin="1440,1440" coordsize="9454,1238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left:1440;top:1440;width:9454;height:12381" o:preferrelative="f">
              <v:fill o:detectmouseclick="t"/>
              <v:path o:extrusionok="t" o:connecttype="none"/>
              <o:lock v:ext="edit" text="t"/>
            </v:shape>
            <v:shapetype id="_x0000_t109" coordsize="21600,21600" o:spt="109" path="m,l,21600r21600,l21600,xe">
              <v:stroke joinstyle="miter"/>
              <v:path gradientshapeok="t" o:connecttype="rect"/>
            </v:shapetype>
            <v:shape id="_x0000_s1057" type="#_x0000_t109" style="position:absolute;left:4248;top:1629;width:1140;height:550">
              <v:textbox style="mso-next-textbox:#_x0000_s1057">
                <w:txbxContent>
                  <w:p w:rsidR="009B35AE" w:rsidRPr="00FD0BA1" w:rsidRDefault="009B35AE" w:rsidP="009E1F91">
                    <w:pPr>
                      <w:jc w:val="center"/>
                      <w:rPr>
                        <w:rFonts w:asciiTheme="minorHAnsi" w:hAnsiTheme="minorHAnsi"/>
                        <w:sz w:val="20"/>
                        <w:szCs w:val="20"/>
                      </w:rPr>
                    </w:pPr>
                    <w:r w:rsidRPr="00FD0BA1">
                      <w:rPr>
                        <w:rFonts w:asciiTheme="minorHAnsi" w:hAnsiTheme="minorHAnsi"/>
                        <w:sz w:val="20"/>
                        <w:szCs w:val="20"/>
                      </w:rPr>
                      <w:t>139</w:t>
                    </w:r>
                  </w:p>
                </w:txbxContent>
              </v:textbox>
            </v:shape>
            <v:shapetype id="_x0000_t32" coordsize="21600,21600" o:spt="32" o:oned="t" path="m,l21600,21600e" filled="f">
              <v:path arrowok="t" fillok="f" o:connecttype="none"/>
              <o:lock v:ext="edit" shapetype="t"/>
            </v:shapetype>
            <v:shape id="_x0000_s1058" type="#_x0000_t32" style="position:absolute;left:4802;top:2179;width:16;height:744;flip:x" o:connectortype="straight">
              <v:stroke endarrow="block"/>
            </v:shape>
            <v:shape id="_x0000_s1059" type="#_x0000_t109" style="position:absolute;left:7526;top:1697;width:3167;height:2157">
              <v:textbox style="mso-next-textbox:#_x0000_s1059">
                <w:txbxContent>
                  <w:p w:rsidR="009B35AE" w:rsidRPr="00FD0BA1" w:rsidRDefault="009B35AE" w:rsidP="009E1F91">
                    <w:pPr>
                      <w:rPr>
                        <w:rFonts w:asciiTheme="minorHAnsi" w:hAnsiTheme="minorHAnsi"/>
                        <w:sz w:val="20"/>
                        <w:szCs w:val="20"/>
                      </w:rPr>
                    </w:pPr>
                    <w:r w:rsidRPr="00FD0BA1">
                      <w:rPr>
                        <w:rFonts w:asciiTheme="minorHAnsi" w:hAnsiTheme="minorHAnsi"/>
                        <w:sz w:val="20"/>
                        <w:szCs w:val="20"/>
                      </w:rPr>
                      <w:t>Screen Failures = 25</w:t>
                    </w:r>
                  </w:p>
                  <w:p w:rsidR="009B35AE" w:rsidRPr="00FD0BA1" w:rsidRDefault="009B35AE" w:rsidP="00462E6F">
                    <w:pPr>
                      <w:pStyle w:val="ListParagraph"/>
                      <w:numPr>
                        <w:ilvl w:val="0"/>
                        <w:numId w:val="17"/>
                      </w:numPr>
                      <w:tabs>
                        <w:tab w:val="clear" w:pos="567"/>
                      </w:tabs>
                      <w:ind w:left="284" w:hanging="142"/>
                      <w:rPr>
                        <w:rFonts w:asciiTheme="minorHAnsi" w:hAnsiTheme="minorHAnsi"/>
                        <w:sz w:val="20"/>
                        <w:szCs w:val="20"/>
                      </w:rPr>
                    </w:pPr>
                    <w:r w:rsidRPr="00FD0BA1">
                      <w:rPr>
                        <w:rFonts w:asciiTheme="minorHAnsi" w:hAnsiTheme="minorHAnsi"/>
                        <w:sz w:val="20"/>
                        <w:szCs w:val="20"/>
                      </w:rPr>
                      <w:t>AEs: 4</w:t>
                    </w:r>
                  </w:p>
                  <w:p w:rsidR="009B35AE" w:rsidRPr="00FD0BA1" w:rsidRDefault="009B35AE" w:rsidP="00462E6F">
                    <w:pPr>
                      <w:pStyle w:val="ListParagraph"/>
                      <w:numPr>
                        <w:ilvl w:val="0"/>
                        <w:numId w:val="17"/>
                      </w:numPr>
                      <w:tabs>
                        <w:tab w:val="clear" w:pos="567"/>
                      </w:tabs>
                      <w:ind w:left="284" w:hanging="142"/>
                      <w:rPr>
                        <w:rFonts w:asciiTheme="minorHAnsi" w:hAnsiTheme="minorHAnsi"/>
                        <w:sz w:val="20"/>
                        <w:szCs w:val="20"/>
                      </w:rPr>
                    </w:pPr>
                    <w:r w:rsidRPr="00FD0BA1">
                      <w:rPr>
                        <w:rFonts w:asciiTheme="minorHAnsi" w:hAnsiTheme="minorHAnsi"/>
                        <w:sz w:val="20"/>
                        <w:szCs w:val="20"/>
                      </w:rPr>
                      <w:t>deaths: 3</w:t>
                    </w:r>
                  </w:p>
                  <w:p w:rsidR="009B35AE" w:rsidRPr="00FD0BA1" w:rsidRDefault="009B35AE" w:rsidP="00462E6F">
                    <w:pPr>
                      <w:pStyle w:val="ListParagraph"/>
                      <w:numPr>
                        <w:ilvl w:val="0"/>
                        <w:numId w:val="17"/>
                      </w:numPr>
                      <w:tabs>
                        <w:tab w:val="clear" w:pos="567"/>
                      </w:tabs>
                      <w:ind w:left="284" w:hanging="142"/>
                      <w:rPr>
                        <w:rFonts w:asciiTheme="minorHAnsi" w:hAnsiTheme="minorHAnsi"/>
                        <w:sz w:val="20"/>
                        <w:szCs w:val="20"/>
                      </w:rPr>
                    </w:pPr>
                    <w:r w:rsidRPr="00FD0BA1">
                      <w:rPr>
                        <w:rFonts w:asciiTheme="minorHAnsi" w:hAnsiTheme="minorHAnsi"/>
                        <w:sz w:val="20"/>
                        <w:szCs w:val="20"/>
                      </w:rPr>
                      <w:t xml:space="preserve">did not continue to meet </w:t>
                    </w:r>
                    <w:proofErr w:type="spellStart"/>
                    <w:r w:rsidRPr="00FD0BA1">
                      <w:rPr>
                        <w:rFonts w:asciiTheme="minorHAnsi" w:hAnsiTheme="minorHAnsi"/>
                        <w:sz w:val="20"/>
                        <w:szCs w:val="20"/>
                      </w:rPr>
                      <w:t>incl</w:t>
                    </w:r>
                    <w:proofErr w:type="spellEnd"/>
                    <w:r w:rsidRPr="00FD0BA1">
                      <w:rPr>
                        <w:rFonts w:asciiTheme="minorHAnsi" w:hAnsiTheme="minorHAnsi"/>
                        <w:sz w:val="20"/>
                        <w:szCs w:val="20"/>
                      </w:rPr>
                      <w:t>/excl criteria: 11</w:t>
                    </w:r>
                  </w:p>
                  <w:p w:rsidR="009B35AE" w:rsidRPr="00FD0BA1" w:rsidRDefault="009B35AE" w:rsidP="00462E6F">
                    <w:pPr>
                      <w:pStyle w:val="ListParagraph"/>
                      <w:numPr>
                        <w:ilvl w:val="0"/>
                        <w:numId w:val="17"/>
                      </w:numPr>
                      <w:tabs>
                        <w:tab w:val="clear" w:pos="567"/>
                      </w:tabs>
                      <w:ind w:left="284" w:hanging="142"/>
                      <w:rPr>
                        <w:rFonts w:asciiTheme="minorHAnsi" w:hAnsiTheme="minorHAnsi"/>
                        <w:sz w:val="20"/>
                        <w:szCs w:val="20"/>
                      </w:rPr>
                    </w:pPr>
                    <w:r w:rsidRPr="00FD0BA1">
                      <w:rPr>
                        <w:rFonts w:asciiTheme="minorHAnsi" w:hAnsiTheme="minorHAnsi"/>
                        <w:sz w:val="20"/>
                        <w:szCs w:val="20"/>
                      </w:rPr>
                      <w:t>withdrew consent: 2</w:t>
                    </w:r>
                  </w:p>
                  <w:p w:rsidR="009B35AE" w:rsidRPr="00FD0BA1" w:rsidRDefault="009B35AE" w:rsidP="00462E6F">
                    <w:pPr>
                      <w:pStyle w:val="ListParagraph"/>
                      <w:numPr>
                        <w:ilvl w:val="0"/>
                        <w:numId w:val="17"/>
                      </w:numPr>
                      <w:tabs>
                        <w:tab w:val="clear" w:pos="567"/>
                      </w:tabs>
                      <w:ind w:left="284" w:hanging="142"/>
                      <w:rPr>
                        <w:rFonts w:asciiTheme="minorHAnsi" w:hAnsiTheme="minorHAnsi"/>
                        <w:sz w:val="20"/>
                        <w:szCs w:val="20"/>
                      </w:rPr>
                    </w:pPr>
                    <w:r w:rsidRPr="00FD0BA1">
                      <w:rPr>
                        <w:rFonts w:asciiTheme="minorHAnsi" w:hAnsiTheme="minorHAnsi"/>
                        <w:sz w:val="20"/>
                        <w:szCs w:val="20"/>
                      </w:rPr>
                      <w:t>Other: 5</w:t>
                    </w:r>
                  </w:p>
                </w:txbxContent>
              </v:textbox>
            </v:shape>
            <v:shapetype id="_x0000_t33" coordsize="21600,21600" o:spt="33" o:oned="t" path="m,l21600,r,21600e" filled="f">
              <v:stroke joinstyle="miter"/>
              <v:path arrowok="t" fillok="f" o:connecttype="none"/>
              <o:lock v:ext="edit" shapetype="t"/>
            </v:shapetype>
            <v:shape id="_x0000_s1060" type="#_x0000_t33" style="position:absolute;left:6029;top:938;width:393;height:2600;rotation:90;flip:x" o:connectortype="elbow" adj="-265466,16956,-265466">
              <v:stroke endarrow="block"/>
            </v:shape>
            <v:shape id="_x0000_s1061" type="#_x0000_t109" style="position:absolute;left:1590;top:6332;width:1414;height:644">
              <v:textbox style="mso-next-textbox:#_x0000_s1061">
                <w:txbxContent>
                  <w:p w:rsidR="009B35AE" w:rsidRPr="00FD0BA1" w:rsidRDefault="009B35AE" w:rsidP="009E1F91">
                    <w:pPr>
                      <w:jc w:val="center"/>
                      <w:rPr>
                        <w:rFonts w:asciiTheme="minorHAnsi" w:hAnsiTheme="minorHAnsi"/>
                        <w:sz w:val="20"/>
                        <w:szCs w:val="20"/>
                      </w:rPr>
                    </w:pPr>
                    <w:r w:rsidRPr="00FD0BA1">
                      <w:rPr>
                        <w:rFonts w:asciiTheme="minorHAnsi" w:hAnsiTheme="minorHAnsi"/>
                        <w:sz w:val="20"/>
                        <w:szCs w:val="20"/>
                      </w:rPr>
                      <w:t>Randomised</w:t>
                    </w:r>
                  </w:p>
                </w:txbxContent>
              </v:textbox>
            </v:shape>
            <v:shape id="_x0000_s1062" type="#_x0000_t109" style="position:absolute;left:4418;top:2923;width:768;height:454">
              <v:textbox style="mso-next-textbox:#_x0000_s1062">
                <w:txbxContent>
                  <w:p w:rsidR="009B35AE" w:rsidRPr="00FD0BA1" w:rsidRDefault="009B35AE" w:rsidP="009E1F91">
                    <w:pPr>
                      <w:jc w:val="center"/>
                      <w:rPr>
                        <w:rFonts w:asciiTheme="minorHAnsi" w:hAnsiTheme="minorHAnsi"/>
                        <w:sz w:val="20"/>
                        <w:szCs w:val="20"/>
                      </w:rPr>
                    </w:pPr>
                    <w:r w:rsidRPr="00FD0BA1">
                      <w:rPr>
                        <w:rFonts w:asciiTheme="minorHAnsi" w:hAnsiTheme="minorHAnsi"/>
                        <w:sz w:val="20"/>
                        <w:szCs w:val="20"/>
                      </w:rPr>
                      <w:t>114</w:t>
                    </w:r>
                  </w:p>
                </w:txbxContent>
              </v:textbox>
            </v:shape>
            <v:shape id="_x0000_s1063" type="#_x0000_t109" style="position:absolute;left:7759;top:6887;width:2934;height:1943">
              <v:textbox style="mso-next-textbox:#_x0000_s1063">
                <w:txbxContent>
                  <w:p w:rsidR="009B35AE" w:rsidRPr="00FD0BA1" w:rsidRDefault="009B35AE" w:rsidP="009E1F91">
                    <w:pPr>
                      <w:rPr>
                        <w:rFonts w:asciiTheme="minorHAnsi" w:hAnsiTheme="minorHAnsi"/>
                        <w:sz w:val="20"/>
                        <w:szCs w:val="20"/>
                      </w:rPr>
                    </w:pPr>
                    <w:r w:rsidRPr="00FD0BA1">
                      <w:rPr>
                        <w:rFonts w:asciiTheme="minorHAnsi" w:hAnsiTheme="minorHAnsi"/>
                        <w:sz w:val="20"/>
                        <w:szCs w:val="20"/>
                      </w:rPr>
                      <w:t>Withdrew during Phase 2 = 7</w:t>
                    </w:r>
                  </w:p>
                  <w:p w:rsidR="009B35AE" w:rsidRPr="00FD0BA1" w:rsidRDefault="009B35AE" w:rsidP="00462E6F">
                    <w:pPr>
                      <w:pStyle w:val="ListParagraph"/>
                      <w:numPr>
                        <w:ilvl w:val="0"/>
                        <w:numId w:val="17"/>
                      </w:numPr>
                      <w:tabs>
                        <w:tab w:val="clear" w:pos="567"/>
                      </w:tabs>
                      <w:ind w:left="284" w:hanging="142"/>
                      <w:rPr>
                        <w:rFonts w:asciiTheme="minorHAnsi" w:hAnsiTheme="minorHAnsi"/>
                        <w:sz w:val="20"/>
                        <w:szCs w:val="20"/>
                      </w:rPr>
                    </w:pPr>
                    <w:r w:rsidRPr="00FD0BA1">
                      <w:rPr>
                        <w:rFonts w:asciiTheme="minorHAnsi" w:hAnsiTheme="minorHAnsi"/>
                        <w:sz w:val="20"/>
                        <w:szCs w:val="20"/>
                      </w:rPr>
                      <w:t>AE: 1</w:t>
                    </w:r>
                  </w:p>
                  <w:p w:rsidR="009B35AE" w:rsidRPr="00FD0BA1" w:rsidRDefault="009B35AE" w:rsidP="00462E6F">
                    <w:pPr>
                      <w:pStyle w:val="ListParagraph"/>
                      <w:numPr>
                        <w:ilvl w:val="0"/>
                        <w:numId w:val="17"/>
                      </w:numPr>
                      <w:tabs>
                        <w:tab w:val="clear" w:pos="567"/>
                      </w:tabs>
                      <w:ind w:left="284" w:hanging="142"/>
                      <w:rPr>
                        <w:rFonts w:asciiTheme="minorHAnsi" w:hAnsiTheme="minorHAnsi"/>
                        <w:sz w:val="20"/>
                        <w:szCs w:val="20"/>
                      </w:rPr>
                    </w:pPr>
                    <w:r w:rsidRPr="00FD0BA1">
                      <w:rPr>
                        <w:rFonts w:asciiTheme="minorHAnsi" w:hAnsiTheme="minorHAnsi"/>
                        <w:sz w:val="20"/>
                        <w:szCs w:val="20"/>
                      </w:rPr>
                      <w:t>Death: 1</w:t>
                    </w:r>
                  </w:p>
                  <w:p w:rsidR="009B35AE" w:rsidRPr="00FD0BA1" w:rsidRDefault="009B35AE" w:rsidP="00462E6F">
                    <w:pPr>
                      <w:pStyle w:val="ListParagraph"/>
                      <w:numPr>
                        <w:ilvl w:val="0"/>
                        <w:numId w:val="17"/>
                      </w:numPr>
                      <w:tabs>
                        <w:tab w:val="clear" w:pos="567"/>
                      </w:tabs>
                      <w:ind w:left="284" w:hanging="142"/>
                      <w:rPr>
                        <w:rFonts w:asciiTheme="minorHAnsi" w:hAnsiTheme="minorHAnsi"/>
                        <w:sz w:val="20"/>
                        <w:szCs w:val="20"/>
                      </w:rPr>
                    </w:pPr>
                    <w:r w:rsidRPr="00FD0BA1">
                      <w:rPr>
                        <w:rFonts w:asciiTheme="minorHAnsi" w:hAnsiTheme="minorHAnsi"/>
                        <w:sz w:val="20"/>
                        <w:szCs w:val="20"/>
                      </w:rPr>
                      <w:t>Lack of efficacy: 1</w:t>
                    </w:r>
                  </w:p>
                  <w:p w:rsidR="009B35AE" w:rsidRPr="00FD0BA1" w:rsidRDefault="009B35AE" w:rsidP="00462E6F">
                    <w:pPr>
                      <w:pStyle w:val="ListParagraph"/>
                      <w:numPr>
                        <w:ilvl w:val="0"/>
                        <w:numId w:val="17"/>
                      </w:numPr>
                      <w:tabs>
                        <w:tab w:val="clear" w:pos="567"/>
                      </w:tabs>
                      <w:ind w:left="284" w:hanging="142"/>
                      <w:rPr>
                        <w:rFonts w:asciiTheme="minorHAnsi" w:hAnsiTheme="minorHAnsi"/>
                        <w:sz w:val="20"/>
                        <w:szCs w:val="20"/>
                      </w:rPr>
                    </w:pPr>
                    <w:r w:rsidRPr="00FD0BA1">
                      <w:rPr>
                        <w:rFonts w:asciiTheme="minorHAnsi" w:hAnsiTheme="minorHAnsi"/>
                        <w:sz w:val="20"/>
                        <w:szCs w:val="20"/>
                      </w:rPr>
                      <w:t>Lost to follow-up: 1</w:t>
                    </w:r>
                  </w:p>
                  <w:p w:rsidR="009B35AE" w:rsidRPr="00FD0BA1" w:rsidRDefault="009B35AE" w:rsidP="00462E6F">
                    <w:pPr>
                      <w:pStyle w:val="ListParagraph"/>
                      <w:numPr>
                        <w:ilvl w:val="0"/>
                        <w:numId w:val="17"/>
                      </w:numPr>
                      <w:tabs>
                        <w:tab w:val="clear" w:pos="567"/>
                      </w:tabs>
                      <w:ind w:left="284" w:hanging="142"/>
                      <w:rPr>
                        <w:rFonts w:asciiTheme="minorHAnsi" w:hAnsiTheme="minorHAnsi"/>
                        <w:sz w:val="20"/>
                        <w:szCs w:val="20"/>
                      </w:rPr>
                    </w:pPr>
                    <w:r w:rsidRPr="00FD0BA1">
                      <w:rPr>
                        <w:rFonts w:asciiTheme="minorHAnsi" w:hAnsiTheme="minorHAnsi"/>
                        <w:sz w:val="20"/>
                        <w:szCs w:val="20"/>
                      </w:rPr>
                      <w:t>Withdrew consent: 3</w:t>
                    </w:r>
                  </w:p>
                </w:txbxContent>
              </v:textbox>
            </v:shape>
            <v:shape id="_x0000_s1064" type="#_x0000_t109" style="position:absolute;left:7526;top:3978;width:3013;height:2789">
              <v:textbox style="mso-next-textbox:#_x0000_s1064">
                <w:txbxContent>
                  <w:p w:rsidR="009B35AE" w:rsidRPr="00FD0BA1" w:rsidRDefault="009B35AE" w:rsidP="009E1F91">
                    <w:pPr>
                      <w:rPr>
                        <w:rFonts w:asciiTheme="minorHAnsi" w:hAnsiTheme="minorHAnsi"/>
                        <w:sz w:val="20"/>
                        <w:szCs w:val="20"/>
                      </w:rPr>
                    </w:pPr>
                    <w:r w:rsidRPr="00FD0BA1">
                      <w:rPr>
                        <w:rFonts w:asciiTheme="minorHAnsi" w:hAnsiTheme="minorHAnsi"/>
                        <w:sz w:val="20"/>
                        <w:szCs w:val="20"/>
                      </w:rPr>
                      <w:t>Withdrew during Phase 1 = 31</w:t>
                    </w:r>
                  </w:p>
                  <w:p w:rsidR="009B35AE" w:rsidRPr="00FD0BA1" w:rsidRDefault="009B35AE" w:rsidP="00462E6F">
                    <w:pPr>
                      <w:pStyle w:val="ListParagraph"/>
                      <w:numPr>
                        <w:ilvl w:val="0"/>
                        <w:numId w:val="17"/>
                      </w:numPr>
                      <w:tabs>
                        <w:tab w:val="clear" w:pos="567"/>
                      </w:tabs>
                      <w:ind w:left="284" w:hanging="142"/>
                      <w:rPr>
                        <w:rFonts w:asciiTheme="minorHAnsi" w:hAnsiTheme="minorHAnsi"/>
                        <w:sz w:val="20"/>
                        <w:szCs w:val="20"/>
                      </w:rPr>
                    </w:pPr>
                    <w:r w:rsidRPr="00FD0BA1">
                      <w:rPr>
                        <w:rFonts w:asciiTheme="minorHAnsi" w:hAnsiTheme="minorHAnsi"/>
                        <w:sz w:val="20"/>
                        <w:szCs w:val="20"/>
                      </w:rPr>
                      <w:t>AEs: 6</w:t>
                    </w:r>
                  </w:p>
                  <w:p w:rsidR="009B35AE" w:rsidRPr="00FD0BA1" w:rsidRDefault="009B35AE" w:rsidP="00462E6F">
                    <w:pPr>
                      <w:pStyle w:val="ListParagraph"/>
                      <w:numPr>
                        <w:ilvl w:val="0"/>
                        <w:numId w:val="17"/>
                      </w:numPr>
                      <w:tabs>
                        <w:tab w:val="clear" w:pos="567"/>
                      </w:tabs>
                      <w:ind w:left="284" w:hanging="142"/>
                      <w:rPr>
                        <w:rFonts w:asciiTheme="minorHAnsi" w:hAnsiTheme="minorHAnsi"/>
                        <w:sz w:val="20"/>
                        <w:szCs w:val="20"/>
                      </w:rPr>
                    </w:pPr>
                    <w:r w:rsidRPr="00FD0BA1">
                      <w:rPr>
                        <w:rFonts w:asciiTheme="minorHAnsi" w:hAnsiTheme="minorHAnsi"/>
                        <w:sz w:val="20"/>
                        <w:szCs w:val="20"/>
                      </w:rPr>
                      <w:t>Lack of efficacy: 7</w:t>
                    </w:r>
                  </w:p>
                  <w:p w:rsidR="009B35AE" w:rsidRPr="00FD0BA1" w:rsidRDefault="009B35AE" w:rsidP="00462E6F">
                    <w:pPr>
                      <w:pStyle w:val="ListParagraph"/>
                      <w:numPr>
                        <w:ilvl w:val="0"/>
                        <w:numId w:val="17"/>
                      </w:numPr>
                      <w:tabs>
                        <w:tab w:val="clear" w:pos="567"/>
                      </w:tabs>
                      <w:ind w:left="284" w:hanging="142"/>
                      <w:rPr>
                        <w:rFonts w:asciiTheme="minorHAnsi" w:hAnsiTheme="minorHAnsi"/>
                        <w:sz w:val="20"/>
                        <w:szCs w:val="20"/>
                      </w:rPr>
                    </w:pPr>
                    <w:r w:rsidRPr="00FD0BA1">
                      <w:rPr>
                        <w:rFonts w:asciiTheme="minorHAnsi" w:hAnsiTheme="minorHAnsi"/>
                        <w:sz w:val="20"/>
                        <w:szCs w:val="20"/>
                      </w:rPr>
                      <w:t xml:space="preserve">did not continue to meet </w:t>
                    </w:r>
                    <w:proofErr w:type="spellStart"/>
                    <w:r w:rsidRPr="00FD0BA1">
                      <w:rPr>
                        <w:rFonts w:asciiTheme="minorHAnsi" w:hAnsiTheme="minorHAnsi"/>
                        <w:sz w:val="20"/>
                        <w:szCs w:val="20"/>
                      </w:rPr>
                      <w:t>incl</w:t>
                    </w:r>
                    <w:proofErr w:type="spellEnd"/>
                    <w:r w:rsidRPr="00FD0BA1">
                      <w:rPr>
                        <w:rFonts w:asciiTheme="minorHAnsi" w:hAnsiTheme="minorHAnsi"/>
                        <w:sz w:val="20"/>
                        <w:szCs w:val="20"/>
                      </w:rPr>
                      <w:t>/excl criteria: 4</w:t>
                    </w:r>
                  </w:p>
                  <w:p w:rsidR="009B35AE" w:rsidRPr="00FD0BA1" w:rsidRDefault="009B35AE" w:rsidP="00462E6F">
                    <w:pPr>
                      <w:pStyle w:val="ListParagraph"/>
                      <w:numPr>
                        <w:ilvl w:val="0"/>
                        <w:numId w:val="17"/>
                      </w:numPr>
                      <w:tabs>
                        <w:tab w:val="clear" w:pos="567"/>
                      </w:tabs>
                      <w:ind w:left="284" w:hanging="142"/>
                      <w:rPr>
                        <w:rFonts w:asciiTheme="minorHAnsi" w:hAnsiTheme="minorHAnsi"/>
                        <w:sz w:val="20"/>
                        <w:szCs w:val="20"/>
                      </w:rPr>
                    </w:pPr>
                    <w:r w:rsidRPr="00FD0BA1">
                      <w:rPr>
                        <w:rFonts w:asciiTheme="minorHAnsi" w:hAnsiTheme="minorHAnsi"/>
                        <w:sz w:val="20"/>
                        <w:szCs w:val="20"/>
                      </w:rPr>
                      <w:t>failure to return study drug: 1</w:t>
                    </w:r>
                  </w:p>
                  <w:p w:rsidR="009B35AE" w:rsidRPr="00FD0BA1" w:rsidRDefault="009B35AE" w:rsidP="00462E6F">
                    <w:pPr>
                      <w:pStyle w:val="ListParagraph"/>
                      <w:numPr>
                        <w:ilvl w:val="0"/>
                        <w:numId w:val="17"/>
                      </w:numPr>
                      <w:tabs>
                        <w:tab w:val="clear" w:pos="567"/>
                      </w:tabs>
                      <w:ind w:left="284" w:hanging="142"/>
                      <w:rPr>
                        <w:rFonts w:asciiTheme="minorHAnsi" w:hAnsiTheme="minorHAnsi"/>
                        <w:sz w:val="20"/>
                        <w:szCs w:val="20"/>
                      </w:rPr>
                    </w:pPr>
                    <w:r w:rsidRPr="00FD0BA1">
                      <w:rPr>
                        <w:rFonts w:asciiTheme="minorHAnsi" w:hAnsiTheme="minorHAnsi"/>
                        <w:sz w:val="20"/>
                        <w:szCs w:val="20"/>
                      </w:rPr>
                      <w:t>Protocol violation: 2</w:t>
                    </w:r>
                  </w:p>
                  <w:p w:rsidR="009B35AE" w:rsidRPr="00FD0BA1" w:rsidRDefault="009B35AE" w:rsidP="00462E6F">
                    <w:pPr>
                      <w:pStyle w:val="ListParagraph"/>
                      <w:numPr>
                        <w:ilvl w:val="0"/>
                        <w:numId w:val="17"/>
                      </w:numPr>
                      <w:tabs>
                        <w:tab w:val="clear" w:pos="567"/>
                      </w:tabs>
                      <w:ind w:left="284" w:hanging="142"/>
                      <w:rPr>
                        <w:rFonts w:asciiTheme="minorHAnsi" w:hAnsiTheme="minorHAnsi"/>
                        <w:sz w:val="20"/>
                        <w:szCs w:val="20"/>
                      </w:rPr>
                    </w:pPr>
                    <w:r w:rsidRPr="00FD0BA1">
                      <w:rPr>
                        <w:rFonts w:asciiTheme="minorHAnsi" w:hAnsiTheme="minorHAnsi"/>
                        <w:sz w:val="20"/>
                        <w:szCs w:val="20"/>
                      </w:rPr>
                      <w:t>Lost to follow up: 1</w:t>
                    </w:r>
                  </w:p>
                  <w:p w:rsidR="009B35AE" w:rsidRPr="00FD0BA1" w:rsidRDefault="009B35AE" w:rsidP="00462E6F">
                    <w:pPr>
                      <w:pStyle w:val="ListParagraph"/>
                      <w:numPr>
                        <w:ilvl w:val="0"/>
                        <w:numId w:val="17"/>
                      </w:numPr>
                      <w:tabs>
                        <w:tab w:val="clear" w:pos="567"/>
                      </w:tabs>
                      <w:ind w:left="284" w:hanging="142"/>
                      <w:rPr>
                        <w:rFonts w:asciiTheme="minorHAnsi" w:hAnsiTheme="minorHAnsi"/>
                        <w:sz w:val="20"/>
                        <w:szCs w:val="20"/>
                      </w:rPr>
                    </w:pPr>
                    <w:r w:rsidRPr="00FD0BA1">
                      <w:rPr>
                        <w:rFonts w:asciiTheme="minorHAnsi" w:hAnsiTheme="minorHAnsi"/>
                        <w:sz w:val="20"/>
                        <w:szCs w:val="20"/>
                      </w:rPr>
                      <w:t>Withdrew consent</w:t>
                    </w:r>
                  </w:p>
                  <w:p w:rsidR="009B35AE" w:rsidRPr="00FD0BA1" w:rsidRDefault="009B35AE" w:rsidP="00462E6F">
                    <w:pPr>
                      <w:pStyle w:val="ListParagraph"/>
                      <w:numPr>
                        <w:ilvl w:val="0"/>
                        <w:numId w:val="17"/>
                      </w:numPr>
                      <w:tabs>
                        <w:tab w:val="clear" w:pos="567"/>
                      </w:tabs>
                      <w:ind w:left="284" w:hanging="142"/>
                      <w:rPr>
                        <w:rFonts w:asciiTheme="minorHAnsi" w:hAnsiTheme="minorHAnsi"/>
                        <w:sz w:val="20"/>
                        <w:szCs w:val="20"/>
                      </w:rPr>
                    </w:pPr>
                    <w:r w:rsidRPr="00FD0BA1">
                      <w:rPr>
                        <w:rFonts w:asciiTheme="minorHAnsi" w:hAnsiTheme="minorHAnsi"/>
                        <w:sz w:val="20"/>
                        <w:szCs w:val="20"/>
                      </w:rPr>
                      <w:t>Other: 5</w:t>
                    </w:r>
                  </w:p>
                </w:txbxContent>
              </v:textbox>
            </v:shape>
            <v:shape id="_x0000_s1065" type="#_x0000_t109" style="position:absolute;left:1590;top:7586;width:1607;height:900">
              <v:textbox style="mso-next-textbox:#_x0000_s1065">
                <w:txbxContent>
                  <w:p w:rsidR="009B35AE" w:rsidRPr="00FD0BA1" w:rsidRDefault="009B35AE" w:rsidP="009E1F91">
                    <w:pPr>
                      <w:jc w:val="center"/>
                      <w:rPr>
                        <w:rFonts w:asciiTheme="minorHAnsi" w:hAnsiTheme="minorHAnsi"/>
                        <w:sz w:val="20"/>
                        <w:szCs w:val="20"/>
                      </w:rPr>
                    </w:pPr>
                    <w:r w:rsidRPr="00FD0BA1">
                      <w:rPr>
                        <w:rFonts w:asciiTheme="minorHAnsi" w:hAnsiTheme="minorHAnsi"/>
                        <w:sz w:val="20"/>
                        <w:szCs w:val="20"/>
                      </w:rPr>
                      <w:t>Phase 2</w:t>
                    </w:r>
                  </w:p>
                  <w:p w:rsidR="009B35AE" w:rsidRPr="00FD0BA1" w:rsidRDefault="009B35AE" w:rsidP="009E1F91">
                    <w:pPr>
                      <w:jc w:val="center"/>
                      <w:rPr>
                        <w:rFonts w:asciiTheme="minorHAnsi" w:hAnsiTheme="minorHAnsi"/>
                        <w:sz w:val="20"/>
                        <w:szCs w:val="20"/>
                      </w:rPr>
                    </w:pPr>
                    <w:r w:rsidRPr="00FD0BA1">
                      <w:rPr>
                        <w:rFonts w:asciiTheme="minorHAnsi" w:hAnsiTheme="minorHAnsi"/>
                        <w:sz w:val="20"/>
                        <w:szCs w:val="20"/>
                      </w:rPr>
                      <w:t>Double Blind</w:t>
                    </w:r>
                  </w:p>
                  <w:p w:rsidR="009B35AE" w:rsidRPr="00FD0BA1" w:rsidRDefault="009B35AE" w:rsidP="009E1F91">
                    <w:pPr>
                      <w:jc w:val="center"/>
                      <w:rPr>
                        <w:rFonts w:asciiTheme="minorHAnsi" w:hAnsiTheme="minorHAnsi"/>
                        <w:sz w:val="20"/>
                        <w:szCs w:val="20"/>
                      </w:rPr>
                    </w:pPr>
                    <w:r w:rsidRPr="00FD0BA1">
                      <w:rPr>
                        <w:rFonts w:asciiTheme="minorHAnsi" w:hAnsiTheme="minorHAnsi"/>
                        <w:sz w:val="20"/>
                        <w:szCs w:val="20"/>
                      </w:rPr>
                      <w:t>Treatment</w:t>
                    </w:r>
                  </w:p>
                </w:txbxContent>
              </v:textbox>
            </v:shape>
            <v:shape id="_x0000_s1066" type="#_x0000_t32" style="position:absolute;left:4802;top:3377;width:30;height:2955" o:connectortype="straight">
              <v:stroke endarrow="block"/>
            </v:shape>
            <v:shape id="_x0000_s1067" type="#_x0000_t109" style="position:absolute;left:1590;top:9901;width:1733;height:880">
              <v:textbox style="mso-next-textbox:#_x0000_s1067">
                <w:txbxContent>
                  <w:p w:rsidR="009B35AE" w:rsidRPr="00FD0BA1" w:rsidRDefault="009B35AE" w:rsidP="009E1F91">
                    <w:pPr>
                      <w:rPr>
                        <w:rFonts w:asciiTheme="minorHAnsi" w:hAnsiTheme="minorHAnsi"/>
                        <w:sz w:val="20"/>
                        <w:szCs w:val="20"/>
                      </w:rPr>
                    </w:pPr>
                    <w:proofErr w:type="spellStart"/>
                    <w:proofErr w:type="gramStart"/>
                    <w:r w:rsidRPr="00FD0BA1">
                      <w:rPr>
                        <w:rFonts w:asciiTheme="minorHAnsi" w:hAnsiTheme="minorHAnsi"/>
                        <w:sz w:val="20"/>
                        <w:szCs w:val="20"/>
                      </w:rPr>
                      <w:t>mITT</w:t>
                    </w:r>
                    <w:proofErr w:type="spellEnd"/>
                    <w:proofErr w:type="gramEnd"/>
                    <w:r w:rsidRPr="00FD0BA1">
                      <w:rPr>
                        <w:rFonts w:asciiTheme="minorHAnsi" w:hAnsiTheme="minorHAnsi"/>
                        <w:sz w:val="20"/>
                        <w:szCs w:val="20"/>
                      </w:rPr>
                      <w:t xml:space="preserve"> population</w:t>
                    </w:r>
                  </w:p>
                </w:txbxContent>
              </v:textbox>
            </v:shape>
            <v:shape id="_x0000_s1068" type="#_x0000_t109" style="position:absolute;left:7759;top:10706;width:2870;height:1096">
              <v:textbox style="mso-next-textbox:#_x0000_s1068">
                <w:txbxContent>
                  <w:p w:rsidR="009B35AE" w:rsidRPr="0092497E" w:rsidRDefault="009B35AE" w:rsidP="009E1F91">
                    <w:pPr>
                      <w:jc w:val="center"/>
                      <w:rPr>
                        <w:sz w:val="20"/>
                        <w:szCs w:val="20"/>
                      </w:rPr>
                    </w:pPr>
                    <w:r w:rsidRPr="0092497E">
                      <w:rPr>
                        <w:sz w:val="20"/>
                        <w:szCs w:val="20"/>
                      </w:rPr>
                      <w:t xml:space="preserve">Failure to meet PP </w:t>
                    </w:r>
                    <w:proofErr w:type="spellStart"/>
                    <w:r w:rsidRPr="0092497E">
                      <w:rPr>
                        <w:sz w:val="20"/>
                        <w:szCs w:val="20"/>
                      </w:rPr>
                      <w:t>evaluability</w:t>
                    </w:r>
                    <w:proofErr w:type="spellEnd"/>
                    <w:r w:rsidRPr="0092497E">
                      <w:rPr>
                        <w:sz w:val="20"/>
                        <w:szCs w:val="20"/>
                      </w:rPr>
                      <w:t xml:space="preserve"> criteria: 15</w:t>
                    </w:r>
                  </w:p>
                </w:txbxContent>
              </v:textbox>
            </v:shape>
            <v:shape id="_x0000_s1069" type="#_x0000_t109" style="position:absolute;left:1590;top:11649;width:1683;height:640">
              <v:textbox style="mso-next-textbox:#_x0000_s1069">
                <w:txbxContent>
                  <w:p w:rsidR="009B35AE" w:rsidRPr="00FD0BA1" w:rsidRDefault="009B35AE" w:rsidP="009E1F91">
                    <w:pPr>
                      <w:jc w:val="center"/>
                      <w:rPr>
                        <w:rFonts w:asciiTheme="minorHAnsi" w:hAnsiTheme="minorHAnsi"/>
                        <w:sz w:val="20"/>
                        <w:szCs w:val="20"/>
                      </w:rPr>
                    </w:pPr>
                    <w:r w:rsidRPr="00FD0BA1">
                      <w:rPr>
                        <w:rFonts w:asciiTheme="minorHAnsi" w:hAnsiTheme="minorHAnsi"/>
                        <w:sz w:val="20"/>
                        <w:szCs w:val="20"/>
                      </w:rPr>
                      <w:t>PP population</w:t>
                    </w:r>
                  </w:p>
                </w:txbxContent>
              </v:textbox>
            </v:shape>
            <v:shape id="_x0000_s1070" type="#_x0000_t109" style="position:absolute;left:7759;top:9218;width:2934;height:1019">
              <v:textbox style="mso-next-textbox:#_x0000_s1070">
                <w:txbxContent>
                  <w:p w:rsidR="009B35AE" w:rsidRPr="00FD0BA1" w:rsidRDefault="009B35AE" w:rsidP="009E1F91">
                    <w:pPr>
                      <w:jc w:val="center"/>
                      <w:rPr>
                        <w:rFonts w:asciiTheme="minorHAnsi" w:hAnsiTheme="minorHAnsi"/>
                        <w:sz w:val="20"/>
                        <w:szCs w:val="20"/>
                      </w:rPr>
                    </w:pPr>
                    <w:r w:rsidRPr="00FD0BA1">
                      <w:rPr>
                        <w:rFonts w:asciiTheme="minorHAnsi" w:hAnsiTheme="minorHAnsi"/>
                        <w:sz w:val="20"/>
                        <w:szCs w:val="20"/>
                      </w:rPr>
                      <w:t xml:space="preserve">Failure to meet </w:t>
                    </w:r>
                    <w:proofErr w:type="spellStart"/>
                    <w:r w:rsidRPr="00FD0BA1">
                      <w:rPr>
                        <w:rFonts w:asciiTheme="minorHAnsi" w:hAnsiTheme="minorHAnsi"/>
                        <w:sz w:val="20"/>
                        <w:szCs w:val="20"/>
                      </w:rPr>
                      <w:t>mITT</w:t>
                    </w:r>
                    <w:proofErr w:type="spellEnd"/>
                    <w:r w:rsidRPr="00FD0BA1">
                      <w:rPr>
                        <w:rFonts w:asciiTheme="minorHAnsi" w:hAnsiTheme="minorHAnsi"/>
                        <w:sz w:val="20"/>
                        <w:szCs w:val="20"/>
                      </w:rPr>
                      <w:t xml:space="preserve"> </w:t>
                    </w:r>
                    <w:proofErr w:type="spellStart"/>
                    <w:r w:rsidRPr="00FD0BA1">
                      <w:rPr>
                        <w:rFonts w:asciiTheme="minorHAnsi" w:hAnsiTheme="minorHAnsi"/>
                        <w:sz w:val="20"/>
                        <w:szCs w:val="20"/>
                      </w:rPr>
                      <w:t>evaluability</w:t>
                    </w:r>
                    <w:proofErr w:type="spellEnd"/>
                    <w:r w:rsidRPr="00FD0BA1">
                      <w:rPr>
                        <w:rFonts w:asciiTheme="minorHAnsi" w:hAnsiTheme="minorHAnsi"/>
                        <w:sz w:val="20"/>
                        <w:szCs w:val="20"/>
                      </w:rPr>
                      <w:t xml:space="preserve"> criteria: 3</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71" type="#_x0000_t34" style="position:absolute;left:4926;top:6767;width:2492;height:819" o:connectortype="elbow" adj="-43,-178470,-41770">
              <v:stroke endarrow="block"/>
            </v:shape>
            <v:shape id="_x0000_s1072" type="#_x0000_t34" style="position:absolute;left:3228;top:8358;width:3184;height:2;rotation:90" o:connectortype="elbow" adj=",-73083600,-32705">
              <v:stroke endarrow="block"/>
            </v:shape>
            <v:shape id="_x0000_s1073" type="#_x0000_t32" style="position:absolute;left:4857;top:10329;width:8;height:1191" o:connectortype="straight">
              <v:stroke endarrow="block"/>
            </v:shape>
            <v:shapetype id="_x0000_t202" coordsize="21600,21600" o:spt="202" path="m,l,21600r21600,l21600,xe">
              <v:stroke joinstyle="miter"/>
              <v:path gradientshapeok="t" o:connecttype="rect"/>
            </v:shapetype>
            <v:shape id="_x0000_s1074" type="#_x0000_t202" style="position:absolute;left:1590;top:1629;width:1277;height:648">
              <v:textbox style="mso-next-textbox:#_x0000_s1074">
                <w:txbxContent>
                  <w:p w:rsidR="009B35AE" w:rsidRPr="00FD0BA1" w:rsidRDefault="009B35AE" w:rsidP="009E1F91">
                    <w:pPr>
                      <w:jc w:val="center"/>
                      <w:rPr>
                        <w:rFonts w:asciiTheme="minorHAnsi" w:hAnsiTheme="minorHAnsi"/>
                        <w:sz w:val="20"/>
                        <w:szCs w:val="20"/>
                      </w:rPr>
                    </w:pPr>
                    <w:r w:rsidRPr="00FD0BA1">
                      <w:rPr>
                        <w:rFonts w:asciiTheme="minorHAnsi" w:hAnsiTheme="minorHAnsi"/>
                        <w:sz w:val="20"/>
                        <w:szCs w:val="20"/>
                      </w:rPr>
                      <w:t>Screened</w:t>
                    </w:r>
                  </w:p>
                  <w:p w:rsidR="009B35AE" w:rsidRDefault="009B35AE" w:rsidP="009E1F91"/>
                </w:txbxContent>
              </v:textbox>
            </v:shape>
            <v:shape id="_x0000_s1075" type="#_x0000_t202" style="position:absolute;left:1640;top:3686;width:1449;height:669">
              <v:textbox style="mso-next-textbox:#_x0000_s1075">
                <w:txbxContent>
                  <w:p w:rsidR="009B35AE" w:rsidRPr="00FD0BA1" w:rsidRDefault="009B35AE" w:rsidP="009E1F91">
                    <w:pPr>
                      <w:jc w:val="center"/>
                      <w:rPr>
                        <w:rFonts w:asciiTheme="minorHAnsi" w:hAnsiTheme="minorHAnsi"/>
                        <w:sz w:val="20"/>
                        <w:szCs w:val="20"/>
                      </w:rPr>
                    </w:pPr>
                    <w:r w:rsidRPr="00FD0BA1">
                      <w:rPr>
                        <w:rFonts w:asciiTheme="minorHAnsi" w:hAnsiTheme="minorHAnsi"/>
                        <w:sz w:val="20"/>
                        <w:szCs w:val="20"/>
                      </w:rPr>
                      <w:t xml:space="preserve">Phase 1 </w:t>
                    </w:r>
                  </w:p>
                  <w:p w:rsidR="009B35AE" w:rsidRPr="00FD0BA1" w:rsidRDefault="009B35AE" w:rsidP="009E1F91">
                    <w:pPr>
                      <w:jc w:val="center"/>
                      <w:rPr>
                        <w:rFonts w:asciiTheme="minorHAnsi" w:hAnsiTheme="minorHAnsi"/>
                        <w:sz w:val="20"/>
                        <w:szCs w:val="20"/>
                      </w:rPr>
                    </w:pPr>
                    <w:r w:rsidRPr="00FD0BA1">
                      <w:rPr>
                        <w:rFonts w:asciiTheme="minorHAnsi" w:hAnsiTheme="minorHAnsi"/>
                        <w:sz w:val="20"/>
                        <w:szCs w:val="20"/>
                      </w:rPr>
                      <w:t>Dose Titration</w:t>
                    </w:r>
                  </w:p>
                </w:txbxContent>
              </v:textbox>
            </v:shape>
            <v:shape id="_x0000_s1076" type="#_x0000_t33" style="position:absolute;left:5743;top:2650;width:1209;height:2664;rotation:90;flip:x" o:connectortype="elbow" adj="-86078,27381,-86078">
              <v:stroke endarrow="block"/>
            </v:shape>
            <v:shape id="_x0000_s1077" type="#_x0000_t202" style="position:absolute;left:1640;top:2744;width:1277;height:556">
              <v:textbox style="mso-next-textbox:#_x0000_s1077">
                <w:txbxContent>
                  <w:p w:rsidR="009B35AE" w:rsidRPr="00FD0BA1" w:rsidRDefault="009B35AE" w:rsidP="009E1F91">
                    <w:pPr>
                      <w:jc w:val="center"/>
                      <w:rPr>
                        <w:rFonts w:asciiTheme="minorHAnsi" w:hAnsiTheme="minorHAnsi"/>
                        <w:sz w:val="20"/>
                        <w:szCs w:val="20"/>
                      </w:rPr>
                    </w:pPr>
                    <w:r w:rsidRPr="00FD0BA1">
                      <w:rPr>
                        <w:rFonts w:asciiTheme="minorHAnsi" w:hAnsiTheme="minorHAnsi"/>
                        <w:sz w:val="20"/>
                        <w:szCs w:val="20"/>
                      </w:rPr>
                      <w:t>Enrolled</w:t>
                    </w:r>
                  </w:p>
                  <w:p w:rsidR="009B35AE" w:rsidRDefault="009B35AE" w:rsidP="009E1F91"/>
                </w:txbxContent>
              </v:textbox>
            </v:shape>
            <v:shape id="_x0000_s1078" type="#_x0000_t34" style="position:absolute;left:4720;top:6973;width:2830;height:2417;rotation:90;flip:x" o:connectortype="elbow" adj="21600,62879,-38666">
              <v:stroke endarrow="block"/>
            </v:shape>
            <v:shape id="_x0000_s1079" type="#_x0000_t34" style="position:absolute;left:5016;top:10329;width:2402;height:707" o:connectortype="elbow" adj="-378,-323786,-45106">
              <v:stroke endarrow="block"/>
            </v:shape>
            <v:shape id="_x0000_s1080" type="#_x0000_t109" style="position:absolute;left:1640;top:13084;width:1780;height:737">
              <v:textbox style="mso-next-textbox:#_x0000_s1080">
                <w:txbxContent>
                  <w:p w:rsidR="009B35AE" w:rsidRPr="00FD0BA1" w:rsidRDefault="009B35AE" w:rsidP="009E1F91">
                    <w:pPr>
                      <w:jc w:val="center"/>
                      <w:rPr>
                        <w:rFonts w:asciiTheme="minorHAnsi" w:hAnsiTheme="minorHAnsi"/>
                        <w:sz w:val="20"/>
                        <w:szCs w:val="20"/>
                      </w:rPr>
                    </w:pPr>
                    <w:r w:rsidRPr="00FD0BA1">
                      <w:rPr>
                        <w:rFonts w:asciiTheme="minorHAnsi" w:hAnsiTheme="minorHAnsi"/>
                        <w:sz w:val="20"/>
                        <w:szCs w:val="20"/>
                      </w:rPr>
                      <w:t>Safety population</w:t>
                    </w:r>
                  </w:p>
                </w:txbxContent>
              </v:textbox>
            </v:shape>
            <v:shape id="_x0000_s1081" type="#_x0000_t32" style="position:absolute;left:4526;top:3377;width:77;height:9707" o:connectortype="straight">
              <v:stroke endarrow="block"/>
            </v:shape>
            <v:shape id="_x0000_s1082" type="#_x0000_t109" style="position:absolute;left:4418;top:11606;width:1111;height:683">
              <v:textbox style="mso-next-textbox:#_x0000_s1082">
                <w:txbxContent>
                  <w:p w:rsidR="009B35AE" w:rsidRPr="00FD0BA1" w:rsidRDefault="009B35AE" w:rsidP="009E1F91">
                    <w:pPr>
                      <w:jc w:val="center"/>
                      <w:rPr>
                        <w:rFonts w:asciiTheme="minorHAnsi" w:hAnsiTheme="minorHAnsi"/>
                        <w:sz w:val="20"/>
                        <w:szCs w:val="20"/>
                      </w:rPr>
                    </w:pPr>
                    <w:r w:rsidRPr="00FD0BA1">
                      <w:rPr>
                        <w:rFonts w:asciiTheme="minorHAnsi" w:hAnsiTheme="minorHAnsi"/>
                        <w:sz w:val="20"/>
                        <w:szCs w:val="20"/>
                      </w:rPr>
                      <w:t>58</w:t>
                    </w:r>
                  </w:p>
                </w:txbxContent>
              </v:textbox>
            </v:shape>
            <v:shape id="_x0000_s1083" type="#_x0000_t109" style="position:absolute;left:4358;top:9951;width:1111;height:514">
              <v:textbox style="mso-next-textbox:#_x0000_s1083">
                <w:txbxContent>
                  <w:p w:rsidR="009B35AE" w:rsidRPr="00FD0BA1" w:rsidRDefault="009B35AE" w:rsidP="009E1F91">
                    <w:pPr>
                      <w:jc w:val="center"/>
                      <w:rPr>
                        <w:rFonts w:asciiTheme="minorHAnsi" w:hAnsiTheme="minorHAnsi"/>
                        <w:sz w:val="20"/>
                        <w:szCs w:val="20"/>
                      </w:rPr>
                    </w:pPr>
                    <w:r w:rsidRPr="00FD0BA1">
                      <w:rPr>
                        <w:rFonts w:asciiTheme="minorHAnsi" w:hAnsiTheme="minorHAnsi"/>
                        <w:sz w:val="20"/>
                        <w:szCs w:val="20"/>
                      </w:rPr>
                      <w:t>73</w:t>
                    </w:r>
                  </w:p>
                </w:txbxContent>
              </v:textbox>
            </v:shape>
            <v:shape id="_x0000_s1084" type="#_x0000_t109" style="position:absolute;left:4418;top:6332;width:828;height:644">
              <v:textbox style="mso-next-textbox:#_x0000_s1084">
                <w:txbxContent>
                  <w:p w:rsidR="009B35AE" w:rsidRPr="00FD0BA1" w:rsidRDefault="009B35AE" w:rsidP="009E1F91">
                    <w:pPr>
                      <w:jc w:val="center"/>
                      <w:rPr>
                        <w:rFonts w:asciiTheme="minorHAnsi" w:hAnsiTheme="minorHAnsi"/>
                        <w:sz w:val="20"/>
                        <w:szCs w:val="20"/>
                      </w:rPr>
                    </w:pPr>
                    <w:r w:rsidRPr="00FD0BA1">
                      <w:rPr>
                        <w:rFonts w:asciiTheme="minorHAnsi" w:hAnsiTheme="minorHAnsi"/>
                        <w:sz w:val="20"/>
                        <w:szCs w:val="20"/>
                      </w:rPr>
                      <w:t>83</w:t>
                    </w:r>
                  </w:p>
                </w:txbxContent>
              </v:textbox>
            </v:shape>
            <v:shape id="_x0000_s1085" type="#_x0000_t109" style="position:absolute;left:4358;top:13151;width:1111;height:514">
              <v:textbox style="mso-next-textbox:#_x0000_s1085">
                <w:txbxContent>
                  <w:p w:rsidR="009B35AE" w:rsidRPr="00FD0BA1" w:rsidRDefault="009B35AE" w:rsidP="009E1F91">
                    <w:pPr>
                      <w:jc w:val="center"/>
                      <w:rPr>
                        <w:rFonts w:asciiTheme="minorHAnsi" w:hAnsiTheme="minorHAnsi"/>
                        <w:sz w:val="20"/>
                        <w:szCs w:val="20"/>
                      </w:rPr>
                    </w:pPr>
                    <w:r w:rsidRPr="00FD0BA1">
                      <w:rPr>
                        <w:rFonts w:asciiTheme="minorHAnsi" w:hAnsiTheme="minorHAnsi"/>
                        <w:sz w:val="20"/>
                        <w:szCs w:val="20"/>
                      </w:rPr>
                      <w:t>113</w:t>
                    </w:r>
                  </w:p>
                </w:txbxContent>
              </v:textbox>
            </v:shape>
            <w10:wrap type="none"/>
            <w10:anchorlock/>
          </v:group>
        </w:pict>
      </w:r>
    </w:p>
    <w:p w:rsidR="00B92474" w:rsidRPr="004706C5" w:rsidRDefault="00B92474" w:rsidP="00B92474"/>
    <w:p w:rsidR="009E1F91" w:rsidRDefault="009E1F91" w:rsidP="00462E6F">
      <w:pPr>
        <w:pStyle w:val="Heading6"/>
        <w:numPr>
          <w:ilvl w:val="4"/>
          <w:numId w:val="4"/>
        </w:numPr>
        <w:tabs>
          <w:tab w:val="num" w:pos="1015"/>
        </w:tabs>
        <w:ind w:left="1702" w:hanging="1418"/>
      </w:pPr>
      <w:r>
        <w:lastRenderedPageBreak/>
        <w:t>Major protocol violations/deviations</w:t>
      </w:r>
    </w:p>
    <w:p w:rsidR="009E1F91" w:rsidRPr="008F3179" w:rsidRDefault="009E1F91" w:rsidP="00EE069E">
      <w:r w:rsidRPr="008F3179">
        <w:t>The study was originally planned to be conducted at 43 centres in the USA but due to poor enrolment this was increased to 58 sites in the USA, Costa Rica and Argentina.</w:t>
      </w:r>
    </w:p>
    <w:p w:rsidR="009E1F91" w:rsidRPr="008F3179" w:rsidRDefault="009E1F91" w:rsidP="00EE069E">
      <w:r w:rsidRPr="008F3179">
        <w:t>There was only one protocol amendment which was administrative only. The most frequent protocol deviations were: returned drug did not match the episode data entered into the e-diary; spray count discrepancies (usually noted as underuse or overuse of medication – the latter frequently associated with treatment of additional episodes of BTCP) and missed assessments for certain visits.</w:t>
      </w:r>
    </w:p>
    <w:p w:rsidR="009E1F91" w:rsidRDefault="009E1F91" w:rsidP="00462E6F">
      <w:pPr>
        <w:pStyle w:val="Heading6"/>
        <w:numPr>
          <w:ilvl w:val="4"/>
          <w:numId w:val="4"/>
        </w:numPr>
        <w:tabs>
          <w:tab w:val="num" w:pos="1015"/>
        </w:tabs>
        <w:ind w:left="1702" w:hanging="1418"/>
      </w:pPr>
      <w:r w:rsidRPr="004B259C">
        <w:t>Baseline data</w:t>
      </w:r>
    </w:p>
    <w:p w:rsidR="009E1F91" w:rsidRDefault="009E1F91" w:rsidP="00EE069E">
      <w:r w:rsidRPr="008F3179">
        <w:t>Summary of Patient Demographic Data – mITT population</w:t>
      </w:r>
    </w:p>
    <w:p w:rsidR="009E1F91" w:rsidRDefault="009E1F91" w:rsidP="00EE069E">
      <w:pPr>
        <w:pStyle w:val="TableTitle"/>
      </w:pPr>
      <w:bookmarkStart w:id="104" w:name="_Toc307669616"/>
      <w:r>
        <w:t>Table 2. Study CP043/06 - Baseline Data</w:t>
      </w:r>
      <w:bookmarkEnd w:id="104"/>
      <w:r>
        <w:t xml:space="preserve">. Table continued across </w:t>
      </w:r>
      <w:r w:rsidR="00E523C8">
        <w:t>2</w:t>
      </w:r>
      <w:r>
        <w:t xml:space="preserve"> pages.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bottom w:w="57" w:type="dxa"/>
          <w:right w:w="0" w:type="dxa"/>
        </w:tblCellMar>
        <w:tblLook w:val="0000"/>
      </w:tblPr>
      <w:tblGrid>
        <w:gridCol w:w="1418"/>
        <w:gridCol w:w="1276"/>
        <w:gridCol w:w="1275"/>
        <w:gridCol w:w="1276"/>
        <w:gridCol w:w="1134"/>
        <w:gridCol w:w="1276"/>
      </w:tblGrid>
      <w:tr w:rsidR="0078062D" w:rsidRPr="008F3179" w:rsidTr="0078062D">
        <w:trPr>
          <w:trHeight w:val="20"/>
          <w:tblHeader/>
        </w:trPr>
        <w:tc>
          <w:tcPr>
            <w:tcW w:w="1418" w:type="dxa"/>
            <w:shd w:val="clear" w:color="auto" w:fill="0070C0"/>
            <w:vAlign w:val="center"/>
          </w:tcPr>
          <w:p w:rsidR="009E1F91" w:rsidRPr="001B69DE" w:rsidRDefault="009E1F91" w:rsidP="00042266">
            <w:pPr>
              <w:autoSpaceDE w:val="0"/>
              <w:autoSpaceDN w:val="0"/>
              <w:adjustRightInd w:val="0"/>
              <w:ind w:left="65" w:right="-20"/>
              <w:rPr>
                <w:rFonts w:eastAsiaTheme="minorHAnsi"/>
                <w:color w:val="FFFFFF" w:themeColor="background1"/>
                <w:sz w:val="18"/>
                <w:szCs w:val="18"/>
              </w:rPr>
            </w:pPr>
            <w:r w:rsidRPr="001B69DE">
              <w:rPr>
                <w:rFonts w:eastAsiaTheme="minorHAnsi"/>
                <w:b/>
                <w:bCs/>
                <w:color w:val="FFFFFF" w:themeColor="background1"/>
                <w:sz w:val="18"/>
                <w:szCs w:val="18"/>
              </w:rPr>
              <w:t>Parameter</w:t>
            </w:r>
          </w:p>
        </w:tc>
        <w:tc>
          <w:tcPr>
            <w:tcW w:w="1276" w:type="dxa"/>
            <w:shd w:val="clear" w:color="auto" w:fill="0070C0"/>
            <w:vAlign w:val="center"/>
          </w:tcPr>
          <w:p w:rsidR="009E1F91" w:rsidRPr="001B69DE" w:rsidRDefault="009E1F91" w:rsidP="00042266">
            <w:pPr>
              <w:autoSpaceDE w:val="0"/>
              <w:autoSpaceDN w:val="0"/>
              <w:adjustRightInd w:val="0"/>
              <w:ind w:left="65" w:right="-20"/>
              <w:rPr>
                <w:rFonts w:eastAsiaTheme="minorHAnsi"/>
                <w:b/>
                <w:bCs/>
                <w:color w:val="FFFFFF" w:themeColor="background1"/>
                <w:sz w:val="18"/>
                <w:szCs w:val="18"/>
              </w:rPr>
            </w:pPr>
            <w:r w:rsidRPr="001B69DE">
              <w:rPr>
                <w:rFonts w:eastAsiaTheme="minorHAnsi"/>
                <w:b/>
                <w:bCs/>
                <w:color w:val="FFFFFF" w:themeColor="background1"/>
                <w:sz w:val="18"/>
                <w:szCs w:val="18"/>
              </w:rPr>
              <w:t>100 mcg</w:t>
            </w:r>
            <w:r w:rsidR="00042266">
              <w:rPr>
                <w:rFonts w:eastAsiaTheme="minorHAnsi"/>
                <w:b/>
                <w:bCs/>
                <w:color w:val="FFFFFF" w:themeColor="background1"/>
                <w:sz w:val="18"/>
                <w:szCs w:val="18"/>
              </w:rPr>
              <w:br/>
            </w:r>
            <w:r w:rsidRPr="001B69DE">
              <w:rPr>
                <w:rFonts w:eastAsiaTheme="minorHAnsi"/>
                <w:b/>
                <w:bCs/>
                <w:color w:val="FFFFFF" w:themeColor="background1"/>
                <w:sz w:val="18"/>
                <w:szCs w:val="18"/>
              </w:rPr>
              <w:t>N=8</w:t>
            </w:r>
          </w:p>
        </w:tc>
        <w:tc>
          <w:tcPr>
            <w:tcW w:w="1275" w:type="dxa"/>
            <w:shd w:val="clear" w:color="auto" w:fill="0070C0"/>
            <w:vAlign w:val="center"/>
          </w:tcPr>
          <w:p w:rsidR="009E1F91" w:rsidRPr="001B69DE" w:rsidRDefault="009E1F91" w:rsidP="00042266">
            <w:pPr>
              <w:autoSpaceDE w:val="0"/>
              <w:autoSpaceDN w:val="0"/>
              <w:adjustRightInd w:val="0"/>
              <w:ind w:left="65" w:right="-20"/>
              <w:rPr>
                <w:rFonts w:eastAsiaTheme="minorHAnsi"/>
                <w:b/>
                <w:bCs/>
                <w:color w:val="FFFFFF" w:themeColor="background1"/>
                <w:sz w:val="18"/>
                <w:szCs w:val="18"/>
              </w:rPr>
            </w:pPr>
            <w:r w:rsidRPr="001B69DE">
              <w:rPr>
                <w:rFonts w:eastAsiaTheme="minorHAnsi"/>
                <w:b/>
                <w:bCs/>
                <w:color w:val="FFFFFF" w:themeColor="background1"/>
                <w:sz w:val="18"/>
                <w:szCs w:val="18"/>
              </w:rPr>
              <w:t>200mcg</w:t>
            </w:r>
            <w:r w:rsidR="00042266">
              <w:rPr>
                <w:rFonts w:eastAsiaTheme="minorHAnsi"/>
                <w:b/>
                <w:bCs/>
                <w:color w:val="FFFFFF" w:themeColor="background1"/>
                <w:sz w:val="18"/>
                <w:szCs w:val="18"/>
              </w:rPr>
              <w:br/>
            </w:r>
            <w:r w:rsidRPr="001B69DE">
              <w:rPr>
                <w:rFonts w:eastAsiaTheme="minorHAnsi"/>
                <w:b/>
                <w:bCs/>
                <w:color w:val="FFFFFF" w:themeColor="background1"/>
                <w:sz w:val="18"/>
                <w:szCs w:val="18"/>
              </w:rPr>
              <w:t>N=7</w:t>
            </w:r>
          </w:p>
        </w:tc>
        <w:tc>
          <w:tcPr>
            <w:tcW w:w="1276" w:type="dxa"/>
            <w:shd w:val="clear" w:color="auto" w:fill="0070C0"/>
            <w:vAlign w:val="center"/>
          </w:tcPr>
          <w:p w:rsidR="009E1F91" w:rsidRPr="001B69DE" w:rsidRDefault="009E1F91" w:rsidP="00042266">
            <w:pPr>
              <w:autoSpaceDE w:val="0"/>
              <w:autoSpaceDN w:val="0"/>
              <w:adjustRightInd w:val="0"/>
              <w:ind w:left="65" w:right="-20"/>
              <w:rPr>
                <w:rFonts w:eastAsiaTheme="minorHAnsi"/>
                <w:b/>
                <w:bCs/>
                <w:color w:val="FFFFFF" w:themeColor="background1"/>
                <w:sz w:val="18"/>
                <w:szCs w:val="18"/>
              </w:rPr>
            </w:pPr>
            <w:r w:rsidRPr="001B69DE">
              <w:rPr>
                <w:rFonts w:eastAsiaTheme="minorHAnsi"/>
                <w:b/>
                <w:bCs/>
                <w:color w:val="FFFFFF" w:themeColor="background1"/>
                <w:sz w:val="18"/>
                <w:szCs w:val="18"/>
              </w:rPr>
              <w:t>400mcg</w:t>
            </w:r>
            <w:r w:rsidR="00042266">
              <w:rPr>
                <w:rFonts w:eastAsiaTheme="minorHAnsi"/>
                <w:b/>
                <w:bCs/>
                <w:color w:val="FFFFFF" w:themeColor="background1"/>
                <w:sz w:val="18"/>
                <w:szCs w:val="18"/>
              </w:rPr>
              <w:br/>
            </w:r>
            <w:r w:rsidRPr="001B69DE">
              <w:rPr>
                <w:rFonts w:eastAsiaTheme="minorHAnsi"/>
                <w:b/>
                <w:bCs/>
                <w:color w:val="FFFFFF" w:themeColor="background1"/>
                <w:sz w:val="18"/>
                <w:szCs w:val="18"/>
              </w:rPr>
              <w:t>N=24</w:t>
            </w:r>
          </w:p>
        </w:tc>
        <w:tc>
          <w:tcPr>
            <w:tcW w:w="1134" w:type="dxa"/>
            <w:shd w:val="clear" w:color="auto" w:fill="0070C0"/>
            <w:vAlign w:val="center"/>
          </w:tcPr>
          <w:p w:rsidR="009E1F91" w:rsidRPr="001B69DE" w:rsidRDefault="009E1F91" w:rsidP="00042266">
            <w:pPr>
              <w:autoSpaceDE w:val="0"/>
              <w:autoSpaceDN w:val="0"/>
              <w:adjustRightInd w:val="0"/>
              <w:ind w:left="65" w:right="-20"/>
              <w:rPr>
                <w:rFonts w:eastAsiaTheme="minorHAnsi"/>
                <w:b/>
                <w:bCs/>
                <w:color w:val="FFFFFF" w:themeColor="background1"/>
                <w:sz w:val="18"/>
                <w:szCs w:val="18"/>
              </w:rPr>
            </w:pPr>
            <w:r w:rsidRPr="001B69DE">
              <w:rPr>
                <w:rFonts w:eastAsiaTheme="minorHAnsi"/>
                <w:b/>
                <w:bCs/>
                <w:color w:val="FFFFFF" w:themeColor="background1"/>
                <w:sz w:val="18"/>
                <w:szCs w:val="18"/>
              </w:rPr>
              <w:t>800mcg</w:t>
            </w:r>
            <w:r w:rsidR="00042266">
              <w:rPr>
                <w:rFonts w:eastAsiaTheme="minorHAnsi"/>
                <w:b/>
                <w:bCs/>
                <w:color w:val="FFFFFF" w:themeColor="background1"/>
                <w:sz w:val="18"/>
                <w:szCs w:val="18"/>
              </w:rPr>
              <w:br/>
            </w:r>
            <w:r w:rsidRPr="001B69DE">
              <w:rPr>
                <w:rFonts w:eastAsiaTheme="minorHAnsi"/>
                <w:b/>
                <w:bCs/>
                <w:color w:val="FFFFFF" w:themeColor="background1"/>
                <w:sz w:val="18"/>
                <w:szCs w:val="18"/>
              </w:rPr>
              <w:t>N=34</w:t>
            </w:r>
          </w:p>
        </w:tc>
        <w:tc>
          <w:tcPr>
            <w:tcW w:w="1276" w:type="dxa"/>
            <w:shd w:val="clear" w:color="auto" w:fill="0070C0"/>
            <w:vAlign w:val="center"/>
          </w:tcPr>
          <w:p w:rsidR="009E1F91" w:rsidRPr="001B69DE" w:rsidRDefault="009E1F91" w:rsidP="00042266">
            <w:pPr>
              <w:autoSpaceDE w:val="0"/>
              <w:autoSpaceDN w:val="0"/>
              <w:adjustRightInd w:val="0"/>
              <w:ind w:left="65" w:right="-20"/>
              <w:rPr>
                <w:rFonts w:eastAsiaTheme="minorHAnsi"/>
                <w:b/>
                <w:bCs/>
                <w:color w:val="FFFFFF" w:themeColor="background1"/>
                <w:sz w:val="18"/>
                <w:szCs w:val="18"/>
              </w:rPr>
            </w:pPr>
            <w:r w:rsidRPr="001B69DE">
              <w:rPr>
                <w:rFonts w:eastAsiaTheme="minorHAnsi"/>
                <w:b/>
                <w:bCs/>
                <w:color w:val="FFFFFF" w:themeColor="background1"/>
                <w:sz w:val="18"/>
                <w:szCs w:val="18"/>
              </w:rPr>
              <w:t>Total</w:t>
            </w:r>
            <w:r w:rsidR="00042266">
              <w:rPr>
                <w:rFonts w:eastAsiaTheme="minorHAnsi"/>
                <w:b/>
                <w:bCs/>
                <w:color w:val="FFFFFF" w:themeColor="background1"/>
                <w:sz w:val="18"/>
                <w:szCs w:val="18"/>
              </w:rPr>
              <w:br/>
            </w:r>
            <w:r w:rsidRPr="001B69DE">
              <w:rPr>
                <w:rFonts w:eastAsiaTheme="minorHAnsi"/>
                <w:b/>
                <w:bCs/>
                <w:color w:val="FFFFFF" w:themeColor="background1"/>
                <w:sz w:val="18"/>
                <w:szCs w:val="18"/>
              </w:rPr>
              <w:t>N=73</w:t>
            </w:r>
          </w:p>
        </w:tc>
      </w:tr>
      <w:tr w:rsidR="0078062D" w:rsidRPr="008F3179" w:rsidTr="0078062D">
        <w:trPr>
          <w:trHeight w:val="20"/>
        </w:trPr>
        <w:tc>
          <w:tcPr>
            <w:tcW w:w="1418" w:type="dxa"/>
            <w:vAlign w:val="center"/>
          </w:tcPr>
          <w:p w:rsidR="009E1F91" w:rsidRPr="001B69DE" w:rsidRDefault="009E1F91" w:rsidP="006F1861">
            <w:pPr>
              <w:autoSpaceDE w:val="0"/>
              <w:autoSpaceDN w:val="0"/>
              <w:adjustRightInd w:val="0"/>
              <w:spacing w:line="205" w:lineRule="exact"/>
              <w:ind w:left="238" w:right="-20"/>
              <w:rPr>
                <w:rFonts w:eastAsiaTheme="minorHAnsi"/>
                <w:w w:val="111"/>
                <w:sz w:val="18"/>
                <w:szCs w:val="18"/>
              </w:rPr>
            </w:pPr>
            <w:r w:rsidRPr="001B69DE">
              <w:rPr>
                <w:rFonts w:eastAsiaTheme="minorHAnsi"/>
                <w:b/>
                <w:sz w:val="18"/>
                <w:szCs w:val="18"/>
              </w:rPr>
              <w:t>Age</w:t>
            </w:r>
            <w:r w:rsidRPr="001B69DE">
              <w:rPr>
                <w:rFonts w:eastAsiaTheme="minorHAnsi"/>
                <w:sz w:val="18"/>
                <w:szCs w:val="18"/>
              </w:rPr>
              <w:t xml:space="preserve"> (years)</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p>
        </w:tc>
        <w:tc>
          <w:tcPr>
            <w:tcW w:w="1275"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p>
        </w:tc>
        <w:tc>
          <w:tcPr>
            <w:tcW w:w="1134" w:type="dxa"/>
          </w:tcPr>
          <w:p w:rsidR="009E1F91" w:rsidRPr="001B69DE" w:rsidRDefault="009E1F91" w:rsidP="006F1861">
            <w:pPr>
              <w:autoSpaceDE w:val="0"/>
              <w:autoSpaceDN w:val="0"/>
              <w:adjustRightInd w:val="0"/>
              <w:spacing w:line="205" w:lineRule="exact"/>
              <w:ind w:left="142"/>
              <w:jc w:val="center"/>
              <w:rPr>
                <w:rFonts w:eastAsiaTheme="minorHAnsi"/>
                <w:w w:val="104"/>
                <w:sz w:val="18"/>
                <w:szCs w:val="18"/>
              </w:rPr>
            </w:pP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p>
        </w:tc>
      </w:tr>
      <w:tr w:rsidR="0078062D" w:rsidRPr="008F3179" w:rsidTr="0078062D">
        <w:trPr>
          <w:trHeight w:val="20"/>
        </w:trPr>
        <w:tc>
          <w:tcPr>
            <w:tcW w:w="1418" w:type="dxa"/>
            <w:vAlign w:val="center"/>
          </w:tcPr>
          <w:p w:rsidR="009E1F91" w:rsidRPr="001B69DE" w:rsidRDefault="009E1F91" w:rsidP="006F1861">
            <w:pPr>
              <w:autoSpaceDE w:val="0"/>
              <w:autoSpaceDN w:val="0"/>
              <w:adjustRightInd w:val="0"/>
              <w:spacing w:line="205" w:lineRule="exact"/>
              <w:ind w:left="238" w:right="-20"/>
              <w:rPr>
                <w:rFonts w:eastAsiaTheme="minorHAnsi"/>
                <w:sz w:val="18"/>
                <w:szCs w:val="18"/>
              </w:rPr>
            </w:pPr>
            <w:r w:rsidRPr="001B69DE">
              <w:rPr>
                <w:rFonts w:eastAsiaTheme="minorHAnsi"/>
                <w:w w:val="111"/>
                <w:sz w:val="18"/>
                <w:szCs w:val="18"/>
              </w:rPr>
              <w:t>N</w:t>
            </w:r>
          </w:p>
        </w:tc>
        <w:tc>
          <w:tcPr>
            <w:tcW w:w="1276" w:type="dxa"/>
          </w:tcPr>
          <w:p w:rsidR="009E1F91" w:rsidRPr="001B69DE" w:rsidRDefault="009E1F91" w:rsidP="006F1861">
            <w:pPr>
              <w:autoSpaceDE w:val="0"/>
              <w:autoSpaceDN w:val="0"/>
              <w:adjustRightInd w:val="0"/>
              <w:spacing w:line="205" w:lineRule="exact"/>
              <w:jc w:val="center"/>
              <w:rPr>
                <w:rFonts w:eastAsiaTheme="minorHAnsi"/>
                <w:sz w:val="18"/>
                <w:szCs w:val="18"/>
              </w:rPr>
            </w:pPr>
            <w:r w:rsidRPr="001B69DE">
              <w:rPr>
                <w:rFonts w:eastAsiaTheme="minorHAnsi"/>
                <w:w w:val="104"/>
                <w:sz w:val="18"/>
                <w:szCs w:val="18"/>
              </w:rPr>
              <w:t>8</w:t>
            </w:r>
          </w:p>
        </w:tc>
        <w:tc>
          <w:tcPr>
            <w:tcW w:w="1275"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7</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24</w:t>
            </w:r>
          </w:p>
        </w:tc>
        <w:tc>
          <w:tcPr>
            <w:tcW w:w="1134" w:type="dxa"/>
          </w:tcPr>
          <w:p w:rsidR="009E1F91" w:rsidRPr="001B69DE" w:rsidRDefault="009E1F91" w:rsidP="006F1861">
            <w:pPr>
              <w:autoSpaceDE w:val="0"/>
              <w:autoSpaceDN w:val="0"/>
              <w:adjustRightInd w:val="0"/>
              <w:spacing w:line="205" w:lineRule="exact"/>
              <w:ind w:left="142"/>
              <w:jc w:val="center"/>
              <w:rPr>
                <w:rFonts w:eastAsiaTheme="minorHAnsi"/>
                <w:w w:val="104"/>
                <w:sz w:val="18"/>
                <w:szCs w:val="18"/>
              </w:rPr>
            </w:pPr>
            <w:r w:rsidRPr="001B69DE">
              <w:rPr>
                <w:rFonts w:eastAsiaTheme="minorHAnsi"/>
                <w:w w:val="104"/>
                <w:sz w:val="18"/>
                <w:szCs w:val="18"/>
              </w:rPr>
              <w:t>34</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73</w:t>
            </w:r>
          </w:p>
        </w:tc>
      </w:tr>
      <w:tr w:rsidR="0078062D" w:rsidRPr="008F3179" w:rsidTr="0078062D">
        <w:trPr>
          <w:trHeight w:val="20"/>
        </w:trPr>
        <w:tc>
          <w:tcPr>
            <w:tcW w:w="1418" w:type="dxa"/>
            <w:vAlign w:val="center"/>
          </w:tcPr>
          <w:p w:rsidR="009E1F91" w:rsidRPr="001B69DE" w:rsidRDefault="009E1F91" w:rsidP="006F1861">
            <w:pPr>
              <w:autoSpaceDE w:val="0"/>
              <w:autoSpaceDN w:val="0"/>
              <w:adjustRightInd w:val="0"/>
              <w:spacing w:line="205" w:lineRule="exact"/>
              <w:ind w:left="238" w:right="-20"/>
              <w:rPr>
                <w:rFonts w:eastAsiaTheme="minorHAnsi"/>
                <w:sz w:val="18"/>
                <w:szCs w:val="18"/>
              </w:rPr>
            </w:pPr>
            <w:r w:rsidRPr="001B69DE">
              <w:rPr>
                <w:rFonts w:eastAsiaTheme="minorHAnsi"/>
                <w:sz w:val="18"/>
                <w:szCs w:val="18"/>
              </w:rPr>
              <w:t>Mean</w:t>
            </w:r>
            <w:r w:rsidRPr="001B69DE">
              <w:rPr>
                <w:rFonts w:eastAsiaTheme="minorHAnsi"/>
                <w:spacing w:val="33"/>
                <w:sz w:val="18"/>
                <w:szCs w:val="18"/>
              </w:rPr>
              <w:t xml:space="preserve"> </w:t>
            </w:r>
            <w:r w:rsidRPr="001B69DE">
              <w:rPr>
                <w:rFonts w:eastAsiaTheme="minorHAnsi"/>
                <w:w w:val="110"/>
                <w:sz w:val="18"/>
                <w:szCs w:val="18"/>
              </w:rPr>
              <w:t>(SD)</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56.5 (11.89)</w:t>
            </w:r>
          </w:p>
        </w:tc>
        <w:tc>
          <w:tcPr>
            <w:tcW w:w="1275"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46.6 (15.80)</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54.3 (11.00)</w:t>
            </w:r>
          </w:p>
        </w:tc>
        <w:tc>
          <w:tcPr>
            <w:tcW w:w="1134" w:type="dxa"/>
          </w:tcPr>
          <w:p w:rsidR="009E1F91" w:rsidRPr="001B69DE" w:rsidRDefault="009E1F91" w:rsidP="006F1861">
            <w:pPr>
              <w:autoSpaceDE w:val="0"/>
              <w:autoSpaceDN w:val="0"/>
              <w:adjustRightInd w:val="0"/>
              <w:spacing w:line="205" w:lineRule="exact"/>
              <w:ind w:left="142" w:hanging="142"/>
              <w:jc w:val="center"/>
              <w:rPr>
                <w:rFonts w:eastAsiaTheme="minorHAnsi"/>
                <w:w w:val="104"/>
                <w:sz w:val="18"/>
                <w:szCs w:val="18"/>
              </w:rPr>
            </w:pPr>
            <w:r w:rsidRPr="001B69DE">
              <w:rPr>
                <w:rFonts w:eastAsiaTheme="minorHAnsi"/>
                <w:w w:val="104"/>
                <w:sz w:val="18"/>
                <w:szCs w:val="18"/>
              </w:rPr>
              <w:t>50.1 (11.42)</w:t>
            </w:r>
          </w:p>
        </w:tc>
        <w:tc>
          <w:tcPr>
            <w:tcW w:w="1276" w:type="dxa"/>
          </w:tcPr>
          <w:p w:rsidR="009E1F91" w:rsidRPr="001B69DE" w:rsidRDefault="009E1F91" w:rsidP="006F1861">
            <w:pPr>
              <w:autoSpaceDE w:val="0"/>
              <w:autoSpaceDN w:val="0"/>
              <w:adjustRightInd w:val="0"/>
              <w:spacing w:line="205" w:lineRule="exact"/>
              <w:ind w:right="-20"/>
              <w:jc w:val="center"/>
              <w:rPr>
                <w:rFonts w:eastAsiaTheme="minorHAnsi"/>
                <w:w w:val="104"/>
                <w:sz w:val="18"/>
                <w:szCs w:val="18"/>
              </w:rPr>
            </w:pPr>
            <w:r w:rsidRPr="001B69DE">
              <w:rPr>
                <w:rFonts w:eastAsiaTheme="minorHAnsi"/>
                <w:w w:val="104"/>
                <w:sz w:val="18"/>
                <w:szCs w:val="18"/>
              </w:rPr>
              <w:t>51.8 (11.89)</w:t>
            </w:r>
          </w:p>
        </w:tc>
      </w:tr>
      <w:tr w:rsidR="0078062D" w:rsidRPr="008F3179" w:rsidTr="0078062D">
        <w:trPr>
          <w:trHeight w:val="20"/>
        </w:trPr>
        <w:tc>
          <w:tcPr>
            <w:tcW w:w="1418" w:type="dxa"/>
            <w:vAlign w:val="center"/>
          </w:tcPr>
          <w:p w:rsidR="009E1F91" w:rsidRPr="001B69DE" w:rsidRDefault="009E1F91" w:rsidP="006F1861">
            <w:pPr>
              <w:autoSpaceDE w:val="0"/>
              <w:autoSpaceDN w:val="0"/>
              <w:adjustRightInd w:val="0"/>
              <w:spacing w:before="2"/>
              <w:ind w:left="245" w:right="-20"/>
              <w:rPr>
                <w:rFonts w:eastAsiaTheme="minorHAnsi"/>
                <w:sz w:val="18"/>
                <w:szCs w:val="18"/>
              </w:rPr>
            </w:pPr>
            <w:r w:rsidRPr="001B69DE">
              <w:rPr>
                <w:rFonts w:eastAsiaTheme="minorHAnsi"/>
                <w:w w:val="107"/>
                <w:sz w:val="18"/>
                <w:szCs w:val="18"/>
              </w:rPr>
              <w:t>Standard</w:t>
            </w:r>
            <w:r w:rsidRPr="001B69DE">
              <w:rPr>
                <w:rFonts w:eastAsiaTheme="minorHAnsi"/>
                <w:spacing w:val="5"/>
                <w:w w:val="107"/>
                <w:sz w:val="18"/>
                <w:szCs w:val="18"/>
              </w:rPr>
              <w:t xml:space="preserve"> </w:t>
            </w:r>
            <w:r w:rsidRPr="001B69DE">
              <w:rPr>
                <w:rFonts w:eastAsiaTheme="minorHAnsi"/>
                <w:w w:val="107"/>
                <w:sz w:val="18"/>
                <w:szCs w:val="18"/>
              </w:rPr>
              <w:t>Error</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4.20</w:t>
            </w:r>
          </w:p>
        </w:tc>
        <w:tc>
          <w:tcPr>
            <w:tcW w:w="1275"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5.97</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2.25</w:t>
            </w:r>
          </w:p>
        </w:tc>
        <w:tc>
          <w:tcPr>
            <w:tcW w:w="1134" w:type="dxa"/>
          </w:tcPr>
          <w:p w:rsidR="009E1F91" w:rsidRPr="001B69DE" w:rsidRDefault="009E1F91" w:rsidP="006F1861">
            <w:pPr>
              <w:autoSpaceDE w:val="0"/>
              <w:autoSpaceDN w:val="0"/>
              <w:adjustRightInd w:val="0"/>
              <w:spacing w:line="205" w:lineRule="exact"/>
              <w:ind w:left="142"/>
              <w:jc w:val="center"/>
              <w:rPr>
                <w:rFonts w:eastAsiaTheme="minorHAnsi"/>
                <w:w w:val="104"/>
                <w:sz w:val="18"/>
                <w:szCs w:val="18"/>
              </w:rPr>
            </w:pPr>
            <w:r w:rsidRPr="001B69DE">
              <w:rPr>
                <w:rFonts w:eastAsiaTheme="minorHAnsi"/>
                <w:w w:val="104"/>
                <w:sz w:val="18"/>
                <w:szCs w:val="18"/>
              </w:rPr>
              <w:t>1.96</w:t>
            </w:r>
          </w:p>
        </w:tc>
        <w:tc>
          <w:tcPr>
            <w:tcW w:w="1276" w:type="dxa"/>
          </w:tcPr>
          <w:p w:rsidR="009E1F91" w:rsidRPr="001B69DE" w:rsidRDefault="009E1F91" w:rsidP="006F1861">
            <w:pPr>
              <w:autoSpaceDE w:val="0"/>
              <w:autoSpaceDN w:val="0"/>
              <w:adjustRightInd w:val="0"/>
              <w:spacing w:line="205" w:lineRule="exact"/>
              <w:ind w:right="-20"/>
              <w:jc w:val="center"/>
              <w:rPr>
                <w:rFonts w:eastAsiaTheme="minorHAnsi"/>
                <w:w w:val="104"/>
                <w:sz w:val="18"/>
                <w:szCs w:val="18"/>
              </w:rPr>
            </w:pPr>
            <w:r w:rsidRPr="001B69DE">
              <w:rPr>
                <w:rFonts w:eastAsiaTheme="minorHAnsi"/>
                <w:w w:val="104"/>
                <w:sz w:val="18"/>
                <w:szCs w:val="18"/>
              </w:rPr>
              <w:t>1.39</w:t>
            </w:r>
          </w:p>
        </w:tc>
      </w:tr>
      <w:tr w:rsidR="0078062D" w:rsidRPr="008F3179" w:rsidTr="0078062D">
        <w:trPr>
          <w:trHeight w:val="20"/>
        </w:trPr>
        <w:tc>
          <w:tcPr>
            <w:tcW w:w="1418" w:type="dxa"/>
            <w:vAlign w:val="center"/>
          </w:tcPr>
          <w:p w:rsidR="009E1F91" w:rsidRPr="001B69DE" w:rsidRDefault="009E1F91" w:rsidP="006F1861">
            <w:pPr>
              <w:autoSpaceDE w:val="0"/>
              <w:autoSpaceDN w:val="0"/>
              <w:adjustRightInd w:val="0"/>
              <w:spacing w:line="205" w:lineRule="exact"/>
              <w:ind w:left="238" w:right="-20"/>
              <w:rPr>
                <w:rFonts w:eastAsiaTheme="minorHAnsi"/>
                <w:sz w:val="18"/>
                <w:szCs w:val="18"/>
              </w:rPr>
            </w:pPr>
            <w:r w:rsidRPr="001B69DE">
              <w:rPr>
                <w:rFonts w:eastAsiaTheme="minorHAnsi"/>
                <w:bCs/>
                <w:sz w:val="18"/>
                <w:szCs w:val="18"/>
              </w:rPr>
              <w:t>Median</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59.0</w:t>
            </w:r>
          </w:p>
        </w:tc>
        <w:tc>
          <w:tcPr>
            <w:tcW w:w="1275"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45.0</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52.0</w:t>
            </w:r>
          </w:p>
        </w:tc>
        <w:tc>
          <w:tcPr>
            <w:tcW w:w="1134" w:type="dxa"/>
          </w:tcPr>
          <w:p w:rsidR="009E1F91" w:rsidRPr="001B69DE" w:rsidRDefault="009E1F91" w:rsidP="006F1861">
            <w:pPr>
              <w:autoSpaceDE w:val="0"/>
              <w:autoSpaceDN w:val="0"/>
              <w:adjustRightInd w:val="0"/>
              <w:spacing w:line="205" w:lineRule="exact"/>
              <w:ind w:left="142"/>
              <w:jc w:val="center"/>
              <w:rPr>
                <w:rFonts w:eastAsiaTheme="minorHAnsi"/>
                <w:w w:val="104"/>
                <w:sz w:val="18"/>
                <w:szCs w:val="18"/>
              </w:rPr>
            </w:pPr>
            <w:r w:rsidRPr="001B69DE">
              <w:rPr>
                <w:rFonts w:eastAsiaTheme="minorHAnsi"/>
                <w:w w:val="104"/>
                <w:sz w:val="18"/>
                <w:szCs w:val="18"/>
              </w:rPr>
              <w:t>50.5</w:t>
            </w:r>
          </w:p>
        </w:tc>
        <w:tc>
          <w:tcPr>
            <w:tcW w:w="1276" w:type="dxa"/>
          </w:tcPr>
          <w:p w:rsidR="009E1F91" w:rsidRPr="001B69DE" w:rsidRDefault="009E1F91" w:rsidP="006F1861">
            <w:pPr>
              <w:autoSpaceDE w:val="0"/>
              <w:autoSpaceDN w:val="0"/>
              <w:adjustRightInd w:val="0"/>
              <w:spacing w:line="205" w:lineRule="exact"/>
              <w:ind w:right="-20"/>
              <w:jc w:val="center"/>
              <w:rPr>
                <w:rFonts w:eastAsiaTheme="minorHAnsi"/>
                <w:w w:val="104"/>
                <w:sz w:val="18"/>
                <w:szCs w:val="18"/>
              </w:rPr>
            </w:pPr>
            <w:r w:rsidRPr="001B69DE">
              <w:rPr>
                <w:rFonts w:eastAsiaTheme="minorHAnsi"/>
                <w:w w:val="104"/>
                <w:sz w:val="18"/>
                <w:szCs w:val="18"/>
              </w:rPr>
              <w:t>52.0</w:t>
            </w:r>
          </w:p>
        </w:tc>
      </w:tr>
      <w:tr w:rsidR="0078062D" w:rsidRPr="008F3179" w:rsidTr="0078062D">
        <w:trPr>
          <w:trHeight w:val="20"/>
        </w:trPr>
        <w:tc>
          <w:tcPr>
            <w:tcW w:w="1418" w:type="dxa"/>
            <w:vAlign w:val="center"/>
          </w:tcPr>
          <w:p w:rsidR="009E1F91" w:rsidRPr="001B69DE" w:rsidRDefault="009E1F91" w:rsidP="006F1861">
            <w:pPr>
              <w:autoSpaceDE w:val="0"/>
              <w:autoSpaceDN w:val="0"/>
              <w:adjustRightInd w:val="0"/>
              <w:spacing w:line="202" w:lineRule="exact"/>
              <w:ind w:left="238" w:right="-20"/>
              <w:rPr>
                <w:rFonts w:eastAsiaTheme="minorHAnsi"/>
                <w:sz w:val="18"/>
                <w:szCs w:val="18"/>
              </w:rPr>
            </w:pPr>
            <w:r w:rsidRPr="001B69DE">
              <w:rPr>
                <w:rFonts w:eastAsiaTheme="minorHAnsi"/>
                <w:bCs/>
                <w:sz w:val="18"/>
                <w:szCs w:val="18"/>
              </w:rPr>
              <w:t>Min -</w:t>
            </w:r>
            <w:r w:rsidRPr="001B69DE">
              <w:rPr>
                <w:rFonts w:eastAsiaTheme="minorHAnsi"/>
                <w:bCs/>
                <w:spacing w:val="14"/>
                <w:sz w:val="18"/>
                <w:szCs w:val="18"/>
              </w:rPr>
              <w:t xml:space="preserve"> </w:t>
            </w:r>
            <w:r w:rsidRPr="001B69DE">
              <w:rPr>
                <w:rFonts w:eastAsiaTheme="minorHAnsi"/>
                <w:bCs/>
                <w:w w:val="104"/>
                <w:sz w:val="18"/>
                <w:szCs w:val="18"/>
              </w:rPr>
              <w:t>Max</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43-76</w:t>
            </w:r>
          </w:p>
        </w:tc>
        <w:tc>
          <w:tcPr>
            <w:tcW w:w="1275"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27-72</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21-73</w:t>
            </w:r>
          </w:p>
        </w:tc>
        <w:tc>
          <w:tcPr>
            <w:tcW w:w="1134" w:type="dxa"/>
          </w:tcPr>
          <w:p w:rsidR="009E1F91" w:rsidRPr="001B69DE" w:rsidRDefault="009E1F91" w:rsidP="006F1861">
            <w:pPr>
              <w:autoSpaceDE w:val="0"/>
              <w:autoSpaceDN w:val="0"/>
              <w:adjustRightInd w:val="0"/>
              <w:spacing w:line="205" w:lineRule="exact"/>
              <w:ind w:left="142"/>
              <w:jc w:val="center"/>
              <w:rPr>
                <w:rFonts w:eastAsiaTheme="minorHAnsi"/>
                <w:w w:val="104"/>
                <w:sz w:val="18"/>
                <w:szCs w:val="18"/>
              </w:rPr>
            </w:pPr>
            <w:r w:rsidRPr="001B69DE">
              <w:rPr>
                <w:rFonts w:eastAsiaTheme="minorHAnsi"/>
                <w:w w:val="104"/>
                <w:sz w:val="18"/>
                <w:szCs w:val="18"/>
              </w:rPr>
              <w:t>21-74</w:t>
            </w:r>
          </w:p>
        </w:tc>
        <w:tc>
          <w:tcPr>
            <w:tcW w:w="1276" w:type="dxa"/>
          </w:tcPr>
          <w:p w:rsidR="009E1F91" w:rsidRPr="001B69DE" w:rsidRDefault="009E1F91" w:rsidP="006F1861">
            <w:pPr>
              <w:autoSpaceDE w:val="0"/>
              <w:autoSpaceDN w:val="0"/>
              <w:adjustRightInd w:val="0"/>
              <w:spacing w:line="205" w:lineRule="exact"/>
              <w:ind w:right="-20"/>
              <w:jc w:val="center"/>
              <w:rPr>
                <w:rFonts w:eastAsiaTheme="minorHAnsi"/>
                <w:w w:val="104"/>
                <w:sz w:val="18"/>
                <w:szCs w:val="18"/>
              </w:rPr>
            </w:pPr>
            <w:r w:rsidRPr="001B69DE">
              <w:rPr>
                <w:rFonts w:eastAsiaTheme="minorHAnsi"/>
                <w:w w:val="104"/>
                <w:sz w:val="18"/>
                <w:szCs w:val="18"/>
              </w:rPr>
              <w:t>21-76</w:t>
            </w:r>
          </w:p>
        </w:tc>
      </w:tr>
      <w:tr w:rsidR="0078062D" w:rsidRPr="008F3179" w:rsidTr="0078062D">
        <w:trPr>
          <w:trHeight w:val="20"/>
        </w:trPr>
        <w:tc>
          <w:tcPr>
            <w:tcW w:w="1418" w:type="dxa"/>
          </w:tcPr>
          <w:p w:rsidR="009E1F91" w:rsidRPr="001B69DE" w:rsidRDefault="009E1F91" w:rsidP="006F1861">
            <w:pPr>
              <w:autoSpaceDE w:val="0"/>
              <w:autoSpaceDN w:val="0"/>
              <w:adjustRightInd w:val="0"/>
              <w:ind w:left="72" w:right="-20"/>
              <w:rPr>
                <w:rFonts w:eastAsiaTheme="minorHAnsi"/>
                <w:sz w:val="18"/>
                <w:szCs w:val="18"/>
              </w:rPr>
            </w:pPr>
            <w:r w:rsidRPr="001B69DE">
              <w:rPr>
                <w:rFonts w:eastAsiaTheme="minorHAnsi"/>
                <w:b/>
                <w:sz w:val="18"/>
                <w:szCs w:val="18"/>
              </w:rPr>
              <w:t>Age</w:t>
            </w:r>
            <w:r w:rsidRPr="001B69DE">
              <w:rPr>
                <w:rFonts w:eastAsiaTheme="minorHAnsi"/>
                <w:sz w:val="18"/>
                <w:szCs w:val="18"/>
              </w:rPr>
              <w:t xml:space="preserve"> (years)</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p>
        </w:tc>
        <w:tc>
          <w:tcPr>
            <w:tcW w:w="1275"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p>
        </w:tc>
        <w:tc>
          <w:tcPr>
            <w:tcW w:w="1134" w:type="dxa"/>
          </w:tcPr>
          <w:p w:rsidR="009E1F91" w:rsidRPr="001B69DE" w:rsidRDefault="009E1F91" w:rsidP="006F1861">
            <w:pPr>
              <w:autoSpaceDE w:val="0"/>
              <w:autoSpaceDN w:val="0"/>
              <w:adjustRightInd w:val="0"/>
              <w:spacing w:line="205" w:lineRule="exact"/>
              <w:ind w:left="142"/>
              <w:jc w:val="center"/>
              <w:rPr>
                <w:rFonts w:eastAsiaTheme="minorHAnsi"/>
                <w:w w:val="104"/>
                <w:sz w:val="18"/>
                <w:szCs w:val="18"/>
              </w:rPr>
            </w:pPr>
          </w:p>
        </w:tc>
        <w:tc>
          <w:tcPr>
            <w:tcW w:w="1276" w:type="dxa"/>
          </w:tcPr>
          <w:p w:rsidR="009E1F91" w:rsidRPr="001B69DE" w:rsidRDefault="009E1F91" w:rsidP="006F1861">
            <w:pPr>
              <w:autoSpaceDE w:val="0"/>
              <w:autoSpaceDN w:val="0"/>
              <w:adjustRightInd w:val="0"/>
              <w:spacing w:line="205" w:lineRule="exact"/>
              <w:ind w:right="-20"/>
              <w:jc w:val="center"/>
              <w:rPr>
                <w:rFonts w:eastAsiaTheme="minorHAnsi"/>
                <w:w w:val="104"/>
                <w:sz w:val="18"/>
                <w:szCs w:val="18"/>
              </w:rPr>
            </w:pPr>
          </w:p>
        </w:tc>
      </w:tr>
      <w:tr w:rsidR="0078062D" w:rsidRPr="008F3179" w:rsidTr="0078062D">
        <w:trPr>
          <w:trHeight w:val="20"/>
        </w:trPr>
        <w:tc>
          <w:tcPr>
            <w:tcW w:w="1418" w:type="dxa"/>
            <w:vAlign w:val="center"/>
          </w:tcPr>
          <w:p w:rsidR="009E1F91" w:rsidRPr="001B69DE" w:rsidRDefault="009E1F91" w:rsidP="006F1861">
            <w:pPr>
              <w:autoSpaceDE w:val="0"/>
              <w:autoSpaceDN w:val="0"/>
              <w:adjustRightInd w:val="0"/>
              <w:spacing w:line="202" w:lineRule="exact"/>
              <w:ind w:left="238" w:right="-20"/>
              <w:rPr>
                <w:rFonts w:eastAsiaTheme="minorHAnsi"/>
                <w:bCs/>
                <w:sz w:val="18"/>
                <w:szCs w:val="18"/>
              </w:rPr>
            </w:pPr>
            <w:r w:rsidRPr="001B69DE">
              <w:rPr>
                <w:rFonts w:eastAsiaTheme="minorHAnsi"/>
                <w:bCs/>
                <w:sz w:val="18"/>
                <w:szCs w:val="18"/>
              </w:rPr>
              <w:t>≤ 60 years</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5 (62.5)</w:t>
            </w:r>
          </w:p>
        </w:tc>
        <w:tc>
          <w:tcPr>
            <w:tcW w:w="1275"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6 (85.7)</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16 (66.7)</w:t>
            </w:r>
          </w:p>
        </w:tc>
        <w:tc>
          <w:tcPr>
            <w:tcW w:w="1134" w:type="dxa"/>
          </w:tcPr>
          <w:p w:rsidR="009E1F91" w:rsidRPr="001B69DE" w:rsidRDefault="009E1F91" w:rsidP="006F1861">
            <w:pPr>
              <w:autoSpaceDE w:val="0"/>
              <w:autoSpaceDN w:val="0"/>
              <w:adjustRightInd w:val="0"/>
              <w:spacing w:line="205" w:lineRule="exact"/>
              <w:ind w:left="142"/>
              <w:jc w:val="center"/>
              <w:rPr>
                <w:rFonts w:eastAsiaTheme="minorHAnsi"/>
                <w:w w:val="104"/>
                <w:sz w:val="18"/>
                <w:szCs w:val="18"/>
              </w:rPr>
            </w:pPr>
            <w:r w:rsidRPr="001B69DE">
              <w:rPr>
                <w:rFonts w:eastAsiaTheme="minorHAnsi"/>
                <w:w w:val="104"/>
                <w:sz w:val="18"/>
                <w:szCs w:val="18"/>
              </w:rPr>
              <w:t>31 (91.2)</w:t>
            </w:r>
          </w:p>
        </w:tc>
        <w:tc>
          <w:tcPr>
            <w:tcW w:w="1276" w:type="dxa"/>
          </w:tcPr>
          <w:p w:rsidR="009E1F91" w:rsidRPr="001B69DE" w:rsidRDefault="009E1F91" w:rsidP="006F1861">
            <w:pPr>
              <w:autoSpaceDE w:val="0"/>
              <w:autoSpaceDN w:val="0"/>
              <w:adjustRightInd w:val="0"/>
              <w:spacing w:line="205" w:lineRule="exact"/>
              <w:ind w:right="-20"/>
              <w:jc w:val="center"/>
              <w:rPr>
                <w:rFonts w:eastAsiaTheme="minorHAnsi"/>
                <w:w w:val="104"/>
                <w:sz w:val="18"/>
                <w:szCs w:val="18"/>
              </w:rPr>
            </w:pPr>
            <w:r w:rsidRPr="001B69DE">
              <w:rPr>
                <w:rFonts w:eastAsiaTheme="minorHAnsi"/>
                <w:w w:val="104"/>
                <w:sz w:val="18"/>
                <w:szCs w:val="18"/>
              </w:rPr>
              <w:t>58 (79.5)</w:t>
            </w:r>
          </w:p>
        </w:tc>
      </w:tr>
      <w:tr w:rsidR="0078062D" w:rsidRPr="008F3179" w:rsidTr="0078062D">
        <w:trPr>
          <w:trHeight w:val="20"/>
        </w:trPr>
        <w:tc>
          <w:tcPr>
            <w:tcW w:w="1418" w:type="dxa"/>
          </w:tcPr>
          <w:p w:rsidR="009E1F91" w:rsidRPr="001B69DE" w:rsidRDefault="009E1F91" w:rsidP="006F1861">
            <w:pPr>
              <w:autoSpaceDE w:val="0"/>
              <w:autoSpaceDN w:val="0"/>
              <w:adjustRightInd w:val="0"/>
              <w:spacing w:line="202" w:lineRule="exact"/>
              <w:ind w:left="238" w:right="-20"/>
              <w:rPr>
                <w:rFonts w:eastAsiaTheme="minorHAnsi"/>
                <w:bCs/>
                <w:sz w:val="18"/>
                <w:szCs w:val="18"/>
              </w:rPr>
            </w:pPr>
            <w:r w:rsidRPr="001B69DE">
              <w:rPr>
                <w:rFonts w:eastAsiaTheme="minorHAnsi"/>
                <w:bCs/>
                <w:sz w:val="18"/>
                <w:szCs w:val="18"/>
              </w:rPr>
              <w:t>&gt; 60 years</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3 (37.5)</w:t>
            </w:r>
          </w:p>
        </w:tc>
        <w:tc>
          <w:tcPr>
            <w:tcW w:w="1275"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1 (14.3)</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8 (33.3)</w:t>
            </w:r>
          </w:p>
        </w:tc>
        <w:tc>
          <w:tcPr>
            <w:tcW w:w="1134" w:type="dxa"/>
          </w:tcPr>
          <w:p w:rsidR="009E1F91" w:rsidRPr="001B69DE" w:rsidRDefault="009E1F91" w:rsidP="006F1861">
            <w:pPr>
              <w:autoSpaceDE w:val="0"/>
              <w:autoSpaceDN w:val="0"/>
              <w:adjustRightInd w:val="0"/>
              <w:spacing w:line="205" w:lineRule="exact"/>
              <w:ind w:left="142"/>
              <w:jc w:val="center"/>
              <w:rPr>
                <w:rFonts w:eastAsiaTheme="minorHAnsi"/>
                <w:w w:val="104"/>
                <w:sz w:val="18"/>
                <w:szCs w:val="18"/>
              </w:rPr>
            </w:pPr>
            <w:r w:rsidRPr="001B69DE">
              <w:rPr>
                <w:rFonts w:eastAsiaTheme="minorHAnsi"/>
                <w:w w:val="104"/>
                <w:sz w:val="18"/>
                <w:szCs w:val="18"/>
              </w:rPr>
              <w:t>3 (8.8)</w:t>
            </w:r>
          </w:p>
        </w:tc>
        <w:tc>
          <w:tcPr>
            <w:tcW w:w="1276" w:type="dxa"/>
          </w:tcPr>
          <w:p w:rsidR="009E1F91" w:rsidRPr="001B69DE" w:rsidRDefault="009E1F91" w:rsidP="006F1861">
            <w:pPr>
              <w:autoSpaceDE w:val="0"/>
              <w:autoSpaceDN w:val="0"/>
              <w:adjustRightInd w:val="0"/>
              <w:spacing w:line="205" w:lineRule="exact"/>
              <w:ind w:right="-20"/>
              <w:jc w:val="center"/>
              <w:rPr>
                <w:rFonts w:eastAsiaTheme="minorHAnsi"/>
                <w:w w:val="104"/>
                <w:sz w:val="18"/>
                <w:szCs w:val="18"/>
              </w:rPr>
            </w:pPr>
            <w:r w:rsidRPr="001B69DE">
              <w:rPr>
                <w:rFonts w:eastAsiaTheme="minorHAnsi"/>
                <w:w w:val="104"/>
                <w:sz w:val="18"/>
                <w:szCs w:val="18"/>
              </w:rPr>
              <w:t>15 (20.5)</w:t>
            </w:r>
          </w:p>
        </w:tc>
      </w:tr>
      <w:tr w:rsidR="0078062D" w:rsidRPr="008F3179" w:rsidTr="0078062D">
        <w:trPr>
          <w:trHeight w:val="20"/>
        </w:trPr>
        <w:tc>
          <w:tcPr>
            <w:tcW w:w="1418" w:type="dxa"/>
            <w:vAlign w:val="center"/>
          </w:tcPr>
          <w:p w:rsidR="009E1F91" w:rsidRPr="001B69DE" w:rsidRDefault="009E1F91" w:rsidP="006F1861">
            <w:pPr>
              <w:autoSpaceDE w:val="0"/>
              <w:autoSpaceDN w:val="0"/>
              <w:adjustRightInd w:val="0"/>
              <w:ind w:left="72" w:right="-20"/>
              <w:rPr>
                <w:rFonts w:eastAsiaTheme="minorHAnsi"/>
                <w:sz w:val="18"/>
                <w:szCs w:val="18"/>
              </w:rPr>
            </w:pPr>
            <w:r w:rsidRPr="001B69DE">
              <w:rPr>
                <w:rFonts w:eastAsiaTheme="minorHAnsi"/>
                <w:b/>
                <w:sz w:val="18"/>
                <w:szCs w:val="18"/>
              </w:rPr>
              <w:t>Race</w:t>
            </w:r>
            <w:r w:rsidRPr="001B69DE">
              <w:rPr>
                <w:rFonts w:eastAsiaTheme="minorHAnsi"/>
                <w:sz w:val="18"/>
                <w:szCs w:val="18"/>
              </w:rPr>
              <w:t xml:space="preserve"> N (%)</w:t>
            </w:r>
          </w:p>
        </w:tc>
        <w:tc>
          <w:tcPr>
            <w:tcW w:w="1276" w:type="dxa"/>
            <w:vAlign w:val="center"/>
          </w:tcPr>
          <w:p w:rsidR="009E1F91" w:rsidRPr="001B69DE" w:rsidRDefault="009E1F91" w:rsidP="006F1861">
            <w:pPr>
              <w:autoSpaceDE w:val="0"/>
              <w:autoSpaceDN w:val="0"/>
              <w:adjustRightInd w:val="0"/>
              <w:spacing w:line="205" w:lineRule="exact"/>
              <w:jc w:val="center"/>
              <w:rPr>
                <w:rFonts w:eastAsiaTheme="minorHAnsi"/>
                <w:w w:val="104"/>
                <w:sz w:val="18"/>
                <w:szCs w:val="18"/>
              </w:rPr>
            </w:pPr>
          </w:p>
        </w:tc>
        <w:tc>
          <w:tcPr>
            <w:tcW w:w="1275" w:type="dxa"/>
            <w:vAlign w:val="center"/>
          </w:tcPr>
          <w:p w:rsidR="009E1F91" w:rsidRPr="001B69DE" w:rsidRDefault="009E1F91" w:rsidP="006F1861">
            <w:pPr>
              <w:autoSpaceDE w:val="0"/>
              <w:autoSpaceDN w:val="0"/>
              <w:adjustRightInd w:val="0"/>
              <w:spacing w:line="205" w:lineRule="exact"/>
              <w:jc w:val="center"/>
              <w:rPr>
                <w:rFonts w:eastAsiaTheme="minorHAnsi"/>
                <w:w w:val="104"/>
                <w:sz w:val="18"/>
                <w:szCs w:val="18"/>
              </w:rPr>
            </w:pPr>
          </w:p>
        </w:tc>
        <w:tc>
          <w:tcPr>
            <w:tcW w:w="1276" w:type="dxa"/>
            <w:vAlign w:val="center"/>
          </w:tcPr>
          <w:p w:rsidR="009E1F91" w:rsidRPr="001B69DE" w:rsidRDefault="009E1F91" w:rsidP="006F1861">
            <w:pPr>
              <w:autoSpaceDE w:val="0"/>
              <w:autoSpaceDN w:val="0"/>
              <w:adjustRightInd w:val="0"/>
              <w:spacing w:line="205" w:lineRule="exact"/>
              <w:jc w:val="center"/>
              <w:rPr>
                <w:rFonts w:eastAsiaTheme="minorHAnsi"/>
                <w:w w:val="104"/>
                <w:sz w:val="18"/>
                <w:szCs w:val="18"/>
              </w:rPr>
            </w:pPr>
          </w:p>
        </w:tc>
        <w:tc>
          <w:tcPr>
            <w:tcW w:w="1134" w:type="dxa"/>
            <w:vAlign w:val="center"/>
          </w:tcPr>
          <w:p w:rsidR="009E1F91" w:rsidRPr="001B69DE" w:rsidRDefault="009E1F91" w:rsidP="006F1861">
            <w:pPr>
              <w:autoSpaceDE w:val="0"/>
              <w:autoSpaceDN w:val="0"/>
              <w:adjustRightInd w:val="0"/>
              <w:spacing w:line="205" w:lineRule="exact"/>
              <w:ind w:left="142"/>
              <w:jc w:val="center"/>
              <w:rPr>
                <w:rFonts w:eastAsiaTheme="minorHAnsi"/>
                <w:w w:val="104"/>
                <w:sz w:val="18"/>
                <w:szCs w:val="18"/>
              </w:rPr>
            </w:pPr>
          </w:p>
        </w:tc>
        <w:tc>
          <w:tcPr>
            <w:tcW w:w="1276" w:type="dxa"/>
            <w:vAlign w:val="center"/>
          </w:tcPr>
          <w:p w:rsidR="009E1F91" w:rsidRPr="001B69DE" w:rsidRDefault="009E1F91" w:rsidP="006F1861">
            <w:pPr>
              <w:autoSpaceDE w:val="0"/>
              <w:autoSpaceDN w:val="0"/>
              <w:adjustRightInd w:val="0"/>
              <w:spacing w:line="205" w:lineRule="exact"/>
              <w:ind w:right="-20"/>
              <w:jc w:val="center"/>
              <w:rPr>
                <w:rFonts w:eastAsiaTheme="minorHAnsi"/>
                <w:w w:val="104"/>
                <w:sz w:val="18"/>
                <w:szCs w:val="18"/>
              </w:rPr>
            </w:pPr>
          </w:p>
        </w:tc>
      </w:tr>
      <w:tr w:rsidR="0078062D" w:rsidRPr="008F3179" w:rsidTr="0078062D">
        <w:trPr>
          <w:trHeight w:val="20"/>
        </w:trPr>
        <w:tc>
          <w:tcPr>
            <w:tcW w:w="1418" w:type="dxa"/>
            <w:vAlign w:val="center"/>
          </w:tcPr>
          <w:p w:rsidR="009E1F91" w:rsidRPr="001B69DE" w:rsidRDefault="009E1F91" w:rsidP="006F1861">
            <w:pPr>
              <w:autoSpaceDE w:val="0"/>
              <w:autoSpaceDN w:val="0"/>
              <w:adjustRightInd w:val="0"/>
              <w:spacing w:line="202" w:lineRule="exact"/>
              <w:ind w:left="238" w:right="-20"/>
              <w:rPr>
                <w:rFonts w:eastAsiaTheme="minorHAnsi"/>
                <w:bCs/>
                <w:sz w:val="18"/>
                <w:szCs w:val="18"/>
              </w:rPr>
            </w:pPr>
            <w:r w:rsidRPr="001B69DE">
              <w:rPr>
                <w:rFonts w:eastAsiaTheme="minorHAnsi"/>
                <w:bCs/>
                <w:sz w:val="18"/>
                <w:szCs w:val="18"/>
              </w:rPr>
              <w:t>Caucasian</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2 (25.0)</w:t>
            </w:r>
          </w:p>
        </w:tc>
        <w:tc>
          <w:tcPr>
            <w:tcW w:w="1275"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6 (85.7)</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18 (75.0)</w:t>
            </w:r>
          </w:p>
        </w:tc>
        <w:tc>
          <w:tcPr>
            <w:tcW w:w="1134" w:type="dxa"/>
          </w:tcPr>
          <w:p w:rsidR="009E1F91" w:rsidRPr="001B69DE" w:rsidRDefault="009E1F91" w:rsidP="006F1861">
            <w:pPr>
              <w:autoSpaceDE w:val="0"/>
              <w:autoSpaceDN w:val="0"/>
              <w:adjustRightInd w:val="0"/>
              <w:spacing w:line="205" w:lineRule="exact"/>
              <w:ind w:left="142"/>
              <w:jc w:val="center"/>
              <w:rPr>
                <w:rFonts w:eastAsiaTheme="minorHAnsi"/>
                <w:w w:val="104"/>
                <w:sz w:val="18"/>
                <w:szCs w:val="18"/>
              </w:rPr>
            </w:pPr>
            <w:r w:rsidRPr="001B69DE">
              <w:rPr>
                <w:rFonts w:eastAsiaTheme="minorHAnsi"/>
                <w:w w:val="104"/>
                <w:sz w:val="18"/>
                <w:szCs w:val="18"/>
              </w:rPr>
              <w:t>27 (79.4)</w:t>
            </w:r>
          </w:p>
        </w:tc>
        <w:tc>
          <w:tcPr>
            <w:tcW w:w="1276" w:type="dxa"/>
          </w:tcPr>
          <w:p w:rsidR="009E1F91" w:rsidRPr="001B69DE" w:rsidRDefault="009E1F91" w:rsidP="006F1861">
            <w:pPr>
              <w:autoSpaceDE w:val="0"/>
              <w:autoSpaceDN w:val="0"/>
              <w:adjustRightInd w:val="0"/>
              <w:spacing w:line="205" w:lineRule="exact"/>
              <w:ind w:right="-20"/>
              <w:jc w:val="center"/>
              <w:rPr>
                <w:rFonts w:eastAsiaTheme="minorHAnsi"/>
                <w:w w:val="104"/>
                <w:sz w:val="18"/>
                <w:szCs w:val="18"/>
              </w:rPr>
            </w:pPr>
            <w:r w:rsidRPr="001B69DE">
              <w:rPr>
                <w:rFonts w:eastAsiaTheme="minorHAnsi"/>
                <w:w w:val="104"/>
                <w:sz w:val="18"/>
                <w:szCs w:val="18"/>
              </w:rPr>
              <w:t>53 (72.6)</w:t>
            </w:r>
          </w:p>
        </w:tc>
      </w:tr>
      <w:tr w:rsidR="0078062D" w:rsidRPr="008F3179" w:rsidTr="0078062D">
        <w:trPr>
          <w:trHeight w:val="20"/>
        </w:trPr>
        <w:tc>
          <w:tcPr>
            <w:tcW w:w="1418" w:type="dxa"/>
            <w:vAlign w:val="center"/>
          </w:tcPr>
          <w:p w:rsidR="009E1F91" w:rsidRPr="001B69DE" w:rsidRDefault="009E1F91" w:rsidP="006F1861">
            <w:pPr>
              <w:autoSpaceDE w:val="0"/>
              <w:autoSpaceDN w:val="0"/>
              <w:adjustRightInd w:val="0"/>
              <w:spacing w:line="202" w:lineRule="exact"/>
              <w:ind w:left="238" w:right="-20"/>
              <w:rPr>
                <w:rFonts w:eastAsiaTheme="minorHAnsi"/>
                <w:bCs/>
                <w:sz w:val="18"/>
                <w:szCs w:val="18"/>
              </w:rPr>
            </w:pPr>
            <w:r w:rsidRPr="001B69DE">
              <w:rPr>
                <w:rFonts w:eastAsiaTheme="minorHAnsi"/>
                <w:bCs/>
                <w:sz w:val="18"/>
                <w:szCs w:val="18"/>
              </w:rPr>
              <w:t>Black</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2 (25.0)</w:t>
            </w:r>
          </w:p>
        </w:tc>
        <w:tc>
          <w:tcPr>
            <w:tcW w:w="1275"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1 (14.3)</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1 (4.2)</w:t>
            </w:r>
          </w:p>
        </w:tc>
        <w:tc>
          <w:tcPr>
            <w:tcW w:w="1134" w:type="dxa"/>
          </w:tcPr>
          <w:p w:rsidR="009E1F91" w:rsidRPr="001B69DE" w:rsidRDefault="009E1F91" w:rsidP="006F1861">
            <w:pPr>
              <w:autoSpaceDE w:val="0"/>
              <w:autoSpaceDN w:val="0"/>
              <w:adjustRightInd w:val="0"/>
              <w:spacing w:line="205" w:lineRule="exact"/>
              <w:ind w:left="142"/>
              <w:jc w:val="center"/>
              <w:rPr>
                <w:rFonts w:eastAsiaTheme="minorHAnsi"/>
                <w:w w:val="104"/>
                <w:sz w:val="18"/>
                <w:szCs w:val="18"/>
              </w:rPr>
            </w:pPr>
            <w:r w:rsidRPr="001B69DE">
              <w:rPr>
                <w:rFonts w:eastAsiaTheme="minorHAnsi"/>
                <w:w w:val="104"/>
                <w:sz w:val="18"/>
                <w:szCs w:val="18"/>
              </w:rPr>
              <w:t>3 (8.8)</w:t>
            </w:r>
          </w:p>
        </w:tc>
        <w:tc>
          <w:tcPr>
            <w:tcW w:w="1276" w:type="dxa"/>
          </w:tcPr>
          <w:p w:rsidR="009E1F91" w:rsidRPr="001B69DE" w:rsidRDefault="009E1F91" w:rsidP="006F1861">
            <w:pPr>
              <w:autoSpaceDE w:val="0"/>
              <w:autoSpaceDN w:val="0"/>
              <w:adjustRightInd w:val="0"/>
              <w:spacing w:line="205" w:lineRule="exact"/>
              <w:ind w:right="-20"/>
              <w:jc w:val="center"/>
              <w:rPr>
                <w:rFonts w:eastAsiaTheme="minorHAnsi"/>
                <w:w w:val="104"/>
                <w:sz w:val="18"/>
                <w:szCs w:val="18"/>
              </w:rPr>
            </w:pPr>
            <w:r w:rsidRPr="001B69DE">
              <w:rPr>
                <w:rFonts w:eastAsiaTheme="minorHAnsi"/>
                <w:w w:val="104"/>
                <w:sz w:val="18"/>
                <w:szCs w:val="18"/>
              </w:rPr>
              <w:t>7 (9.6)</w:t>
            </w:r>
          </w:p>
        </w:tc>
      </w:tr>
      <w:tr w:rsidR="0078062D" w:rsidRPr="008F3179" w:rsidTr="0078062D">
        <w:trPr>
          <w:trHeight w:val="20"/>
        </w:trPr>
        <w:tc>
          <w:tcPr>
            <w:tcW w:w="1418" w:type="dxa"/>
            <w:vAlign w:val="center"/>
          </w:tcPr>
          <w:p w:rsidR="009E1F91" w:rsidRPr="001B69DE" w:rsidRDefault="009E1F91" w:rsidP="006F1861">
            <w:pPr>
              <w:autoSpaceDE w:val="0"/>
              <w:autoSpaceDN w:val="0"/>
              <w:adjustRightInd w:val="0"/>
              <w:spacing w:line="202" w:lineRule="exact"/>
              <w:ind w:left="238" w:right="-20"/>
              <w:rPr>
                <w:rFonts w:eastAsiaTheme="minorHAnsi"/>
                <w:bCs/>
                <w:sz w:val="18"/>
                <w:szCs w:val="18"/>
              </w:rPr>
            </w:pPr>
            <w:r w:rsidRPr="001B69DE">
              <w:rPr>
                <w:rFonts w:eastAsiaTheme="minorHAnsi"/>
                <w:bCs/>
                <w:sz w:val="18"/>
                <w:szCs w:val="18"/>
              </w:rPr>
              <w:t>Chinese/ Japanese Asian</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0 (0.0)</w:t>
            </w:r>
          </w:p>
        </w:tc>
        <w:tc>
          <w:tcPr>
            <w:tcW w:w="1275"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0 (0.0)</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0 (0.0)</w:t>
            </w:r>
          </w:p>
        </w:tc>
        <w:tc>
          <w:tcPr>
            <w:tcW w:w="1134" w:type="dxa"/>
          </w:tcPr>
          <w:p w:rsidR="009E1F91" w:rsidRPr="001B69DE" w:rsidRDefault="009E1F91" w:rsidP="006F1861">
            <w:pPr>
              <w:autoSpaceDE w:val="0"/>
              <w:autoSpaceDN w:val="0"/>
              <w:adjustRightInd w:val="0"/>
              <w:spacing w:line="205" w:lineRule="exact"/>
              <w:ind w:left="142"/>
              <w:jc w:val="center"/>
              <w:rPr>
                <w:rFonts w:eastAsiaTheme="minorHAnsi"/>
                <w:w w:val="104"/>
                <w:sz w:val="18"/>
                <w:szCs w:val="18"/>
              </w:rPr>
            </w:pPr>
            <w:r w:rsidRPr="001B69DE">
              <w:rPr>
                <w:rFonts w:eastAsiaTheme="minorHAnsi"/>
                <w:w w:val="104"/>
                <w:sz w:val="18"/>
                <w:szCs w:val="18"/>
              </w:rPr>
              <w:t>0 (0.0)</w:t>
            </w:r>
          </w:p>
        </w:tc>
        <w:tc>
          <w:tcPr>
            <w:tcW w:w="1276" w:type="dxa"/>
          </w:tcPr>
          <w:p w:rsidR="009E1F91" w:rsidRPr="001B69DE" w:rsidRDefault="009E1F91" w:rsidP="006F1861">
            <w:pPr>
              <w:autoSpaceDE w:val="0"/>
              <w:autoSpaceDN w:val="0"/>
              <w:adjustRightInd w:val="0"/>
              <w:spacing w:line="205" w:lineRule="exact"/>
              <w:ind w:right="-20"/>
              <w:jc w:val="center"/>
              <w:rPr>
                <w:rFonts w:eastAsiaTheme="minorHAnsi"/>
                <w:w w:val="104"/>
                <w:sz w:val="18"/>
                <w:szCs w:val="18"/>
              </w:rPr>
            </w:pPr>
            <w:r w:rsidRPr="001B69DE">
              <w:rPr>
                <w:rFonts w:eastAsiaTheme="minorHAnsi"/>
                <w:w w:val="104"/>
                <w:sz w:val="18"/>
                <w:szCs w:val="18"/>
              </w:rPr>
              <w:t>0 (0.0)</w:t>
            </w:r>
          </w:p>
        </w:tc>
      </w:tr>
      <w:tr w:rsidR="0078062D" w:rsidRPr="008F3179" w:rsidTr="0078062D">
        <w:trPr>
          <w:trHeight w:val="20"/>
        </w:trPr>
        <w:tc>
          <w:tcPr>
            <w:tcW w:w="1418" w:type="dxa"/>
            <w:vAlign w:val="center"/>
          </w:tcPr>
          <w:p w:rsidR="009E1F91" w:rsidRPr="001B69DE" w:rsidRDefault="009E1F91" w:rsidP="006F1861">
            <w:pPr>
              <w:autoSpaceDE w:val="0"/>
              <w:autoSpaceDN w:val="0"/>
              <w:adjustRightInd w:val="0"/>
              <w:spacing w:line="202" w:lineRule="exact"/>
              <w:ind w:left="238" w:right="-20"/>
              <w:rPr>
                <w:rFonts w:eastAsiaTheme="minorHAnsi"/>
                <w:bCs/>
                <w:sz w:val="18"/>
                <w:szCs w:val="18"/>
              </w:rPr>
            </w:pPr>
            <w:r w:rsidRPr="001B69DE">
              <w:rPr>
                <w:rFonts w:eastAsiaTheme="minorHAnsi"/>
                <w:bCs/>
                <w:sz w:val="18"/>
                <w:szCs w:val="18"/>
              </w:rPr>
              <w:t>Southeast Asian</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0 (0.0)</w:t>
            </w:r>
          </w:p>
        </w:tc>
        <w:tc>
          <w:tcPr>
            <w:tcW w:w="1275"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0 (0.0)</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0 (0.0)</w:t>
            </w:r>
          </w:p>
        </w:tc>
        <w:tc>
          <w:tcPr>
            <w:tcW w:w="1134" w:type="dxa"/>
          </w:tcPr>
          <w:p w:rsidR="009E1F91" w:rsidRPr="001B69DE" w:rsidRDefault="009E1F91" w:rsidP="006F1861">
            <w:pPr>
              <w:autoSpaceDE w:val="0"/>
              <w:autoSpaceDN w:val="0"/>
              <w:adjustRightInd w:val="0"/>
              <w:spacing w:line="205" w:lineRule="exact"/>
              <w:ind w:left="142"/>
              <w:jc w:val="center"/>
              <w:rPr>
                <w:rFonts w:eastAsiaTheme="minorHAnsi"/>
                <w:w w:val="104"/>
                <w:sz w:val="18"/>
                <w:szCs w:val="18"/>
              </w:rPr>
            </w:pPr>
            <w:r w:rsidRPr="001B69DE">
              <w:rPr>
                <w:rFonts w:eastAsiaTheme="minorHAnsi"/>
                <w:w w:val="104"/>
                <w:sz w:val="18"/>
                <w:szCs w:val="18"/>
              </w:rPr>
              <w:t>2 (5.9)</w:t>
            </w:r>
          </w:p>
        </w:tc>
        <w:tc>
          <w:tcPr>
            <w:tcW w:w="1276" w:type="dxa"/>
          </w:tcPr>
          <w:p w:rsidR="009E1F91" w:rsidRPr="001B69DE" w:rsidRDefault="009E1F91" w:rsidP="006F1861">
            <w:pPr>
              <w:autoSpaceDE w:val="0"/>
              <w:autoSpaceDN w:val="0"/>
              <w:adjustRightInd w:val="0"/>
              <w:spacing w:line="205" w:lineRule="exact"/>
              <w:ind w:right="-20"/>
              <w:jc w:val="center"/>
              <w:rPr>
                <w:rFonts w:eastAsiaTheme="minorHAnsi"/>
                <w:w w:val="104"/>
                <w:sz w:val="18"/>
                <w:szCs w:val="18"/>
              </w:rPr>
            </w:pPr>
            <w:r w:rsidRPr="001B69DE">
              <w:rPr>
                <w:rFonts w:eastAsiaTheme="minorHAnsi"/>
                <w:w w:val="104"/>
                <w:sz w:val="18"/>
                <w:szCs w:val="18"/>
              </w:rPr>
              <w:t>2 (2.7)</w:t>
            </w:r>
          </w:p>
        </w:tc>
      </w:tr>
      <w:tr w:rsidR="0078062D" w:rsidRPr="008F3179" w:rsidTr="0078062D">
        <w:trPr>
          <w:trHeight w:val="20"/>
        </w:trPr>
        <w:tc>
          <w:tcPr>
            <w:tcW w:w="1418" w:type="dxa"/>
            <w:vAlign w:val="center"/>
          </w:tcPr>
          <w:p w:rsidR="009E1F91" w:rsidRPr="001B69DE" w:rsidRDefault="009E1F91" w:rsidP="006F1861">
            <w:pPr>
              <w:autoSpaceDE w:val="0"/>
              <w:autoSpaceDN w:val="0"/>
              <w:adjustRightInd w:val="0"/>
              <w:spacing w:line="202" w:lineRule="exact"/>
              <w:ind w:left="238" w:right="-20"/>
              <w:rPr>
                <w:rFonts w:eastAsiaTheme="minorHAnsi"/>
                <w:bCs/>
                <w:sz w:val="18"/>
                <w:szCs w:val="18"/>
              </w:rPr>
            </w:pPr>
            <w:r w:rsidRPr="001B69DE">
              <w:rPr>
                <w:rFonts w:eastAsiaTheme="minorHAnsi"/>
                <w:bCs/>
                <w:sz w:val="18"/>
                <w:szCs w:val="18"/>
              </w:rPr>
              <w:t>Other</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4 (50.0)</w:t>
            </w:r>
          </w:p>
        </w:tc>
        <w:tc>
          <w:tcPr>
            <w:tcW w:w="1275"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0 (0.0)</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5 (20.8)</w:t>
            </w:r>
          </w:p>
        </w:tc>
        <w:tc>
          <w:tcPr>
            <w:tcW w:w="1134" w:type="dxa"/>
          </w:tcPr>
          <w:p w:rsidR="009E1F91" w:rsidRPr="001B69DE" w:rsidRDefault="009E1F91" w:rsidP="006F1861">
            <w:pPr>
              <w:autoSpaceDE w:val="0"/>
              <w:autoSpaceDN w:val="0"/>
              <w:adjustRightInd w:val="0"/>
              <w:spacing w:line="205" w:lineRule="exact"/>
              <w:ind w:left="142"/>
              <w:jc w:val="center"/>
              <w:rPr>
                <w:rFonts w:eastAsiaTheme="minorHAnsi"/>
                <w:w w:val="104"/>
                <w:sz w:val="18"/>
                <w:szCs w:val="18"/>
              </w:rPr>
            </w:pPr>
            <w:r w:rsidRPr="001B69DE">
              <w:rPr>
                <w:rFonts w:eastAsiaTheme="minorHAnsi"/>
                <w:w w:val="104"/>
                <w:sz w:val="18"/>
                <w:szCs w:val="18"/>
              </w:rPr>
              <w:t>2 (5.9)</w:t>
            </w:r>
          </w:p>
        </w:tc>
        <w:tc>
          <w:tcPr>
            <w:tcW w:w="1276" w:type="dxa"/>
          </w:tcPr>
          <w:p w:rsidR="009E1F91" w:rsidRPr="001B69DE" w:rsidRDefault="009E1F91" w:rsidP="006F1861">
            <w:pPr>
              <w:autoSpaceDE w:val="0"/>
              <w:autoSpaceDN w:val="0"/>
              <w:adjustRightInd w:val="0"/>
              <w:spacing w:line="205" w:lineRule="exact"/>
              <w:ind w:right="-20"/>
              <w:jc w:val="center"/>
              <w:rPr>
                <w:rFonts w:eastAsiaTheme="minorHAnsi"/>
                <w:w w:val="104"/>
                <w:sz w:val="18"/>
                <w:szCs w:val="18"/>
              </w:rPr>
            </w:pPr>
            <w:r w:rsidRPr="001B69DE">
              <w:rPr>
                <w:rFonts w:eastAsiaTheme="minorHAnsi"/>
                <w:w w:val="104"/>
                <w:sz w:val="18"/>
                <w:szCs w:val="18"/>
              </w:rPr>
              <w:t>11 (15.1)</w:t>
            </w:r>
          </w:p>
        </w:tc>
      </w:tr>
      <w:tr w:rsidR="0078062D" w:rsidRPr="008F3179" w:rsidTr="0078062D">
        <w:trPr>
          <w:trHeight w:val="20"/>
        </w:trPr>
        <w:tc>
          <w:tcPr>
            <w:tcW w:w="1418" w:type="dxa"/>
            <w:vAlign w:val="center"/>
          </w:tcPr>
          <w:p w:rsidR="009E1F91" w:rsidRPr="001B69DE" w:rsidRDefault="009E1F91" w:rsidP="006F1861">
            <w:pPr>
              <w:autoSpaceDE w:val="0"/>
              <w:autoSpaceDN w:val="0"/>
              <w:adjustRightInd w:val="0"/>
              <w:ind w:left="72" w:right="-20"/>
              <w:rPr>
                <w:rFonts w:eastAsiaTheme="minorHAnsi"/>
                <w:sz w:val="18"/>
                <w:szCs w:val="18"/>
              </w:rPr>
            </w:pPr>
            <w:r w:rsidRPr="001B69DE">
              <w:rPr>
                <w:rFonts w:eastAsiaTheme="minorHAnsi"/>
                <w:b/>
                <w:sz w:val="18"/>
                <w:szCs w:val="18"/>
              </w:rPr>
              <w:t>Gender</w:t>
            </w:r>
            <w:r w:rsidRPr="001B69DE">
              <w:rPr>
                <w:rFonts w:eastAsiaTheme="minorHAnsi"/>
                <w:sz w:val="18"/>
                <w:szCs w:val="18"/>
              </w:rPr>
              <w:t xml:space="preserve"> N (% )</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p>
        </w:tc>
        <w:tc>
          <w:tcPr>
            <w:tcW w:w="1275"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p>
        </w:tc>
        <w:tc>
          <w:tcPr>
            <w:tcW w:w="1134" w:type="dxa"/>
          </w:tcPr>
          <w:p w:rsidR="009E1F91" w:rsidRPr="001B69DE" w:rsidRDefault="009E1F91" w:rsidP="006F1861">
            <w:pPr>
              <w:autoSpaceDE w:val="0"/>
              <w:autoSpaceDN w:val="0"/>
              <w:adjustRightInd w:val="0"/>
              <w:spacing w:line="205" w:lineRule="exact"/>
              <w:ind w:left="142"/>
              <w:jc w:val="center"/>
              <w:rPr>
                <w:rFonts w:eastAsiaTheme="minorHAnsi"/>
                <w:w w:val="104"/>
                <w:sz w:val="18"/>
                <w:szCs w:val="18"/>
              </w:rPr>
            </w:pPr>
          </w:p>
        </w:tc>
        <w:tc>
          <w:tcPr>
            <w:tcW w:w="1276" w:type="dxa"/>
          </w:tcPr>
          <w:p w:rsidR="009E1F91" w:rsidRPr="001B69DE" w:rsidRDefault="009E1F91" w:rsidP="006F1861">
            <w:pPr>
              <w:autoSpaceDE w:val="0"/>
              <w:autoSpaceDN w:val="0"/>
              <w:adjustRightInd w:val="0"/>
              <w:spacing w:line="205" w:lineRule="exact"/>
              <w:ind w:right="-20"/>
              <w:jc w:val="center"/>
              <w:rPr>
                <w:rFonts w:eastAsiaTheme="minorHAnsi"/>
                <w:w w:val="104"/>
                <w:sz w:val="18"/>
                <w:szCs w:val="18"/>
              </w:rPr>
            </w:pPr>
          </w:p>
        </w:tc>
      </w:tr>
      <w:tr w:rsidR="0078062D" w:rsidRPr="008F3179" w:rsidTr="0078062D">
        <w:trPr>
          <w:trHeight w:val="20"/>
        </w:trPr>
        <w:tc>
          <w:tcPr>
            <w:tcW w:w="1418" w:type="dxa"/>
            <w:vAlign w:val="center"/>
          </w:tcPr>
          <w:p w:rsidR="009E1F91" w:rsidRPr="001B69DE" w:rsidRDefault="009E1F91" w:rsidP="006F1861">
            <w:pPr>
              <w:autoSpaceDE w:val="0"/>
              <w:autoSpaceDN w:val="0"/>
              <w:adjustRightInd w:val="0"/>
              <w:spacing w:line="202" w:lineRule="exact"/>
              <w:ind w:left="238" w:right="-20"/>
              <w:rPr>
                <w:rFonts w:eastAsiaTheme="minorHAnsi"/>
                <w:bCs/>
                <w:sz w:val="18"/>
                <w:szCs w:val="18"/>
              </w:rPr>
            </w:pPr>
            <w:r w:rsidRPr="001B69DE">
              <w:rPr>
                <w:rFonts w:eastAsiaTheme="minorHAnsi"/>
                <w:bCs/>
                <w:sz w:val="18"/>
                <w:szCs w:val="18"/>
              </w:rPr>
              <w:t>Male</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4 (50.0)</w:t>
            </w:r>
          </w:p>
        </w:tc>
        <w:tc>
          <w:tcPr>
            <w:tcW w:w="1275" w:type="dxa"/>
          </w:tcPr>
          <w:p w:rsidR="009E1F91" w:rsidRPr="001B69DE" w:rsidRDefault="009E1F91" w:rsidP="006F1861">
            <w:pPr>
              <w:autoSpaceDE w:val="0"/>
              <w:autoSpaceDN w:val="0"/>
              <w:adjustRightInd w:val="0"/>
              <w:spacing w:line="205" w:lineRule="exact"/>
              <w:ind w:right="-20"/>
              <w:jc w:val="center"/>
              <w:rPr>
                <w:rFonts w:eastAsiaTheme="minorHAnsi"/>
                <w:w w:val="104"/>
                <w:sz w:val="18"/>
                <w:szCs w:val="18"/>
              </w:rPr>
            </w:pPr>
            <w:r w:rsidRPr="001B69DE">
              <w:rPr>
                <w:rFonts w:eastAsiaTheme="minorHAnsi"/>
                <w:w w:val="104"/>
                <w:sz w:val="18"/>
                <w:szCs w:val="18"/>
              </w:rPr>
              <w:t>4 (57.1)</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9 (37.5)</w:t>
            </w:r>
          </w:p>
        </w:tc>
        <w:tc>
          <w:tcPr>
            <w:tcW w:w="1134"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21 (61.8)</w:t>
            </w:r>
          </w:p>
        </w:tc>
        <w:tc>
          <w:tcPr>
            <w:tcW w:w="1276" w:type="dxa"/>
          </w:tcPr>
          <w:p w:rsidR="009E1F91" w:rsidRPr="001B69DE" w:rsidRDefault="009E1F91" w:rsidP="006F1861">
            <w:pPr>
              <w:autoSpaceDE w:val="0"/>
              <w:autoSpaceDN w:val="0"/>
              <w:adjustRightInd w:val="0"/>
              <w:spacing w:line="205" w:lineRule="exact"/>
              <w:ind w:right="-20"/>
              <w:jc w:val="center"/>
              <w:rPr>
                <w:rFonts w:eastAsiaTheme="minorHAnsi"/>
                <w:w w:val="104"/>
                <w:sz w:val="18"/>
                <w:szCs w:val="18"/>
              </w:rPr>
            </w:pPr>
            <w:r w:rsidRPr="001B69DE">
              <w:rPr>
                <w:rFonts w:eastAsiaTheme="minorHAnsi"/>
                <w:w w:val="104"/>
                <w:sz w:val="18"/>
                <w:szCs w:val="18"/>
              </w:rPr>
              <w:t>38 (52.1)</w:t>
            </w:r>
          </w:p>
        </w:tc>
      </w:tr>
      <w:tr w:rsidR="0078062D" w:rsidRPr="008F3179" w:rsidTr="0078062D">
        <w:trPr>
          <w:trHeight w:val="20"/>
        </w:trPr>
        <w:tc>
          <w:tcPr>
            <w:tcW w:w="1418" w:type="dxa"/>
            <w:vAlign w:val="center"/>
          </w:tcPr>
          <w:p w:rsidR="009E1F91" w:rsidRPr="001B69DE" w:rsidRDefault="009E1F91" w:rsidP="006F1861">
            <w:pPr>
              <w:autoSpaceDE w:val="0"/>
              <w:autoSpaceDN w:val="0"/>
              <w:adjustRightInd w:val="0"/>
              <w:spacing w:line="202" w:lineRule="exact"/>
              <w:ind w:left="238" w:right="-20"/>
              <w:rPr>
                <w:rFonts w:eastAsiaTheme="minorHAnsi"/>
                <w:bCs/>
                <w:sz w:val="18"/>
                <w:szCs w:val="18"/>
              </w:rPr>
            </w:pPr>
            <w:r w:rsidRPr="001B69DE">
              <w:rPr>
                <w:rFonts w:eastAsiaTheme="minorHAnsi"/>
                <w:bCs/>
                <w:sz w:val="18"/>
                <w:szCs w:val="18"/>
              </w:rPr>
              <w:lastRenderedPageBreak/>
              <w:t>Female</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4 (50.0)</w:t>
            </w:r>
          </w:p>
        </w:tc>
        <w:tc>
          <w:tcPr>
            <w:tcW w:w="1275" w:type="dxa"/>
          </w:tcPr>
          <w:p w:rsidR="009E1F91" w:rsidRPr="001B69DE" w:rsidRDefault="009E1F91" w:rsidP="006F1861">
            <w:pPr>
              <w:autoSpaceDE w:val="0"/>
              <w:autoSpaceDN w:val="0"/>
              <w:adjustRightInd w:val="0"/>
              <w:spacing w:line="205" w:lineRule="exact"/>
              <w:ind w:right="-20"/>
              <w:jc w:val="center"/>
              <w:rPr>
                <w:rFonts w:eastAsiaTheme="minorHAnsi"/>
                <w:w w:val="104"/>
                <w:sz w:val="18"/>
                <w:szCs w:val="18"/>
              </w:rPr>
            </w:pPr>
            <w:r w:rsidRPr="001B69DE">
              <w:rPr>
                <w:rFonts w:eastAsiaTheme="minorHAnsi"/>
                <w:w w:val="104"/>
                <w:sz w:val="18"/>
                <w:szCs w:val="18"/>
              </w:rPr>
              <w:t>3 (42.9)</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15 (62.5)</w:t>
            </w:r>
          </w:p>
        </w:tc>
        <w:tc>
          <w:tcPr>
            <w:tcW w:w="1134"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13 (38.2)</w:t>
            </w:r>
          </w:p>
        </w:tc>
        <w:tc>
          <w:tcPr>
            <w:tcW w:w="1276" w:type="dxa"/>
          </w:tcPr>
          <w:p w:rsidR="009E1F91" w:rsidRPr="001B69DE" w:rsidRDefault="009E1F91" w:rsidP="006F1861">
            <w:pPr>
              <w:autoSpaceDE w:val="0"/>
              <w:autoSpaceDN w:val="0"/>
              <w:adjustRightInd w:val="0"/>
              <w:spacing w:line="205" w:lineRule="exact"/>
              <w:ind w:right="-20"/>
              <w:jc w:val="center"/>
              <w:rPr>
                <w:rFonts w:eastAsiaTheme="minorHAnsi"/>
                <w:w w:val="104"/>
                <w:sz w:val="18"/>
                <w:szCs w:val="18"/>
              </w:rPr>
            </w:pPr>
            <w:r w:rsidRPr="001B69DE">
              <w:rPr>
                <w:rFonts w:eastAsiaTheme="minorHAnsi"/>
                <w:w w:val="104"/>
                <w:sz w:val="18"/>
                <w:szCs w:val="18"/>
              </w:rPr>
              <w:t>35 (47.9)</w:t>
            </w:r>
          </w:p>
        </w:tc>
      </w:tr>
      <w:tr w:rsidR="0078062D" w:rsidRPr="008F3179" w:rsidTr="0078062D">
        <w:trPr>
          <w:trHeight w:val="20"/>
        </w:trPr>
        <w:tc>
          <w:tcPr>
            <w:tcW w:w="1418" w:type="dxa"/>
            <w:vAlign w:val="center"/>
          </w:tcPr>
          <w:p w:rsidR="009E1F91" w:rsidRPr="001B69DE" w:rsidRDefault="009E1F91" w:rsidP="006F1861">
            <w:pPr>
              <w:autoSpaceDE w:val="0"/>
              <w:autoSpaceDN w:val="0"/>
              <w:adjustRightInd w:val="0"/>
              <w:ind w:left="72" w:right="-20"/>
              <w:rPr>
                <w:rFonts w:eastAsiaTheme="minorHAnsi"/>
                <w:bCs/>
                <w:w w:val="104"/>
                <w:sz w:val="18"/>
                <w:szCs w:val="18"/>
              </w:rPr>
            </w:pPr>
            <w:r w:rsidRPr="001B69DE">
              <w:rPr>
                <w:rFonts w:eastAsiaTheme="minorHAnsi"/>
                <w:b/>
                <w:sz w:val="18"/>
                <w:szCs w:val="18"/>
              </w:rPr>
              <w:t>Weight</w:t>
            </w:r>
            <w:r w:rsidRPr="001B69DE">
              <w:rPr>
                <w:rFonts w:eastAsiaTheme="minorHAnsi"/>
                <w:sz w:val="18"/>
                <w:szCs w:val="18"/>
              </w:rPr>
              <w:t xml:space="preserve"> (kg)</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p>
        </w:tc>
        <w:tc>
          <w:tcPr>
            <w:tcW w:w="1275" w:type="dxa"/>
          </w:tcPr>
          <w:p w:rsidR="009E1F91" w:rsidRPr="001B69DE" w:rsidRDefault="009E1F91" w:rsidP="006F1861">
            <w:pPr>
              <w:autoSpaceDE w:val="0"/>
              <w:autoSpaceDN w:val="0"/>
              <w:adjustRightInd w:val="0"/>
              <w:spacing w:line="205" w:lineRule="exact"/>
              <w:ind w:right="-20"/>
              <w:jc w:val="center"/>
              <w:rPr>
                <w:rFonts w:eastAsiaTheme="minorHAnsi"/>
                <w:w w:val="104"/>
                <w:sz w:val="18"/>
                <w:szCs w:val="18"/>
              </w:rPr>
            </w:pP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p>
        </w:tc>
        <w:tc>
          <w:tcPr>
            <w:tcW w:w="1134"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p>
        </w:tc>
        <w:tc>
          <w:tcPr>
            <w:tcW w:w="1276" w:type="dxa"/>
          </w:tcPr>
          <w:p w:rsidR="009E1F91" w:rsidRPr="001B69DE" w:rsidRDefault="009E1F91" w:rsidP="006F1861">
            <w:pPr>
              <w:autoSpaceDE w:val="0"/>
              <w:autoSpaceDN w:val="0"/>
              <w:adjustRightInd w:val="0"/>
              <w:spacing w:line="205" w:lineRule="exact"/>
              <w:ind w:right="-20"/>
              <w:jc w:val="center"/>
              <w:rPr>
                <w:rFonts w:eastAsiaTheme="minorHAnsi"/>
                <w:w w:val="104"/>
                <w:sz w:val="18"/>
                <w:szCs w:val="18"/>
              </w:rPr>
            </w:pPr>
          </w:p>
        </w:tc>
      </w:tr>
      <w:tr w:rsidR="0078062D" w:rsidRPr="008F3179" w:rsidTr="0078062D">
        <w:trPr>
          <w:trHeight w:val="20"/>
        </w:trPr>
        <w:tc>
          <w:tcPr>
            <w:tcW w:w="1418" w:type="dxa"/>
            <w:vAlign w:val="center"/>
          </w:tcPr>
          <w:p w:rsidR="009E1F91" w:rsidRPr="001B69DE" w:rsidRDefault="009E1F91" w:rsidP="006F1861">
            <w:pPr>
              <w:autoSpaceDE w:val="0"/>
              <w:autoSpaceDN w:val="0"/>
              <w:adjustRightInd w:val="0"/>
              <w:spacing w:line="202" w:lineRule="exact"/>
              <w:ind w:left="238" w:right="-20"/>
              <w:rPr>
                <w:rFonts w:eastAsiaTheme="minorHAnsi"/>
                <w:bCs/>
                <w:sz w:val="18"/>
                <w:szCs w:val="18"/>
              </w:rPr>
            </w:pPr>
            <w:r w:rsidRPr="001B69DE">
              <w:rPr>
                <w:rFonts w:eastAsiaTheme="minorHAnsi"/>
                <w:bCs/>
                <w:sz w:val="18"/>
                <w:szCs w:val="18"/>
              </w:rPr>
              <w:t>N</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8</w:t>
            </w:r>
          </w:p>
        </w:tc>
        <w:tc>
          <w:tcPr>
            <w:tcW w:w="1275" w:type="dxa"/>
          </w:tcPr>
          <w:p w:rsidR="009E1F91" w:rsidRPr="001B69DE" w:rsidRDefault="009E1F91" w:rsidP="006F1861">
            <w:pPr>
              <w:autoSpaceDE w:val="0"/>
              <w:autoSpaceDN w:val="0"/>
              <w:adjustRightInd w:val="0"/>
              <w:spacing w:line="205" w:lineRule="exact"/>
              <w:ind w:right="-20"/>
              <w:jc w:val="center"/>
              <w:rPr>
                <w:rFonts w:eastAsiaTheme="minorHAnsi"/>
                <w:w w:val="104"/>
                <w:sz w:val="18"/>
                <w:szCs w:val="18"/>
              </w:rPr>
            </w:pPr>
            <w:r w:rsidRPr="001B69DE">
              <w:rPr>
                <w:rFonts w:eastAsiaTheme="minorHAnsi"/>
                <w:w w:val="104"/>
                <w:sz w:val="18"/>
                <w:szCs w:val="18"/>
              </w:rPr>
              <w:t>7</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24</w:t>
            </w:r>
          </w:p>
        </w:tc>
        <w:tc>
          <w:tcPr>
            <w:tcW w:w="1134"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34</w:t>
            </w:r>
          </w:p>
        </w:tc>
        <w:tc>
          <w:tcPr>
            <w:tcW w:w="1276" w:type="dxa"/>
          </w:tcPr>
          <w:p w:rsidR="009E1F91" w:rsidRPr="001B69DE" w:rsidRDefault="009E1F91" w:rsidP="006F1861">
            <w:pPr>
              <w:autoSpaceDE w:val="0"/>
              <w:autoSpaceDN w:val="0"/>
              <w:adjustRightInd w:val="0"/>
              <w:spacing w:line="205" w:lineRule="exact"/>
              <w:ind w:right="-20"/>
              <w:jc w:val="center"/>
              <w:rPr>
                <w:rFonts w:eastAsiaTheme="minorHAnsi"/>
                <w:w w:val="104"/>
                <w:sz w:val="18"/>
                <w:szCs w:val="18"/>
              </w:rPr>
            </w:pPr>
            <w:r w:rsidRPr="001B69DE">
              <w:rPr>
                <w:rFonts w:eastAsiaTheme="minorHAnsi"/>
                <w:w w:val="104"/>
                <w:sz w:val="18"/>
                <w:szCs w:val="18"/>
              </w:rPr>
              <w:t>73</w:t>
            </w:r>
          </w:p>
        </w:tc>
      </w:tr>
      <w:tr w:rsidR="0078062D" w:rsidRPr="008F3179" w:rsidTr="0078062D">
        <w:trPr>
          <w:trHeight w:val="20"/>
        </w:trPr>
        <w:tc>
          <w:tcPr>
            <w:tcW w:w="1418" w:type="dxa"/>
            <w:vAlign w:val="center"/>
          </w:tcPr>
          <w:p w:rsidR="009E1F91" w:rsidRPr="001B69DE" w:rsidRDefault="009E1F91" w:rsidP="006F1861">
            <w:pPr>
              <w:autoSpaceDE w:val="0"/>
              <w:autoSpaceDN w:val="0"/>
              <w:adjustRightInd w:val="0"/>
              <w:spacing w:line="202" w:lineRule="exact"/>
              <w:ind w:left="238" w:right="-20"/>
              <w:rPr>
                <w:rFonts w:eastAsiaTheme="minorHAnsi"/>
                <w:bCs/>
                <w:sz w:val="18"/>
                <w:szCs w:val="18"/>
              </w:rPr>
            </w:pPr>
            <w:r w:rsidRPr="001B69DE">
              <w:rPr>
                <w:rFonts w:eastAsiaTheme="minorHAnsi"/>
                <w:bCs/>
                <w:sz w:val="18"/>
                <w:szCs w:val="18"/>
              </w:rPr>
              <w:t>Mean (SD)</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72.2 (13.55)</w:t>
            </w:r>
          </w:p>
        </w:tc>
        <w:tc>
          <w:tcPr>
            <w:tcW w:w="1275" w:type="dxa"/>
          </w:tcPr>
          <w:p w:rsidR="009E1F91" w:rsidRPr="001B69DE" w:rsidRDefault="009E1F91" w:rsidP="006F1861">
            <w:pPr>
              <w:autoSpaceDE w:val="0"/>
              <w:autoSpaceDN w:val="0"/>
              <w:adjustRightInd w:val="0"/>
              <w:spacing w:line="205" w:lineRule="exact"/>
              <w:ind w:right="-20"/>
              <w:jc w:val="center"/>
              <w:rPr>
                <w:rFonts w:eastAsiaTheme="minorHAnsi"/>
                <w:w w:val="104"/>
                <w:sz w:val="18"/>
                <w:szCs w:val="18"/>
              </w:rPr>
            </w:pPr>
            <w:r w:rsidRPr="001B69DE">
              <w:rPr>
                <w:rFonts w:eastAsiaTheme="minorHAnsi"/>
                <w:w w:val="104"/>
                <w:sz w:val="18"/>
                <w:szCs w:val="18"/>
              </w:rPr>
              <w:t>77.2 (18.23)</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76.9 (15.81)</w:t>
            </w:r>
          </w:p>
        </w:tc>
        <w:tc>
          <w:tcPr>
            <w:tcW w:w="1134"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84.4 (22.72)</w:t>
            </w:r>
          </w:p>
        </w:tc>
        <w:tc>
          <w:tcPr>
            <w:tcW w:w="1276" w:type="dxa"/>
          </w:tcPr>
          <w:p w:rsidR="009E1F91" w:rsidRPr="001B69DE" w:rsidRDefault="009E1F91" w:rsidP="006F1861">
            <w:pPr>
              <w:autoSpaceDE w:val="0"/>
              <w:autoSpaceDN w:val="0"/>
              <w:adjustRightInd w:val="0"/>
              <w:spacing w:line="205" w:lineRule="exact"/>
              <w:ind w:right="-20"/>
              <w:jc w:val="center"/>
              <w:rPr>
                <w:rFonts w:eastAsiaTheme="minorHAnsi"/>
                <w:w w:val="104"/>
                <w:sz w:val="18"/>
                <w:szCs w:val="18"/>
              </w:rPr>
            </w:pPr>
            <w:r w:rsidRPr="001B69DE">
              <w:rPr>
                <w:rFonts w:eastAsiaTheme="minorHAnsi"/>
                <w:w w:val="104"/>
                <w:sz w:val="18"/>
                <w:szCs w:val="18"/>
              </w:rPr>
              <w:t>79.9 (19.54)</w:t>
            </w:r>
          </w:p>
        </w:tc>
      </w:tr>
      <w:tr w:rsidR="0078062D" w:rsidRPr="008F3179" w:rsidTr="0078062D">
        <w:trPr>
          <w:trHeight w:val="20"/>
        </w:trPr>
        <w:tc>
          <w:tcPr>
            <w:tcW w:w="1418" w:type="dxa"/>
            <w:vAlign w:val="center"/>
          </w:tcPr>
          <w:p w:rsidR="009E1F91" w:rsidRPr="001B69DE" w:rsidRDefault="009E1F91" w:rsidP="006F1861">
            <w:pPr>
              <w:autoSpaceDE w:val="0"/>
              <w:autoSpaceDN w:val="0"/>
              <w:adjustRightInd w:val="0"/>
              <w:spacing w:line="202" w:lineRule="exact"/>
              <w:ind w:left="238" w:right="-20"/>
              <w:rPr>
                <w:rFonts w:eastAsiaTheme="minorHAnsi"/>
                <w:bCs/>
                <w:sz w:val="18"/>
                <w:szCs w:val="18"/>
              </w:rPr>
            </w:pPr>
            <w:r w:rsidRPr="001B69DE">
              <w:rPr>
                <w:rFonts w:eastAsiaTheme="minorHAnsi"/>
                <w:bCs/>
                <w:sz w:val="18"/>
                <w:szCs w:val="18"/>
              </w:rPr>
              <w:t>Standard Error</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4. 79</w:t>
            </w:r>
          </w:p>
        </w:tc>
        <w:tc>
          <w:tcPr>
            <w:tcW w:w="1275" w:type="dxa"/>
          </w:tcPr>
          <w:p w:rsidR="009E1F91" w:rsidRPr="001B69DE" w:rsidRDefault="009E1F91" w:rsidP="006F1861">
            <w:pPr>
              <w:autoSpaceDE w:val="0"/>
              <w:autoSpaceDN w:val="0"/>
              <w:adjustRightInd w:val="0"/>
              <w:spacing w:line="205" w:lineRule="exact"/>
              <w:ind w:right="-20"/>
              <w:jc w:val="center"/>
              <w:rPr>
                <w:rFonts w:eastAsiaTheme="minorHAnsi"/>
                <w:w w:val="104"/>
                <w:sz w:val="18"/>
                <w:szCs w:val="18"/>
              </w:rPr>
            </w:pPr>
            <w:r w:rsidRPr="001B69DE">
              <w:rPr>
                <w:rFonts w:eastAsiaTheme="minorHAnsi"/>
                <w:w w:val="104"/>
                <w:sz w:val="18"/>
                <w:szCs w:val="18"/>
              </w:rPr>
              <w:t>6.89</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3. 23</w:t>
            </w:r>
          </w:p>
        </w:tc>
        <w:tc>
          <w:tcPr>
            <w:tcW w:w="1134"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3. 90</w:t>
            </w:r>
          </w:p>
        </w:tc>
        <w:tc>
          <w:tcPr>
            <w:tcW w:w="1276" w:type="dxa"/>
          </w:tcPr>
          <w:p w:rsidR="009E1F91" w:rsidRPr="001B69DE" w:rsidRDefault="009E1F91" w:rsidP="006F1861">
            <w:pPr>
              <w:autoSpaceDE w:val="0"/>
              <w:autoSpaceDN w:val="0"/>
              <w:adjustRightInd w:val="0"/>
              <w:spacing w:line="205" w:lineRule="exact"/>
              <w:ind w:right="-20"/>
              <w:jc w:val="center"/>
              <w:rPr>
                <w:rFonts w:eastAsiaTheme="minorHAnsi"/>
                <w:w w:val="104"/>
                <w:sz w:val="18"/>
                <w:szCs w:val="18"/>
              </w:rPr>
            </w:pPr>
            <w:r w:rsidRPr="001B69DE">
              <w:rPr>
                <w:rFonts w:eastAsiaTheme="minorHAnsi"/>
                <w:w w:val="104"/>
                <w:sz w:val="18"/>
                <w:szCs w:val="18"/>
              </w:rPr>
              <w:t>2.29</w:t>
            </w:r>
          </w:p>
        </w:tc>
      </w:tr>
      <w:tr w:rsidR="0078062D" w:rsidRPr="008F3179" w:rsidTr="0078062D">
        <w:trPr>
          <w:trHeight w:val="20"/>
        </w:trPr>
        <w:tc>
          <w:tcPr>
            <w:tcW w:w="1418" w:type="dxa"/>
            <w:vAlign w:val="center"/>
          </w:tcPr>
          <w:p w:rsidR="009E1F91" w:rsidRPr="001B69DE" w:rsidRDefault="009E1F91" w:rsidP="006F1861">
            <w:pPr>
              <w:autoSpaceDE w:val="0"/>
              <w:autoSpaceDN w:val="0"/>
              <w:adjustRightInd w:val="0"/>
              <w:spacing w:line="202" w:lineRule="exact"/>
              <w:ind w:left="238" w:right="-20"/>
              <w:rPr>
                <w:rFonts w:eastAsiaTheme="minorHAnsi"/>
                <w:bCs/>
                <w:sz w:val="18"/>
                <w:szCs w:val="18"/>
              </w:rPr>
            </w:pPr>
            <w:r w:rsidRPr="001B69DE">
              <w:rPr>
                <w:rFonts w:eastAsiaTheme="minorHAnsi"/>
                <w:bCs/>
                <w:sz w:val="18"/>
                <w:szCs w:val="18"/>
              </w:rPr>
              <w:t>Median</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69.6</w:t>
            </w:r>
          </w:p>
        </w:tc>
        <w:tc>
          <w:tcPr>
            <w:tcW w:w="1275" w:type="dxa"/>
          </w:tcPr>
          <w:p w:rsidR="009E1F91" w:rsidRPr="001B69DE" w:rsidRDefault="009E1F91" w:rsidP="006F1861">
            <w:pPr>
              <w:autoSpaceDE w:val="0"/>
              <w:autoSpaceDN w:val="0"/>
              <w:adjustRightInd w:val="0"/>
              <w:spacing w:line="205" w:lineRule="exact"/>
              <w:ind w:right="-20"/>
              <w:jc w:val="center"/>
              <w:rPr>
                <w:rFonts w:eastAsiaTheme="minorHAnsi"/>
                <w:w w:val="104"/>
                <w:sz w:val="18"/>
                <w:szCs w:val="18"/>
              </w:rPr>
            </w:pPr>
            <w:r w:rsidRPr="001B69DE">
              <w:rPr>
                <w:rFonts w:eastAsiaTheme="minorHAnsi"/>
                <w:w w:val="104"/>
                <w:sz w:val="18"/>
                <w:szCs w:val="18"/>
              </w:rPr>
              <w:t>78.1</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78.2</w:t>
            </w:r>
          </w:p>
        </w:tc>
        <w:tc>
          <w:tcPr>
            <w:tcW w:w="1134"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82.1</w:t>
            </w:r>
          </w:p>
        </w:tc>
        <w:tc>
          <w:tcPr>
            <w:tcW w:w="1276" w:type="dxa"/>
          </w:tcPr>
          <w:p w:rsidR="009E1F91" w:rsidRPr="001B69DE" w:rsidRDefault="009E1F91" w:rsidP="006F1861">
            <w:pPr>
              <w:autoSpaceDE w:val="0"/>
              <w:autoSpaceDN w:val="0"/>
              <w:adjustRightInd w:val="0"/>
              <w:spacing w:line="205" w:lineRule="exact"/>
              <w:ind w:right="-20"/>
              <w:jc w:val="center"/>
              <w:rPr>
                <w:rFonts w:eastAsiaTheme="minorHAnsi"/>
                <w:w w:val="104"/>
                <w:sz w:val="18"/>
                <w:szCs w:val="18"/>
              </w:rPr>
            </w:pPr>
            <w:r w:rsidRPr="001B69DE">
              <w:rPr>
                <w:rFonts w:eastAsiaTheme="minorHAnsi"/>
                <w:w w:val="104"/>
                <w:sz w:val="18"/>
                <w:szCs w:val="18"/>
              </w:rPr>
              <w:t>79.0</w:t>
            </w:r>
          </w:p>
        </w:tc>
      </w:tr>
      <w:tr w:rsidR="0078062D" w:rsidRPr="008F3179" w:rsidTr="0078062D">
        <w:trPr>
          <w:trHeight w:val="20"/>
        </w:trPr>
        <w:tc>
          <w:tcPr>
            <w:tcW w:w="1418" w:type="dxa"/>
            <w:vAlign w:val="center"/>
          </w:tcPr>
          <w:p w:rsidR="009E1F91" w:rsidRPr="001B69DE" w:rsidRDefault="009E1F91" w:rsidP="006F1861">
            <w:pPr>
              <w:autoSpaceDE w:val="0"/>
              <w:autoSpaceDN w:val="0"/>
              <w:adjustRightInd w:val="0"/>
              <w:spacing w:line="202" w:lineRule="exact"/>
              <w:ind w:left="238" w:right="-20"/>
              <w:rPr>
                <w:rFonts w:eastAsiaTheme="minorHAnsi"/>
                <w:bCs/>
                <w:sz w:val="18"/>
                <w:szCs w:val="18"/>
              </w:rPr>
            </w:pPr>
            <w:r w:rsidRPr="001B69DE">
              <w:rPr>
                <w:rFonts w:eastAsiaTheme="minorHAnsi"/>
                <w:bCs/>
                <w:sz w:val="18"/>
                <w:szCs w:val="18"/>
              </w:rPr>
              <w:t>Min - Max</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57.2-92.2</w:t>
            </w:r>
          </w:p>
        </w:tc>
        <w:tc>
          <w:tcPr>
            <w:tcW w:w="1275"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54.6-97.0</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54.0- 114.1</w:t>
            </w:r>
          </w:p>
        </w:tc>
        <w:tc>
          <w:tcPr>
            <w:tcW w:w="1134"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46.0- 147.7</w:t>
            </w:r>
          </w:p>
        </w:tc>
        <w:tc>
          <w:tcPr>
            <w:tcW w:w="1276" w:type="dxa"/>
          </w:tcPr>
          <w:p w:rsidR="009E1F91" w:rsidRPr="001B69DE" w:rsidRDefault="009E1F91" w:rsidP="006F1861">
            <w:pPr>
              <w:autoSpaceDE w:val="0"/>
              <w:autoSpaceDN w:val="0"/>
              <w:adjustRightInd w:val="0"/>
              <w:spacing w:line="205" w:lineRule="exact"/>
              <w:ind w:right="-20"/>
              <w:jc w:val="center"/>
              <w:rPr>
                <w:rFonts w:eastAsiaTheme="minorHAnsi"/>
                <w:w w:val="104"/>
                <w:sz w:val="18"/>
                <w:szCs w:val="18"/>
              </w:rPr>
            </w:pPr>
            <w:r w:rsidRPr="001B69DE">
              <w:rPr>
                <w:rFonts w:eastAsiaTheme="minorHAnsi"/>
                <w:w w:val="104"/>
                <w:sz w:val="18"/>
                <w:szCs w:val="18"/>
              </w:rPr>
              <w:t>46.0- 147.7</w:t>
            </w:r>
          </w:p>
        </w:tc>
      </w:tr>
      <w:tr w:rsidR="0078062D" w:rsidRPr="008F3179" w:rsidTr="0078062D">
        <w:trPr>
          <w:trHeight w:val="20"/>
        </w:trPr>
        <w:tc>
          <w:tcPr>
            <w:tcW w:w="1418" w:type="dxa"/>
            <w:vAlign w:val="center"/>
          </w:tcPr>
          <w:p w:rsidR="009E1F91" w:rsidRPr="001B69DE" w:rsidRDefault="009E1F91" w:rsidP="006F1861">
            <w:pPr>
              <w:autoSpaceDE w:val="0"/>
              <w:autoSpaceDN w:val="0"/>
              <w:adjustRightInd w:val="0"/>
              <w:spacing w:line="202" w:lineRule="exact"/>
              <w:ind w:right="-20"/>
              <w:rPr>
                <w:rFonts w:eastAsiaTheme="minorHAnsi"/>
                <w:b/>
                <w:bCs/>
                <w:sz w:val="18"/>
                <w:szCs w:val="18"/>
              </w:rPr>
            </w:pPr>
            <w:r w:rsidRPr="001B69DE">
              <w:rPr>
                <w:rFonts w:eastAsiaTheme="minorHAnsi"/>
                <w:b/>
                <w:bCs/>
                <w:sz w:val="18"/>
                <w:szCs w:val="18"/>
              </w:rPr>
              <w:t>ECOG score1</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p>
        </w:tc>
        <w:tc>
          <w:tcPr>
            <w:tcW w:w="1275"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p>
        </w:tc>
        <w:tc>
          <w:tcPr>
            <w:tcW w:w="1134"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p>
        </w:tc>
        <w:tc>
          <w:tcPr>
            <w:tcW w:w="1276" w:type="dxa"/>
          </w:tcPr>
          <w:p w:rsidR="009E1F91" w:rsidRPr="001B69DE" w:rsidRDefault="009E1F91" w:rsidP="006F1861">
            <w:pPr>
              <w:autoSpaceDE w:val="0"/>
              <w:autoSpaceDN w:val="0"/>
              <w:adjustRightInd w:val="0"/>
              <w:spacing w:line="205" w:lineRule="exact"/>
              <w:ind w:right="-20"/>
              <w:jc w:val="center"/>
              <w:rPr>
                <w:rFonts w:eastAsiaTheme="minorHAnsi"/>
                <w:w w:val="104"/>
                <w:sz w:val="18"/>
                <w:szCs w:val="18"/>
              </w:rPr>
            </w:pPr>
          </w:p>
        </w:tc>
      </w:tr>
      <w:tr w:rsidR="0078062D" w:rsidRPr="008F3179" w:rsidTr="0078062D">
        <w:trPr>
          <w:trHeight w:val="20"/>
        </w:trPr>
        <w:tc>
          <w:tcPr>
            <w:tcW w:w="1418" w:type="dxa"/>
            <w:vAlign w:val="center"/>
          </w:tcPr>
          <w:p w:rsidR="009E1F91" w:rsidRPr="001B69DE" w:rsidRDefault="009E1F91" w:rsidP="006F1861">
            <w:pPr>
              <w:autoSpaceDE w:val="0"/>
              <w:autoSpaceDN w:val="0"/>
              <w:adjustRightInd w:val="0"/>
              <w:spacing w:line="202" w:lineRule="exact"/>
              <w:ind w:left="238" w:right="-20"/>
              <w:rPr>
                <w:rFonts w:eastAsiaTheme="minorHAnsi"/>
                <w:bCs/>
                <w:sz w:val="18"/>
                <w:szCs w:val="18"/>
              </w:rPr>
            </w:pPr>
            <w:r w:rsidRPr="001B69DE">
              <w:rPr>
                <w:rFonts w:eastAsiaTheme="minorHAnsi"/>
                <w:bCs/>
                <w:sz w:val="18"/>
                <w:szCs w:val="18"/>
              </w:rPr>
              <w:t>0</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1 (12.5)</w:t>
            </w:r>
          </w:p>
        </w:tc>
        <w:tc>
          <w:tcPr>
            <w:tcW w:w="1275"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4 (57.1)</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2 (8.3)</w:t>
            </w:r>
          </w:p>
        </w:tc>
        <w:tc>
          <w:tcPr>
            <w:tcW w:w="1134" w:type="dxa"/>
          </w:tcPr>
          <w:p w:rsidR="009E1F91" w:rsidRPr="001B69DE" w:rsidRDefault="009E1F91" w:rsidP="006F1861">
            <w:pPr>
              <w:autoSpaceDE w:val="0"/>
              <w:autoSpaceDN w:val="0"/>
              <w:adjustRightInd w:val="0"/>
              <w:spacing w:before="16"/>
              <w:ind w:left="141" w:right="-20"/>
              <w:jc w:val="center"/>
              <w:rPr>
                <w:rFonts w:eastAsiaTheme="minorHAnsi"/>
                <w:w w:val="104"/>
                <w:sz w:val="18"/>
                <w:szCs w:val="18"/>
              </w:rPr>
            </w:pPr>
            <w:r w:rsidRPr="001B69DE">
              <w:rPr>
                <w:rFonts w:eastAsiaTheme="minorHAnsi"/>
                <w:w w:val="104"/>
                <w:sz w:val="18"/>
                <w:szCs w:val="18"/>
              </w:rPr>
              <w:t>3 (8.8)</w:t>
            </w:r>
          </w:p>
        </w:tc>
        <w:tc>
          <w:tcPr>
            <w:tcW w:w="1276" w:type="dxa"/>
          </w:tcPr>
          <w:p w:rsidR="009E1F91" w:rsidRPr="001B69DE" w:rsidRDefault="009E1F91" w:rsidP="006F1861">
            <w:pPr>
              <w:autoSpaceDE w:val="0"/>
              <w:autoSpaceDN w:val="0"/>
              <w:adjustRightInd w:val="0"/>
              <w:spacing w:before="16"/>
              <w:ind w:left="141" w:right="-20"/>
              <w:jc w:val="center"/>
              <w:rPr>
                <w:rFonts w:eastAsiaTheme="minorHAnsi"/>
                <w:w w:val="104"/>
                <w:sz w:val="18"/>
                <w:szCs w:val="18"/>
              </w:rPr>
            </w:pPr>
            <w:r w:rsidRPr="001B69DE">
              <w:rPr>
                <w:rFonts w:eastAsiaTheme="minorHAnsi"/>
                <w:w w:val="104"/>
                <w:sz w:val="18"/>
                <w:szCs w:val="18"/>
              </w:rPr>
              <w:t>10 (13.7)</w:t>
            </w:r>
          </w:p>
        </w:tc>
      </w:tr>
      <w:tr w:rsidR="0078062D" w:rsidRPr="008F3179" w:rsidTr="0078062D">
        <w:trPr>
          <w:trHeight w:val="20"/>
        </w:trPr>
        <w:tc>
          <w:tcPr>
            <w:tcW w:w="1418" w:type="dxa"/>
            <w:vAlign w:val="center"/>
          </w:tcPr>
          <w:p w:rsidR="009E1F91" w:rsidRPr="001B69DE" w:rsidRDefault="009E1F91" w:rsidP="006F1861">
            <w:pPr>
              <w:autoSpaceDE w:val="0"/>
              <w:autoSpaceDN w:val="0"/>
              <w:adjustRightInd w:val="0"/>
              <w:spacing w:line="202" w:lineRule="exact"/>
              <w:ind w:left="238" w:right="-20"/>
              <w:rPr>
                <w:rFonts w:eastAsiaTheme="minorHAnsi"/>
                <w:bCs/>
                <w:sz w:val="18"/>
                <w:szCs w:val="18"/>
              </w:rPr>
            </w:pPr>
            <w:r w:rsidRPr="001B69DE">
              <w:rPr>
                <w:rFonts w:eastAsiaTheme="minorHAnsi"/>
                <w:bCs/>
                <w:sz w:val="18"/>
                <w:szCs w:val="18"/>
              </w:rPr>
              <w:t>1</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6 (75.0)</w:t>
            </w:r>
          </w:p>
        </w:tc>
        <w:tc>
          <w:tcPr>
            <w:tcW w:w="1275"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3 (42.9)</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13 (54.2)</w:t>
            </w:r>
          </w:p>
        </w:tc>
        <w:tc>
          <w:tcPr>
            <w:tcW w:w="1134" w:type="dxa"/>
          </w:tcPr>
          <w:p w:rsidR="009E1F91" w:rsidRPr="001B69DE" w:rsidRDefault="009E1F91" w:rsidP="006F1861">
            <w:pPr>
              <w:autoSpaceDE w:val="0"/>
              <w:autoSpaceDN w:val="0"/>
              <w:adjustRightInd w:val="0"/>
              <w:spacing w:line="202" w:lineRule="exact"/>
              <w:ind w:left="141" w:right="-20"/>
              <w:jc w:val="center"/>
              <w:rPr>
                <w:rFonts w:eastAsiaTheme="minorHAnsi"/>
                <w:w w:val="104"/>
                <w:sz w:val="18"/>
                <w:szCs w:val="18"/>
              </w:rPr>
            </w:pPr>
            <w:r w:rsidRPr="001B69DE">
              <w:rPr>
                <w:rFonts w:eastAsiaTheme="minorHAnsi"/>
                <w:w w:val="104"/>
                <w:sz w:val="18"/>
                <w:szCs w:val="18"/>
              </w:rPr>
              <w:t>20 (58.8)</w:t>
            </w:r>
          </w:p>
        </w:tc>
        <w:tc>
          <w:tcPr>
            <w:tcW w:w="1276" w:type="dxa"/>
          </w:tcPr>
          <w:p w:rsidR="009E1F91" w:rsidRPr="001B69DE" w:rsidRDefault="009E1F91" w:rsidP="006F1861">
            <w:pPr>
              <w:autoSpaceDE w:val="0"/>
              <w:autoSpaceDN w:val="0"/>
              <w:adjustRightInd w:val="0"/>
              <w:spacing w:line="202" w:lineRule="exact"/>
              <w:ind w:left="141" w:right="-20"/>
              <w:jc w:val="center"/>
              <w:rPr>
                <w:rFonts w:eastAsiaTheme="minorHAnsi"/>
                <w:w w:val="104"/>
                <w:sz w:val="18"/>
                <w:szCs w:val="18"/>
              </w:rPr>
            </w:pPr>
            <w:r w:rsidRPr="001B69DE">
              <w:rPr>
                <w:rFonts w:eastAsiaTheme="minorHAnsi"/>
                <w:w w:val="104"/>
                <w:sz w:val="18"/>
                <w:szCs w:val="18"/>
              </w:rPr>
              <w:t>42 (57.5)</w:t>
            </w:r>
          </w:p>
        </w:tc>
      </w:tr>
      <w:tr w:rsidR="0078062D" w:rsidRPr="008F3179" w:rsidTr="0078062D">
        <w:trPr>
          <w:trHeight w:val="20"/>
        </w:trPr>
        <w:tc>
          <w:tcPr>
            <w:tcW w:w="1418" w:type="dxa"/>
            <w:vAlign w:val="center"/>
          </w:tcPr>
          <w:p w:rsidR="009E1F91" w:rsidRPr="001B69DE" w:rsidRDefault="009E1F91" w:rsidP="006F1861">
            <w:pPr>
              <w:autoSpaceDE w:val="0"/>
              <w:autoSpaceDN w:val="0"/>
              <w:adjustRightInd w:val="0"/>
              <w:spacing w:line="202" w:lineRule="exact"/>
              <w:ind w:left="238" w:right="-20"/>
              <w:rPr>
                <w:rFonts w:eastAsiaTheme="minorHAnsi"/>
                <w:bCs/>
                <w:sz w:val="18"/>
                <w:szCs w:val="18"/>
              </w:rPr>
            </w:pPr>
            <w:r w:rsidRPr="001B69DE">
              <w:rPr>
                <w:rFonts w:eastAsiaTheme="minorHAnsi"/>
                <w:bCs/>
                <w:sz w:val="18"/>
                <w:szCs w:val="18"/>
              </w:rPr>
              <w:t>2</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1 (12.5)</w:t>
            </w:r>
          </w:p>
        </w:tc>
        <w:tc>
          <w:tcPr>
            <w:tcW w:w="1275"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0 (0.0)</w:t>
            </w:r>
          </w:p>
        </w:tc>
        <w:tc>
          <w:tcPr>
            <w:tcW w:w="1276" w:type="dxa"/>
          </w:tcPr>
          <w:p w:rsidR="009E1F91" w:rsidRPr="001B69DE" w:rsidRDefault="009E1F91" w:rsidP="006F1861">
            <w:pPr>
              <w:autoSpaceDE w:val="0"/>
              <w:autoSpaceDN w:val="0"/>
              <w:adjustRightInd w:val="0"/>
              <w:spacing w:line="205" w:lineRule="exact"/>
              <w:jc w:val="center"/>
              <w:rPr>
                <w:rFonts w:eastAsiaTheme="minorHAnsi"/>
                <w:w w:val="104"/>
                <w:sz w:val="18"/>
                <w:szCs w:val="18"/>
              </w:rPr>
            </w:pPr>
            <w:r w:rsidRPr="001B69DE">
              <w:rPr>
                <w:rFonts w:eastAsiaTheme="minorHAnsi"/>
                <w:w w:val="104"/>
                <w:sz w:val="18"/>
                <w:szCs w:val="18"/>
              </w:rPr>
              <w:t>9 (37.5)</w:t>
            </w:r>
          </w:p>
        </w:tc>
        <w:tc>
          <w:tcPr>
            <w:tcW w:w="1134" w:type="dxa"/>
          </w:tcPr>
          <w:p w:rsidR="009E1F91" w:rsidRPr="001B69DE" w:rsidRDefault="009E1F91" w:rsidP="006F1861">
            <w:pPr>
              <w:autoSpaceDE w:val="0"/>
              <w:autoSpaceDN w:val="0"/>
              <w:adjustRightInd w:val="0"/>
              <w:spacing w:line="202" w:lineRule="exact"/>
              <w:ind w:left="141" w:right="-20"/>
              <w:jc w:val="center"/>
              <w:rPr>
                <w:rFonts w:eastAsiaTheme="minorHAnsi"/>
                <w:w w:val="104"/>
                <w:sz w:val="18"/>
                <w:szCs w:val="18"/>
              </w:rPr>
            </w:pPr>
            <w:r w:rsidRPr="001B69DE">
              <w:rPr>
                <w:rFonts w:eastAsiaTheme="minorHAnsi"/>
                <w:w w:val="104"/>
                <w:sz w:val="18"/>
                <w:szCs w:val="18"/>
              </w:rPr>
              <w:t>11 (32.4)</w:t>
            </w:r>
          </w:p>
        </w:tc>
        <w:tc>
          <w:tcPr>
            <w:tcW w:w="1276" w:type="dxa"/>
          </w:tcPr>
          <w:p w:rsidR="009E1F91" w:rsidRPr="001B69DE" w:rsidRDefault="009E1F91" w:rsidP="006F1861">
            <w:pPr>
              <w:autoSpaceDE w:val="0"/>
              <w:autoSpaceDN w:val="0"/>
              <w:adjustRightInd w:val="0"/>
              <w:spacing w:line="202" w:lineRule="exact"/>
              <w:ind w:left="141" w:right="-20"/>
              <w:jc w:val="center"/>
              <w:rPr>
                <w:rFonts w:eastAsiaTheme="minorHAnsi"/>
                <w:w w:val="104"/>
                <w:sz w:val="18"/>
                <w:szCs w:val="18"/>
              </w:rPr>
            </w:pPr>
            <w:r w:rsidRPr="001B69DE">
              <w:rPr>
                <w:rFonts w:eastAsiaTheme="minorHAnsi"/>
                <w:w w:val="104"/>
                <w:sz w:val="18"/>
                <w:szCs w:val="18"/>
              </w:rPr>
              <w:t>21 (28.8)</w:t>
            </w:r>
          </w:p>
        </w:tc>
      </w:tr>
    </w:tbl>
    <w:p w:rsidR="009E1F91" w:rsidRPr="00C64F1A" w:rsidRDefault="009E1F91" w:rsidP="00061801">
      <w:pPr>
        <w:pStyle w:val="Notes"/>
      </w:pPr>
      <w:r w:rsidRPr="001B69DE">
        <w:t>Summary of</w:t>
      </w:r>
      <w:r w:rsidRPr="001B69DE">
        <w:rPr>
          <w:spacing w:val="14"/>
        </w:rPr>
        <w:t xml:space="preserve"> </w:t>
      </w:r>
      <w:r w:rsidRPr="001B69DE">
        <w:t>Subject Demographic</w:t>
      </w:r>
      <w:r w:rsidRPr="001B69DE">
        <w:rPr>
          <w:spacing w:val="4"/>
        </w:rPr>
        <w:t xml:space="preserve"> </w:t>
      </w:r>
      <w:r w:rsidRPr="001B69DE">
        <w:t>Characteristics Study CP043/06</w:t>
      </w:r>
      <w:r>
        <w:t xml:space="preserve">; </w:t>
      </w:r>
      <w:r w:rsidRPr="001B69DE">
        <w:rPr>
          <w:position w:val="9"/>
        </w:rPr>
        <w:t>1</w:t>
      </w:r>
      <w:r w:rsidRPr="001B69DE">
        <w:rPr>
          <w:bCs/>
        </w:rPr>
        <w:t>ECOG</w:t>
      </w:r>
      <w:r w:rsidRPr="001B69DE">
        <w:rPr>
          <w:bCs/>
          <w:spacing w:val="4"/>
        </w:rPr>
        <w:t xml:space="preserve"> </w:t>
      </w:r>
      <w:r w:rsidRPr="001B69DE">
        <w:rPr>
          <w:bCs/>
        </w:rPr>
        <w:t>=Eastern</w:t>
      </w:r>
      <w:r w:rsidRPr="001B69DE">
        <w:rPr>
          <w:bCs/>
          <w:spacing w:val="37"/>
        </w:rPr>
        <w:t xml:space="preserve"> </w:t>
      </w:r>
      <w:r w:rsidRPr="001B69DE">
        <w:rPr>
          <w:bCs/>
        </w:rPr>
        <w:t>Cooperative</w:t>
      </w:r>
      <w:r w:rsidRPr="001B69DE">
        <w:rPr>
          <w:bCs/>
          <w:spacing w:val="9"/>
        </w:rPr>
        <w:t xml:space="preserve"> </w:t>
      </w:r>
      <w:r w:rsidRPr="001B69DE">
        <w:rPr>
          <w:bCs/>
        </w:rPr>
        <w:t>Oncology</w:t>
      </w:r>
      <w:r w:rsidRPr="001B69DE">
        <w:rPr>
          <w:bCs/>
          <w:spacing w:val="27"/>
        </w:rPr>
        <w:t xml:space="preserve"> </w:t>
      </w:r>
      <w:r w:rsidRPr="001B69DE">
        <w:rPr>
          <w:bCs/>
        </w:rPr>
        <w:t>Group (ECOG)</w:t>
      </w:r>
      <w:r w:rsidRPr="001B69DE">
        <w:rPr>
          <w:bCs/>
          <w:spacing w:val="7"/>
        </w:rPr>
        <w:t xml:space="preserve"> </w:t>
      </w:r>
      <w:r w:rsidRPr="001B69DE">
        <w:rPr>
          <w:bCs/>
          <w:w w:val="101"/>
        </w:rPr>
        <w:t>scores.</w:t>
      </w:r>
    </w:p>
    <w:p w:rsidR="009E1F91" w:rsidRDefault="009E1F91" w:rsidP="00462E6F">
      <w:pPr>
        <w:pStyle w:val="Heading6"/>
        <w:numPr>
          <w:ilvl w:val="4"/>
          <w:numId w:val="4"/>
        </w:numPr>
        <w:tabs>
          <w:tab w:val="num" w:pos="1015"/>
        </w:tabs>
        <w:ind w:left="1702" w:hanging="1418"/>
      </w:pPr>
      <w:r w:rsidRPr="004B259C">
        <w:t>Results for the primary efficacy outcome</w:t>
      </w:r>
    </w:p>
    <w:p w:rsidR="009E1F91" w:rsidRDefault="009E1F91" w:rsidP="00EE069E">
      <w:r w:rsidRPr="008F3179">
        <w:t>Primary Endpoint: Summed Pain Intensity Difference at 30 Minutes Post dose (mITT Population)</w:t>
      </w:r>
      <w:r>
        <w:t>.</w:t>
      </w:r>
    </w:p>
    <w:p w:rsidR="009E1F91" w:rsidRDefault="009E1F91" w:rsidP="00EE069E">
      <w:r w:rsidRPr="008F3179">
        <w:t>The mean SPID at 30 minutes post dose was greater for Nasalfent treated episodes (6.57) compared with placebo-treated episodes (4.45); the difference in treatments was highly statistically significant (p&lt;0.0001), indicating that the overall degree of pain relief experienced by patients over that 30 minutes was significantly greater following Nasalfent treatment compared to placebo treatment.</w:t>
      </w:r>
    </w:p>
    <w:p w:rsidR="009E1F91" w:rsidRPr="008F3179" w:rsidRDefault="009E1F91" w:rsidP="00EE069E">
      <w:pPr>
        <w:pStyle w:val="TableTitle"/>
      </w:pPr>
      <w:bookmarkStart w:id="105" w:name="_Toc307669617"/>
      <w:r>
        <w:lastRenderedPageBreak/>
        <w:t>Table 3. Study CP043/06 - Primary Efficacy Outcome</w:t>
      </w:r>
      <w:bookmarkEnd w:id="105"/>
    </w:p>
    <w:tbl>
      <w:tblPr>
        <w:tblStyle w:val="TableTGAblue"/>
        <w:tblW w:w="0" w:type="auto"/>
        <w:tblLook w:val="04A0"/>
      </w:tblPr>
      <w:tblGrid>
        <w:gridCol w:w="3936"/>
        <w:gridCol w:w="2835"/>
      </w:tblGrid>
      <w:tr w:rsidR="009E1F91" w:rsidRPr="008F3179" w:rsidTr="00857DF0">
        <w:trPr>
          <w:cnfStyle w:val="100000000000"/>
          <w:trHeight w:val="176"/>
          <w:tblHeader/>
        </w:trPr>
        <w:tc>
          <w:tcPr>
            <w:cnfStyle w:val="001000000000"/>
            <w:tcW w:w="6771" w:type="dxa"/>
            <w:gridSpan w:val="2"/>
          </w:tcPr>
          <w:p w:rsidR="009E1F91" w:rsidRPr="001B69DE" w:rsidRDefault="009E1F91" w:rsidP="006F1861">
            <w:pPr>
              <w:keepNext/>
              <w:autoSpaceDE w:val="0"/>
              <w:autoSpaceDN w:val="0"/>
              <w:adjustRightInd w:val="0"/>
              <w:rPr>
                <w:rFonts w:eastAsiaTheme="minorHAnsi"/>
                <w:sz w:val="18"/>
                <w:szCs w:val="18"/>
                <w:lang w:eastAsia="en-US"/>
              </w:rPr>
            </w:pPr>
            <w:r w:rsidRPr="001B69DE">
              <w:rPr>
                <w:rFonts w:eastAsiaTheme="minorHAnsi"/>
                <w:w w:val="119"/>
                <w:sz w:val="18"/>
                <w:szCs w:val="18"/>
                <w:lang w:eastAsia="en-US"/>
              </w:rPr>
              <w:t>Treatment</w:t>
            </w:r>
            <w:r w:rsidRPr="001B69DE">
              <w:rPr>
                <w:rFonts w:eastAsiaTheme="minorHAnsi"/>
                <w:spacing w:val="-4"/>
                <w:w w:val="119"/>
                <w:sz w:val="18"/>
                <w:szCs w:val="18"/>
                <w:lang w:eastAsia="en-US"/>
              </w:rPr>
              <w:t xml:space="preserve"> </w:t>
            </w:r>
            <w:r w:rsidRPr="001B69DE">
              <w:rPr>
                <w:rFonts w:eastAsiaTheme="minorHAnsi"/>
                <w:sz w:val="18"/>
                <w:szCs w:val="18"/>
                <w:lang w:eastAsia="en-US"/>
              </w:rPr>
              <w:t>(N</w:t>
            </w:r>
            <w:r w:rsidRPr="001B69DE">
              <w:rPr>
                <w:rFonts w:eastAsiaTheme="minorHAnsi"/>
                <w:spacing w:val="9"/>
                <w:sz w:val="18"/>
                <w:szCs w:val="18"/>
                <w:lang w:eastAsia="en-US"/>
              </w:rPr>
              <w:t xml:space="preserve"> </w:t>
            </w:r>
            <w:r w:rsidRPr="001B69DE">
              <w:rPr>
                <w:rFonts w:eastAsiaTheme="minorHAnsi"/>
                <w:w w:val="81"/>
                <w:sz w:val="18"/>
                <w:szCs w:val="18"/>
                <w:lang w:eastAsia="en-US"/>
              </w:rPr>
              <w:t>=</w:t>
            </w:r>
            <w:r w:rsidRPr="001B69DE">
              <w:rPr>
                <w:rFonts w:eastAsiaTheme="minorHAnsi"/>
                <w:spacing w:val="-8"/>
                <w:w w:val="81"/>
                <w:sz w:val="18"/>
                <w:szCs w:val="18"/>
                <w:lang w:eastAsia="en-US"/>
              </w:rPr>
              <w:t xml:space="preserve"> </w:t>
            </w:r>
            <w:r w:rsidRPr="001B69DE">
              <w:rPr>
                <w:rFonts w:eastAsiaTheme="minorHAnsi"/>
                <w:w w:val="112"/>
                <w:sz w:val="18"/>
                <w:szCs w:val="18"/>
                <w:lang w:eastAsia="en-US"/>
              </w:rPr>
              <w:t>73)</w:t>
            </w:r>
          </w:p>
        </w:tc>
      </w:tr>
      <w:tr w:rsidR="009E1F91" w:rsidRPr="008F3179" w:rsidTr="00857DF0">
        <w:trPr>
          <w:trHeight w:val="175"/>
        </w:trPr>
        <w:tc>
          <w:tcPr>
            <w:cnfStyle w:val="001000000000"/>
            <w:tcW w:w="3936" w:type="dxa"/>
          </w:tcPr>
          <w:p w:rsidR="009E1F91" w:rsidRPr="001B69DE" w:rsidRDefault="009E1F91" w:rsidP="006F1861">
            <w:pPr>
              <w:keepNext/>
              <w:autoSpaceDE w:val="0"/>
              <w:autoSpaceDN w:val="0"/>
              <w:adjustRightInd w:val="0"/>
              <w:rPr>
                <w:rFonts w:eastAsiaTheme="minorHAnsi"/>
                <w:b/>
                <w:color w:val="auto"/>
                <w:w w:val="119"/>
                <w:sz w:val="18"/>
                <w:szCs w:val="18"/>
                <w:lang w:eastAsia="en-US"/>
              </w:rPr>
            </w:pPr>
            <w:r w:rsidRPr="001B69DE">
              <w:rPr>
                <w:rFonts w:eastAsiaTheme="minorHAnsi"/>
                <w:b/>
                <w:color w:val="auto"/>
                <w:w w:val="112"/>
                <w:sz w:val="18"/>
                <w:szCs w:val="18"/>
                <w:lang w:eastAsia="en-US"/>
              </w:rPr>
              <w:t>Nasalfent</w:t>
            </w:r>
          </w:p>
        </w:tc>
        <w:tc>
          <w:tcPr>
            <w:tcW w:w="2835" w:type="dxa"/>
          </w:tcPr>
          <w:p w:rsidR="009E1F91" w:rsidRPr="001B69DE" w:rsidRDefault="009E1F91" w:rsidP="006F1861">
            <w:pPr>
              <w:keepNext/>
              <w:autoSpaceDE w:val="0"/>
              <w:autoSpaceDN w:val="0"/>
              <w:adjustRightInd w:val="0"/>
              <w:jc w:val="center"/>
              <w:cnfStyle w:val="000000000000"/>
              <w:rPr>
                <w:rFonts w:eastAsiaTheme="minorHAnsi"/>
                <w:b/>
                <w:color w:val="auto"/>
                <w:w w:val="119"/>
                <w:sz w:val="18"/>
                <w:szCs w:val="18"/>
                <w:lang w:eastAsia="en-US"/>
              </w:rPr>
            </w:pPr>
            <w:r w:rsidRPr="001B69DE">
              <w:rPr>
                <w:rFonts w:eastAsiaTheme="minorHAnsi"/>
                <w:b/>
                <w:color w:val="auto"/>
                <w:w w:val="119"/>
                <w:sz w:val="18"/>
                <w:szCs w:val="18"/>
                <w:lang w:eastAsia="en-US"/>
              </w:rPr>
              <w:t>SPID (30 mins)</w:t>
            </w:r>
          </w:p>
        </w:tc>
      </w:tr>
      <w:tr w:rsidR="009E1F91" w:rsidRPr="008F3179" w:rsidTr="00857DF0">
        <w:tc>
          <w:tcPr>
            <w:cnfStyle w:val="001000000000"/>
            <w:tcW w:w="3936" w:type="dxa"/>
          </w:tcPr>
          <w:p w:rsidR="009E1F91" w:rsidRPr="001B69DE" w:rsidRDefault="009E1F91" w:rsidP="006F1861">
            <w:pPr>
              <w:keepNext/>
              <w:autoSpaceDE w:val="0"/>
              <w:autoSpaceDN w:val="0"/>
              <w:adjustRightInd w:val="0"/>
              <w:ind w:firstLine="207"/>
              <w:rPr>
                <w:rFonts w:eastAsiaTheme="minorHAnsi"/>
                <w:color w:val="000000"/>
                <w:sz w:val="18"/>
                <w:szCs w:val="18"/>
                <w:lang w:eastAsia="en-US"/>
              </w:rPr>
            </w:pPr>
            <w:r w:rsidRPr="001B69DE">
              <w:rPr>
                <w:rFonts w:eastAsiaTheme="minorHAnsi"/>
                <w:color w:val="080808"/>
                <w:w w:val="109"/>
                <w:sz w:val="18"/>
                <w:szCs w:val="18"/>
                <w:lang w:eastAsia="en-US"/>
              </w:rPr>
              <w:t>Mean</w:t>
            </w:r>
          </w:p>
        </w:tc>
        <w:tc>
          <w:tcPr>
            <w:tcW w:w="2835" w:type="dxa"/>
          </w:tcPr>
          <w:p w:rsidR="009E1F91" w:rsidRPr="001B69DE" w:rsidRDefault="009E1F91" w:rsidP="006F1861">
            <w:pPr>
              <w:keepNext/>
              <w:autoSpaceDE w:val="0"/>
              <w:autoSpaceDN w:val="0"/>
              <w:adjustRightInd w:val="0"/>
              <w:spacing w:before="29" w:line="230" w:lineRule="exact"/>
              <w:jc w:val="center"/>
              <w:cnfStyle w:val="000000000000"/>
              <w:rPr>
                <w:rFonts w:eastAsiaTheme="minorHAnsi"/>
                <w:color w:val="000000"/>
                <w:sz w:val="18"/>
                <w:szCs w:val="18"/>
                <w:lang w:eastAsia="en-US"/>
              </w:rPr>
            </w:pPr>
            <w:r w:rsidRPr="001B69DE">
              <w:rPr>
                <w:rFonts w:eastAsiaTheme="minorHAnsi"/>
                <w:color w:val="080808"/>
                <w:w w:val="103"/>
                <w:sz w:val="18"/>
                <w:szCs w:val="18"/>
                <w:lang w:eastAsia="en-US"/>
              </w:rPr>
              <w:t>6.57</w:t>
            </w:r>
          </w:p>
        </w:tc>
      </w:tr>
      <w:tr w:rsidR="009E1F91" w:rsidRPr="008F3179" w:rsidTr="00857DF0">
        <w:tc>
          <w:tcPr>
            <w:cnfStyle w:val="001000000000"/>
            <w:tcW w:w="3936" w:type="dxa"/>
          </w:tcPr>
          <w:p w:rsidR="009E1F91" w:rsidRPr="001B69DE" w:rsidRDefault="009E1F91" w:rsidP="006F1861">
            <w:pPr>
              <w:keepNext/>
              <w:autoSpaceDE w:val="0"/>
              <w:autoSpaceDN w:val="0"/>
              <w:adjustRightInd w:val="0"/>
              <w:ind w:firstLine="207"/>
              <w:rPr>
                <w:rFonts w:eastAsiaTheme="minorHAnsi"/>
                <w:color w:val="000000"/>
                <w:sz w:val="18"/>
                <w:szCs w:val="18"/>
                <w:lang w:eastAsia="en-US"/>
              </w:rPr>
            </w:pPr>
            <w:r w:rsidRPr="001B69DE">
              <w:rPr>
                <w:rFonts w:eastAsiaTheme="minorHAnsi"/>
                <w:color w:val="080808"/>
                <w:w w:val="105"/>
                <w:sz w:val="18"/>
                <w:szCs w:val="18"/>
                <w:lang w:eastAsia="en-US"/>
              </w:rPr>
              <w:t>SD</w:t>
            </w:r>
          </w:p>
        </w:tc>
        <w:tc>
          <w:tcPr>
            <w:tcW w:w="2835" w:type="dxa"/>
          </w:tcPr>
          <w:p w:rsidR="009E1F91" w:rsidRPr="001B69DE" w:rsidRDefault="009E1F91" w:rsidP="006F1861">
            <w:pPr>
              <w:keepNext/>
              <w:autoSpaceDE w:val="0"/>
              <w:autoSpaceDN w:val="0"/>
              <w:adjustRightInd w:val="0"/>
              <w:spacing w:before="29" w:line="230" w:lineRule="exact"/>
              <w:jc w:val="center"/>
              <w:cnfStyle w:val="000000000000"/>
              <w:rPr>
                <w:rFonts w:eastAsiaTheme="minorHAnsi"/>
                <w:color w:val="000000"/>
                <w:sz w:val="18"/>
                <w:szCs w:val="18"/>
                <w:lang w:eastAsia="en-US"/>
              </w:rPr>
            </w:pPr>
            <w:r w:rsidRPr="001B69DE">
              <w:rPr>
                <w:rFonts w:eastAsiaTheme="minorHAnsi"/>
                <w:color w:val="080808"/>
                <w:w w:val="106"/>
                <w:sz w:val="18"/>
                <w:szCs w:val="18"/>
                <w:lang w:eastAsia="en-US"/>
              </w:rPr>
              <w:t>4.99</w:t>
            </w:r>
          </w:p>
        </w:tc>
      </w:tr>
      <w:tr w:rsidR="009E1F91" w:rsidRPr="008F3179" w:rsidTr="00857DF0">
        <w:tc>
          <w:tcPr>
            <w:cnfStyle w:val="001000000000"/>
            <w:tcW w:w="3936" w:type="dxa"/>
          </w:tcPr>
          <w:p w:rsidR="009E1F91" w:rsidRPr="001B69DE" w:rsidRDefault="009E1F91" w:rsidP="006F1861">
            <w:pPr>
              <w:keepNext/>
              <w:autoSpaceDE w:val="0"/>
              <w:autoSpaceDN w:val="0"/>
              <w:adjustRightInd w:val="0"/>
              <w:ind w:firstLine="207"/>
              <w:rPr>
                <w:rFonts w:eastAsiaTheme="minorHAnsi"/>
                <w:color w:val="080808"/>
                <w:w w:val="105"/>
                <w:sz w:val="18"/>
                <w:szCs w:val="18"/>
                <w:lang w:eastAsia="en-US"/>
              </w:rPr>
            </w:pPr>
            <w:r w:rsidRPr="001B69DE">
              <w:rPr>
                <w:rFonts w:eastAsiaTheme="minorHAnsi"/>
                <w:color w:val="080808"/>
                <w:sz w:val="18"/>
                <w:szCs w:val="18"/>
                <w:lang w:eastAsia="en-US"/>
              </w:rPr>
              <w:t>Standard</w:t>
            </w:r>
            <w:r w:rsidRPr="001B69DE">
              <w:rPr>
                <w:rFonts w:eastAsiaTheme="minorHAnsi"/>
                <w:color w:val="080808"/>
                <w:spacing w:val="40"/>
                <w:sz w:val="18"/>
                <w:szCs w:val="18"/>
                <w:lang w:eastAsia="en-US"/>
              </w:rPr>
              <w:t xml:space="preserve"> </w:t>
            </w:r>
            <w:r w:rsidRPr="001B69DE">
              <w:rPr>
                <w:rFonts w:eastAsiaTheme="minorHAnsi"/>
                <w:color w:val="080808"/>
                <w:w w:val="108"/>
                <w:sz w:val="18"/>
                <w:szCs w:val="18"/>
                <w:lang w:eastAsia="en-US"/>
              </w:rPr>
              <w:t>Error</w:t>
            </w:r>
          </w:p>
        </w:tc>
        <w:tc>
          <w:tcPr>
            <w:tcW w:w="2835" w:type="dxa"/>
          </w:tcPr>
          <w:p w:rsidR="009E1F91" w:rsidRPr="001B69DE" w:rsidRDefault="009E1F91" w:rsidP="006F1861">
            <w:pPr>
              <w:keepNext/>
              <w:autoSpaceDE w:val="0"/>
              <w:autoSpaceDN w:val="0"/>
              <w:adjustRightInd w:val="0"/>
              <w:spacing w:before="29" w:line="230" w:lineRule="exact"/>
              <w:jc w:val="center"/>
              <w:cnfStyle w:val="000000000000"/>
              <w:rPr>
                <w:rFonts w:eastAsiaTheme="minorHAnsi"/>
                <w:color w:val="000000"/>
                <w:sz w:val="18"/>
                <w:szCs w:val="18"/>
                <w:lang w:eastAsia="en-US"/>
              </w:rPr>
            </w:pPr>
            <w:r w:rsidRPr="001B69DE">
              <w:rPr>
                <w:rFonts w:eastAsiaTheme="minorHAnsi"/>
                <w:color w:val="080808"/>
                <w:w w:val="106"/>
                <w:sz w:val="18"/>
                <w:szCs w:val="18"/>
                <w:lang w:eastAsia="en-US"/>
              </w:rPr>
              <w:t>0.58</w:t>
            </w:r>
          </w:p>
        </w:tc>
      </w:tr>
      <w:tr w:rsidR="009E1F91" w:rsidRPr="008F3179" w:rsidTr="00857DF0">
        <w:tc>
          <w:tcPr>
            <w:cnfStyle w:val="001000000000"/>
            <w:tcW w:w="3936" w:type="dxa"/>
          </w:tcPr>
          <w:p w:rsidR="009E1F91" w:rsidRPr="001B69DE" w:rsidRDefault="009E1F91" w:rsidP="006F1861">
            <w:pPr>
              <w:keepNext/>
              <w:autoSpaceDE w:val="0"/>
              <w:autoSpaceDN w:val="0"/>
              <w:adjustRightInd w:val="0"/>
              <w:ind w:firstLine="207"/>
              <w:rPr>
                <w:rFonts w:eastAsiaTheme="minorHAnsi"/>
                <w:color w:val="080808"/>
                <w:w w:val="105"/>
                <w:sz w:val="18"/>
                <w:szCs w:val="18"/>
                <w:lang w:eastAsia="en-US"/>
              </w:rPr>
            </w:pPr>
            <w:r w:rsidRPr="001B69DE">
              <w:rPr>
                <w:rFonts w:eastAsiaTheme="minorHAnsi"/>
                <w:color w:val="080808"/>
                <w:w w:val="108"/>
                <w:sz w:val="18"/>
                <w:szCs w:val="18"/>
                <w:lang w:eastAsia="en-US"/>
              </w:rPr>
              <w:t>Median</w:t>
            </w:r>
          </w:p>
        </w:tc>
        <w:tc>
          <w:tcPr>
            <w:tcW w:w="2835" w:type="dxa"/>
          </w:tcPr>
          <w:p w:rsidR="009E1F91" w:rsidRPr="001B69DE" w:rsidRDefault="009E1F91" w:rsidP="006F1861">
            <w:pPr>
              <w:keepNext/>
              <w:autoSpaceDE w:val="0"/>
              <w:autoSpaceDN w:val="0"/>
              <w:adjustRightInd w:val="0"/>
              <w:spacing w:before="29" w:line="230" w:lineRule="exact"/>
              <w:jc w:val="center"/>
              <w:cnfStyle w:val="000000000000"/>
              <w:rPr>
                <w:rFonts w:eastAsiaTheme="minorHAnsi"/>
                <w:color w:val="000000"/>
                <w:sz w:val="18"/>
                <w:szCs w:val="18"/>
                <w:lang w:eastAsia="en-US"/>
              </w:rPr>
            </w:pPr>
            <w:r w:rsidRPr="001B69DE">
              <w:rPr>
                <w:rFonts w:eastAsiaTheme="minorHAnsi"/>
                <w:color w:val="080808"/>
                <w:w w:val="104"/>
                <w:sz w:val="18"/>
                <w:szCs w:val="18"/>
                <w:lang w:eastAsia="en-US"/>
              </w:rPr>
              <w:t>5.71</w:t>
            </w:r>
          </w:p>
        </w:tc>
      </w:tr>
      <w:tr w:rsidR="009E1F91" w:rsidRPr="008F3179" w:rsidTr="00857DF0">
        <w:tc>
          <w:tcPr>
            <w:cnfStyle w:val="001000000000"/>
            <w:tcW w:w="3936" w:type="dxa"/>
          </w:tcPr>
          <w:p w:rsidR="009E1F91" w:rsidRPr="001B69DE" w:rsidRDefault="009E1F91" w:rsidP="006F1861">
            <w:pPr>
              <w:keepNext/>
              <w:autoSpaceDE w:val="0"/>
              <w:autoSpaceDN w:val="0"/>
              <w:adjustRightInd w:val="0"/>
              <w:ind w:firstLine="207"/>
              <w:rPr>
                <w:rFonts w:eastAsiaTheme="minorHAnsi"/>
                <w:color w:val="080808"/>
                <w:w w:val="108"/>
                <w:sz w:val="18"/>
                <w:szCs w:val="18"/>
                <w:lang w:eastAsia="en-US"/>
              </w:rPr>
            </w:pPr>
            <w:r w:rsidRPr="001B69DE">
              <w:rPr>
                <w:rFonts w:eastAsiaTheme="minorHAnsi"/>
                <w:color w:val="080808"/>
                <w:w w:val="106"/>
                <w:sz w:val="18"/>
                <w:szCs w:val="18"/>
                <w:lang w:eastAsia="en-US"/>
              </w:rPr>
              <w:t>Minimum</w:t>
            </w:r>
          </w:p>
        </w:tc>
        <w:tc>
          <w:tcPr>
            <w:tcW w:w="2835" w:type="dxa"/>
          </w:tcPr>
          <w:p w:rsidR="009E1F91" w:rsidRPr="001B69DE" w:rsidRDefault="009E1F91" w:rsidP="006F1861">
            <w:pPr>
              <w:keepNext/>
              <w:autoSpaceDE w:val="0"/>
              <w:autoSpaceDN w:val="0"/>
              <w:adjustRightInd w:val="0"/>
              <w:spacing w:before="29" w:line="230" w:lineRule="exact"/>
              <w:jc w:val="center"/>
              <w:cnfStyle w:val="000000000000"/>
              <w:rPr>
                <w:rFonts w:eastAsiaTheme="minorHAnsi"/>
                <w:color w:val="000000"/>
                <w:sz w:val="18"/>
                <w:szCs w:val="18"/>
                <w:lang w:eastAsia="en-US"/>
              </w:rPr>
            </w:pPr>
            <w:r w:rsidRPr="001B69DE">
              <w:rPr>
                <w:rFonts w:eastAsiaTheme="minorHAnsi"/>
                <w:color w:val="1F1F1F"/>
                <w:w w:val="107"/>
                <w:sz w:val="18"/>
                <w:szCs w:val="18"/>
                <w:lang w:eastAsia="en-US"/>
              </w:rPr>
              <w:t>0.00</w:t>
            </w:r>
          </w:p>
        </w:tc>
      </w:tr>
      <w:tr w:rsidR="009E1F91" w:rsidRPr="008F3179" w:rsidTr="00857DF0">
        <w:trPr>
          <w:trHeight w:val="204"/>
        </w:trPr>
        <w:tc>
          <w:tcPr>
            <w:cnfStyle w:val="001000000000"/>
            <w:tcW w:w="3936" w:type="dxa"/>
          </w:tcPr>
          <w:p w:rsidR="009E1F91" w:rsidRPr="001B69DE" w:rsidRDefault="009E1F91" w:rsidP="006F1861">
            <w:pPr>
              <w:keepNext/>
              <w:autoSpaceDE w:val="0"/>
              <w:autoSpaceDN w:val="0"/>
              <w:adjustRightInd w:val="0"/>
              <w:spacing w:before="1" w:line="190" w:lineRule="exact"/>
              <w:ind w:firstLine="207"/>
              <w:rPr>
                <w:rFonts w:eastAsiaTheme="minorHAnsi"/>
                <w:color w:val="000000"/>
                <w:sz w:val="18"/>
                <w:szCs w:val="18"/>
                <w:lang w:eastAsia="en-US"/>
              </w:rPr>
            </w:pPr>
            <w:r w:rsidRPr="001B69DE">
              <w:rPr>
                <w:rFonts w:eastAsiaTheme="minorHAnsi"/>
                <w:color w:val="080808"/>
                <w:w w:val="106"/>
                <w:sz w:val="18"/>
                <w:szCs w:val="18"/>
                <w:lang w:eastAsia="en-US"/>
              </w:rPr>
              <w:t>Maximum</w:t>
            </w:r>
          </w:p>
        </w:tc>
        <w:tc>
          <w:tcPr>
            <w:tcW w:w="2835" w:type="dxa"/>
          </w:tcPr>
          <w:p w:rsidR="009E1F91" w:rsidRPr="001B69DE" w:rsidRDefault="009E1F91" w:rsidP="006F1861">
            <w:pPr>
              <w:keepNext/>
              <w:autoSpaceDE w:val="0"/>
              <w:autoSpaceDN w:val="0"/>
              <w:adjustRightInd w:val="0"/>
              <w:jc w:val="center"/>
              <w:cnfStyle w:val="000000000000"/>
              <w:rPr>
                <w:rFonts w:eastAsiaTheme="minorHAnsi"/>
                <w:color w:val="000000"/>
                <w:sz w:val="18"/>
                <w:szCs w:val="18"/>
                <w:lang w:eastAsia="en-US"/>
              </w:rPr>
            </w:pPr>
            <w:r w:rsidRPr="001B69DE">
              <w:rPr>
                <w:rFonts w:eastAsiaTheme="minorHAnsi"/>
                <w:color w:val="080808"/>
                <w:w w:val="109"/>
                <w:sz w:val="18"/>
                <w:szCs w:val="18"/>
                <w:lang w:eastAsia="en-US"/>
              </w:rPr>
              <w:t>25.43</w:t>
            </w:r>
          </w:p>
        </w:tc>
      </w:tr>
      <w:tr w:rsidR="009E1F91" w:rsidRPr="008F3179" w:rsidTr="00857DF0">
        <w:trPr>
          <w:trHeight w:val="204"/>
        </w:trPr>
        <w:tc>
          <w:tcPr>
            <w:cnfStyle w:val="001000000000"/>
            <w:tcW w:w="3936" w:type="dxa"/>
          </w:tcPr>
          <w:p w:rsidR="009E1F91" w:rsidRPr="001B69DE" w:rsidRDefault="009E1F91" w:rsidP="006F1861">
            <w:pPr>
              <w:keepNext/>
              <w:autoSpaceDE w:val="0"/>
              <w:autoSpaceDN w:val="0"/>
              <w:adjustRightInd w:val="0"/>
              <w:spacing w:before="1" w:line="190" w:lineRule="exact"/>
              <w:rPr>
                <w:rFonts w:eastAsiaTheme="minorHAnsi"/>
                <w:b/>
                <w:color w:val="080808"/>
                <w:w w:val="106"/>
                <w:sz w:val="18"/>
                <w:szCs w:val="18"/>
                <w:lang w:eastAsia="en-US"/>
              </w:rPr>
            </w:pPr>
            <w:r w:rsidRPr="001B69DE">
              <w:rPr>
                <w:rFonts w:eastAsiaTheme="minorHAnsi"/>
                <w:b/>
                <w:color w:val="080808"/>
                <w:w w:val="113"/>
                <w:sz w:val="18"/>
                <w:szCs w:val="18"/>
                <w:lang w:eastAsia="en-US"/>
              </w:rPr>
              <w:t>Placebo</w:t>
            </w:r>
          </w:p>
        </w:tc>
        <w:tc>
          <w:tcPr>
            <w:tcW w:w="2835" w:type="dxa"/>
          </w:tcPr>
          <w:p w:rsidR="009E1F91" w:rsidRPr="001B69DE" w:rsidRDefault="009E1F91" w:rsidP="006F1861">
            <w:pPr>
              <w:keepNext/>
              <w:autoSpaceDE w:val="0"/>
              <w:autoSpaceDN w:val="0"/>
              <w:adjustRightInd w:val="0"/>
              <w:spacing w:line="205" w:lineRule="exact"/>
              <w:jc w:val="center"/>
              <w:cnfStyle w:val="000000000000"/>
              <w:rPr>
                <w:rFonts w:eastAsiaTheme="minorHAnsi"/>
                <w:color w:val="080808"/>
                <w:w w:val="110"/>
                <w:sz w:val="18"/>
                <w:szCs w:val="18"/>
                <w:lang w:eastAsia="en-US"/>
              </w:rPr>
            </w:pPr>
          </w:p>
        </w:tc>
      </w:tr>
      <w:tr w:rsidR="009E1F91" w:rsidRPr="008F3179" w:rsidTr="00857DF0">
        <w:tc>
          <w:tcPr>
            <w:cnfStyle w:val="001000000000"/>
            <w:tcW w:w="3936" w:type="dxa"/>
          </w:tcPr>
          <w:p w:rsidR="009E1F91" w:rsidRPr="001B69DE" w:rsidRDefault="009E1F91" w:rsidP="006F1861">
            <w:pPr>
              <w:keepNext/>
              <w:autoSpaceDE w:val="0"/>
              <w:autoSpaceDN w:val="0"/>
              <w:adjustRightInd w:val="0"/>
              <w:spacing w:before="23"/>
              <w:ind w:firstLine="207"/>
              <w:rPr>
                <w:rFonts w:eastAsiaTheme="minorHAnsi"/>
                <w:color w:val="000000"/>
                <w:sz w:val="18"/>
                <w:szCs w:val="18"/>
                <w:lang w:eastAsia="en-US"/>
              </w:rPr>
            </w:pPr>
            <w:r w:rsidRPr="001B69DE">
              <w:rPr>
                <w:rFonts w:eastAsiaTheme="minorHAnsi"/>
                <w:color w:val="080808"/>
                <w:w w:val="109"/>
                <w:sz w:val="18"/>
                <w:szCs w:val="18"/>
                <w:lang w:eastAsia="en-US"/>
              </w:rPr>
              <w:t>Mean</w:t>
            </w:r>
          </w:p>
        </w:tc>
        <w:tc>
          <w:tcPr>
            <w:tcW w:w="2835" w:type="dxa"/>
          </w:tcPr>
          <w:p w:rsidR="009E1F91" w:rsidRPr="001B69DE" w:rsidRDefault="009E1F91" w:rsidP="006F1861">
            <w:pPr>
              <w:keepNext/>
              <w:autoSpaceDE w:val="0"/>
              <w:autoSpaceDN w:val="0"/>
              <w:adjustRightInd w:val="0"/>
              <w:spacing w:before="36"/>
              <w:jc w:val="center"/>
              <w:cnfStyle w:val="000000000000"/>
              <w:rPr>
                <w:rFonts w:eastAsiaTheme="minorHAnsi"/>
                <w:color w:val="000000"/>
                <w:sz w:val="18"/>
                <w:szCs w:val="18"/>
                <w:lang w:eastAsia="en-US"/>
              </w:rPr>
            </w:pPr>
            <w:r w:rsidRPr="001B69DE">
              <w:rPr>
                <w:rFonts w:eastAsiaTheme="minorHAnsi"/>
                <w:color w:val="080808"/>
                <w:w w:val="106"/>
                <w:sz w:val="18"/>
                <w:szCs w:val="18"/>
                <w:lang w:eastAsia="en-US"/>
              </w:rPr>
              <w:t>4.45</w:t>
            </w:r>
          </w:p>
        </w:tc>
      </w:tr>
      <w:tr w:rsidR="009E1F91" w:rsidRPr="008F3179" w:rsidTr="00857DF0">
        <w:tc>
          <w:tcPr>
            <w:cnfStyle w:val="001000000000"/>
            <w:tcW w:w="3936" w:type="dxa"/>
          </w:tcPr>
          <w:p w:rsidR="009E1F91" w:rsidRPr="001B69DE" w:rsidRDefault="009E1F91" w:rsidP="006F1861">
            <w:pPr>
              <w:keepNext/>
              <w:autoSpaceDE w:val="0"/>
              <w:autoSpaceDN w:val="0"/>
              <w:adjustRightInd w:val="0"/>
              <w:spacing w:before="23"/>
              <w:ind w:firstLine="207"/>
              <w:rPr>
                <w:rFonts w:eastAsiaTheme="minorHAnsi"/>
                <w:color w:val="080808"/>
                <w:w w:val="104"/>
                <w:sz w:val="18"/>
                <w:szCs w:val="18"/>
                <w:lang w:eastAsia="en-US"/>
              </w:rPr>
            </w:pPr>
            <w:r w:rsidRPr="001B69DE">
              <w:rPr>
                <w:rFonts w:eastAsiaTheme="minorHAnsi"/>
                <w:color w:val="080808"/>
                <w:w w:val="105"/>
                <w:sz w:val="18"/>
                <w:szCs w:val="18"/>
                <w:lang w:eastAsia="en-US"/>
              </w:rPr>
              <w:t>SD</w:t>
            </w:r>
          </w:p>
        </w:tc>
        <w:tc>
          <w:tcPr>
            <w:tcW w:w="2835" w:type="dxa"/>
          </w:tcPr>
          <w:p w:rsidR="009E1F91" w:rsidRPr="001B69DE" w:rsidRDefault="009E1F91" w:rsidP="006F1861">
            <w:pPr>
              <w:keepNext/>
              <w:autoSpaceDE w:val="0"/>
              <w:autoSpaceDN w:val="0"/>
              <w:adjustRightInd w:val="0"/>
              <w:spacing w:before="23"/>
              <w:jc w:val="center"/>
              <w:cnfStyle w:val="000000000000"/>
              <w:rPr>
                <w:rFonts w:eastAsiaTheme="minorHAnsi"/>
                <w:color w:val="000000"/>
                <w:sz w:val="18"/>
                <w:szCs w:val="18"/>
                <w:lang w:eastAsia="en-US"/>
              </w:rPr>
            </w:pPr>
            <w:r w:rsidRPr="001B69DE">
              <w:rPr>
                <w:rFonts w:eastAsiaTheme="minorHAnsi"/>
                <w:color w:val="080808"/>
                <w:w w:val="104"/>
                <w:sz w:val="18"/>
                <w:szCs w:val="18"/>
                <w:lang w:eastAsia="en-US"/>
              </w:rPr>
              <w:t>5.51</w:t>
            </w:r>
          </w:p>
        </w:tc>
      </w:tr>
      <w:tr w:rsidR="009E1F91" w:rsidRPr="008F3179" w:rsidTr="00857DF0">
        <w:tc>
          <w:tcPr>
            <w:cnfStyle w:val="001000000000"/>
            <w:tcW w:w="3936" w:type="dxa"/>
          </w:tcPr>
          <w:p w:rsidR="009E1F91" w:rsidRPr="001B69DE" w:rsidRDefault="009E1F91" w:rsidP="006F1861">
            <w:pPr>
              <w:keepNext/>
              <w:autoSpaceDE w:val="0"/>
              <w:autoSpaceDN w:val="0"/>
              <w:adjustRightInd w:val="0"/>
              <w:spacing w:before="23"/>
              <w:ind w:firstLine="207"/>
              <w:rPr>
                <w:rFonts w:eastAsiaTheme="minorHAnsi"/>
                <w:color w:val="000000"/>
                <w:sz w:val="18"/>
                <w:szCs w:val="18"/>
                <w:lang w:eastAsia="en-US"/>
              </w:rPr>
            </w:pPr>
            <w:r w:rsidRPr="001B69DE">
              <w:rPr>
                <w:rFonts w:eastAsiaTheme="minorHAnsi"/>
                <w:color w:val="080808"/>
                <w:sz w:val="18"/>
                <w:szCs w:val="18"/>
                <w:lang w:eastAsia="en-US"/>
              </w:rPr>
              <w:t>Standard</w:t>
            </w:r>
            <w:r w:rsidRPr="001B69DE">
              <w:rPr>
                <w:rFonts w:eastAsiaTheme="minorHAnsi"/>
                <w:color w:val="080808"/>
                <w:spacing w:val="40"/>
                <w:sz w:val="18"/>
                <w:szCs w:val="18"/>
                <w:lang w:eastAsia="en-US"/>
              </w:rPr>
              <w:t xml:space="preserve"> </w:t>
            </w:r>
            <w:r w:rsidRPr="001B69DE">
              <w:rPr>
                <w:rFonts w:eastAsiaTheme="minorHAnsi"/>
                <w:color w:val="080808"/>
                <w:sz w:val="18"/>
                <w:szCs w:val="18"/>
                <w:lang w:eastAsia="en-US"/>
              </w:rPr>
              <w:t>Error</w:t>
            </w:r>
          </w:p>
        </w:tc>
        <w:tc>
          <w:tcPr>
            <w:tcW w:w="2835" w:type="dxa"/>
          </w:tcPr>
          <w:p w:rsidR="009E1F91" w:rsidRPr="001B69DE" w:rsidRDefault="009E1F91" w:rsidP="006F1861">
            <w:pPr>
              <w:keepNext/>
              <w:autoSpaceDE w:val="0"/>
              <w:autoSpaceDN w:val="0"/>
              <w:adjustRightInd w:val="0"/>
              <w:spacing w:before="23"/>
              <w:jc w:val="center"/>
              <w:cnfStyle w:val="000000000000"/>
              <w:rPr>
                <w:rFonts w:eastAsiaTheme="minorHAnsi"/>
                <w:color w:val="000000"/>
                <w:sz w:val="18"/>
                <w:szCs w:val="18"/>
                <w:lang w:eastAsia="en-US"/>
              </w:rPr>
            </w:pPr>
            <w:r w:rsidRPr="001B69DE">
              <w:rPr>
                <w:rFonts w:eastAsiaTheme="minorHAnsi"/>
                <w:color w:val="1F1F1F"/>
                <w:w w:val="107"/>
                <w:sz w:val="18"/>
                <w:szCs w:val="18"/>
                <w:lang w:eastAsia="en-US"/>
              </w:rPr>
              <w:t>0.65</w:t>
            </w:r>
          </w:p>
        </w:tc>
      </w:tr>
      <w:tr w:rsidR="009E1F91" w:rsidRPr="008F3179" w:rsidTr="00857DF0">
        <w:tc>
          <w:tcPr>
            <w:cnfStyle w:val="001000000000"/>
            <w:tcW w:w="3936" w:type="dxa"/>
          </w:tcPr>
          <w:p w:rsidR="009E1F91" w:rsidRPr="001B69DE" w:rsidRDefault="009E1F91" w:rsidP="006F1861">
            <w:pPr>
              <w:keepNext/>
              <w:autoSpaceDE w:val="0"/>
              <w:autoSpaceDN w:val="0"/>
              <w:adjustRightInd w:val="0"/>
              <w:spacing w:before="23"/>
              <w:ind w:firstLine="207"/>
              <w:rPr>
                <w:rFonts w:eastAsiaTheme="minorHAnsi"/>
                <w:color w:val="080808"/>
                <w:w w:val="102"/>
                <w:sz w:val="18"/>
                <w:szCs w:val="18"/>
                <w:lang w:eastAsia="en-US"/>
              </w:rPr>
            </w:pPr>
            <w:r w:rsidRPr="001B69DE">
              <w:rPr>
                <w:rFonts w:eastAsiaTheme="minorHAnsi"/>
                <w:color w:val="080808"/>
                <w:sz w:val="18"/>
                <w:szCs w:val="18"/>
                <w:lang w:eastAsia="en-US"/>
              </w:rPr>
              <w:t>Median</w:t>
            </w:r>
          </w:p>
        </w:tc>
        <w:tc>
          <w:tcPr>
            <w:tcW w:w="2835" w:type="dxa"/>
          </w:tcPr>
          <w:p w:rsidR="009E1F91" w:rsidRPr="001B69DE" w:rsidRDefault="009E1F91" w:rsidP="006F1861">
            <w:pPr>
              <w:keepNext/>
              <w:autoSpaceDE w:val="0"/>
              <w:autoSpaceDN w:val="0"/>
              <w:adjustRightInd w:val="0"/>
              <w:spacing w:before="23"/>
              <w:jc w:val="center"/>
              <w:cnfStyle w:val="000000000000"/>
              <w:rPr>
                <w:rFonts w:eastAsiaTheme="minorHAnsi"/>
                <w:color w:val="080808"/>
                <w:w w:val="112"/>
                <w:sz w:val="18"/>
                <w:szCs w:val="18"/>
                <w:lang w:eastAsia="en-US"/>
              </w:rPr>
            </w:pPr>
            <w:r w:rsidRPr="001B69DE">
              <w:rPr>
                <w:rFonts w:eastAsiaTheme="minorHAnsi"/>
                <w:color w:val="080808"/>
                <w:w w:val="102"/>
                <w:sz w:val="18"/>
                <w:szCs w:val="18"/>
                <w:lang w:eastAsia="en-US"/>
              </w:rPr>
              <w:t>2.67</w:t>
            </w:r>
          </w:p>
        </w:tc>
      </w:tr>
      <w:tr w:rsidR="009E1F91" w:rsidRPr="008F3179" w:rsidTr="00857DF0">
        <w:tc>
          <w:tcPr>
            <w:cnfStyle w:val="001000000000"/>
            <w:tcW w:w="3936" w:type="dxa"/>
          </w:tcPr>
          <w:p w:rsidR="009E1F91" w:rsidRPr="001B69DE" w:rsidRDefault="009E1F91" w:rsidP="006F1861">
            <w:pPr>
              <w:keepNext/>
              <w:autoSpaceDE w:val="0"/>
              <w:autoSpaceDN w:val="0"/>
              <w:adjustRightInd w:val="0"/>
              <w:spacing w:before="23"/>
              <w:ind w:firstLine="207"/>
              <w:rPr>
                <w:rFonts w:eastAsiaTheme="minorHAnsi"/>
                <w:color w:val="000000"/>
                <w:sz w:val="18"/>
                <w:szCs w:val="18"/>
                <w:lang w:eastAsia="en-US"/>
              </w:rPr>
            </w:pPr>
            <w:r w:rsidRPr="001B69DE">
              <w:rPr>
                <w:rFonts w:eastAsiaTheme="minorHAnsi"/>
                <w:color w:val="080808"/>
                <w:sz w:val="18"/>
                <w:szCs w:val="18"/>
                <w:lang w:eastAsia="en-US"/>
              </w:rPr>
              <w:t>Minimum</w:t>
            </w:r>
          </w:p>
        </w:tc>
        <w:tc>
          <w:tcPr>
            <w:tcW w:w="2835" w:type="dxa"/>
          </w:tcPr>
          <w:p w:rsidR="009E1F91" w:rsidRPr="001B69DE" w:rsidRDefault="009E1F91" w:rsidP="006F1861">
            <w:pPr>
              <w:keepNext/>
              <w:autoSpaceDE w:val="0"/>
              <w:autoSpaceDN w:val="0"/>
              <w:adjustRightInd w:val="0"/>
              <w:spacing w:before="23"/>
              <w:jc w:val="center"/>
              <w:cnfStyle w:val="000000000000"/>
              <w:rPr>
                <w:rFonts w:eastAsiaTheme="minorHAnsi"/>
                <w:color w:val="000000"/>
                <w:sz w:val="18"/>
                <w:szCs w:val="18"/>
                <w:lang w:eastAsia="en-US"/>
              </w:rPr>
            </w:pPr>
            <w:r w:rsidRPr="001B69DE">
              <w:rPr>
                <w:rFonts w:eastAsiaTheme="minorHAnsi"/>
                <w:color w:val="080808"/>
                <w:w w:val="112"/>
                <w:sz w:val="18"/>
                <w:szCs w:val="18"/>
                <w:lang w:eastAsia="en-US"/>
              </w:rPr>
              <w:t>-3.00</w:t>
            </w:r>
          </w:p>
        </w:tc>
      </w:tr>
      <w:tr w:rsidR="009E1F91" w:rsidRPr="008F3179" w:rsidTr="00857DF0">
        <w:tc>
          <w:tcPr>
            <w:cnfStyle w:val="001000000000"/>
            <w:tcW w:w="3936" w:type="dxa"/>
          </w:tcPr>
          <w:p w:rsidR="009E1F91" w:rsidRPr="001B69DE" w:rsidRDefault="009E1F91" w:rsidP="006F1861">
            <w:pPr>
              <w:keepNext/>
              <w:autoSpaceDE w:val="0"/>
              <w:autoSpaceDN w:val="0"/>
              <w:adjustRightInd w:val="0"/>
              <w:spacing w:before="23"/>
              <w:ind w:firstLine="207"/>
              <w:rPr>
                <w:rFonts w:eastAsiaTheme="minorHAnsi"/>
                <w:color w:val="080808"/>
                <w:position w:val="-1"/>
                <w:sz w:val="18"/>
                <w:szCs w:val="18"/>
                <w:lang w:eastAsia="en-US"/>
              </w:rPr>
            </w:pPr>
            <w:r w:rsidRPr="001B69DE">
              <w:rPr>
                <w:rFonts w:eastAsiaTheme="minorHAnsi"/>
                <w:color w:val="080808"/>
                <w:w w:val="106"/>
                <w:sz w:val="18"/>
                <w:szCs w:val="18"/>
                <w:lang w:eastAsia="en-US"/>
              </w:rPr>
              <w:t>Maximum</w:t>
            </w:r>
          </w:p>
        </w:tc>
        <w:tc>
          <w:tcPr>
            <w:tcW w:w="2835" w:type="dxa"/>
          </w:tcPr>
          <w:p w:rsidR="009E1F91" w:rsidRPr="001B69DE" w:rsidRDefault="009E1F91" w:rsidP="006F1861">
            <w:pPr>
              <w:keepNext/>
              <w:autoSpaceDE w:val="0"/>
              <w:autoSpaceDN w:val="0"/>
              <w:adjustRightInd w:val="0"/>
              <w:spacing w:before="8" w:line="260" w:lineRule="exact"/>
              <w:jc w:val="center"/>
              <w:cnfStyle w:val="000000000000"/>
              <w:rPr>
                <w:rFonts w:eastAsiaTheme="minorHAnsi"/>
                <w:color w:val="1F1F1F"/>
                <w:w w:val="106"/>
                <w:sz w:val="18"/>
                <w:szCs w:val="18"/>
                <w:lang w:eastAsia="en-US"/>
              </w:rPr>
            </w:pPr>
            <w:r w:rsidRPr="001B69DE">
              <w:rPr>
                <w:rFonts w:eastAsiaTheme="minorHAnsi"/>
                <w:color w:val="1F1F1F"/>
                <w:w w:val="106"/>
                <w:sz w:val="18"/>
                <w:szCs w:val="18"/>
                <w:lang w:eastAsia="en-US"/>
              </w:rPr>
              <w:t>27.67</w:t>
            </w:r>
          </w:p>
        </w:tc>
      </w:tr>
      <w:tr w:rsidR="009E1F91" w:rsidRPr="008F3179" w:rsidTr="00857DF0">
        <w:tc>
          <w:tcPr>
            <w:cnfStyle w:val="001000000000"/>
            <w:tcW w:w="3936" w:type="dxa"/>
          </w:tcPr>
          <w:p w:rsidR="009E1F91" w:rsidRPr="001B69DE" w:rsidRDefault="009E1F91" w:rsidP="006F1861">
            <w:pPr>
              <w:keepNext/>
              <w:autoSpaceDE w:val="0"/>
              <w:autoSpaceDN w:val="0"/>
              <w:adjustRightInd w:val="0"/>
              <w:spacing w:before="23"/>
              <w:rPr>
                <w:rFonts w:eastAsiaTheme="minorHAnsi"/>
                <w:color w:val="1F1F1F"/>
                <w:w w:val="106"/>
                <w:sz w:val="18"/>
                <w:szCs w:val="18"/>
                <w:lang w:eastAsia="en-US"/>
              </w:rPr>
            </w:pPr>
            <w:r w:rsidRPr="001B69DE">
              <w:rPr>
                <w:rFonts w:eastAsiaTheme="minorHAnsi"/>
                <w:color w:val="080808"/>
                <w:position w:val="-1"/>
                <w:sz w:val="18"/>
                <w:szCs w:val="18"/>
                <w:lang w:eastAsia="en-US"/>
              </w:rPr>
              <w:t>P-values</w:t>
            </w:r>
            <w:r w:rsidRPr="001B69DE">
              <w:rPr>
                <w:rFonts w:eastAsiaTheme="minorHAnsi"/>
                <w:color w:val="080808"/>
                <w:position w:val="-1"/>
                <w:sz w:val="18"/>
                <w:szCs w:val="18"/>
                <w:vertAlign w:val="superscript"/>
                <w:lang w:eastAsia="en-US"/>
              </w:rPr>
              <w:t>1</w:t>
            </w:r>
          </w:p>
        </w:tc>
        <w:tc>
          <w:tcPr>
            <w:tcW w:w="2835" w:type="dxa"/>
          </w:tcPr>
          <w:p w:rsidR="009E1F91" w:rsidRPr="001B69DE" w:rsidRDefault="009E1F91" w:rsidP="006F1861">
            <w:pPr>
              <w:keepNext/>
              <w:autoSpaceDE w:val="0"/>
              <w:autoSpaceDN w:val="0"/>
              <w:adjustRightInd w:val="0"/>
              <w:spacing w:before="8" w:line="260" w:lineRule="exact"/>
              <w:jc w:val="center"/>
              <w:cnfStyle w:val="000000000000"/>
              <w:rPr>
                <w:rFonts w:eastAsiaTheme="minorHAnsi"/>
                <w:color w:val="4B4B4B"/>
                <w:spacing w:val="5"/>
                <w:w w:val="113"/>
                <w:sz w:val="18"/>
                <w:szCs w:val="18"/>
                <w:lang w:eastAsia="en-US"/>
              </w:rPr>
            </w:pPr>
          </w:p>
        </w:tc>
      </w:tr>
      <w:tr w:rsidR="009E1F91" w:rsidRPr="008F3179" w:rsidTr="00857DF0">
        <w:tc>
          <w:tcPr>
            <w:cnfStyle w:val="001000000000"/>
            <w:tcW w:w="3936" w:type="dxa"/>
          </w:tcPr>
          <w:p w:rsidR="009E1F91" w:rsidRPr="001B69DE" w:rsidRDefault="009E1F91" w:rsidP="006F1861">
            <w:pPr>
              <w:keepNext/>
              <w:autoSpaceDE w:val="0"/>
              <w:autoSpaceDN w:val="0"/>
              <w:adjustRightInd w:val="0"/>
              <w:spacing w:before="23"/>
              <w:ind w:firstLine="207"/>
              <w:rPr>
                <w:rFonts w:eastAsiaTheme="minorHAnsi"/>
                <w:color w:val="000000"/>
                <w:sz w:val="18"/>
                <w:szCs w:val="18"/>
                <w:lang w:eastAsia="en-US"/>
              </w:rPr>
            </w:pPr>
            <w:r w:rsidRPr="001B69DE">
              <w:rPr>
                <w:rFonts w:eastAsiaTheme="minorHAnsi"/>
                <w:color w:val="080808"/>
                <w:w w:val="108"/>
                <w:sz w:val="18"/>
                <w:szCs w:val="18"/>
                <w:lang w:eastAsia="en-US"/>
              </w:rPr>
              <w:t>Treatment</w:t>
            </w:r>
          </w:p>
        </w:tc>
        <w:tc>
          <w:tcPr>
            <w:tcW w:w="2835" w:type="dxa"/>
          </w:tcPr>
          <w:p w:rsidR="009E1F91" w:rsidRPr="001B69DE" w:rsidRDefault="009E1F91" w:rsidP="006F1861">
            <w:pPr>
              <w:keepNext/>
              <w:autoSpaceDE w:val="0"/>
              <w:autoSpaceDN w:val="0"/>
              <w:adjustRightInd w:val="0"/>
              <w:spacing w:before="8" w:line="260" w:lineRule="exact"/>
              <w:jc w:val="center"/>
              <w:cnfStyle w:val="000000000000"/>
              <w:rPr>
                <w:rFonts w:eastAsiaTheme="minorHAnsi"/>
                <w:color w:val="000000"/>
                <w:sz w:val="18"/>
                <w:szCs w:val="18"/>
                <w:lang w:eastAsia="en-US"/>
              </w:rPr>
            </w:pPr>
            <w:r w:rsidRPr="001B69DE">
              <w:rPr>
                <w:rFonts w:eastAsiaTheme="minorHAnsi"/>
                <w:color w:val="4B4B4B"/>
                <w:spacing w:val="5"/>
                <w:w w:val="113"/>
                <w:sz w:val="18"/>
                <w:szCs w:val="18"/>
                <w:lang w:eastAsia="en-US"/>
              </w:rPr>
              <w:t>&lt;</w:t>
            </w:r>
            <w:r w:rsidRPr="001B69DE">
              <w:rPr>
                <w:rFonts w:eastAsiaTheme="minorHAnsi"/>
                <w:color w:val="080808"/>
                <w:w w:val="105"/>
                <w:sz w:val="18"/>
                <w:szCs w:val="18"/>
                <w:lang w:eastAsia="en-US"/>
              </w:rPr>
              <w:t>.0001</w:t>
            </w:r>
          </w:p>
        </w:tc>
      </w:tr>
      <w:tr w:rsidR="009E1F91" w:rsidRPr="008F3179" w:rsidTr="00857DF0">
        <w:tc>
          <w:tcPr>
            <w:cnfStyle w:val="001000000000"/>
            <w:tcW w:w="3936" w:type="dxa"/>
          </w:tcPr>
          <w:p w:rsidR="009E1F91" w:rsidRPr="001B69DE" w:rsidRDefault="009E1F91" w:rsidP="006F1861">
            <w:pPr>
              <w:keepNext/>
              <w:autoSpaceDE w:val="0"/>
              <w:autoSpaceDN w:val="0"/>
              <w:adjustRightInd w:val="0"/>
              <w:ind w:firstLine="207"/>
              <w:rPr>
                <w:rFonts w:eastAsiaTheme="minorHAnsi"/>
                <w:color w:val="000000"/>
                <w:sz w:val="18"/>
                <w:szCs w:val="18"/>
                <w:lang w:eastAsia="en-US"/>
              </w:rPr>
            </w:pPr>
            <w:r w:rsidRPr="001B69DE">
              <w:rPr>
                <w:rFonts w:eastAsiaTheme="minorHAnsi"/>
                <w:color w:val="080808"/>
                <w:sz w:val="18"/>
                <w:szCs w:val="18"/>
                <w:lang w:eastAsia="en-US"/>
              </w:rPr>
              <w:t xml:space="preserve">Pooled </w:t>
            </w:r>
            <w:r w:rsidRPr="001B69DE">
              <w:rPr>
                <w:rFonts w:eastAsiaTheme="minorHAnsi"/>
                <w:color w:val="080808"/>
                <w:w w:val="105"/>
                <w:sz w:val="18"/>
                <w:szCs w:val="18"/>
                <w:lang w:eastAsia="en-US"/>
              </w:rPr>
              <w:t>Centre</w:t>
            </w:r>
          </w:p>
        </w:tc>
        <w:tc>
          <w:tcPr>
            <w:tcW w:w="2835" w:type="dxa"/>
          </w:tcPr>
          <w:p w:rsidR="009E1F91" w:rsidRPr="001B69DE" w:rsidRDefault="009E1F91" w:rsidP="006F1861">
            <w:pPr>
              <w:keepNext/>
              <w:autoSpaceDE w:val="0"/>
              <w:autoSpaceDN w:val="0"/>
              <w:adjustRightInd w:val="0"/>
              <w:spacing w:before="23"/>
              <w:jc w:val="center"/>
              <w:cnfStyle w:val="000000000000"/>
              <w:rPr>
                <w:rFonts w:eastAsiaTheme="minorHAnsi"/>
                <w:color w:val="000000"/>
                <w:sz w:val="18"/>
                <w:szCs w:val="18"/>
                <w:lang w:eastAsia="en-US"/>
              </w:rPr>
            </w:pPr>
            <w:r w:rsidRPr="001B69DE">
              <w:rPr>
                <w:rFonts w:eastAsiaTheme="minorHAnsi"/>
                <w:color w:val="1F1F1F"/>
                <w:w w:val="106"/>
                <w:sz w:val="18"/>
                <w:szCs w:val="18"/>
                <w:lang w:eastAsia="en-US"/>
              </w:rPr>
              <w:t>0.5891</w:t>
            </w:r>
          </w:p>
        </w:tc>
      </w:tr>
      <w:tr w:rsidR="009E1F91" w:rsidRPr="008F3179" w:rsidTr="00857DF0">
        <w:tc>
          <w:tcPr>
            <w:cnfStyle w:val="001000000000"/>
            <w:tcW w:w="3936" w:type="dxa"/>
          </w:tcPr>
          <w:p w:rsidR="009E1F91" w:rsidRPr="001B69DE" w:rsidRDefault="009E1F91" w:rsidP="006F1861">
            <w:pPr>
              <w:keepNext/>
              <w:autoSpaceDE w:val="0"/>
              <w:autoSpaceDN w:val="0"/>
              <w:adjustRightInd w:val="0"/>
              <w:spacing w:before="38"/>
              <w:rPr>
                <w:rFonts w:eastAsiaTheme="minorHAnsi"/>
                <w:color w:val="1F1F1F"/>
                <w:sz w:val="18"/>
                <w:szCs w:val="18"/>
                <w:lang w:eastAsia="en-US"/>
              </w:rPr>
            </w:pPr>
            <w:r w:rsidRPr="001B69DE">
              <w:rPr>
                <w:rFonts w:eastAsiaTheme="minorHAnsi"/>
                <w:color w:val="080808"/>
                <w:sz w:val="18"/>
                <w:szCs w:val="18"/>
                <w:lang w:eastAsia="en-US"/>
              </w:rPr>
              <w:t>P-values</w:t>
            </w:r>
            <w:r w:rsidRPr="001B69DE">
              <w:rPr>
                <w:rFonts w:eastAsiaTheme="minorHAnsi"/>
                <w:color w:val="080808"/>
                <w:sz w:val="18"/>
                <w:szCs w:val="18"/>
                <w:vertAlign w:val="superscript"/>
                <w:lang w:eastAsia="en-US"/>
              </w:rPr>
              <w:t>1</w:t>
            </w:r>
          </w:p>
        </w:tc>
        <w:tc>
          <w:tcPr>
            <w:tcW w:w="2835" w:type="dxa"/>
          </w:tcPr>
          <w:p w:rsidR="009E1F91" w:rsidRPr="001B69DE" w:rsidRDefault="009E1F91" w:rsidP="006F1861">
            <w:pPr>
              <w:keepNext/>
              <w:autoSpaceDE w:val="0"/>
              <w:autoSpaceDN w:val="0"/>
              <w:adjustRightInd w:val="0"/>
              <w:spacing w:before="9"/>
              <w:jc w:val="center"/>
              <w:cnfStyle w:val="000000000000"/>
              <w:rPr>
                <w:rFonts w:eastAsiaTheme="minorHAnsi"/>
                <w:color w:val="4B4B4B"/>
                <w:spacing w:val="5"/>
                <w:w w:val="113"/>
                <w:sz w:val="18"/>
                <w:szCs w:val="18"/>
                <w:lang w:eastAsia="en-US"/>
              </w:rPr>
            </w:pPr>
            <w:r w:rsidRPr="001B69DE">
              <w:rPr>
                <w:rFonts w:eastAsiaTheme="minorHAnsi"/>
                <w:color w:val="1F1F1F"/>
                <w:sz w:val="18"/>
                <w:szCs w:val="18"/>
                <w:lang w:eastAsia="en-US"/>
              </w:rPr>
              <w:t xml:space="preserve">Additional </w:t>
            </w:r>
            <w:r w:rsidRPr="001B69DE">
              <w:rPr>
                <w:rFonts w:eastAsiaTheme="minorHAnsi"/>
                <w:color w:val="1F1F1F"/>
                <w:w w:val="106"/>
                <w:sz w:val="18"/>
                <w:szCs w:val="18"/>
                <w:lang w:eastAsia="en-US"/>
              </w:rPr>
              <w:t>covariates</w:t>
            </w:r>
          </w:p>
        </w:tc>
      </w:tr>
      <w:tr w:rsidR="009E1F91" w:rsidRPr="008F3179" w:rsidTr="00857DF0">
        <w:tc>
          <w:tcPr>
            <w:cnfStyle w:val="001000000000"/>
            <w:tcW w:w="3936" w:type="dxa"/>
          </w:tcPr>
          <w:p w:rsidR="009E1F91" w:rsidRPr="001B69DE" w:rsidRDefault="009E1F91" w:rsidP="006F1861">
            <w:pPr>
              <w:keepNext/>
              <w:autoSpaceDE w:val="0"/>
              <w:autoSpaceDN w:val="0"/>
              <w:adjustRightInd w:val="0"/>
              <w:spacing w:before="16"/>
              <w:ind w:firstLine="207"/>
              <w:rPr>
                <w:rFonts w:eastAsiaTheme="minorHAnsi"/>
                <w:color w:val="000000"/>
                <w:sz w:val="18"/>
                <w:szCs w:val="18"/>
                <w:lang w:eastAsia="en-US"/>
              </w:rPr>
            </w:pPr>
            <w:r w:rsidRPr="001B69DE">
              <w:rPr>
                <w:rFonts w:eastAsiaTheme="minorHAnsi"/>
                <w:color w:val="080808"/>
                <w:w w:val="108"/>
                <w:sz w:val="18"/>
                <w:szCs w:val="18"/>
                <w:lang w:eastAsia="en-US"/>
              </w:rPr>
              <w:t>Treatment</w:t>
            </w:r>
          </w:p>
        </w:tc>
        <w:tc>
          <w:tcPr>
            <w:tcW w:w="2835" w:type="dxa"/>
          </w:tcPr>
          <w:p w:rsidR="009E1F91" w:rsidRPr="001B69DE" w:rsidRDefault="009E1F91" w:rsidP="006F1861">
            <w:pPr>
              <w:keepNext/>
              <w:autoSpaceDE w:val="0"/>
              <w:autoSpaceDN w:val="0"/>
              <w:adjustRightInd w:val="0"/>
              <w:spacing w:before="9"/>
              <w:jc w:val="center"/>
              <w:cnfStyle w:val="000000000000"/>
              <w:rPr>
                <w:rFonts w:eastAsiaTheme="minorHAnsi"/>
                <w:color w:val="000000"/>
                <w:sz w:val="18"/>
                <w:szCs w:val="18"/>
                <w:lang w:eastAsia="en-US"/>
              </w:rPr>
            </w:pPr>
            <w:r w:rsidRPr="001B69DE">
              <w:rPr>
                <w:rFonts w:eastAsiaTheme="minorHAnsi"/>
                <w:color w:val="4B4B4B"/>
                <w:spacing w:val="5"/>
                <w:w w:val="113"/>
                <w:sz w:val="18"/>
                <w:szCs w:val="18"/>
                <w:lang w:eastAsia="en-US"/>
              </w:rPr>
              <w:t>&lt;0</w:t>
            </w:r>
            <w:r w:rsidRPr="001B69DE">
              <w:rPr>
                <w:rFonts w:eastAsiaTheme="minorHAnsi"/>
                <w:color w:val="080808"/>
                <w:w w:val="105"/>
                <w:sz w:val="18"/>
                <w:szCs w:val="18"/>
                <w:lang w:eastAsia="en-US"/>
              </w:rPr>
              <w:t>.0001</w:t>
            </w:r>
          </w:p>
        </w:tc>
      </w:tr>
      <w:tr w:rsidR="009E1F91" w:rsidRPr="008F3179" w:rsidTr="00857DF0">
        <w:tc>
          <w:tcPr>
            <w:cnfStyle w:val="001000000000"/>
            <w:tcW w:w="3936" w:type="dxa"/>
          </w:tcPr>
          <w:p w:rsidR="009E1F91" w:rsidRPr="001B69DE" w:rsidRDefault="009E1F91" w:rsidP="006F1861">
            <w:pPr>
              <w:keepNext/>
              <w:autoSpaceDE w:val="0"/>
              <w:autoSpaceDN w:val="0"/>
              <w:adjustRightInd w:val="0"/>
              <w:spacing w:before="38"/>
              <w:ind w:firstLine="207"/>
              <w:rPr>
                <w:rFonts w:eastAsiaTheme="minorHAnsi"/>
                <w:color w:val="000000"/>
                <w:sz w:val="18"/>
                <w:szCs w:val="18"/>
                <w:lang w:eastAsia="en-US"/>
              </w:rPr>
            </w:pPr>
            <w:r w:rsidRPr="001B69DE">
              <w:rPr>
                <w:rFonts w:eastAsiaTheme="minorHAnsi"/>
                <w:color w:val="080808"/>
                <w:sz w:val="18"/>
                <w:szCs w:val="18"/>
                <w:lang w:eastAsia="en-US"/>
              </w:rPr>
              <w:t>Pooled</w:t>
            </w:r>
            <w:r w:rsidRPr="001B69DE">
              <w:rPr>
                <w:rFonts w:eastAsiaTheme="minorHAnsi"/>
                <w:color w:val="080808"/>
                <w:spacing w:val="39"/>
                <w:sz w:val="18"/>
                <w:szCs w:val="18"/>
                <w:lang w:eastAsia="en-US"/>
              </w:rPr>
              <w:t xml:space="preserve"> </w:t>
            </w:r>
            <w:r w:rsidRPr="001B69DE">
              <w:rPr>
                <w:rFonts w:eastAsiaTheme="minorHAnsi"/>
                <w:color w:val="1F1F1F"/>
                <w:w w:val="107"/>
                <w:sz w:val="18"/>
                <w:szCs w:val="18"/>
                <w:lang w:eastAsia="en-US"/>
              </w:rPr>
              <w:t>Centre</w:t>
            </w:r>
          </w:p>
        </w:tc>
        <w:tc>
          <w:tcPr>
            <w:tcW w:w="2835" w:type="dxa"/>
          </w:tcPr>
          <w:p w:rsidR="009E1F91" w:rsidRPr="001B69DE" w:rsidRDefault="009E1F91" w:rsidP="006F1861">
            <w:pPr>
              <w:keepNext/>
              <w:autoSpaceDE w:val="0"/>
              <w:autoSpaceDN w:val="0"/>
              <w:adjustRightInd w:val="0"/>
              <w:spacing w:before="23"/>
              <w:jc w:val="center"/>
              <w:cnfStyle w:val="000000000000"/>
              <w:rPr>
                <w:rFonts w:eastAsiaTheme="minorHAnsi"/>
                <w:color w:val="000000"/>
                <w:sz w:val="18"/>
                <w:szCs w:val="18"/>
                <w:lang w:eastAsia="en-US"/>
              </w:rPr>
            </w:pPr>
            <w:r w:rsidRPr="001B69DE">
              <w:rPr>
                <w:rFonts w:eastAsiaTheme="minorHAnsi"/>
                <w:color w:val="1F1F1F"/>
                <w:w w:val="108"/>
                <w:sz w:val="18"/>
                <w:szCs w:val="18"/>
                <w:lang w:eastAsia="en-US"/>
              </w:rPr>
              <w:t>0.7568</w:t>
            </w:r>
          </w:p>
        </w:tc>
      </w:tr>
      <w:tr w:rsidR="009E1F91" w:rsidRPr="008F3179" w:rsidTr="00857DF0">
        <w:tc>
          <w:tcPr>
            <w:cnfStyle w:val="001000000000"/>
            <w:tcW w:w="3936" w:type="dxa"/>
          </w:tcPr>
          <w:p w:rsidR="009E1F91" w:rsidRPr="001B69DE" w:rsidRDefault="009E1F91" w:rsidP="006F1861">
            <w:pPr>
              <w:keepNext/>
              <w:autoSpaceDE w:val="0"/>
              <w:autoSpaceDN w:val="0"/>
              <w:adjustRightInd w:val="0"/>
              <w:spacing w:before="23"/>
              <w:ind w:firstLine="207"/>
              <w:rPr>
                <w:rFonts w:eastAsiaTheme="minorHAnsi"/>
                <w:color w:val="000000"/>
                <w:sz w:val="18"/>
                <w:szCs w:val="18"/>
                <w:lang w:eastAsia="en-US"/>
              </w:rPr>
            </w:pPr>
            <w:r w:rsidRPr="001B69DE">
              <w:rPr>
                <w:rFonts w:eastAsiaTheme="minorHAnsi"/>
                <w:color w:val="080808"/>
                <w:w w:val="108"/>
                <w:sz w:val="18"/>
                <w:szCs w:val="18"/>
                <w:lang w:eastAsia="en-US"/>
              </w:rPr>
              <w:t>Treatment</w:t>
            </w:r>
            <w:r w:rsidRPr="001B69DE">
              <w:rPr>
                <w:rFonts w:eastAsiaTheme="minorHAnsi"/>
                <w:color w:val="080808"/>
                <w:sz w:val="18"/>
                <w:szCs w:val="18"/>
                <w:lang w:eastAsia="en-US"/>
              </w:rPr>
              <w:t xml:space="preserve"> Pooled</w:t>
            </w:r>
            <w:r w:rsidRPr="001B69DE">
              <w:rPr>
                <w:rFonts w:eastAsiaTheme="minorHAnsi"/>
                <w:color w:val="080808"/>
                <w:spacing w:val="39"/>
                <w:sz w:val="18"/>
                <w:szCs w:val="18"/>
                <w:lang w:eastAsia="en-US"/>
              </w:rPr>
              <w:t xml:space="preserve"> </w:t>
            </w:r>
            <w:r w:rsidRPr="001B69DE">
              <w:rPr>
                <w:rFonts w:eastAsiaTheme="minorHAnsi"/>
                <w:color w:val="080808"/>
                <w:w w:val="107"/>
                <w:sz w:val="18"/>
                <w:szCs w:val="18"/>
                <w:lang w:eastAsia="en-US"/>
              </w:rPr>
              <w:t>Centre</w:t>
            </w:r>
          </w:p>
        </w:tc>
        <w:tc>
          <w:tcPr>
            <w:tcW w:w="2835" w:type="dxa"/>
          </w:tcPr>
          <w:p w:rsidR="009E1F91" w:rsidRPr="001B69DE" w:rsidRDefault="009E1F91" w:rsidP="006F1861">
            <w:pPr>
              <w:keepNext/>
              <w:autoSpaceDE w:val="0"/>
              <w:autoSpaceDN w:val="0"/>
              <w:adjustRightInd w:val="0"/>
              <w:spacing w:before="23"/>
              <w:jc w:val="center"/>
              <w:cnfStyle w:val="000000000000"/>
              <w:rPr>
                <w:rFonts w:eastAsiaTheme="minorHAnsi"/>
                <w:color w:val="000000"/>
                <w:sz w:val="18"/>
                <w:szCs w:val="18"/>
                <w:lang w:eastAsia="en-US"/>
              </w:rPr>
            </w:pPr>
            <w:r w:rsidRPr="001B69DE">
              <w:rPr>
                <w:rFonts w:eastAsiaTheme="minorHAnsi"/>
                <w:color w:val="1F1F1F"/>
                <w:w w:val="106"/>
                <w:sz w:val="18"/>
                <w:szCs w:val="18"/>
                <w:lang w:eastAsia="en-US"/>
              </w:rPr>
              <w:t>0.8821</w:t>
            </w:r>
          </w:p>
        </w:tc>
      </w:tr>
      <w:tr w:rsidR="009E1F91" w:rsidRPr="008F3179" w:rsidTr="00857DF0">
        <w:tc>
          <w:tcPr>
            <w:cnfStyle w:val="001000000000"/>
            <w:tcW w:w="3936" w:type="dxa"/>
          </w:tcPr>
          <w:p w:rsidR="009E1F91" w:rsidRPr="001B69DE" w:rsidRDefault="009E1F91" w:rsidP="006F1861">
            <w:pPr>
              <w:keepNext/>
              <w:autoSpaceDE w:val="0"/>
              <w:autoSpaceDN w:val="0"/>
              <w:adjustRightInd w:val="0"/>
              <w:spacing w:before="38"/>
              <w:ind w:firstLine="207"/>
              <w:rPr>
                <w:rFonts w:eastAsiaTheme="minorHAnsi"/>
                <w:color w:val="000000"/>
                <w:sz w:val="18"/>
                <w:szCs w:val="18"/>
                <w:lang w:eastAsia="en-US"/>
              </w:rPr>
            </w:pPr>
            <w:r w:rsidRPr="001B69DE">
              <w:rPr>
                <w:rFonts w:eastAsiaTheme="minorHAnsi"/>
                <w:color w:val="080808"/>
                <w:sz w:val="18"/>
                <w:szCs w:val="18"/>
                <w:lang w:eastAsia="en-US"/>
              </w:rPr>
              <w:t>Age</w:t>
            </w:r>
            <w:r w:rsidRPr="001B69DE">
              <w:rPr>
                <w:rFonts w:eastAsiaTheme="minorHAnsi"/>
                <w:color w:val="080808"/>
                <w:spacing w:val="22"/>
                <w:sz w:val="18"/>
                <w:szCs w:val="18"/>
                <w:lang w:eastAsia="en-US"/>
              </w:rPr>
              <w:t xml:space="preserve"> </w:t>
            </w:r>
            <w:r w:rsidRPr="001B69DE">
              <w:rPr>
                <w:rFonts w:eastAsiaTheme="minorHAnsi"/>
                <w:color w:val="080808"/>
                <w:w w:val="107"/>
                <w:sz w:val="18"/>
                <w:szCs w:val="18"/>
                <w:lang w:eastAsia="en-US"/>
              </w:rPr>
              <w:t>Category</w:t>
            </w:r>
          </w:p>
        </w:tc>
        <w:tc>
          <w:tcPr>
            <w:tcW w:w="2835" w:type="dxa"/>
          </w:tcPr>
          <w:p w:rsidR="009E1F91" w:rsidRPr="001B69DE" w:rsidRDefault="009E1F91" w:rsidP="006F1861">
            <w:pPr>
              <w:keepNext/>
              <w:autoSpaceDE w:val="0"/>
              <w:autoSpaceDN w:val="0"/>
              <w:adjustRightInd w:val="0"/>
              <w:spacing w:before="1" w:line="190" w:lineRule="exact"/>
              <w:jc w:val="center"/>
              <w:cnfStyle w:val="000000000000"/>
              <w:rPr>
                <w:rFonts w:eastAsiaTheme="minorHAnsi"/>
                <w:color w:val="000000"/>
                <w:sz w:val="18"/>
                <w:szCs w:val="18"/>
                <w:lang w:eastAsia="en-US"/>
              </w:rPr>
            </w:pPr>
            <w:r w:rsidRPr="001B69DE">
              <w:rPr>
                <w:rFonts w:eastAsiaTheme="minorHAnsi"/>
                <w:color w:val="080808"/>
                <w:w w:val="109"/>
                <w:sz w:val="18"/>
                <w:szCs w:val="18"/>
                <w:lang w:eastAsia="en-US"/>
              </w:rPr>
              <w:t>0.6903</w:t>
            </w:r>
          </w:p>
        </w:tc>
      </w:tr>
      <w:tr w:rsidR="009E1F91" w:rsidRPr="008F3179" w:rsidTr="00857DF0">
        <w:tc>
          <w:tcPr>
            <w:cnfStyle w:val="001000000000"/>
            <w:tcW w:w="3936" w:type="dxa"/>
          </w:tcPr>
          <w:p w:rsidR="009E1F91" w:rsidRPr="001B69DE" w:rsidRDefault="009E1F91" w:rsidP="006F1861">
            <w:pPr>
              <w:keepNext/>
              <w:autoSpaceDE w:val="0"/>
              <w:autoSpaceDN w:val="0"/>
              <w:adjustRightInd w:val="0"/>
              <w:spacing w:before="38"/>
              <w:ind w:firstLine="207"/>
              <w:rPr>
                <w:rFonts w:eastAsiaTheme="minorHAnsi"/>
                <w:color w:val="000000"/>
                <w:sz w:val="18"/>
                <w:szCs w:val="18"/>
                <w:lang w:eastAsia="en-US"/>
              </w:rPr>
            </w:pPr>
            <w:r w:rsidRPr="001B69DE">
              <w:rPr>
                <w:rFonts w:eastAsiaTheme="minorHAnsi"/>
                <w:color w:val="080808"/>
                <w:w w:val="106"/>
                <w:sz w:val="18"/>
                <w:szCs w:val="18"/>
                <w:lang w:eastAsia="en-US"/>
              </w:rPr>
              <w:t>Sequence</w:t>
            </w:r>
          </w:p>
        </w:tc>
        <w:tc>
          <w:tcPr>
            <w:tcW w:w="2835" w:type="dxa"/>
          </w:tcPr>
          <w:p w:rsidR="009E1F91" w:rsidRPr="001B69DE" w:rsidRDefault="009E1F91" w:rsidP="006F1861">
            <w:pPr>
              <w:keepNext/>
              <w:autoSpaceDE w:val="0"/>
              <w:autoSpaceDN w:val="0"/>
              <w:adjustRightInd w:val="0"/>
              <w:spacing w:before="23"/>
              <w:jc w:val="center"/>
              <w:cnfStyle w:val="000000000000"/>
              <w:rPr>
                <w:rFonts w:eastAsiaTheme="minorHAnsi"/>
                <w:color w:val="000000"/>
                <w:sz w:val="18"/>
                <w:szCs w:val="18"/>
                <w:lang w:eastAsia="en-US"/>
              </w:rPr>
            </w:pPr>
            <w:r w:rsidRPr="001B69DE">
              <w:rPr>
                <w:rFonts w:eastAsiaTheme="minorHAnsi"/>
                <w:color w:val="080808"/>
                <w:w w:val="106"/>
                <w:sz w:val="18"/>
                <w:szCs w:val="18"/>
                <w:lang w:eastAsia="en-US"/>
              </w:rPr>
              <w:t>0</w:t>
            </w:r>
            <w:r w:rsidRPr="001B69DE">
              <w:rPr>
                <w:rFonts w:eastAsiaTheme="minorHAnsi"/>
                <w:color w:val="080808"/>
                <w:spacing w:val="-1"/>
                <w:w w:val="106"/>
                <w:sz w:val="18"/>
                <w:szCs w:val="18"/>
                <w:lang w:eastAsia="en-US"/>
              </w:rPr>
              <w:t>.</w:t>
            </w:r>
            <w:r w:rsidRPr="001B69DE">
              <w:rPr>
                <w:rFonts w:eastAsiaTheme="minorHAnsi"/>
                <w:color w:val="363636"/>
                <w:spacing w:val="10"/>
                <w:w w:val="96"/>
                <w:sz w:val="18"/>
                <w:szCs w:val="18"/>
                <w:lang w:eastAsia="en-US"/>
              </w:rPr>
              <w:t>7</w:t>
            </w:r>
            <w:r w:rsidRPr="001B69DE">
              <w:rPr>
                <w:rFonts w:eastAsiaTheme="minorHAnsi"/>
                <w:color w:val="080808"/>
                <w:w w:val="112"/>
                <w:sz w:val="18"/>
                <w:szCs w:val="18"/>
                <w:lang w:eastAsia="en-US"/>
              </w:rPr>
              <w:t>823</w:t>
            </w:r>
          </w:p>
        </w:tc>
      </w:tr>
      <w:tr w:rsidR="009E1F91" w:rsidRPr="008F3179" w:rsidTr="00857DF0">
        <w:tc>
          <w:tcPr>
            <w:cnfStyle w:val="001000000000"/>
            <w:tcW w:w="3936" w:type="dxa"/>
          </w:tcPr>
          <w:p w:rsidR="009E1F91" w:rsidRPr="001B69DE" w:rsidRDefault="009E1F91" w:rsidP="006F1861">
            <w:pPr>
              <w:keepNext/>
              <w:autoSpaceDE w:val="0"/>
              <w:autoSpaceDN w:val="0"/>
              <w:adjustRightInd w:val="0"/>
              <w:spacing w:line="197" w:lineRule="exact"/>
              <w:ind w:firstLine="207"/>
              <w:rPr>
                <w:rFonts w:eastAsiaTheme="minorHAnsi"/>
                <w:color w:val="000000"/>
                <w:sz w:val="18"/>
                <w:szCs w:val="18"/>
                <w:lang w:eastAsia="en-US"/>
              </w:rPr>
            </w:pPr>
            <w:r w:rsidRPr="001B69DE">
              <w:rPr>
                <w:rFonts w:eastAsiaTheme="minorHAnsi"/>
                <w:color w:val="080808"/>
                <w:position w:val="-1"/>
                <w:sz w:val="18"/>
                <w:szCs w:val="18"/>
                <w:lang w:eastAsia="en-US"/>
              </w:rPr>
              <w:t xml:space="preserve">Indicator </w:t>
            </w:r>
            <w:r w:rsidRPr="001B69DE">
              <w:rPr>
                <w:rFonts w:eastAsiaTheme="minorHAnsi"/>
                <w:color w:val="080808"/>
                <w:spacing w:val="1"/>
                <w:position w:val="-1"/>
                <w:sz w:val="18"/>
                <w:szCs w:val="18"/>
                <w:lang w:eastAsia="en-US"/>
              </w:rPr>
              <w:t xml:space="preserve"> </w:t>
            </w:r>
            <w:r w:rsidRPr="001B69DE">
              <w:rPr>
                <w:rFonts w:eastAsiaTheme="minorHAnsi"/>
                <w:color w:val="080808"/>
                <w:position w:val="-1"/>
                <w:sz w:val="18"/>
                <w:szCs w:val="18"/>
                <w:lang w:eastAsia="en-US"/>
              </w:rPr>
              <w:t>for</w:t>
            </w:r>
            <w:r w:rsidRPr="001B69DE">
              <w:rPr>
                <w:rFonts w:eastAsiaTheme="minorHAnsi"/>
                <w:color w:val="080808"/>
                <w:spacing w:val="23"/>
                <w:position w:val="-1"/>
                <w:sz w:val="18"/>
                <w:szCs w:val="18"/>
                <w:lang w:eastAsia="en-US"/>
              </w:rPr>
              <w:t xml:space="preserve"> </w:t>
            </w:r>
            <w:r w:rsidRPr="001B69DE">
              <w:rPr>
                <w:rFonts w:eastAsiaTheme="minorHAnsi"/>
                <w:color w:val="080808"/>
                <w:position w:val="-1"/>
                <w:sz w:val="18"/>
                <w:szCs w:val="18"/>
                <w:lang w:eastAsia="en-US"/>
              </w:rPr>
              <w:t>Rescue</w:t>
            </w:r>
            <w:r w:rsidRPr="001B69DE">
              <w:rPr>
                <w:rFonts w:eastAsiaTheme="minorHAnsi"/>
                <w:color w:val="080808"/>
                <w:spacing w:val="32"/>
                <w:position w:val="-1"/>
                <w:sz w:val="18"/>
                <w:szCs w:val="18"/>
                <w:lang w:eastAsia="en-US"/>
              </w:rPr>
              <w:t xml:space="preserve"> </w:t>
            </w:r>
            <w:r w:rsidRPr="001B69DE">
              <w:rPr>
                <w:rFonts w:eastAsiaTheme="minorHAnsi"/>
                <w:color w:val="080808"/>
                <w:w w:val="109"/>
                <w:position w:val="-1"/>
                <w:sz w:val="18"/>
                <w:szCs w:val="18"/>
                <w:lang w:eastAsia="en-US"/>
              </w:rPr>
              <w:t>Medication</w:t>
            </w:r>
            <w:r w:rsidRPr="001B69DE">
              <w:rPr>
                <w:rFonts w:eastAsiaTheme="minorHAnsi"/>
                <w:color w:val="080808"/>
                <w:w w:val="109"/>
                <w:position w:val="-1"/>
                <w:sz w:val="18"/>
                <w:szCs w:val="18"/>
                <w:vertAlign w:val="superscript"/>
                <w:lang w:eastAsia="en-US"/>
              </w:rPr>
              <w:t>2</w:t>
            </w:r>
          </w:p>
        </w:tc>
        <w:tc>
          <w:tcPr>
            <w:tcW w:w="2835" w:type="dxa"/>
          </w:tcPr>
          <w:p w:rsidR="009E1F91" w:rsidRPr="001B69DE" w:rsidRDefault="009E1F91" w:rsidP="006F1861">
            <w:pPr>
              <w:keepNext/>
              <w:autoSpaceDE w:val="0"/>
              <w:autoSpaceDN w:val="0"/>
              <w:adjustRightInd w:val="0"/>
              <w:spacing w:before="16"/>
              <w:jc w:val="center"/>
              <w:cnfStyle w:val="000000000000"/>
              <w:rPr>
                <w:rFonts w:eastAsiaTheme="minorHAnsi"/>
                <w:color w:val="000000"/>
                <w:sz w:val="18"/>
                <w:szCs w:val="18"/>
                <w:lang w:eastAsia="en-US"/>
              </w:rPr>
            </w:pPr>
            <w:r w:rsidRPr="001B69DE">
              <w:rPr>
                <w:rFonts w:eastAsiaTheme="minorHAnsi"/>
                <w:color w:val="363636"/>
                <w:spacing w:val="-6"/>
                <w:w w:val="112"/>
                <w:sz w:val="18"/>
                <w:szCs w:val="18"/>
                <w:lang w:eastAsia="en-US"/>
              </w:rPr>
              <w:t>0</w:t>
            </w:r>
            <w:r w:rsidRPr="001B69DE">
              <w:rPr>
                <w:rFonts w:eastAsiaTheme="minorHAnsi"/>
                <w:color w:val="080808"/>
                <w:w w:val="110"/>
                <w:sz w:val="18"/>
                <w:szCs w:val="18"/>
                <w:lang w:eastAsia="en-US"/>
              </w:rPr>
              <w:t>.0846</w:t>
            </w:r>
          </w:p>
        </w:tc>
      </w:tr>
    </w:tbl>
    <w:p w:rsidR="009E1F91" w:rsidRDefault="009E1F91" w:rsidP="00061801">
      <w:pPr>
        <w:pStyle w:val="Notes"/>
      </w:pPr>
      <w:r w:rsidRPr="008F3179">
        <w:t>SD</w:t>
      </w:r>
      <w:r w:rsidRPr="008F3179">
        <w:rPr>
          <w:spacing w:val="8"/>
        </w:rPr>
        <w:t xml:space="preserve"> </w:t>
      </w:r>
      <w:r w:rsidRPr="008F3179">
        <w:rPr>
          <w:color w:val="7E7E7E"/>
        </w:rPr>
        <w:t>=</w:t>
      </w:r>
      <w:r w:rsidRPr="008F3179">
        <w:rPr>
          <w:color w:val="7E7E7E"/>
          <w:spacing w:val="14"/>
        </w:rPr>
        <w:t xml:space="preserve"> </w:t>
      </w:r>
      <w:r w:rsidRPr="008F3179">
        <w:rPr>
          <w:color w:val="1F1F1F"/>
        </w:rPr>
        <w:t>standard</w:t>
      </w:r>
      <w:r w:rsidRPr="008F3179">
        <w:rPr>
          <w:color w:val="1F1F1F"/>
          <w:spacing w:val="15"/>
        </w:rPr>
        <w:t xml:space="preserve"> </w:t>
      </w:r>
      <w:r w:rsidRPr="008F3179">
        <w:t>deviation; mITT=modified</w:t>
      </w:r>
      <w:r w:rsidRPr="008F3179">
        <w:rPr>
          <w:spacing w:val="41"/>
        </w:rPr>
        <w:t xml:space="preserve"> </w:t>
      </w:r>
      <w:r w:rsidRPr="008F3179">
        <w:rPr>
          <w:w w:val="103"/>
        </w:rPr>
        <w:t>intent-to-treat</w:t>
      </w:r>
      <w:r>
        <w:rPr>
          <w:w w:val="103"/>
        </w:rPr>
        <w:t xml:space="preserve">; </w:t>
      </w:r>
      <w:r w:rsidRPr="008F3179">
        <w:t>Note:</w:t>
      </w:r>
      <w:r w:rsidRPr="008F3179">
        <w:rPr>
          <w:spacing w:val="-3"/>
        </w:rPr>
        <w:t xml:space="preserve"> </w:t>
      </w:r>
      <w:r w:rsidRPr="008F3179">
        <w:t>Pain</w:t>
      </w:r>
      <w:r w:rsidRPr="008F3179">
        <w:rPr>
          <w:spacing w:val="12"/>
        </w:rPr>
        <w:t xml:space="preserve"> </w:t>
      </w:r>
      <w:r w:rsidRPr="008F3179">
        <w:t>Intensity</w:t>
      </w:r>
      <w:r w:rsidRPr="008F3179">
        <w:rPr>
          <w:spacing w:val="15"/>
        </w:rPr>
        <w:t xml:space="preserve"> </w:t>
      </w:r>
      <w:r w:rsidRPr="008F3179">
        <w:t>Scores</w:t>
      </w:r>
      <w:r w:rsidRPr="008F3179">
        <w:rPr>
          <w:spacing w:val="15"/>
        </w:rPr>
        <w:t xml:space="preserve"> </w:t>
      </w:r>
      <w:r w:rsidRPr="008F3179">
        <w:t>were</w:t>
      </w:r>
      <w:r w:rsidRPr="008F3179">
        <w:rPr>
          <w:spacing w:val="12"/>
        </w:rPr>
        <w:t xml:space="preserve"> </w:t>
      </w:r>
      <w:r w:rsidRPr="008F3179">
        <w:t>recorded</w:t>
      </w:r>
      <w:r w:rsidRPr="008F3179">
        <w:rPr>
          <w:spacing w:val="2"/>
        </w:rPr>
        <w:t xml:space="preserve"> </w:t>
      </w:r>
      <w:r w:rsidRPr="008F3179">
        <w:rPr>
          <w:w w:val="115"/>
        </w:rPr>
        <w:t>inane-diary</w:t>
      </w:r>
      <w:r w:rsidRPr="008F3179">
        <w:rPr>
          <w:spacing w:val="2"/>
          <w:w w:val="115"/>
        </w:rPr>
        <w:t xml:space="preserve"> </w:t>
      </w:r>
      <w:r w:rsidRPr="008F3179">
        <w:t>on</w:t>
      </w:r>
      <w:r w:rsidRPr="008F3179">
        <w:rPr>
          <w:spacing w:val="3"/>
        </w:rPr>
        <w:t xml:space="preserve"> </w:t>
      </w:r>
      <w:r w:rsidRPr="008F3179">
        <w:t>a</w:t>
      </w:r>
      <w:r w:rsidRPr="008F3179">
        <w:rPr>
          <w:spacing w:val="1"/>
        </w:rPr>
        <w:t xml:space="preserve"> </w:t>
      </w:r>
      <w:r w:rsidRPr="008F3179">
        <w:t>rating</w:t>
      </w:r>
      <w:r w:rsidRPr="008F3179">
        <w:rPr>
          <w:spacing w:val="11"/>
        </w:rPr>
        <w:t xml:space="preserve"> </w:t>
      </w:r>
      <w:r w:rsidRPr="008F3179">
        <w:rPr>
          <w:color w:val="1F1F1F"/>
        </w:rPr>
        <w:t>scale</w:t>
      </w:r>
      <w:r w:rsidRPr="008F3179">
        <w:rPr>
          <w:color w:val="1F1F1F"/>
          <w:spacing w:val="6"/>
        </w:rPr>
        <w:t xml:space="preserve"> </w:t>
      </w:r>
      <w:r w:rsidRPr="008F3179">
        <w:rPr>
          <w:color w:val="1F1F1F"/>
        </w:rPr>
        <w:t>of</w:t>
      </w:r>
      <w:r w:rsidRPr="008F3179">
        <w:rPr>
          <w:color w:val="1F1F1F"/>
          <w:spacing w:val="18"/>
        </w:rPr>
        <w:t xml:space="preserve"> </w:t>
      </w:r>
      <w:r w:rsidRPr="008F3179">
        <w:t>0</w:t>
      </w:r>
      <w:r w:rsidRPr="008F3179">
        <w:rPr>
          <w:spacing w:val="-8"/>
        </w:rPr>
        <w:t xml:space="preserve"> </w:t>
      </w:r>
      <w:r w:rsidRPr="008F3179">
        <w:t>to</w:t>
      </w:r>
      <w:r w:rsidRPr="008F3179">
        <w:rPr>
          <w:spacing w:val="9"/>
        </w:rPr>
        <w:t xml:space="preserve"> </w:t>
      </w:r>
      <w:r w:rsidRPr="008F3179">
        <w:t>10,</w:t>
      </w:r>
      <w:r w:rsidRPr="008F3179">
        <w:rPr>
          <w:spacing w:val="-3"/>
        </w:rPr>
        <w:t xml:space="preserve"> </w:t>
      </w:r>
      <w:r w:rsidRPr="008F3179">
        <w:t>where</w:t>
      </w:r>
      <w:r w:rsidRPr="008F3179">
        <w:rPr>
          <w:spacing w:val="9"/>
        </w:rPr>
        <w:t xml:space="preserve"> </w:t>
      </w:r>
      <w:r w:rsidRPr="008F3179">
        <w:t>0</w:t>
      </w:r>
      <w:r w:rsidRPr="008F3179">
        <w:rPr>
          <w:spacing w:val="7"/>
        </w:rPr>
        <w:t xml:space="preserve"> </w:t>
      </w:r>
      <w:r w:rsidRPr="008F3179">
        <w:t>represented</w:t>
      </w:r>
      <w:r w:rsidRPr="008F3179">
        <w:rPr>
          <w:spacing w:val="26"/>
        </w:rPr>
        <w:t xml:space="preserve"> </w:t>
      </w:r>
      <w:r w:rsidRPr="008F3179">
        <w:t>'no</w:t>
      </w:r>
      <w:r w:rsidRPr="008F3179">
        <w:rPr>
          <w:spacing w:val="8"/>
        </w:rPr>
        <w:t xml:space="preserve"> </w:t>
      </w:r>
      <w:r w:rsidRPr="008F3179">
        <w:t>pain'</w:t>
      </w:r>
      <w:r w:rsidRPr="008F3179">
        <w:rPr>
          <w:spacing w:val="10"/>
        </w:rPr>
        <w:t xml:space="preserve"> </w:t>
      </w:r>
      <w:r w:rsidRPr="008F3179">
        <w:rPr>
          <w:w w:val="101"/>
        </w:rPr>
        <w:t>and</w:t>
      </w:r>
      <w:r w:rsidRPr="008F3179">
        <w:t xml:space="preserve"> 10</w:t>
      </w:r>
      <w:r w:rsidRPr="008F3179">
        <w:rPr>
          <w:spacing w:val="8"/>
        </w:rPr>
        <w:t xml:space="preserve"> </w:t>
      </w:r>
      <w:r w:rsidRPr="008F3179">
        <w:t>represented</w:t>
      </w:r>
      <w:r w:rsidRPr="008F3179">
        <w:rPr>
          <w:spacing w:val="24"/>
        </w:rPr>
        <w:t xml:space="preserve"> </w:t>
      </w:r>
      <w:r w:rsidRPr="008F3179">
        <w:rPr>
          <w:color w:val="1F1F1F"/>
        </w:rPr>
        <w:t>'worst</w:t>
      </w:r>
      <w:r w:rsidRPr="008F3179">
        <w:rPr>
          <w:color w:val="1F1F1F"/>
          <w:spacing w:val="2"/>
        </w:rPr>
        <w:t xml:space="preserve"> </w:t>
      </w:r>
      <w:r w:rsidRPr="008F3179">
        <w:t>possible</w:t>
      </w:r>
      <w:r w:rsidRPr="008F3179">
        <w:rPr>
          <w:spacing w:val="12"/>
        </w:rPr>
        <w:t xml:space="preserve"> </w:t>
      </w:r>
      <w:r w:rsidRPr="008F3179">
        <w:t>pain'.</w:t>
      </w:r>
    </w:p>
    <w:p w:rsidR="009E1F91" w:rsidRPr="008F3179" w:rsidRDefault="009E1F91" w:rsidP="00061801">
      <w:pPr>
        <w:pStyle w:val="Notes"/>
        <w:rPr>
          <w:color w:val="1F1F1F"/>
        </w:rPr>
      </w:pPr>
      <w:r w:rsidRPr="008F3179">
        <w:rPr>
          <w:rFonts w:cs="Arial"/>
          <w:color w:val="1F1F1F"/>
          <w:position w:val="7"/>
        </w:rPr>
        <w:t>1</w:t>
      </w:r>
      <w:r w:rsidRPr="008F3179">
        <w:rPr>
          <w:rFonts w:cs="Arial"/>
          <w:color w:val="1F1F1F"/>
          <w:spacing w:val="3"/>
          <w:position w:val="7"/>
        </w:rPr>
        <w:t xml:space="preserve"> </w:t>
      </w:r>
      <w:r w:rsidRPr="008F3179">
        <w:t>P-values</w:t>
      </w:r>
      <w:r w:rsidRPr="008F3179">
        <w:rPr>
          <w:spacing w:val="8"/>
        </w:rPr>
        <w:t xml:space="preserve"> </w:t>
      </w:r>
      <w:r w:rsidRPr="008F3179">
        <w:t>from</w:t>
      </w:r>
      <w:r w:rsidRPr="008F3179">
        <w:rPr>
          <w:spacing w:val="5"/>
        </w:rPr>
        <w:t xml:space="preserve"> </w:t>
      </w:r>
      <w:r w:rsidRPr="008F3179">
        <w:t>the</w:t>
      </w:r>
      <w:r w:rsidRPr="008F3179">
        <w:rPr>
          <w:spacing w:val="15"/>
        </w:rPr>
        <w:t xml:space="preserve"> </w:t>
      </w:r>
      <w:r w:rsidRPr="008F3179">
        <w:t>analysis</w:t>
      </w:r>
      <w:r w:rsidRPr="008F3179">
        <w:rPr>
          <w:spacing w:val="8"/>
        </w:rPr>
        <w:t xml:space="preserve"> </w:t>
      </w:r>
      <w:r w:rsidRPr="008F3179">
        <w:t>of</w:t>
      </w:r>
      <w:r w:rsidRPr="008F3179">
        <w:rPr>
          <w:spacing w:val="4"/>
        </w:rPr>
        <w:t xml:space="preserve"> </w:t>
      </w:r>
      <w:r w:rsidRPr="008F3179">
        <w:t>covariance</w:t>
      </w:r>
      <w:r w:rsidRPr="008F3179">
        <w:rPr>
          <w:spacing w:val="17"/>
        </w:rPr>
        <w:t xml:space="preserve"> </w:t>
      </w:r>
      <w:r w:rsidRPr="008F3179">
        <w:t>(ANCO</w:t>
      </w:r>
      <w:r w:rsidRPr="008F3179">
        <w:rPr>
          <w:spacing w:val="3"/>
        </w:rPr>
        <w:t>V</w:t>
      </w:r>
      <w:r w:rsidRPr="008F3179">
        <w:t>A)</w:t>
      </w:r>
      <w:r w:rsidRPr="008F3179">
        <w:rPr>
          <w:spacing w:val="22"/>
        </w:rPr>
        <w:t xml:space="preserve"> </w:t>
      </w:r>
      <w:r w:rsidRPr="008F3179">
        <w:rPr>
          <w:w w:val="102"/>
        </w:rPr>
        <w:t>model</w:t>
      </w:r>
      <w:r>
        <w:rPr>
          <w:w w:val="102"/>
        </w:rPr>
        <w:t xml:space="preserve">; </w:t>
      </w:r>
      <w:r w:rsidRPr="008F3179">
        <w:rPr>
          <w:color w:val="363636"/>
          <w:position w:val="8"/>
        </w:rPr>
        <w:t>2</w:t>
      </w:r>
      <w:r w:rsidRPr="008F3179">
        <w:rPr>
          <w:color w:val="363636"/>
          <w:spacing w:val="11"/>
          <w:position w:val="8"/>
        </w:rPr>
        <w:t xml:space="preserve"> </w:t>
      </w:r>
      <w:r w:rsidRPr="008F3179">
        <w:t>Indicator</w:t>
      </w:r>
      <w:r w:rsidRPr="008F3179">
        <w:rPr>
          <w:spacing w:val="20"/>
        </w:rPr>
        <w:t xml:space="preserve"> </w:t>
      </w:r>
      <w:r w:rsidRPr="008F3179">
        <w:t>whether</w:t>
      </w:r>
      <w:r w:rsidRPr="008F3179">
        <w:rPr>
          <w:spacing w:val="12"/>
        </w:rPr>
        <w:t xml:space="preserve"> </w:t>
      </w:r>
      <w:r w:rsidRPr="008F3179">
        <w:t>the</w:t>
      </w:r>
      <w:r w:rsidRPr="008F3179">
        <w:rPr>
          <w:spacing w:val="7"/>
        </w:rPr>
        <w:t xml:space="preserve"> </w:t>
      </w:r>
      <w:r w:rsidRPr="008F3179">
        <w:t>patient</w:t>
      </w:r>
      <w:r w:rsidRPr="008F3179">
        <w:rPr>
          <w:spacing w:val="7"/>
        </w:rPr>
        <w:t xml:space="preserve"> </w:t>
      </w:r>
      <w:r w:rsidRPr="008F3179">
        <w:t>has</w:t>
      </w:r>
      <w:r w:rsidRPr="008F3179">
        <w:rPr>
          <w:spacing w:val="16"/>
        </w:rPr>
        <w:t xml:space="preserve"> </w:t>
      </w:r>
      <w:r w:rsidRPr="008F3179">
        <w:t>taken</w:t>
      </w:r>
      <w:r w:rsidRPr="008F3179">
        <w:rPr>
          <w:spacing w:val="17"/>
        </w:rPr>
        <w:t xml:space="preserve"> </w:t>
      </w:r>
      <w:r w:rsidRPr="008F3179">
        <w:t>any</w:t>
      </w:r>
      <w:r w:rsidRPr="008F3179">
        <w:rPr>
          <w:spacing w:val="4"/>
        </w:rPr>
        <w:t xml:space="preserve"> </w:t>
      </w:r>
      <w:r w:rsidRPr="008F3179">
        <w:t>rescue</w:t>
      </w:r>
      <w:r w:rsidRPr="008F3179">
        <w:rPr>
          <w:spacing w:val="6"/>
        </w:rPr>
        <w:t xml:space="preserve"> </w:t>
      </w:r>
      <w:r w:rsidRPr="008F3179">
        <w:t>medication</w:t>
      </w:r>
      <w:r w:rsidRPr="008F3179">
        <w:rPr>
          <w:spacing w:val="15"/>
        </w:rPr>
        <w:t xml:space="preserve"> </w:t>
      </w:r>
      <w:r w:rsidRPr="008F3179">
        <w:t>within</w:t>
      </w:r>
      <w:r w:rsidRPr="008F3179">
        <w:rPr>
          <w:spacing w:val="18"/>
        </w:rPr>
        <w:t xml:space="preserve"> </w:t>
      </w:r>
      <w:r w:rsidRPr="008F3179">
        <w:t>30</w:t>
      </w:r>
      <w:r w:rsidRPr="008F3179">
        <w:rPr>
          <w:spacing w:val="8"/>
        </w:rPr>
        <w:t xml:space="preserve"> </w:t>
      </w:r>
      <w:r w:rsidRPr="008F3179">
        <w:t>minutes</w:t>
      </w:r>
      <w:r w:rsidRPr="008F3179">
        <w:rPr>
          <w:spacing w:val="12"/>
        </w:rPr>
        <w:t xml:space="preserve"> </w:t>
      </w:r>
      <w:r w:rsidRPr="008F3179">
        <w:t>for</w:t>
      </w:r>
      <w:r w:rsidRPr="008F3179">
        <w:rPr>
          <w:spacing w:val="6"/>
        </w:rPr>
        <w:t xml:space="preserve"> </w:t>
      </w:r>
      <w:r w:rsidRPr="008F3179">
        <w:t>any</w:t>
      </w:r>
      <w:r w:rsidRPr="008F3179">
        <w:rPr>
          <w:spacing w:val="18"/>
        </w:rPr>
        <w:t xml:space="preserve"> </w:t>
      </w:r>
      <w:r w:rsidRPr="008F3179">
        <w:t>mITT</w:t>
      </w:r>
      <w:r w:rsidRPr="008F3179">
        <w:rPr>
          <w:spacing w:val="23"/>
        </w:rPr>
        <w:t xml:space="preserve"> </w:t>
      </w:r>
      <w:r w:rsidRPr="008F3179">
        <w:t>evaluable</w:t>
      </w:r>
      <w:r w:rsidRPr="008F3179">
        <w:rPr>
          <w:spacing w:val="4"/>
        </w:rPr>
        <w:t xml:space="preserve"> </w:t>
      </w:r>
      <w:r w:rsidRPr="008F3179">
        <w:rPr>
          <w:w w:val="104"/>
        </w:rPr>
        <w:t>episode</w:t>
      </w:r>
      <w:r w:rsidRPr="008F3179">
        <w:rPr>
          <w:color w:val="1F1F1F"/>
        </w:rPr>
        <w:t xml:space="preserve"> </w:t>
      </w:r>
    </w:p>
    <w:p w:rsidR="009E1F91" w:rsidRDefault="009E1F91" w:rsidP="00462E6F">
      <w:pPr>
        <w:pStyle w:val="Heading6"/>
        <w:numPr>
          <w:ilvl w:val="4"/>
          <w:numId w:val="4"/>
        </w:numPr>
        <w:tabs>
          <w:tab w:val="num" w:pos="1015"/>
        </w:tabs>
        <w:ind w:left="1702" w:hanging="1418"/>
      </w:pPr>
      <w:r w:rsidRPr="004B259C">
        <w:t>Results for other efficacy outcomes</w:t>
      </w:r>
    </w:p>
    <w:p w:rsidR="009E1F91" w:rsidRPr="008F3179" w:rsidRDefault="009E1F91" w:rsidP="00EE069E">
      <w:r w:rsidRPr="008F3179">
        <w:t>Results are given only for the mITT population. The results were similar for the PP population.</w:t>
      </w:r>
    </w:p>
    <w:p w:rsidR="009E1F91" w:rsidRPr="00EE069E" w:rsidRDefault="009E1F91" w:rsidP="00EE069E">
      <w:pPr>
        <w:pStyle w:val="ListBullet"/>
      </w:pPr>
      <w:r w:rsidRPr="00EE069E">
        <w:t>Patient level endpoints</w:t>
      </w:r>
    </w:p>
    <w:p w:rsidR="009E1F91" w:rsidRPr="00EE069E" w:rsidRDefault="009E1F91" w:rsidP="00EE069E">
      <w:pPr>
        <w:pStyle w:val="Heading7"/>
      </w:pPr>
      <w:r w:rsidRPr="00EE069E">
        <w:lastRenderedPageBreak/>
        <w:t xml:space="preserve">Mean SPID at 5, 10, 15, 45 and 60 </w:t>
      </w:r>
      <w:r w:rsidR="0010551D">
        <w:t>m</w:t>
      </w:r>
      <w:r w:rsidRPr="00EE069E">
        <w:t xml:space="preserve">inutes </w:t>
      </w:r>
      <w:r w:rsidR="0010551D">
        <w:t>p</w:t>
      </w:r>
      <w:r w:rsidRPr="00EE069E">
        <w:t xml:space="preserve">ost </w:t>
      </w:r>
      <w:r w:rsidR="0010551D">
        <w:t>d</w:t>
      </w:r>
      <w:r w:rsidRPr="00EE069E">
        <w:t>ose</w:t>
      </w:r>
    </w:p>
    <w:p w:rsidR="009E1F91" w:rsidRPr="008F3179" w:rsidRDefault="009E1F91" w:rsidP="007735F8">
      <w:r w:rsidRPr="008F3179">
        <w:t>The mean SPID difference between Nasalfent and placebo treated episodes was statistically significant at 10 minutes post dose (p=0.0042) and at each of the subsequent non-primary 15, 45 and 60 minutes endpoints.</w:t>
      </w:r>
    </w:p>
    <w:p w:rsidR="009E1F91" w:rsidRPr="008F3179" w:rsidRDefault="009E1F91" w:rsidP="00EE069E">
      <w:pPr>
        <w:pStyle w:val="TableTitle"/>
      </w:pPr>
      <w:bookmarkStart w:id="106" w:name="_Toc307669618"/>
      <w:r>
        <w:t xml:space="preserve">Table  4. Study CP043/06 - </w:t>
      </w:r>
      <w:r w:rsidRPr="00D25884">
        <w:t>Mean Values of Summed Pain Intensity Difference by Treatment and Time Point</w:t>
      </w:r>
      <w:bookmarkEnd w:id="106"/>
      <w:r>
        <w:t>.</w:t>
      </w: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546"/>
        <w:gridCol w:w="1226"/>
        <w:gridCol w:w="1225"/>
        <w:gridCol w:w="1226"/>
        <w:gridCol w:w="1225"/>
        <w:gridCol w:w="1226"/>
        <w:gridCol w:w="733"/>
      </w:tblGrid>
      <w:tr w:rsidR="009E1F91" w:rsidRPr="008F3179" w:rsidTr="003C0C8B">
        <w:trPr>
          <w:trHeight w:val="428"/>
          <w:tblHeader/>
        </w:trPr>
        <w:tc>
          <w:tcPr>
            <w:tcW w:w="8407" w:type="dxa"/>
            <w:gridSpan w:val="7"/>
            <w:shd w:val="clear" w:color="auto" w:fill="0070C0"/>
            <w:vAlign w:val="center"/>
          </w:tcPr>
          <w:p w:rsidR="009E1F91" w:rsidRPr="001B69DE" w:rsidRDefault="009E1F91" w:rsidP="003C0C8B">
            <w:pPr>
              <w:rPr>
                <w:b/>
                <w:color w:val="FFFFFF" w:themeColor="background1"/>
                <w:sz w:val="18"/>
                <w:szCs w:val="18"/>
              </w:rPr>
            </w:pPr>
            <w:r w:rsidRPr="001B69DE">
              <w:rPr>
                <w:b/>
                <w:color w:val="FFFFFF" w:themeColor="background1"/>
                <w:sz w:val="18"/>
                <w:szCs w:val="18"/>
              </w:rPr>
              <w:t>mITT Population</w:t>
            </w:r>
          </w:p>
        </w:tc>
      </w:tr>
      <w:tr w:rsidR="009E1F91" w:rsidRPr="008F3179" w:rsidTr="003C0C8B">
        <w:trPr>
          <w:trHeight w:val="20"/>
          <w:tblHeader/>
        </w:trPr>
        <w:tc>
          <w:tcPr>
            <w:tcW w:w="1546" w:type="dxa"/>
            <w:shd w:val="clear" w:color="auto" w:fill="0070C0"/>
            <w:vAlign w:val="center"/>
          </w:tcPr>
          <w:p w:rsidR="009E1F91" w:rsidRPr="001B69DE" w:rsidRDefault="009E1F91" w:rsidP="003C0C8B">
            <w:pPr>
              <w:rPr>
                <w:rFonts w:eastAsiaTheme="minorHAnsi"/>
                <w:b/>
                <w:color w:val="FFFFFF" w:themeColor="background1"/>
                <w:w w:val="122"/>
                <w:sz w:val="18"/>
                <w:szCs w:val="18"/>
              </w:rPr>
            </w:pPr>
            <w:r w:rsidRPr="001B69DE">
              <w:rPr>
                <w:b/>
                <w:color w:val="FFFFFF" w:themeColor="background1"/>
                <w:sz w:val="18"/>
                <w:szCs w:val="18"/>
              </w:rPr>
              <w:t>Treatment</w:t>
            </w:r>
          </w:p>
        </w:tc>
        <w:tc>
          <w:tcPr>
            <w:tcW w:w="6861" w:type="dxa"/>
            <w:gridSpan w:val="6"/>
            <w:shd w:val="clear" w:color="auto" w:fill="0070C0"/>
            <w:vAlign w:val="center"/>
          </w:tcPr>
          <w:p w:rsidR="009E1F91" w:rsidRPr="001B69DE" w:rsidRDefault="009E1F91" w:rsidP="003C0C8B">
            <w:pPr>
              <w:rPr>
                <w:rFonts w:eastAsiaTheme="minorHAnsi"/>
                <w:b/>
                <w:color w:val="FFFFFF" w:themeColor="background1"/>
                <w:w w:val="122"/>
                <w:sz w:val="18"/>
                <w:szCs w:val="18"/>
              </w:rPr>
            </w:pPr>
            <w:r w:rsidRPr="001B69DE">
              <w:rPr>
                <w:b/>
                <w:color w:val="FFFFFF" w:themeColor="background1"/>
                <w:sz w:val="18"/>
                <w:szCs w:val="18"/>
              </w:rPr>
              <w:t>Time in Minutes</w:t>
            </w:r>
          </w:p>
        </w:tc>
      </w:tr>
      <w:tr w:rsidR="009E1F91" w:rsidRPr="008F3179" w:rsidTr="003C0C8B">
        <w:trPr>
          <w:trHeight w:val="20"/>
        </w:trPr>
        <w:tc>
          <w:tcPr>
            <w:tcW w:w="1546" w:type="dxa"/>
            <w:vAlign w:val="center"/>
          </w:tcPr>
          <w:p w:rsidR="009E1F91" w:rsidRPr="008F3179" w:rsidRDefault="009E1F91" w:rsidP="0055607C">
            <w:pPr>
              <w:rPr>
                <w:b/>
                <w:sz w:val="18"/>
                <w:szCs w:val="18"/>
              </w:rPr>
            </w:pPr>
            <w:r w:rsidRPr="008F3179">
              <w:rPr>
                <w:b/>
                <w:sz w:val="18"/>
                <w:szCs w:val="18"/>
              </w:rPr>
              <w:t>(N=73)</w:t>
            </w:r>
          </w:p>
        </w:tc>
        <w:tc>
          <w:tcPr>
            <w:tcW w:w="1226" w:type="dxa"/>
            <w:vAlign w:val="center"/>
          </w:tcPr>
          <w:p w:rsidR="009E1F91" w:rsidRPr="008F3179" w:rsidRDefault="009E1F91" w:rsidP="00A65072">
            <w:pPr>
              <w:rPr>
                <w:b/>
                <w:sz w:val="18"/>
                <w:szCs w:val="18"/>
              </w:rPr>
            </w:pPr>
            <w:r w:rsidRPr="008F3179">
              <w:rPr>
                <w:b/>
                <w:sz w:val="18"/>
                <w:szCs w:val="18"/>
              </w:rPr>
              <w:t>5 min</w:t>
            </w:r>
          </w:p>
        </w:tc>
        <w:tc>
          <w:tcPr>
            <w:tcW w:w="1225" w:type="dxa"/>
            <w:vAlign w:val="center"/>
          </w:tcPr>
          <w:p w:rsidR="009E1F91" w:rsidRPr="008F3179" w:rsidRDefault="009E1F91" w:rsidP="00A65072">
            <w:pPr>
              <w:rPr>
                <w:b/>
                <w:sz w:val="18"/>
                <w:szCs w:val="18"/>
              </w:rPr>
            </w:pPr>
            <w:r w:rsidRPr="008F3179">
              <w:rPr>
                <w:b/>
                <w:sz w:val="18"/>
                <w:szCs w:val="18"/>
              </w:rPr>
              <w:t>10 min</w:t>
            </w:r>
          </w:p>
        </w:tc>
        <w:tc>
          <w:tcPr>
            <w:tcW w:w="1226" w:type="dxa"/>
            <w:vAlign w:val="center"/>
          </w:tcPr>
          <w:p w:rsidR="009E1F91" w:rsidRPr="008F3179" w:rsidRDefault="009E1F91" w:rsidP="00A65072">
            <w:pPr>
              <w:rPr>
                <w:b/>
                <w:sz w:val="18"/>
                <w:szCs w:val="18"/>
              </w:rPr>
            </w:pPr>
            <w:r w:rsidRPr="008F3179">
              <w:rPr>
                <w:b/>
                <w:sz w:val="18"/>
                <w:szCs w:val="18"/>
              </w:rPr>
              <w:t>15 min</w:t>
            </w:r>
          </w:p>
        </w:tc>
        <w:tc>
          <w:tcPr>
            <w:tcW w:w="1225" w:type="dxa"/>
            <w:vAlign w:val="center"/>
          </w:tcPr>
          <w:p w:rsidR="009E1F91" w:rsidRPr="008F3179" w:rsidRDefault="009E1F91" w:rsidP="00A65072">
            <w:pPr>
              <w:rPr>
                <w:b/>
                <w:sz w:val="18"/>
                <w:szCs w:val="18"/>
              </w:rPr>
            </w:pPr>
            <w:r w:rsidRPr="008F3179">
              <w:rPr>
                <w:b/>
                <w:sz w:val="18"/>
                <w:szCs w:val="18"/>
              </w:rPr>
              <w:t>30 min</w:t>
            </w:r>
          </w:p>
        </w:tc>
        <w:tc>
          <w:tcPr>
            <w:tcW w:w="1226" w:type="dxa"/>
            <w:vAlign w:val="center"/>
          </w:tcPr>
          <w:p w:rsidR="009E1F91" w:rsidRPr="008F3179" w:rsidRDefault="009E1F91" w:rsidP="00A65072">
            <w:pPr>
              <w:rPr>
                <w:b/>
                <w:sz w:val="18"/>
                <w:szCs w:val="18"/>
              </w:rPr>
            </w:pPr>
            <w:r w:rsidRPr="008F3179">
              <w:rPr>
                <w:b/>
                <w:sz w:val="18"/>
                <w:szCs w:val="18"/>
              </w:rPr>
              <w:t>45 min</w:t>
            </w:r>
          </w:p>
        </w:tc>
        <w:tc>
          <w:tcPr>
            <w:tcW w:w="733" w:type="dxa"/>
            <w:vAlign w:val="center"/>
          </w:tcPr>
          <w:p w:rsidR="009E1F91" w:rsidRPr="008F3179" w:rsidRDefault="009E1F91" w:rsidP="00A65072">
            <w:pPr>
              <w:rPr>
                <w:b/>
                <w:sz w:val="18"/>
                <w:szCs w:val="18"/>
              </w:rPr>
            </w:pPr>
            <w:r w:rsidRPr="008F3179">
              <w:rPr>
                <w:b/>
                <w:sz w:val="18"/>
                <w:szCs w:val="18"/>
              </w:rPr>
              <w:t>60 min</w:t>
            </w:r>
          </w:p>
        </w:tc>
      </w:tr>
      <w:tr w:rsidR="009E1F91" w:rsidRPr="008F3179" w:rsidTr="003C0C8B">
        <w:trPr>
          <w:trHeight w:val="20"/>
        </w:trPr>
        <w:tc>
          <w:tcPr>
            <w:tcW w:w="8407" w:type="dxa"/>
            <w:gridSpan w:val="7"/>
            <w:vAlign w:val="center"/>
          </w:tcPr>
          <w:p w:rsidR="009E1F91" w:rsidRPr="008F3179" w:rsidRDefault="009E1F91" w:rsidP="006F1861">
            <w:pPr>
              <w:ind w:firstLine="45"/>
              <w:rPr>
                <w:b/>
                <w:sz w:val="18"/>
                <w:szCs w:val="18"/>
              </w:rPr>
            </w:pPr>
            <w:r w:rsidRPr="008F3179">
              <w:rPr>
                <w:b/>
                <w:sz w:val="18"/>
                <w:szCs w:val="18"/>
              </w:rPr>
              <w:t>Nasalfent</w:t>
            </w:r>
          </w:p>
        </w:tc>
      </w:tr>
      <w:tr w:rsidR="009E1F91" w:rsidRPr="008F3179" w:rsidTr="003C0C8B">
        <w:trPr>
          <w:trHeight w:val="20"/>
        </w:trPr>
        <w:tc>
          <w:tcPr>
            <w:tcW w:w="1546" w:type="dxa"/>
          </w:tcPr>
          <w:p w:rsidR="009E1F91" w:rsidRPr="003C0C8B" w:rsidRDefault="009E1F91" w:rsidP="006F1861">
            <w:pPr>
              <w:ind w:firstLine="187"/>
              <w:rPr>
                <w:sz w:val="18"/>
                <w:szCs w:val="18"/>
              </w:rPr>
            </w:pPr>
            <w:r w:rsidRPr="003C0C8B">
              <w:rPr>
                <w:sz w:val="18"/>
                <w:szCs w:val="18"/>
              </w:rPr>
              <w:t>Mean</w:t>
            </w:r>
          </w:p>
        </w:tc>
        <w:tc>
          <w:tcPr>
            <w:tcW w:w="1226" w:type="dxa"/>
          </w:tcPr>
          <w:p w:rsidR="009E1F91" w:rsidRPr="008F3179" w:rsidRDefault="009E1F91" w:rsidP="006F1861">
            <w:pPr>
              <w:jc w:val="center"/>
              <w:rPr>
                <w:sz w:val="18"/>
                <w:szCs w:val="18"/>
              </w:rPr>
            </w:pPr>
            <w:r w:rsidRPr="008F3179">
              <w:rPr>
                <w:sz w:val="18"/>
                <w:szCs w:val="18"/>
              </w:rPr>
              <w:t>0.59</w:t>
            </w:r>
          </w:p>
        </w:tc>
        <w:tc>
          <w:tcPr>
            <w:tcW w:w="1225" w:type="dxa"/>
          </w:tcPr>
          <w:p w:rsidR="009E1F91" w:rsidRPr="008F3179" w:rsidRDefault="009E1F91" w:rsidP="006F1861">
            <w:pPr>
              <w:jc w:val="center"/>
              <w:rPr>
                <w:sz w:val="18"/>
                <w:szCs w:val="18"/>
              </w:rPr>
            </w:pPr>
            <w:r w:rsidRPr="008F3179">
              <w:rPr>
                <w:sz w:val="18"/>
                <w:szCs w:val="18"/>
              </w:rPr>
              <w:t>1.90</w:t>
            </w:r>
          </w:p>
        </w:tc>
        <w:tc>
          <w:tcPr>
            <w:tcW w:w="1226" w:type="dxa"/>
          </w:tcPr>
          <w:p w:rsidR="009E1F91" w:rsidRPr="008F3179" w:rsidRDefault="009E1F91" w:rsidP="006F1861">
            <w:pPr>
              <w:jc w:val="center"/>
              <w:rPr>
                <w:sz w:val="18"/>
                <w:szCs w:val="18"/>
              </w:rPr>
            </w:pPr>
            <w:r w:rsidRPr="008F3179">
              <w:rPr>
                <w:sz w:val="18"/>
                <w:szCs w:val="18"/>
              </w:rPr>
              <w:t>3.87</w:t>
            </w:r>
          </w:p>
        </w:tc>
        <w:tc>
          <w:tcPr>
            <w:tcW w:w="1225" w:type="dxa"/>
          </w:tcPr>
          <w:p w:rsidR="009E1F91" w:rsidRPr="008F3179" w:rsidRDefault="009E1F91" w:rsidP="006F1861">
            <w:pPr>
              <w:jc w:val="center"/>
              <w:rPr>
                <w:sz w:val="18"/>
                <w:szCs w:val="18"/>
              </w:rPr>
            </w:pPr>
            <w:r w:rsidRPr="008F3179">
              <w:rPr>
                <w:sz w:val="18"/>
                <w:szCs w:val="18"/>
              </w:rPr>
              <w:t>6.57</w:t>
            </w:r>
          </w:p>
        </w:tc>
        <w:tc>
          <w:tcPr>
            <w:tcW w:w="1226" w:type="dxa"/>
          </w:tcPr>
          <w:p w:rsidR="009E1F91" w:rsidRPr="008F3179" w:rsidRDefault="009E1F91" w:rsidP="006F1861">
            <w:pPr>
              <w:jc w:val="center"/>
              <w:rPr>
                <w:sz w:val="18"/>
                <w:szCs w:val="18"/>
              </w:rPr>
            </w:pPr>
            <w:r w:rsidRPr="008F3179">
              <w:rPr>
                <w:sz w:val="18"/>
                <w:szCs w:val="18"/>
              </w:rPr>
              <w:t>9.77</w:t>
            </w:r>
          </w:p>
        </w:tc>
        <w:tc>
          <w:tcPr>
            <w:tcW w:w="733" w:type="dxa"/>
          </w:tcPr>
          <w:p w:rsidR="009E1F91" w:rsidRPr="008F3179" w:rsidRDefault="009E1F91" w:rsidP="006F1861">
            <w:pPr>
              <w:jc w:val="center"/>
              <w:rPr>
                <w:sz w:val="18"/>
                <w:szCs w:val="18"/>
              </w:rPr>
            </w:pPr>
            <w:r w:rsidRPr="008F3179">
              <w:rPr>
                <w:sz w:val="18"/>
                <w:szCs w:val="18"/>
              </w:rPr>
              <w:t>13.34</w:t>
            </w:r>
          </w:p>
        </w:tc>
      </w:tr>
      <w:tr w:rsidR="009E1F91" w:rsidRPr="008F3179" w:rsidTr="003C0C8B">
        <w:trPr>
          <w:trHeight w:val="20"/>
        </w:trPr>
        <w:tc>
          <w:tcPr>
            <w:tcW w:w="1546" w:type="dxa"/>
          </w:tcPr>
          <w:p w:rsidR="009E1F91" w:rsidRPr="003C0C8B" w:rsidRDefault="009E1F91" w:rsidP="006F1861">
            <w:pPr>
              <w:ind w:firstLine="187"/>
              <w:rPr>
                <w:sz w:val="18"/>
                <w:szCs w:val="18"/>
              </w:rPr>
            </w:pPr>
            <w:r w:rsidRPr="003C0C8B">
              <w:rPr>
                <w:sz w:val="18"/>
                <w:szCs w:val="18"/>
              </w:rPr>
              <w:t>SD</w:t>
            </w:r>
          </w:p>
        </w:tc>
        <w:tc>
          <w:tcPr>
            <w:tcW w:w="1226" w:type="dxa"/>
          </w:tcPr>
          <w:p w:rsidR="009E1F91" w:rsidRPr="008F3179" w:rsidRDefault="009E1F91" w:rsidP="006F1861">
            <w:pPr>
              <w:jc w:val="center"/>
              <w:rPr>
                <w:sz w:val="18"/>
                <w:szCs w:val="18"/>
              </w:rPr>
            </w:pPr>
            <w:r w:rsidRPr="008F3179">
              <w:rPr>
                <w:sz w:val="18"/>
                <w:szCs w:val="18"/>
              </w:rPr>
              <w:t>0.88</w:t>
            </w:r>
          </w:p>
        </w:tc>
        <w:tc>
          <w:tcPr>
            <w:tcW w:w="1225" w:type="dxa"/>
          </w:tcPr>
          <w:p w:rsidR="009E1F91" w:rsidRPr="008F3179" w:rsidRDefault="009E1F91" w:rsidP="006F1861">
            <w:pPr>
              <w:jc w:val="center"/>
              <w:rPr>
                <w:sz w:val="18"/>
                <w:szCs w:val="18"/>
              </w:rPr>
            </w:pPr>
            <w:r w:rsidRPr="008F3179">
              <w:rPr>
                <w:sz w:val="18"/>
                <w:szCs w:val="18"/>
              </w:rPr>
              <w:t>2.08</w:t>
            </w:r>
          </w:p>
        </w:tc>
        <w:tc>
          <w:tcPr>
            <w:tcW w:w="1226" w:type="dxa"/>
          </w:tcPr>
          <w:p w:rsidR="009E1F91" w:rsidRPr="008F3179" w:rsidRDefault="009E1F91" w:rsidP="006F1861">
            <w:pPr>
              <w:jc w:val="center"/>
              <w:rPr>
                <w:sz w:val="18"/>
                <w:szCs w:val="18"/>
              </w:rPr>
            </w:pPr>
            <w:r w:rsidRPr="008F3179">
              <w:rPr>
                <w:sz w:val="18"/>
                <w:szCs w:val="18"/>
              </w:rPr>
              <w:t>3.49</w:t>
            </w:r>
          </w:p>
        </w:tc>
        <w:tc>
          <w:tcPr>
            <w:tcW w:w="1225" w:type="dxa"/>
          </w:tcPr>
          <w:p w:rsidR="009E1F91" w:rsidRPr="008F3179" w:rsidRDefault="009E1F91" w:rsidP="006F1861">
            <w:pPr>
              <w:jc w:val="center"/>
              <w:rPr>
                <w:sz w:val="18"/>
                <w:szCs w:val="18"/>
              </w:rPr>
            </w:pPr>
            <w:r w:rsidRPr="008F3179">
              <w:rPr>
                <w:sz w:val="18"/>
                <w:szCs w:val="18"/>
              </w:rPr>
              <w:t>4.99</w:t>
            </w:r>
          </w:p>
        </w:tc>
        <w:tc>
          <w:tcPr>
            <w:tcW w:w="1226" w:type="dxa"/>
          </w:tcPr>
          <w:p w:rsidR="009E1F91" w:rsidRPr="008F3179" w:rsidRDefault="009E1F91" w:rsidP="006F1861">
            <w:pPr>
              <w:jc w:val="center"/>
              <w:rPr>
                <w:sz w:val="18"/>
                <w:szCs w:val="18"/>
              </w:rPr>
            </w:pPr>
            <w:r w:rsidRPr="008F3179">
              <w:rPr>
                <w:sz w:val="18"/>
                <w:szCs w:val="18"/>
              </w:rPr>
              <w:t>6.65</w:t>
            </w:r>
          </w:p>
        </w:tc>
        <w:tc>
          <w:tcPr>
            <w:tcW w:w="733" w:type="dxa"/>
          </w:tcPr>
          <w:p w:rsidR="009E1F91" w:rsidRPr="008F3179" w:rsidRDefault="009E1F91" w:rsidP="006F1861">
            <w:pPr>
              <w:jc w:val="center"/>
              <w:rPr>
                <w:sz w:val="18"/>
                <w:szCs w:val="18"/>
              </w:rPr>
            </w:pPr>
            <w:r w:rsidRPr="008F3179">
              <w:rPr>
                <w:sz w:val="18"/>
                <w:szCs w:val="18"/>
              </w:rPr>
              <w:t>8.43</w:t>
            </w:r>
          </w:p>
        </w:tc>
      </w:tr>
      <w:tr w:rsidR="009E1F91" w:rsidRPr="008F3179" w:rsidTr="003C0C8B">
        <w:trPr>
          <w:trHeight w:val="20"/>
        </w:trPr>
        <w:tc>
          <w:tcPr>
            <w:tcW w:w="1546" w:type="dxa"/>
          </w:tcPr>
          <w:p w:rsidR="009E1F91" w:rsidRPr="003C0C8B" w:rsidRDefault="009E1F91" w:rsidP="006F1861">
            <w:pPr>
              <w:ind w:firstLine="187"/>
              <w:rPr>
                <w:sz w:val="18"/>
                <w:szCs w:val="18"/>
              </w:rPr>
            </w:pPr>
            <w:r w:rsidRPr="003C0C8B">
              <w:rPr>
                <w:sz w:val="18"/>
                <w:szCs w:val="18"/>
              </w:rPr>
              <w:t>Standard Error</w:t>
            </w:r>
          </w:p>
        </w:tc>
        <w:tc>
          <w:tcPr>
            <w:tcW w:w="1226" w:type="dxa"/>
          </w:tcPr>
          <w:p w:rsidR="009E1F91" w:rsidRPr="008F3179" w:rsidRDefault="009E1F91" w:rsidP="006F1861">
            <w:pPr>
              <w:jc w:val="center"/>
              <w:rPr>
                <w:sz w:val="18"/>
                <w:szCs w:val="18"/>
              </w:rPr>
            </w:pPr>
            <w:r w:rsidRPr="008F3179">
              <w:rPr>
                <w:sz w:val="18"/>
                <w:szCs w:val="18"/>
              </w:rPr>
              <w:t>0.10</w:t>
            </w:r>
          </w:p>
        </w:tc>
        <w:tc>
          <w:tcPr>
            <w:tcW w:w="1225" w:type="dxa"/>
          </w:tcPr>
          <w:p w:rsidR="009E1F91" w:rsidRPr="008F3179" w:rsidRDefault="009E1F91" w:rsidP="006F1861">
            <w:pPr>
              <w:jc w:val="center"/>
              <w:rPr>
                <w:sz w:val="18"/>
                <w:szCs w:val="18"/>
              </w:rPr>
            </w:pPr>
            <w:r w:rsidRPr="008F3179">
              <w:rPr>
                <w:sz w:val="18"/>
                <w:szCs w:val="18"/>
              </w:rPr>
              <w:t>0.24</w:t>
            </w:r>
          </w:p>
        </w:tc>
        <w:tc>
          <w:tcPr>
            <w:tcW w:w="1226" w:type="dxa"/>
          </w:tcPr>
          <w:p w:rsidR="009E1F91" w:rsidRPr="008F3179" w:rsidRDefault="009E1F91" w:rsidP="006F1861">
            <w:pPr>
              <w:jc w:val="center"/>
              <w:rPr>
                <w:sz w:val="18"/>
                <w:szCs w:val="18"/>
              </w:rPr>
            </w:pPr>
            <w:r w:rsidRPr="008F3179">
              <w:rPr>
                <w:sz w:val="18"/>
                <w:szCs w:val="18"/>
              </w:rPr>
              <w:t>0.41</w:t>
            </w:r>
          </w:p>
        </w:tc>
        <w:tc>
          <w:tcPr>
            <w:tcW w:w="1225" w:type="dxa"/>
          </w:tcPr>
          <w:p w:rsidR="009E1F91" w:rsidRPr="008F3179" w:rsidRDefault="009E1F91" w:rsidP="006F1861">
            <w:pPr>
              <w:jc w:val="center"/>
              <w:rPr>
                <w:sz w:val="18"/>
                <w:szCs w:val="18"/>
              </w:rPr>
            </w:pPr>
            <w:r w:rsidRPr="008F3179">
              <w:rPr>
                <w:sz w:val="18"/>
                <w:szCs w:val="18"/>
              </w:rPr>
              <w:t>0.58</w:t>
            </w:r>
          </w:p>
        </w:tc>
        <w:tc>
          <w:tcPr>
            <w:tcW w:w="1226" w:type="dxa"/>
          </w:tcPr>
          <w:p w:rsidR="009E1F91" w:rsidRPr="008F3179" w:rsidRDefault="009E1F91" w:rsidP="006F1861">
            <w:pPr>
              <w:jc w:val="center"/>
              <w:rPr>
                <w:sz w:val="18"/>
                <w:szCs w:val="18"/>
              </w:rPr>
            </w:pPr>
            <w:r w:rsidRPr="008F3179">
              <w:rPr>
                <w:sz w:val="18"/>
                <w:szCs w:val="18"/>
              </w:rPr>
              <w:t>0. 78</w:t>
            </w:r>
          </w:p>
        </w:tc>
        <w:tc>
          <w:tcPr>
            <w:tcW w:w="733" w:type="dxa"/>
          </w:tcPr>
          <w:p w:rsidR="009E1F91" w:rsidRPr="008F3179" w:rsidRDefault="009E1F91" w:rsidP="006F1861">
            <w:pPr>
              <w:jc w:val="center"/>
              <w:rPr>
                <w:sz w:val="18"/>
                <w:szCs w:val="18"/>
              </w:rPr>
            </w:pPr>
            <w:r w:rsidRPr="008F3179">
              <w:rPr>
                <w:sz w:val="18"/>
                <w:szCs w:val="18"/>
              </w:rPr>
              <w:t>0.99</w:t>
            </w:r>
          </w:p>
        </w:tc>
      </w:tr>
      <w:tr w:rsidR="009E1F91" w:rsidRPr="008F3179" w:rsidTr="003C0C8B">
        <w:trPr>
          <w:trHeight w:val="20"/>
        </w:trPr>
        <w:tc>
          <w:tcPr>
            <w:tcW w:w="1546" w:type="dxa"/>
          </w:tcPr>
          <w:p w:rsidR="009E1F91" w:rsidRPr="003C0C8B" w:rsidRDefault="009E1F91" w:rsidP="006F1861">
            <w:pPr>
              <w:ind w:firstLine="187"/>
              <w:rPr>
                <w:sz w:val="18"/>
                <w:szCs w:val="18"/>
              </w:rPr>
            </w:pPr>
            <w:r w:rsidRPr="003C0C8B">
              <w:rPr>
                <w:sz w:val="18"/>
                <w:szCs w:val="18"/>
              </w:rPr>
              <w:t>Median</w:t>
            </w:r>
          </w:p>
        </w:tc>
        <w:tc>
          <w:tcPr>
            <w:tcW w:w="1226" w:type="dxa"/>
          </w:tcPr>
          <w:p w:rsidR="009E1F91" w:rsidRPr="008F3179" w:rsidRDefault="009E1F91" w:rsidP="006F1861">
            <w:pPr>
              <w:jc w:val="center"/>
              <w:rPr>
                <w:sz w:val="18"/>
                <w:szCs w:val="18"/>
              </w:rPr>
            </w:pPr>
            <w:r w:rsidRPr="008F3179">
              <w:rPr>
                <w:sz w:val="18"/>
                <w:szCs w:val="18"/>
              </w:rPr>
              <w:t>0.25</w:t>
            </w:r>
          </w:p>
        </w:tc>
        <w:tc>
          <w:tcPr>
            <w:tcW w:w="1225" w:type="dxa"/>
          </w:tcPr>
          <w:p w:rsidR="009E1F91" w:rsidRPr="008F3179" w:rsidRDefault="009E1F91" w:rsidP="006F1861">
            <w:pPr>
              <w:jc w:val="center"/>
              <w:rPr>
                <w:sz w:val="18"/>
                <w:szCs w:val="18"/>
              </w:rPr>
            </w:pPr>
            <w:r w:rsidRPr="008F3179">
              <w:rPr>
                <w:sz w:val="18"/>
                <w:szCs w:val="18"/>
              </w:rPr>
              <w:t>1.50</w:t>
            </w:r>
          </w:p>
        </w:tc>
        <w:tc>
          <w:tcPr>
            <w:tcW w:w="1226" w:type="dxa"/>
          </w:tcPr>
          <w:p w:rsidR="009E1F91" w:rsidRPr="008F3179" w:rsidRDefault="009E1F91" w:rsidP="006F1861">
            <w:pPr>
              <w:jc w:val="center"/>
              <w:rPr>
                <w:sz w:val="18"/>
                <w:szCs w:val="18"/>
              </w:rPr>
            </w:pPr>
            <w:r w:rsidRPr="008F3179">
              <w:rPr>
                <w:sz w:val="18"/>
                <w:szCs w:val="18"/>
              </w:rPr>
              <w:t>3.43</w:t>
            </w:r>
          </w:p>
        </w:tc>
        <w:tc>
          <w:tcPr>
            <w:tcW w:w="1225" w:type="dxa"/>
          </w:tcPr>
          <w:p w:rsidR="009E1F91" w:rsidRPr="008F3179" w:rsidRDefault="009E1F91" w:rsidP="006F1861">
            <w:pPr>
              <w:jc w:val="center"/>
              <w:rPr>
                <w:sz w:val="18"/>
                <w:szCs w:val="18"/>
              </w:rPr>
            </w:pPr>
            <w:r w:rsidRPr="008F3179">
              <w:rPr>
                <w:sz w:val="18"/>
                <w:szCs w:val="18"/>
              </w:rPr>
              <w:t>5. 71</w:t>
            </w:r>
          </w:p>
        </w:tc>
        <w:tc>
          <w:tcPr>
            <w:tcW w:w="1226" w:type="dxa"/>
          </w:tcPr>
          <w:p w:rsidR="009E1F91" w:rsidRPr="008F3179" w:rsidRDefault="009E1F91" w:rsidP="006F1861">
            <w:pPr>
              <w:jc w:val="center"/>
              <w:rPr>
                <w:sz w:val="18"/>
                <w:szCs w:val="18"/>
              </w:rPr>
            </w:pPr>
            <w:r w:rsidRPr="008F3179">
              <w:rPr>
                <w:sz w:val="18"/>
                <w:szCs w:val="18"/>
              </w:rPr>
              <w:t>8. 71</w:t>
            </w:r>
          </w:p>
        </w:tc>
        <w:tc>
          <w:tcPr>
            <w:tcW w:w="733" w:type="dxa"/>
          </w:tcPr>
          <w:p w:rsidR="009E1F91" w:rsidRPr="008F3179" w:rsidRDefault="009E1F91" w:rsidP="006F1861">
            <w:pPr>
              <w:jc w:val="center"/>
              <w:rPr>
                <w:sz w:val="18"/>
                <w:szCs w:val="18"/>
              </w:rPr>
            </w:pPr>
            <w:r w:rsidRPr="008F3179">
              <w:rPr>
                <w:sz w:val="18"/>
                <w:szCs w:val="18"/>
              </w:rPr>
              <w:t>12.33</w:t>
            </w:r>
          </w:p>
        </w:tc>
      </w:tr>
      <w:tr w:rsidR="009E1F91" w:rsidRPr="008F3179" w:rsidTr="003C0C8B">
        <w:trPr>
          <w:trHeight w:val="20"/>
        </w:trPr>
        <w:tc>
          <w:tcPr>
            <w:tcW w:w="1546" w:type="dxa"/>
          </w:tcPr>
          <w:p w:rsidR="009E1F91" w:rsidRPr="003C0C8B" w:rsidRDefault="009E1F91" w:rsidP="006F1861">
            <w:pPr>
              <w:ind w:firstLine="187"/>
              <w:rPr>
                <w:sz w:val="18"/>
                <w:szCs w:val="18"/>
              </w:rPr>
            </w:pPr>
            <w:r w:rsidRPr="003C0C8B">
              <w:rPr>
                <w:sz w:val="18"/>
                <w:szCs w:val="18"/>
              </w:rPr>
              <w:t>Minimum</w:t>
            </w:r>
          </w:p>
        </w:tc>
        <w:tc>
          <w:tcPr>
            <w:tcW w:w="1226" w:type="dxa"/>
          </w:tcPr>
          <w:p w:rsidR="009E1F91" w:rsidRPr="008F3179" w:rsidRDefault="009E1F91" w:rsidP="006F1861">
            <w:pPr>
              <w:jc w:val="center"/>
              <w:rPr>
                <w:sz w:val="18"/>
                <w:szCs w:val="18"/>
              </w:rPr>
            </w:pPr>
            <w:r w:rsidRPr="008F3179">
              <w:rPr>
                <w:sz w:val="18"/>
                <w:szCs w:val="18"/>
              </w:rPr>
              <w:t>-0.43</w:t>
            </w:r>
          </w:p>
        </w:tc>
        <w:tc>
          <w:tcPr>
            <w:tcW w:w="1225" w:type="dxa"/>
          </w:tcPr>
          <w:p w:rsidR="009E1F91" w:rsidRPr="008F3179" w:rsidRDefault="009E1F91" w:rsidP="006F1861">
            <w:pPr>
              <w:jc w:val="center"/>
              <w:rPr>
                <w:sz w:val="18"/>
                <w:szCs w:val="18"/>
              </w:rPr>
            </w:pPr>
            <w:r w:rsidRPr="008F3179">
              <w:rPr>
                <w:sz w:val="18"/>
                <w:szCs w:val="18"/>
              </w:rPr>
              <w:t>-0.29</w:t>
            </w:r>
          </w:p>
        </w:tc>
        <w:tc>
          <w:tcPr>
            <w:tcW w:w="1226" w:type="dxa"/>
          </w:tcPr>
          <w:p w:rsidR="009E1F91" w:rsidRPr="008F3179" w:rsidRDefault="009E1F91" w:rsidP="006F1861">
            <w:pPr>
              <w:jc w:val="center"/>
              <w:rPr>
                <w:sz w:val="18"/>
                <w:szCs w:val="18"/>
              </w:rPr>
            </w:pPr>
            <w:r w:rsidRPr="008F3179">
              <w:rPr>
                <w:sz w:val="18"/>
                <w:szCs w:val="18"/>
              </w:rPr>
              <w:t>-0.14</w:t>
            </w:r>
          </w:p>
        </w:tc>
        <w:tc>
          <w:tcPr>
            <w:tcW w:w="1225" w:type="dxa"/>
          </w:tcPr>
          <w:p w:rsidR="009E1F91" w:rsidRPr="008F3179" w:rsidRDefault="009E1F91" w:rsidP="006F1861">
            <w:pPr>
              <w:jc w:val="center"/>
              <w:rPr>
                <w:sz w:val="18"/>
                <w:szCs w:val="18"/>
              </w:rPr>
            </w:pPr>
            <w:r w:rsidRPr="008F3179">
              <w:rPr>
                <w:sz w:val="18"/>
                <w:szCs w:val="18"/>
              </w:rPr>
              <w:t>0.00</w:t>
            </w:r>
          </w:p>
        </w:tc>
        <w:tc>
          <w:tcPr>
            <w:tcW w:w="1226" w:type="dxa"/>
          </w:tcPr>
          <w:p w:rsidR="009E1F91" w:rsidRPr="008F3179" w:rsidRDefault="009E1F91" w:rsidP="006F1861">
            <w:pPr>
              <w:jc w:val="center"/>
              <w:rPr>
                <w:sz w:val="18"/>
                <w:szCs w:val="18"/>
              </w:rPr>
            </w:pPr>
            <w:r w:rsidRPr="008F3179">
              <w:rPr>
                <w:sz w:val="18"/>
                <w:szCs w:val="18"/>
              </w:rPr>
              <w:t>0.00</w:t>
            </w:r>
          </w:p>
        </w:tc>
        <w:tc>
          <w:tcPr>
            <w:tcW w:w="733" w:type="dxa"/>
          </w:tcPr>
          <w:p w:rsidR="009E1F91" w:rsidRPr="008F3179" w:rsidRDefault="009E1F91" w:rsidP="006F1861">
            <w:pPr>
              <w:jc w:val="center"/>
              <w:rPr>
                <w:sz w:val="18"/>
                <w:szCs w:val="18"/>
              </w:rPr>
            </w:pPr>
            <w:r w:rsidRPr="008F3179">
              <w:rPr>
                <w:sz w:val="18"/>
                <w:szCs w:val="18"/>
              </w:rPr>
              <w:t>0.7 5</w:t>
            </w:r>
          </w:p>
        </w:tc>
      </w:tr>
      <w:tr w:rsidR="009E1F91" w:rsidRPr="008F3179" w:rsidTr="003C0C8B">
        <w:trPr>
          <w:trHeight w:val="20"/>
        </w:trPr>
        <w:tc>
          <w:tcPr>
            <w:tcW w:w="1546" w:type="dxa"/>
          </w:tcPr>
          <w:p w:rsidR="009E1F91" w:rsidRPr="003C0C8B" w:rsidRDefault="009E1F91" w:rsidP="006F1861">
            <w:pPr>
              <w:ind w:firstLine="187"/>
              <w:rPr>
                <w:sz w:val="18"/>
                <w:szCs w:val="18"/>
              </w:rPr>
            </w:pPr>
            <w:r w:rsidRPr="003C0C8B">
              <w:rPr>
                <w:sz w:val="18"/>
                <w:szCs w:val="18"/>
              </w:rPr>
              <w:t>Maximum</w:t>
            </w:r>
          </w:p>
        </w:tc>
        <w:tc>
          <w:tcPr>
            <w:tcW w:w="1226" w:type="dxa"/>
          </w:tcPr>
          <w:p w:rsidR="009E1F91" w:rsidRPr="008F3179" w:rsidRDefault="009E1F91" w:rsidP="006F1861">
            <w:pPr>
              <w:jc w:val="center"/>
              <w:rPr>
                <w:sz w:val="18"/>
                <w:szCs w:val="18"/>
              </w:rPr>
            </w:pPr>
            <w:r w:rsidRPr="008F3179">
              <w:rPr>
                <w:sz w:val="18"/>
                <w:szCs w:val="18"/>
              </w:rPr>
              <w:t>4.86</w:t>
            </w:r>
          </w:p>
        </w:tc>
        <w:tc>
          <w:tcPr>
            <w:tcW w:w="1225" w:type="dxa"/>
          </w:tcPr>
          <w:p w:rsidR="009E1F91" w:rsidRPr="008F3179" w:rsidRDefault="009E1F91" w:rsidP="006F1861">
            <w:pPr>
              <w:jc w:val="center"/>
              <w:rPr>
                <w:sz w:val="18"/>
                <w:szCs w:val="18"/>
              </w:rPr>
            </w:pPr>
            <w:r w:rsidRPr="008F3179">
              <w:rPr>
                <w:sz w:val="18"/>
                <w:szCs w:val="18"/>
              </w:rPr>
              <w:t>11.71</w:t>
            </w:r>
          </w:p>
        </w:tc>
        <w:tc>
          <w:tcPr>
            <w:tcW w:w="1226" w:type="dxa"/>
          </w:tcPr>
          <w:p w:rsidR="009E1F91" w:rsidRPr="008F3179" w:rsidRDefault="009E1F91" w:rsidP="006F1861">
            <w:pPr>
              <w:jc w:val="center"/>
              <w:rPr>
                <w:sz w:val="18"/>
                <w:szCs w:val="18"/>
              </w:rPr>
            </w:pPr>
            <w:r w:rsidRPr="008F3179">
              <w:rPr>
                <w:sz w:val="18"/>
                <w:szCs w:val="18"/>
              </w:rPr>
              <w:t>18.57</w:t>
            </w:r>
          </w:p>
        </w:tc>
        <w:tc>
          <w:tcPr>
            <w:tcW w:w="1225" w:type="dxa"/>
          </w:tcPr>
          <w:p w:rsidR="009E1F91" w:rsidRPr="008F3179" w:rsidRDefault="009E1F91" w:rsidP="006F1861">
            <w:pPr>
              <w:jc w:val="center"/>
              <w:rPr>
                <w:sz w:val="18"/>
                <w:szCs w:val="18"/>
              </w:rPr>
            </w:pPr>
            <w:r w:rsidRPr="008F3179">
              <w:rPr>
                <w:sz w:val="18"/>
                <w:szCs w:val="18"/>
              </w:rPr>
              <w:t>25.43</w:t>
            </w:r>
          </w:p>
        </w:tc>
        <w:tc>
          <w:tcPr>
            <w:tcW w:w="1226" w:type="dxa"/>
          </w:tcPr>
          <w:p w:rsidR="009E1F91" w:rsidRPr="008F3179" w:rsidRDefault="009E1F91" w:rsidP="006F1861">
            <w:pPr>
              <w:jc w:val="center"/>
              <w:rPr>
                <w:sz w:val="18"/>
                <w:szCs w:val="18"/>
              </w:rPr>
            </w:pPr>
            <w:r w:rsidRPr="008F3179">
              <w:rPr>
                <w:sz w:val="18"/>
                <w:szCs w:val="18"/>
              </w:rPr>
              <w:t>32.29</w:t>
            </w:r>
          </w:p>
        </w:tc>
        <w:tc>
          <w:tcPr>
            <w:tcW w:w="733" w:type="dxa"/>
          </w:tcPr>
          <w:p w:rsidR="009E1F91" w:rsidRPr="008F3179" w:rsidRDefault="009E1F91" w:rsidP="006F1861">
            <w:pPr>
              <w:jc w:val="center"/>
              <w:rPr>
                <w:sz w:val="18"/>
                <w:szCs w:val="18"/>
              </w:rPr>
            </w:pPr>
            <w:r w:rsidRPr="008F3179">
              <w:rPr>
                <w:sz w:val="18"/>
                <w:szCs w:val="18"/>
              </w:rPr>
              <w:t>39.14</w:t>
            </w:r>
          </w:p>
        </w:tc>
      </w:tr>
      <w:tr w:rsidR="009E1F91" w:rsidRPr="008F3179" w:rsidTr="003C0C8B">
        <w:trPr>
          <w:trHeight w:val="20"/>
        </w:trPr>
        <w:tc>
          <w:tcPr>
            <w:tcW w:w="8407" w:type="dxa"/>
            <w:gridSpan w:val="7"/>
          </w:tcPr>
          <w:p w:rsidR="009E1F91" w:rsidRPr="008F3179" w:rsidRDefault="009E1F91" w:rsidP="006F1861">
            <w:pPr>
              <w:ind w:firstLine="45"/>
              <w:rPr>
                <w:b/>
                <w:sz w:val="18"/>
                <w:szCs w:val="18"/>
              </w:rPr>
            </w:pPr>
            <w:r w:rsidRPr="008F3179">
              <w:rPr>
                <w:b/>
                <w:sz w:val="18"/>
                <w:szCs w:val="18"/>
              </w:rPr>
              <w:t>Placebo</w:t>
            </w:r>
          </w:p>
        </w:tc>
      </w:tr>
      <w:tr w:rsidR="009E1F91" w:rsidRPr="008F3179" w:rsidTr="003C0C8B">
        <w:trPr>
          <w:trHeight w:val="20"/>
        </w:trPr>
        <w:tc>
          <w:tcPr>
            <w:tcW w:w="1546" w:type="dxa"/>
          </w:tcPr>
          <w:p w:rsidR="009E1F91" w:rsidRPr="008F3179" w:rsidRDefault="009E1F91" w:rsidP="006F1861">
            <w:pPr>
              <w:ind w:left="187"/>
              <w:rPr>
                <w:sz w:val="18"/>
                <w:szCs w:val="18"/>
              </w:rPr>
            </w:pPr>
            <w:r w:rsidRPr="008F3179">
              <w:rPr>
                <w:sz w:val="18"/>
                <w:szCs w:val="18"/>
              </w:rPr>
              <w:t>Mean</w:t>
            </w:r>
          </w:p>
        </w:tc>
        <w:tc>
          <w:tcPr>
            <w:tcW w:w="1226" w:type="dxa"/>
          </w:tcPr>
          <w:p w:rsidR="009E1F91" w:rsidRPr="008F3179" w:rsidRDefault="009E1F91" w:rsidP="006F1861">
            <w:pPr>
              <w:jc w:val="center"/>
              <w:rPr>
                <w:sz w:val="18"/>
                <w:szCs w:val="18"/>
              </w:rPr>
            </w:pPr>
            <w:r w:rsidRPr="008F3179">
              <w:rPr>
                <w:sz w:val="18"/>
                <w:szCs w:val="18"/>
              </w:rPr>
              <w:t>0.48</w:t>
            </w:r>
          </w:p>
        </w:tc>
        <w:tc>
          <w:tcPr>
            <w:tcW w:w="1225" w:type="dxa"/>
          </w:tcPr>
          <w:p w:rsidR="009E1F91" w:rsidRPr="008F3179" w:rsidRDefault="009E1F91" w:rsidP="006F1861">
            <w:pPr>
              <w:jc w:val="center"/>
              <w:rPr>
                <w:sz w:val="18"/>
                <w:szCs w:val="18"/>
              </w:rPr>
            </w:pPr>
            <w:r w:rsidRPr="008F3179">
              <w:rPr>
                <w:sz w:val="18"/>
                <w:szCs w:val="18"/>
              </w:rPr>
              <w:t>1.40</w:t>
            </w:r>
          </w:p>
        </w:tc>
        <w:tc>
          <w:tcPr>
            <w:tcW w:w="1226" w:type="dxa"/>
          </w:tcPr>
          <w:p w:rsidR="009E1F91" w:rsidRPr="008F3179" w:rsidRDefault="009E1F91" w:rsidP="006F1861">
            <w:pPr>
              <w:jc w:val="center"/>
              <w:rPr>
                <w:sz w:val="18"/>
                <w:szCs w:val="18"/>
              </w:rPr>
            </w:pPr>
            <w:r w:rsidRPr="008F3179">
              <w:rPr>
                <w:sz w:val="18"/>
                <w:szCs w:val="18"/>
              </w:rPr>
              <w:t>2.72</w:t>
            </w:r>
          </w:p>
        </w:tc>
        <w:tc>
          <w:tcPr>
            <w:tcW w:w="1225" w:type="dxa"/>
          </w:tcPr>
          <w:p w:rsidR="009E1F91" w:rsidRPr="008F3179" w:rsidRDefault="009E1F91" w:rsidP="006F1861">
            <w:pPr>
              <w:jc w:val="center"/>
              <w:rPr>
                <w:sz w:val="18"/>
                <w:szCs w:val="18"/>
              </w:rPr>
            </w:pPr>
            <w:r w:rsidRPr="008F3179">
              <w:rPr>
                <w:sz w:val="18"/>
                <w:szCs w:val="18"/>
              </w:rPr>
              <w:t>4.45</w:t>
            </w:r>
          </w:p>
        </w:tc>
        <w:tc>
          <w:tcPr>
            <w:tcW w:w="1226" w:type="dxa"/>
          </w:tcPr>
          <w:p w:rsidR="009E1F91" w:rsidRPr="008F3179" w:rsidRDefault="009E1F91" w:rsidP="006F1861">
            <w:pPr>
              <w:jc w:val="center"/>
              <w:rPr>
                <w:sz w:val="18"/>
                <w:szCs w:val="18"/>
              </w:rPr>
            </w:pPr>
            <w:r w:rsidRPr="008F3179">
              <w:rPr>
                <w:sz w:val="18"/>
                <w:szCs w:val="18"/>
              </w:rPr>
              <w:t>6.54</w:t>
            </w:r>
          </w:p>
        </w:tc>
        <w:tc>
          <w:tcPr>
            <w:tcW w:w="733" w:type="dxa"/>
          </w:tcPr>
          <w:p w:rsidR="009E1F91" w:rsidRPr="008F3179" w:rsidRDefault="009E1F91" w:rsidP="006F1861">
            <w:pPr>
              <w:jc w:val="center"/>
              <w:rPr>
                <w:sz w:val="18"/>
                <w:szCs w:val="18"/>
              </w:rPr>
            </w:pPr>
            <w:r w:rsidRPr="008F3179">
              <w:rPr>
                <w:sz w:val="18"/>
                <w:szCs w:val="18"/>
              </w:rPr>
              <w:t>8.7 5</w:t>
            </w:r>
          </w:p>
        </w:tc>
      </w:tr>
      <w:tr w:rsidR="009E1F91" w:rsidRPr="008F3179" w:rsidTr="003C0C8B">
        <w:trPr>
          <w:trHeight w:val="20"/>
        </w:trPr>
        <w:tc>
          <w:tcPr>
            <w:tcW w:w="1546" w:type="dxa"/>
          </w:tcPr>
          <w:p w:rsidR="009E1F91" w:rsidRPr="008F3179" w:rsidRDefault="009E1F91" w:rsidP="006F1861">
            <w:pPr>
              <w:ind w:left="187"/>
              <w:rPr>
                <w:sz w:val="18"/>
                <w:szCs w:val="18"/>
              </w:rPr>
            </w:pPr>
            <w:r w:rsidRPr="008F3179">
              <w:rPr>
                <w:sz w:val="18"/>
                <w:szCs w:val="18"/>
              </w:rPr>
              <w:t>SD</w:t>
            </w:r>
          </w:p>
        </w:tc>
        <w:tc>
          <w:tcPr>
            <w:tcW w:w="1226" w:type="dxa"/>
          </w:tcPr>
          <w:p w:rsidR="009E1F91" w:rsidRPr="008F3179" w:rsidRDefault="009E1F91" w:rsidP="006F1861">
            <w:pPr>
              <w:jc w:val="center"/>
              <w:rPr>
                <w:sz w:val="18"/>
                <w:szCs w:val="18"/>
              </w:rPr>
            </w:pPr>
            <w:r w:rsidRPr="008F3179">
              <w:rPr>
                <w:sz w:val="18"/>
                <w:szCs w:val="18"/>
              </w:rPr>
              <w:t>1.01</w:t>
            </w:r>
          </w:p>
        </w:tc>
        <w:tc>
          <w:tcPr>
            <w:tcW w:w="1225" w:type="dxa"/>
          </w:tcPr>
          <w:p w:rsidR="009E1F91" w:rsidRPr="008F3179" w:rsidRDefault="009E1F91" w:rsidP="006F1861">
            <w:pPr>
              <w:jc w:val="center"/>
              <w:rPr>
                <w:sz w:val="18"/>
                <w:szCs w:val="18"/>
              </w:rPr>
            </w:pPr>
            <w:r w:rsidRPr="008F3179">
              <w:rPr>
                <w:sz w:val="18"/>
                <w:szCs w:val="18"/>
              </w:rPr>
              <w:t>2.29</w:t>
            </w:r>
          </w:p>
        </w:tc>
        <w:tc>
          <w:tcPr>
            <w:tcW w:w="1226" w:type="dxa"/>
          </w:tcPr>
          <w:p w:rsidR="009E1F91" w:rsidRPr="008F3179" w:rsidRDefault="009E1F91" w:rsidP="006F1861">
            <w:pPr>
              <w:jc w:val="center"/>
              <w:rPr>
                <w:sz w:val="18"/>
                <w:szCs w:val="18"/>
              </w:rPr>
            </w:pPr>
            <w:r w:rsidRPr="008F3179">
              <w:rPr>
                <w:sz w:val="18"/>
                <w:szCs w:val="18"/>
              </w:rPr>
              <w:t>3. 79</w:t>
            </w:r>
          </w:p>
        </w:tc>
        <w:tc>
          <w:tcPr>
            <w:tcW w:w="1225" w:type="dxa"/>
          </w:tcPr>
          <w:p w:rsidR="009E1F91" w:rsidRPr="008F3179" w:rsidRDefault="009E1F91" w:rsidP="006F1861">
            <w:pPr>
              <w:jc w:val="center"/>
              <w:rPr>
                <w:sz w:val="18"/>
                <w:szCs w:val="18"/>
              </w:rPr>
            </w:pPr>
            <w:r w:rsidRPr="008F3179">
              <w:rPr>
                <w:sz w:val="18"/>
                <w:szCs w:val="18"/>
              </w:rPr>
              <w:t>5.51</w:t>
            </w:r>
          </w:p>
        </w:tc>
        <w:tc>
          <w:tcPr>
            <w:tcW w:w="1226" w:type="dxa"/>
          </w:tcPr>
          <w:p w:rsidR="009E1F91" w:rsidRPr="008F3179" w:rsidRDefault="009E1F91" w:rsidP="006F1861">
            <w:pPr>
              <w:jc w:val="center"/>
              <w:rPr>
                <w:sz w:val="18"/>
                <w:szCs w:val="18"/>
              </w:rPr>
            </w:pPr>
            <w:r w:rsidRPr="008F3179">
              <w:rPr>
                <w:sz w:val="18"/>
                <w:szCs w:val="18"/>
              </w:rPr>
              <w:t>7.39</w:t>
            </w:r>
          </w:p>
        </w:tc>
        <w:tc>
          <w:tcPr>
            <w:tcW w:w="733" w:type="dxa"/>
          </w:tcPr>
          <w:p w:rsidR="009E1F91" w:rsidRPr="008F3179" w:rsidRDefault="009E1F91" w:rsidP="006F1861">
            <w:pPr>
              <w:jc w:val="center"/>
              <w:rPr>
                <w:sz w:val="18"/>
                <w:szCs w:val="18"/>
              </w:rPr>
            </w:pPr>
            <w:r w:rsidRPr="008F3179">
              <w:rPr>
                <w:sz w:val="18"/>
                <w:szCs w:val="18"/>
              </w:rPr>
              <w:t>9.36</w:t>
            </w:r>
          </w:p>
        </w:tc>
      </w:tr>
      <w:tr w:rsidR="009E1F91" w:rsidRPr="008F3179" w:rsidTr="003C0C8B">
        <w:trPr>
          <w:trHeight w:val="20"/>
        </w:trPr>
        <w:tc>
          <w:tcPr>
            <w:tcW w:w="1546" w:type="dxa"/>
          </w:tcPr>
          <w:p w:rsidR="009E1F91" w:rsidRPr="008F3179" w:rsidRDefault="009E1F91" w:rsidP="006F1861">
            <w:pPr>
              <w:ind w:left="187"/>
              <w:rPr>
                <w:sz w:val="18"/>
                <w:szCs w:val="18"/>
              </w:rPr>
            </w:pPr>
            <w:r w:rsidRPr="008F3179">
              <w:rPr>
                <w:sz w:val="18"/>
                <w:szCs w:val="18"/>
              </w:rPr>
              <w:t>Standard Error</w:t>
            </w:r>
          </w:p>
        </w:tc>
        <w:tc>
          <w:tcPr>
            <w:tcW w:w="1226" w:type="dxa"/>
          </w:tcPr>
          <w:p w:rsidR="009E1F91" w:rsidRPr="008F3179" w:rsidRDefault="009E1F91" w:rsidP="006F1861">
            <w:pPr>
              <w:jc w:val="center"/>
              <w:rPr>
                <w:sz w:val="18"/>
                <w:szCs w:val="18"/>
              </w:rPr>
            </w:pPr>
            <w:r w:rsidRPr="008F3179">
              <w:rPr>
                <w:sz w:val="18"/>
                <w:szCs w:val="18"/>
              </w:rPr>
              <w:t>0.12</w:t>
            </w:r>
          </w:p>
        </w:tc>
        <w:tc>
          <w:tcPr>
            <w:tcW w:w="1225" w:type="dxa"/>
          </w:tcPr>
          <w:p w:rsidR="009E1F91" w:rsidRPr="008F3179" w:rsidRDefault="009E1F91" w:rsidP="006F1861">
            <w:pPr>
              <w:jc w:val="center"/>
              <w:rPr>
                <w:sz w:val="18"/>
                <w:szCs w:val="18"/>
              </w:rPr>
            </w:pPr>
            <w:r w:rsidRPr="008F3179">
              <w:rPr>
                <w:sz w:val="18"/>
                <w:szCs w:val="18"/>
              </w:rPr>
              <w:t>0.27</w:t>
            </w:r>
          </w:p>
        </w:tc>
        <w:tc>
          <w:tcPr>
            <w:tcW w:w="1226" w:type="dxa"/>
          </w:tcPr>
          <w:p w:rsidR="009E1F91" w:rsidRPr="008F3179" w:rsidRDefault="009E1F91" w:rsidP="006F1861">
            <w:pPr>
              <w:jc w:val="center"/>
              <w:rPr>
                <w:sz w:val="18"/>
                <w:szCs w:val="18"/>
              </w:rPr>
            </w:pPr>
            <w:r w:rsidRPr="008F3179">
              <w:rPr>
                <w:sz w:val="18"/>
                <w:szCs w:val="18"/>
              </w:rPr>
              <w:t>0.44</w:t>
            </w:r>
          </w:p>
        </w:tc>
        <w:tc>
          <w:tcPr>
            <w:tcW w:w="1225" w:type="dxa"/>
          </w:tcPr>
          <w:p w:rsidR="009E1F91" w:rsidRPr="008F3179" w:rsidRDefault="009E1F91" w:rsidP="006F1861">
            <w:pPr>
              <w:jc w:val="center"/>
              <w:rPr>
                <w:sz w:val="18"/>
                <w:szCs w:val="18"/>
              </w:rPr>
            </w:pPr>
            <w:r w:rsidRPr="008F3179">
              <w:rPr>
                <w:sz w:val="18"/>
                <w:szCs w:val="18"/>
              </w:rPr>
              <w:t>0.65</w:t>
            </w:r>
          </w:p>
        </w:tc>
        <w:tc>
          <w:tcPr>
            <w:tcW w:w="1226" w:type="dxa"/>
          </w:tcPr>
          <w:p w:rsidR="009E1F91" w:rsidRPr="008F3179" w:rsidRDefault="009E1F91" w:rsidP="006F1861">
            <w:pPr>
              <w:jc w:val="center"/>
              <w:rPr>
                <w:sz w:val="18"/>
                <w:szCs w:val="18"/>
              </w:rPr>
            </w:pPr>
            <w:r w:rsidRPr="008F3179">
              <w:rPr>
                <w:sz w:val="18"/>
                <w:szCs w:val="18"/>
              </w:rPr>
              <w:t>0.87</w:t>
            </w:r>
          </w:p>
        </w:tc>
        <w:tc>
          <w:tcPr>
            <w:tcW w:w="733" w:type="dxa"/>
          </w:tcPr>
          <w:p w:rsidR="009E1F91" w:rsidRPr="008F3179" w:rsidRDefault="009E1F91" w:rsidP="006F1861">
            <w:pPr>
              <w:jc w:val="center"/>
              <w:rPr>
                <w:sz w:val="18"/>
                <w:szCs w:val="18"/>
              </w:rPr>
            </w:pPr>
            <w:r w:rsidRPr="008F3179">
              <w:rPr>
                <w:sz w:val="18"/>
                <w:szCs w:val="18"/>
              </w:rPr>
              <w:t>1.10</w:t>
            </w:r>
          </w:p>
        </w:tc>
      </w:tr>
      <w:tr w:rsidR="009E1F91" w:rsidRPr="008F3179" w:rsidTr="003C0C8B">
        <w:trPr>
          <w:trHeight w:val="20"/>
        </w:trPr>
        <w:tc>
          <w:tcPr>
            <w:tcW w:w="1546" w:type="dxa"/>
          </w:tcPr>
          <w:p w:rsidR="009E1F91" w:rsidRPr="008F3179" w:rsidRDefault="009E1F91" w:rsidP="006F1861">
            <w:pPr>
              <w:ind w:left="187"/>
              <w:rPr>
                <w:sz w:val="18"/>
                <w:szCs w:val="18"/>
              </w:rPr>
            </w:pPr>
            <w:r w:rsidRPr="008F3179">
              <w:rPr>
                <w:sz w:val="18"/>
                <w:szCs w:val="18"/>
              </w:rPr>
              <w:t>Median</w:t>
            </w:r>
          </w:p>
        </w:tc>
        <w:tc>
          <w:tcPr>
            <w:tcW w:w="1226" w:type="dxa"/>
          </w:tcPr>
          <w:p w:rsidR="009E1F91" w:rsidRPr="008F3179" w:rsidRDefault="009E1F91" w:rsidP="006F1861">
            <w:pPr>
              <w:jc w:val="center"/>
              <w:rPr>
                <w:sz w:val="18"/>
                <w:szCs w:val="18"/>
              </w:rPr>
            </w:pPr>
            <w:r w:rsidRPr="008F3179">
              <w:rPr>
                <w:sz w:val="18"/>
                <w:szCs w:val="18"/>
              </w:rPr>
              <w:t>0.00</w:t>
            </w:r>
          </w:p>
        </w:tc>
        <w:tc>
          <w:tcPr>
            <w:tcW w:w="1225" w:type="dxa"/>
          </w:tcPr>
          <w:p w:rsidR="009E1F91" w:rsidRPr="008F3179" w:rsidRDefault="009E1F91" w:rsidP="006F1861">
            <w:pPr>
              <w:jc w:val="center"/>
              <w:rPr>
                <w:sz w:val="18"/>
                <w:szCs w:val="18"/>
              </w:rPr>
            </w:pPr>
            <w:r w:rsidRPr="008F3179">
              <w:rPr>
                <w:sz w:val="18"/>
                <w:szCs w:val="18"/>
              </w:rPr>
              <w:t>0.67</w:t>
            </w:r>
          </w:p>
        </w:tc>
        <w:tc>
          <w:tcPr>
            <w:tcW w:w="1226" w:type="dxa"/>
          </w:tcPr>
          <w:p w:rsidR="009E1F91" w:rsidRPr="008F3179" w:rsidRDefault="009E1F91" w:rsidP="006F1861">
            <w:pPr>
              <w:jc w:val="center"/>
              <w:rPr>
                <w:sz w:val="18"/>
                <w:szCs w:val="18"/>
              </w:rPr>
            </w:pPr>
            <w:r w:rsidRPr="008F3179">
              <w:rPr>
                <w:sz w:val="18"/>
                <w:szCs w:val="18"/>
              </w:rPr>
              <w:t>1.50</w:t>
            </w:r>
          </w:p>
        </w:tc>
        <w:tc>
          <w:tcPr>
            <w:tcW w:w="1225" w:type="dxa"/>
          </w:tcPr>
          <w:p w:rsidR="009E1F91" w:rsidRPr="008F3179" w:rsidRDefault="009E1F91" w:rsidP="006F1861">
            <w:pPr>
              <w:jc w:val="center"/>
              <w:rPr>
                <w:sz w:val="18"/>
                <w:szCs w:val="18"/>
              </w:rPr>
            </w:pPr>
            <w:r w:rsidRPr="008F3179">
              <w:rPr>
                <w:sz w:val="18"/>
                <w:szCs w:val="18"/>
              </w:rPr>
              <w:t>2.67</w:t>
            </w:r>
          </w:p>
        </w:tc>
        <w:tc>
          <w:tcPr>
            <w:tcW w:w="1226" w:type="dxa"/>
          </w:tcPr>
          <w:p w:rsidR="009E1F91" w:rsidRPr="008F3179" w:rsidRDefault="009E1F91" w:rsidP="006F1861">
            <w:pPr>
              <w:jc w:val="center"/>
              <w:rPr>
                <w:sz w:val="18"/>
                <w:szCs w:val="18"/>
              </w:rPr>
            </w:pPr>
            <w:r w:rsidRPr="008F3179">
              <w:rPr>
                <w:sz w:val="18"/>
                <w:szCs w:val="18"/>
              </w:rPr>
              <w:t>4.33</w:t>
            </w:r>
          </w:p>
        </w:tc>
        <w:tc>
          <w:tcPr>
            <w:tcW w:w="733" w:type="dxa"/>
          </w:tcPr>
          <w:p w:rsidR="009E1F91" w:rsidRPr="008F3179" w:rsidRDefault="009E1F91" w:rsidP="006F1861">
            <w:pPr>
              <w:jc w:val="center"/>
              <w:rPr>
                <w:sz w:val="18"/>
                <w:szCs w:val="18"/>
              </w:rPr>
            </w:pPr>
            <w:r w:rsidRPr="008F3179">
              <w:rPr>
                <w:sz w:val="18"/>
                <w:szCs w:val="18"/>
              </w:rPr>
              <w:t>6.00</w:t>
            </w:r>
          </w:p>
        </w:tc>
      </w:tr>
      <w:tr w:rsidR="009E1F91" w:rsidRPr="008F3179" w:rsidTr="003C0C8B">
        <w:trPr>
          <w:trHeight w:val="20"/>
        </w:trPr>
        <w:tc>
          <w:tcPr>
            <w:tcW w:w="1546" w:type="dxa"/>
          </w:tcPr>
          <w:p w:rsidR="009E1F91" w:rsidRPr="008F3179" w:rsidRDefault="009E1F91" w:rsidP="006F1861">
            <w:pPr>
              <w:ind w:left="187"/>
              <w:rPr>
                <w:sz w:val="18"/>
                <w:szCs w:val="18"/>
              </w:rPr>
            </w:pPr>
            <w:r w:rsidRPr="008F3179">
              <w:rPr>
                <w:sz w:val="18"/>
                <w:szCs w:val="18"/>
              </w:rPr>
              <w:t>Minimum</w:t>
            </w:r>
          </w:p>
        </w:tc>
        <w:tc>
          <w:tcPr>
            <w:tcW w:w="1226" w:type="dxa"/>
          </w:tcPr>
          <w:p w:rsidR="009E1F91" w:rsidRPr="008F3179" w:rsidRDefault="009E1F91" w:rsidP="006F1861">
            <w:pPr>
              <w:jc w:val="center"/>
              <w:rPr>
                <w:sz w:val="18"/>
                <w:szCs w:val="18"/>
              </w:rPr>
            </w:pPr>
            <w:r w:rsidRPr="008F3179">
              <w:rPr>
                <w:sz w:val="18"/>
                <w:szCs w:val="18"/>
              </w:rPr>
              <w:t>-0.50</w:t>
            </w:r>
          </w:p>
        </w:tc>
        <w:tc>
          <w:tcPr>
            <w:tcW w:w="1225" w:type="dxa"/>
          </w:tcPr>
          <w:p w:rsidR="009E1F91" w:rsidRPr="008F3179" w:rsidRDefault="009E1F91" w:rsidP="006F1861">
            <w:pPr>
              <w:jc w:val="center"/>
              <w:rPr>
                <w:sz w:val="18"/>
                <w:szCs w:val="18"/>
              </w:rPr>
            </w:pPr>
            <w:r w:rsidRPr="008F3179">
              <w:rPr>
                <w:sz w:val="18"/>
                <w:szCs w:val="18"/>
              </w:rPr>
              <w:t>-1.33</w:t>
            </w:r>
          </w:p>
        </w:tc>
        <w:tc>
          <w:tcPr>
            <w:tcW w:w="1226" w:type="dxa"/>
          </w:tcPr>
          <w:p w:rsidR="009E1F91" w:rsidRPr="008F3179" w:rsidRDefault="009E1F91" w:rsidP="006F1861">
            <w:pPr>
              <w:jc w:val="center"/>
              <w:rPr>
                <w:sz w:val="18"/>
                <w:szCs w:val="18"/>
              </w:rPr>
            </w:pPr>
            <w:r w:rsidRPr="008F3179">
              <w:rPr>
                <w:sz w:val="18"/>
                <w:szCs w:val="18"/>
              </w:rPr>
              <w:t>-2.33</w:t>
            </w:r>
          </w:p>
        </w:tc>
        <w:tc>
          <w:tcPr>
            <w:tcW w:w="1225" w:type="dxa"/>
          </w:tcPr>
          <w:p w:rsidR="009E1F91" w:rsidRPr="008F3179" w:rsidRDefault="009E1F91" w:rsidP="006F1861">
            <w:pPr>
              <w:jc w:val="center"/>
              <w:rPr>
                <w:sz w:val="18"/>
                <w:szCs w:val="18"/>
              </w:rPr>
            </w:pPr>
            <w:r w:rsidRPr="008F3179">
              <w:rPr>
                <w:sz w:val="18"/>
                <w:szCs w:val="18"/>
              </w:rPr>
              <w:t>-3.00</w:t>
            </w:r>
          </w:p>
        </w:tc>
        <w:tc>
          <w:tcPr>
            <w:tcW w:w="1226" w:type="dxa"/>
          </w:tcPr>
          <w:p w:rsidR="009E1F91" w:rsidRPr="008F3179" w:rsidRDefault="009E1F91" w:rsidP="006F1861">
            <w:pPr>
              <w:jc w:val="center"/>
              <w:rPr>
                <w:sz w:val="18"/>
                <w:szCs w:val="18"/>
              </w:rPr>
            </w:pPr>
            <w:r w:rsidRPr="008F3179">
              <w:rPr>
                <w:sz w:val="18"/>
                <w:szCs w:val="18"/>
              </w:rPr>
              <w:t>-2.33</w:t>
            </w:r>
          </w:p>
        </w:tc>
        <w:tc>
          <w:tcPr>
            <w:tcW w:w="733" w:type="dxa"/>
          </w:tcPr>
          <w:p w:rsidR="009E1F91" w:rsidRPr="008F3179" w:rsidRDefault="009E1F91" w:rsidP="006F1861">
            <w:pPr>
              <w:jc w:val="center"/>
              <w:rPr>
                <w:sz w:val="18"/>
                <w:szCs w:val="18"/>
              </w:rPr>
            </w:pPr>
            <w:r w:rsidRPr="008F3179">
              <w:rPr>
                <w:sz w:val="18"/>
                <w:szCs w:val="18"/>
              </w:rPr>
              <w:t>-0.33</w:t>
            </w:r>
          </w:p>
        </w:tc>
      </w:tr>
      <w:tr w:rsidR="009E1F91" w:rsidRPr="008F3179" w:rsidTr="003C0C8B">
        <w:trPr>
          <w:trHeight w:val="20"/>
        </w:trPr>
        <w:tc>
          <w:tcPr>
            <w:tcW w:w="1546" w:type="dxa"/>
          </w:tcPr>
          <w:p w:rsidR="009E1F91" w:rsidRPr="008F3179" w:rsidRDefault="009E1F91" w:rsidP="006F1861">
            <w:pPr>
              <w:ind w:firstLine="187"/>
              <w:rPr>
                <w:sz w:val="18"/>
                <w:szCs w:val="18"/>
              </w:rPr>
            </w:pPr>
            <w:r w:rsidRPr="008F3179">
              <w:rPr>
                <w:sz w:val="18"/>
                <w:szCs w:val="18"/>
              </w:rPr>
              <w:t>Maximum</w:t>
            </w:r>
          </w:p>
        </w:tc>
        <w:tc>
          <w:tcPr>
            <w:tcW w:w="1226" w:type="dxa"/>
          </w:tcPr>
          <w:p w:rsidR="009E1F91" w:rsidRPr="008F3179" w:rsidRDefault="009E1F91" w:rsidP="006F1861">
            <w:pPr>
              <w:jc w:val="center"/>
              <w:rPr>
                <w:sz w:val="18"/>
                <w:szCs w:val="18"/>
              </w:rPr>
            </w:pPr>
            <w:r w:rsidRPr="008F3179">
              <w:rPr>
                <w:sz w:val="18"/>
                <w:szCs w:val="18"/>
              </w:rPr>
              <w:t>6.67</w:t>
            </w:r>
          </w:p>
        </w:tc>
        <w:tc>
          <w:tcPr>
            <w:tcW w:w="1225" w:type="dxa"/>
          </w:tcPr>
          <w:p w:rsidR="009E1F91" w:rsidRPr="008F3179" w:rsidRDefault="009E1F91" w:rsidP="006F1861">
            <w:pPr>
              <w:jc w:val="center"/>
              <w:rPr>
                <w:sz w:val="18"/>
                <w:szCs w:val="18"/>
              </w:rPr>
            </w:pPr>
            <w:r w:rsidRPr="008F3179">
              <w:rPr>
                <w:sz w:val="18"/>
                <w:szCs w:val="18"/>
              </w:rPr>
              <w:t>13.67</w:t>
            </w:r>
          </w:p>
        </w:tc>
        <w:tc>
          <w:tcPr>
            <w:tcW w:w="1226" w:type="dxa"/>
          </w:tcPr>
          <w:p w:rsidR="009E1F91" w:rsidRPr="008F3179" w:rsidRDefault="009E1F91" w:rsidP="006F1861">
            <w:pPr>
              <w:jc w:val="center"/>
              <w:rPr>
                <w:sz w:val="18"/>
                <w:szCs w:val="18"/>
              </w:rPr>
            </w:pPr>
            <w:r w:rsidRPr="008F3179">
              <w:rPr>
                <w:sz w:val="18"/>
                <w:szCs w:val="18"/>
              </w:rPr>
              <w:t>20.67</w:t>
            </w:r>
          </w:p>
        </w:tc>
        <w:tc>
          <w:tcPr>
            <w:tcW w:w="1225" w:type="dxa"/>
          </w:tcPr>
          <w:p w:rsidR="009E1F91" w:rsidRPr="008F3179" w:rsidRDefault="009E1F91" w:rsidP="006F1861">
            <w:pPr>
              <w:jc w:val="center"/>
              <w:rPr>
                <w:sz w:val="18"/>
                <w:szCs w:val="18"/>
              </w:rPr>
            </w:pPr>
            <w:r w:rsidRPr="008F3179">
              <w:rPr>
                <w:sz w:val="18"/>
                <w:szCs w:val="18"/>
              </w:rPr>
              <w:t>27.67</w:t>
            </w:r>
          </w:p>
        </w:tc>
        <w:tc>
          <w:tcPr>
            <w:tcW w:w="1226" w:type="dxa"/>
          </w:tcPr>
          <w:p w:rsidR="009E1F91" w:rsidRPr="008F3179" w:rsidRDefault="009E1F91" w:rsidP="006F1861">
            <w:pPr>
              <w:jc w:val="center"/>
              <w:rPr>
                <w:sz w:val="18"/>
                <w:szCs w:val="18"/>
              </w:rPr>
            </w:pPr>
            <w:r w:rsidRPr="008F3179">
              <w:rPr>
                <w:sz w:val="18"/>
                <w:szCs w:val="18"/>
              </w:rPr>
              <w:t>34.67</w:t>
            </w:r>
          </w:p>
        </w:tc>
        <w:tc>
          <w:tcPr>
            <w:tcW w:w="733" w:type="dxa"/>
          </w:tcPr>
          <w:p w:rsidR="009E1F91" w:rsidRPr="008F3179" w:rsidRDefault="009E1F91" w:rsidP="006F1861">
            <w:pPr>
              <w:jc w:val="center"/>
              <w:rPr>
                <w:sz w:val="18"/>
                <w:szCs w:val="18"/>
              </w:rPr>
            </w:pPr>
            <w:r w:rsidRPr="008F3179">
              <w:rPr>
                <w:sz w:val="18"/>
                <w:szCs w:val="18"/>
              </w:rPr>
              <w:t>41.67</w:t>
            </w:r>
          </w:p>
        </w:tc>
      </w:tr>
      <w:tr w:rsidR="00A65072" w:rsidRPr="008F3179" w:rsidTr="00E76AC4">
        <w:trPr>
          <w:trHeight w:val="20"/>
        </w:trPr>
        <w:tc>
          <w:tcPr>
            <w:tcW w:w="8407" w:type="dxa"/>
            <w:gridSpan w:val="7"/>
          </w:tcPr>
          <w:p w:rsidR="00A65072" w:rsidRPr="008F3179" w:rsidRDefault="00A65072" w:rsidP="00A65072">
            <w:pPr>
              <w:rPr>
                <w:sz w:val="18"/>
                <w:szCs w:val="18"/>
              </w:rPr>
            </w:pPr>
            <w:r w:rsidRPr="008F3179">
              <w:rPr>
                <w:b/>
                <w:sz w:val="18"/>
                <w:szCs w:val="18"/>
              </w:rPr>
              <w:t>P-values</w:t>
            </w:r>
            <w:r w:rsidRPr="008F3179">
              <w:rPr>
                <w:b/>
                <w:sz w:val="18"/>
                <w:szCs w:val="18"/>
                <w:vertAlign w:val="superscript"/>
              </w:rPr>
              <w:t>1</w:t>
            </w:r>
          </w:p>
        </w:tc>
      </w:tr>
      <w:tr w:rsidR="009E1F91" w:rsidRPr="008F3179" w:rsidTr="003C0C8B">
        <w:trPr>
          <w:trHeight w:val="20"/>
        </w:trPr>
        <w:tc>
          <w:tcPr>
            <w:tcW w:w="1546" w:type="dxa"/>
          </w:tcPr>
          <w:p w:rsidR="009E1F91" w:rsidRPr="008F3179" w:rsidRDefault="009E1F91" w:rsidP="006F1861">
            <w:pPr>
              <w:ind w:firstLine="187"/>
              <w:rPr>
                <w:sz w:val="18"/>
                <w:szCs w:val="18"/>
              </w:rPr>
            </w:pPr>
            <w:r w:rsidRPr="008F3179">
              <w:rPr>
                <w:sz w:val="18"/>
                <w:szCs w:val="18"/>
              </w:rPr>
              <w:t>Treatment</w:t>
            </w:r>
          </w:p>
        </w:tc>
        <w:tc>
          <w:tcPr>
            <w:tcW w:w="1226" w:type="dxa"/>
          </w:tcPr>
          <w:p w:rsidR="009E1F91" w:rsidRPr="008F3179" w:rsidRDefault="009E1F91" w:rsidP="006F1861">
            <w:pPr>
              <w:jc w:val="center"/>
              <w:rPr>
                <w:sz w:val="18"/>
                <w:szCs w:val="18"/>
              </w:rPr>
            </w:pPr>
            <w:r w:rsidRPr="008F3179">
              <w:rPr>
                <w:sz w:val="18"/>
                <w:szCs w:val="18"/>
              </w:rPr>
              <w:t>0.0709</w:t>
            </w:r>
          </w:p>
        </w:tc>
        <w:tc>
          <w:tcPr>
            <w:tcW w:w="1225" w:type="dxa"/>
          </w:tcPr>
          <w:p w:rsidR="009E1F91" w:rsidRPr="008F3179" w:rsidRDefault="009E1F91" w:rsidP="006F1861">
            <w:pPr>
              <w:jc w:val="center"/>
              <w:rPr>
                <w:sz w:val="18"/>
                <w:szCs w:val="18"/>
              </w:rPr>
            </w:pPr>
            <w:r w:rsidRPr="008F3179">
              <w:rPr>
                <w:sz w:val="18"/>
                <w:szCs w:val="18"/>
              </w:rPr>
              <w:t>0.0042</w:t>
            </w:r>
          </w:p>
        </w:tc>
        <w:tc>
          <w:tcPr>
            <w:tcW w:w="1226" w:type="dxa"/>
          </w:tcPr>
          <w:p w:rsidR="009E1F91" w:rsidRPr="008F3179" w:rsidRDefault="009E1F91" w:rsidP="006F1861">
            <w:pPr>
              <w:jc w:val="center"/>
              <w:rPr>
                <w:sz w:val="18"/>
                <w:szCs w:val="18"/>
              </w:rPr>
            </w:pPr>
            <w:r w:rsidRPr="008F3179">
              <w:rPr>
                <w:sz w:val="18"/>
                <w:szCs w:val="18"/>
              </w:rPr>
              <w:t>0.0003</w:t>
            </w:r>
          </w:p>
        </w:tc>
        <w:tc>
          <w:tcPr>
            <w:tcW w:w="1225" w:type="dxa"/>
          </w:tcPr>
          <w:p w:rsidR="009E1F91" w:rsidRPr="008F3179" w:rsidRDefault="009E1F91" w:rsidP="006F1861">
            <w:pPr>
              <w:jc w:val="center"/>
              <w:rPr>
                <w:sz w:val="18"/>
                <w:szCs w:val="18"/>
              </w:rPr>
            </w:pPr>
            <w:r w:rsidRPr="008F3179">
              <w:rPr>
                <w:sz w:val="18"/>
                <w:szCs w:val="18"/>
              </w:rPr>
              <w:t>&lt;</w:t>
            </w:r>
            <w:r>
              <w:rPr>
                <w:sz w:val="18"/>
                <w:szCs w:val="18"/>
              </w:rPr>
              <w:t>0</w:t>
            </w:r>
            <w:r w:rsidRPr="008F3179">
              <w:rPr>
                <w:sz w:val="18"/>
                <w:szCs w:val="18"/>
              </w:rPr>
              <w:t>.0001</w:t>
            </w:r>
          </w:p>
        </w:tc>
        <w:tc>
          <w:tcPr>
            <w:tcW w:w="1226" w:type="dxa"/>
          </w:tcPr>
          <w:p w:rsidR="009E1F91" w:rsidRPr="008F3179" w:rsidRDefault="009E1F91" w:rsidP="006F1861">
            <w:pPr>
              <w:jc w:val="center"/>
              <w:rPr>
                <w:sz w:val="18"/>
                <w:szCs w:val="18"/>
              </w:rPr>
            </w:pPr>
            <w:r w:rsidRPr="008F3179">
              <w:rPr>
                <w:sz w:val="18"/>
                <w:szCs w:val="18"/>
              </w:rPr>
              <w:t>&lt;</w:t>
            </w:r>
            <w:r>
              <w:rPr>
                <w:sz w:val="18"/>
                <w:szCs w:val="18"/>
              </w:rPr>
              <w:t>0</w:t>
            </w:r>
            <w:r w:rsidRPr="008F3179">
              <w:rPr>
                <w:sz w:val="18"/>
                <w:szCs w:val="18"/>
              </w:rPr>
              <w:t>.0001</w:t>
            </w:r>
          </w:p>
        </w:tc>
        <w:tc>
          <w:tcPr>
            <w:tcW w:w="733" w:type="dxa"/>
          </w:tcPr>
          <w:p w:rsidR="009E1F91" w:rsidRPr="008F3179" w:rsidRDefault="009E1F91" w:rsidP="006F1861">
            <w:pPr>
              <w:jc w:val="center"/>
              <w:rPr>
                <w:sz w:val="18"/>
                <w:szCs w:val="18"/>
              </w:rPr>
            </w:pPr>
            <w:r w:rsidRPr="008F3179">
              <w:rPr>
                <w:sz w:val="18"/>
                <w:szCs w:val="18"/>
              </w:rPr>
              <w:t>&lt;</w:t>
            </w:r>
            <w:r>
              <w:rPr>
                <w:sz w:val="18"/>
                <w:szCs w:val="18"/>
              </w:rPr>
              <w:t>0</w:t>
            </w:r>
            <w:r w:rsidRPr="008F3179">
              <w:rPr>
                <w:sz w:val="18"/>
                <w:szCs w:val="18"/>
              </w:rPr>
              <w:t>.0001</w:t>
            </w:r>
          </w:p>
        </w:tc>
      </w:tr>
      <w:tr w:rsidR="009E1F91" w:rsidRPr="008F3179" w:rsidTr="003C0C8B">
        <w:trPr>
          <w:trHeight w:val="20"/>
        </w:trPr>
        <w:tc>
          <w:tcPr>
            <w:tcW w:w="1546" w:type="dxa"/>
          </w:tcPr>
          <w:p w:rsidR="009E1F91" w:rsidRPr="008F3179" w:rsidRDefault="009E1F91" w:rsidP="006F1861">
            <w:pPr>
              <w:ind w:firstLine="187"/>
              <w:rPr>
                <w:sz w:val="18"/>
                <w:szCs w:val="18"/>
              </w:rPr>
            </w:pPr>
            <w:r w:rsidRPr="008F3179">
              <w:rPr>
                <w:sz w:val="18"/>
                <w:szCs w:val="18"/>
              </w:rPr>
              <w:t>Pooled Centre</w:t>
            </w:r>
          </w:p>
        </w:tc>
        <w:tc>
          <w:tcPr>
            <w:tcW w:w="1226" w:type="dxa"/>
          </w:tcPr>
          <w:p w:rsidR="009E1F91" w:rsidRPr="008F3179" w:rsidRDefault="009E1F91" w:rsidP="006F1861">
            <w:pPr>
              <w:jc w:val="center"/>
              <w:rPr>
                <w:sz w:val="18"/>
                <w:szCs w:val="18"/>
              </w:rPr>
            </w:pPr>
            <w:r w:rsidRPr="008F3179">
              <w:rPr>
                <w:sz w:val="18"/>
                <w:szCs w:val="18"/>
              </w:rPr>
              <w:t>0.6468</w:t>
            </w:r>
          </w:p>
        </w:tc>
        <w:tc>
          <w:tcPr>
            <w:tcW w:w="1225" w:type="dxa"/>
          </w:tcPr>
          <w:p w:rsidR="009E1F91" w:rsidRPr="008F3179" w:rsidRDefault="009E1F91" w:rsidP="006F1861">
            <w:pPr>
              <w:jc w:val="center"/>
              <w:rPr>
                <w:sz w:val="18"/>
                <w:szCs w:val="18"/>
              </w:rPr>
            </w:pPr>
            <w:r w:rsidRPr="008F3179">
              <w:rPr>
                <w:sz w:val="18"/>
                <w:szCs w:val="18"/>
              </w:rPr>
              <w:t>0.5483</w:t>
            </w:r>
          </w:p>
        </w:tc>
        <w:tc>
          <w:tcPr>
            <w:tcW w:w="1226" w:type="dxa"/>
          </w:tcPr>
          <w:p w:rsidR="009E1F91" w:rsidRPr="008F3179" w:rsidRDefault="009E1F91" w:rsidP="006F1861">
            <w:pPr>
              <w:jc w:val="center"/>
              <w:rPr>
                <w:sz w:val="18"/>
                <w:szCs w:val="18"/>
              </w:rPr>
            </w:pPr>
            <w:r w:rsidRPr="008F3179">
              <w:rPr>
                <w:sz w:val="18"/>
                <w:szCs w:val="18"/>
              </w:rPr>
              <w:t>0.5669</w:t>
            </w:r>
          </w:p>
        </w:tc>
        <w:tc>
          <w:tcPr>
            <w:tcW w:w="1225" w:type="dxa"/>
          </w:tcPr>
          <w:p w:rsidR="009E1F91" w:rsidRPr="008F3179" w:rsidRDefault="009E1F91" w:rsidP="006F1861">
            <w:pPr>
              <w:jc w:val="center"/>
              <w:rPr>
                <w:sz w:val="18"/>
                <w:szCs w:val="18"/>
              </w:rPr>
            </w:pPr>
            <w:r w:rsidRPr="008F3179">
              <w:rPr>
                <w:sz w:val="18"/>
                <w:szCs w:val="18"/>
              </w:rPr>
              <w:t>0.5891</w:t>
            </w:r>
          </w:p>
        </w:tc>
        <w:tc>
          <w:tcPr>
            <w:tcW w:w="1226" w:type="dxa"/>
          </w:tcPr>
          <w:p w:rsidR="009E1F91" w:rsidRPr="008F3179" w:rsidRDefault="009E1F91" w:rsidP="006F1861">
            <w:pPr>
              <w:jc w:val="center"/>
              <w:rPr>
                <w:sz w:val="18"/>
                <w:szCs w:val="18"/>
              </w:rPr>
            </w:pPr>
            <w:r w:rsidRPr="008F3179">
              <w:rPr>
                <w:sz w:val="18"/>
                <w:szCs w:val="18"/>
              </w:rPr>
              <w:t>0.6086</w:t>
            </w:r>
          </w:p>
        </w:tc>
        <w:tc>
          <w:tcPr>
            <w:tcW w:w="733" w:type="dxa"/>
          </w:tcPr>
          <w:p w:rsidR="009E1F91" w:rsidRPr="008F3179" w:rsidRDefault="009E1F91" w:rsidP="006F1861">
            <w:pPr>
              <w:jc w:val="center"/>
              <w:rPr>
                <w:sz w:val="18"/>
                <w:szCs w:val="18"/>
              </w:rPr>
            </w:pPr>
            <w:r w:rsidRPr="008F3179">
              <w:rPr>
                <w:sz w:val="18"/>
                <w:szCs w:val="18"/>
              </w:rPr>
              <w:t>0.6173</w:t>
            </w:r>
          </w:p>
        </w:tc>
      </w:tr>
    </w:tbl>
    <w:p w:rsidR="009E1F91" w:rsidRPr="007735F8" w:rsidRDefault="009E1F91" w:rsidP="00061801">
      <w:pPr>
        <w:pStyle w:val="Notes"/>
      </w:pPr>
      <w:r w:rsidRPr="007735F8">
        <w:t>Note: Pain Intensity Scores were recorded in an e-diary on a rating scale of 0 to 10, where 0 represented 'no pain' and 10 represented 'worst possible pain.'1P-values were obtained from an ANCOV A model performed separately at each time point.</w:t>
      </w:r>
    </w:p>
    <w:p w:rsidR="009E1F91" w:rsidRPr="008F3179" w:rsidRDefault="009E1F91" w:rsidP="009E1F91">
      <w:pPr>
        <w:pStyle w:val="FigureTitle"/>
      </w:pPr>
      <w:bookmarkStart w:id="107" w:name="_Toc307669682"/>
      <w:r>
        <w:lastRenderedPageBreak/>
        <w:t>Figure 2. Study CP043/06 - Summed Pain Intensity Scores</w:t>
      </w:r>
      <w:bookmarkEnd w:id="107"/>
      <w:r>
        <w:t xml:space="preserve"> (mean+SE) after Nasalfent and Placebo administration (mITT population).</w:t>
      </w:r>
    </w:p>
    <w:p w:rsidR="009E1F91" w:rsidRDefault="009E1F91" w:rsidP="009E1F91">
      <w:pPr>
        <w:jc w:val="both"/>
      </w:pPr>
      <w:r>
        <w:rPr>
          <w:noProof/>
          <w:lang w:eastAsia="en-AU"/>
        </w:rPr>
        <w:drawing>
          <wp:inline distT="0" distB="0" distL="0" distR="0">
            <wp:extent cx="5478790" cy="3241915"/>
            <wp:effectExtent l="19050" t="19050" r="26660" b="15635"/>
            <wp:docPr id="2" name="Picture 2" descr="Figure 2. Study CP043/06 - Summed Pain Intensity Scores (mean+SE) after Nasalfent and Placebo administration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t="7728" b="3849"/>
                    <a:stretch>
                      <a:fillRect/>
                    </a:stretch>
                  </pic:blipFill>
                  <pic:spPr bwMode="auto">
                    <a:xfrm>
                      <a:off x="0" y="0"/>
                      <a:ext cx="5478790" cy="3241915"/>
                    </a:xfrm>
                    <a:prstGeom prst="rect">
                      <a:avLst/>
                    </a:prstGeom>
                    <a:noFill/>
                    <a:ln w="3175">
                      <a:solidFill>
                        <a:schemeClr val="tx1"/>
                      </a:solidFill>
                      <a:miter lim="800000"/>
                      <a:headEnd/>
                      <a:tailEnd/>
                    </a:ln>
                  </pic:spPr>
                </pic:pic>
              </a:graphicData>
            </a:graphic>
          </wp:inline>
        </w:drawing>
      </w:r>
    </w:p>
    <w:p w:rsidR="009E1F91" w:rsidRPr="008F3179" w:rsidRDefault="009E1F91" w:rsidP="009E1F91">
      <w:pPr>
        <w:jc w:val="both"/>
        <w:rPr>
          <w:b/>
        </w:rPr>
      </w:pPr>
      <w:r w:rsidRPr="008F3179">
        <w:rPr>
          <w:b/>
        </w:rPr>
        <w:t>Pain Intensity Scores at 5, 10, 15, 30, 45, and 60 Minutes</w:t>
      </w:r>
    </w:p>
    <w:p w:rsidR="00304EC5" w:rsidRDefault="009E1F91" w:rsidP="005821F1">
      <w:r w:rsidRPr="008F3179">
        <w:t>The mean baseline PI scores for Nasalfent- and placebo-treated episodes were comparable (6.89 vs. 6.96, respectively). The mean PI score for Nasalfent-treated episodes was statistically significantly different from that for placebo-treated episodes at the 5-minute time point (p=0.0298), indicating the onset of efficacy at this time. This effect increased over the subsequent time points (10 to 60 minutes post dose), and the differences between PI scores were statistically significantly different (p</w:t>
      </w:r>
      <w:r w:rsidRPr="008F3179">
        <w:rPr>
          <w:rFonts w:eastAsia="TimesNewRomanPSMT" w:cs="TimesNewRomanPSMT"/>
        </w:rPr>
        <w:t>≤</w:t>
      </w:r>
      <w:r w:rsidRPr="008F3179">
        <w:t>0.0014) between treatments at all subsequent time points.</w:t>
      </w:r>
      <w:bookmarkStart w:id="108" w:name="_Toc307669619"/>
    </w:p>
    <w:p w:rsidR="00304EC5" w:rsidRDefault="00304EC5">
      <w:pPr>
        <w:spacing w:before="0" w:after="200" w:line="0" w:lineRule="auto"/>
      </w:pPr>
      <w:r>
        <w:br w:type="page"/>
      </w:r>
    </w:p>
    <w:p w:rsidR="009E1F91" w:rsidRPr="008F3179" w:rsidRDefault="009E1F91" w:rsidP="007735F8">
      <w:pPr>
        <w:pStyle w:val="TableTitle"/>
      </w:pPr>
      <w:r>
        <w:lastRenderedPageBreak/>
        <w:t xml:space="preserve">Table 5. Study CP043/06 - </w:t>
      </w:r>
      <w:r w:rsidRPr="008F3179">
        <w:t>Mean Pain Intensity Score by Treatment and Time Point</w:t>
      </w:r>
      <w:bookmarkEnd w:id="108"/>
      <w:r>
        <w:t>. Table continued across 2 pages.</w:t>
      </w:r>
    </w:p>
    <w:tbl>
      <w:tblPr>
        <w:tblW w:w="89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701"/>
        <w:gridCol w:w="7"/>
        <w:gridCol w:w="1090"/>
        <w:gridCol w:w="8"/>
        <w:gridCol w:w="1040"/>
        <w:gridCol w:w="11"/>
        <w:gridCol w:w="1044"/>
        <w:gridCol w:w="1045"/>
        <w:gridCol w:w="6"/>
        <w:gridCol w:w="1041"/>
        <w:gridCol w:w="17"/>
        <w:gridCol w:w="991"/>
        <w:gridCol w:w="15"/>
        <w:gridCol w:w="908"/>
        <w:gridCol w:w="6"/>
      </w:tblGrid>
      <w:tr w:rsidR="009E1F91" w:rsidRPr="008F3179" w:rsidTr="000C0DCA">
        <w:trPr>
          <w:trHeight w:val="439"/>
          <w:tblHeader/>
        </w:trPr>
        <w:tc>
          <w:tcPr>
            <w:tcW w:w="8930" w:type="dxa"/>
            <w:gridSpan w:val="15"/>
            <w:shd w:val="clear" w:color="auto" w:fill="0070C0"/>
            <w:vAlign w:val="center"/>
          </w:tcPr>
          <w:p w:rsidR="009E1F91" w:rsidRPr="001B69DE" w:rsidRDefault="009E1F91" w:rsidP="000C0DCA">
            <w:pPr>
              <w:keepNext/>
              <w:autoSpaceDE w:val="0"/>
              <w:autoSpaceDN w:val="0"/>
              <w:adjustRightInd w:val="0"/>
              <w:spacing w:before="32"/>
              <w:ind w:left="303" w:right="-20"/>
              <w:rPr>
                <w:rFonts w:eastAsiaTheme="minorHAnsi"/>
                <w:b/>
                <w:bCs/>
                <w:color w:val="FFFFFF" w:themeColor="background1"/>
                <w:sz w:val="18"/>
                <w:szCs w:val="18"/>
              </w:rPr>
            </w:pPr>
            <w:r w:rsidRPr="001B69DE">
              <w:rPr>
                <w:rFonts w:eastAsiaTheme="minorHAnsi"/>
                <w:b/>
                <w:bCs/>
                <w:color w:val="FFFFFF" w:themeColor="background1"/>
                <w:sz w:val="18"/>
                <w:szCs w:val="18"/>
              </w:rPr>
              <w:t>mITT Population</w:t>
            </w:r>
          </w:p>
        </w:tc>
      </w:tr>
      <w:tr w:rsidR="009E1F91" w:rsidRPr="008F3179" w:rsidTr="000C0DCA">
        <w:trPr>
          <w:trHeight w:val="545"/>
          <w:tblHeader/>
        </w:trPr>
        <w:tc>
          <w:tcPr>
            <w:tcW w:w="1708" w:type="dxa"/>
            <w:gridSpan w:val="2"/>
            <w:shd w:val="clear" w:color="auto" w:fill="0070C0"/>
            <w:vAlign w:val="center"/>
          </w:tcPr>
          <w:p w:rsidR="009E1F91" w:rsidRPr="001B69DE" w:rsidRDefault="009E1F91" w:rsidP="000C0DCA">
            <w:pPr>
              <w:keepNext/>
              <w:autoSpaceDE w:val="0"/>
              <w:autoSpaceDN w:val="0"/>
              <w:adjustRightInd w:val="0"/>
              <w:spacing w:before="32"/>
              <w:ind w:left="40" w:right="-20"/>
              <w:rPr>
                <w:rFonts w:eastAsiaTheme="minorHAnsi"/>
                <w:b/>
                <w:bCs/>
                <w:color w:val="FFFFFF" w:themeColor="background1"/>
                <w:w w:val="102"/>
                <w:sz w:val="18"/>
                <w:szCs w:val="18"/>
                <w:u w:val="thick" w:color="000000"/>
              </w:rPr>
            </w:pPr>
            <w:r w:rsidRPr="001B69DE">
              <w:rPr>
                <w:rFonts w:eastAsiaTheme="minorHAnsi"/>
                <w:b/>
                <w:bCs/>
                <w:color w:val="FFFFFF" w:themeColor="background1"/>
                <w:w w:val="107"/>
                <w:sz w:val="18"/>
                <w:szCs w:val="18"/>
              </w:rPr>
              <w:t>Treatment</w:t>
            </w:r>
          </w:p>
        </w:tc>
        <w:tc>
          <w:tcPr>
            <w:tcW w:w="7222" w:type="dxa"/>
            <w:gridSpan w:val="13"/>
            <w:shd w:val="clear" w:color="auto" w:fill="0070C0"/>
            <w:vAlign w:val="center"/>
          </w:tcPr>
          <w:p w:rsidR="009E1F91" w:rsidRPr="001B69DE" w:rsidRDefault="009E1F91" w:rsidP="000C0DCA">
            <w:pPr>
              <w:keepNext/>
              <w:autoSpaceDE w:val="0"/>
              <w:autoSpaceDN w:val="0"/>
              <w:adjustRightInd w:val="0"/>
              <w:spacing w:before="32"/>
              <w:ind w:left="303" w:right="-20"/>
              <w:rPr>
                <w:rFonts w:eastAsiaTheme="minorHAnsi"/>
                <w:color w:val="FFFFFF" w:themeColor="background1"/>
                <w:w w:val="104"/>
                <w:sz w:val="18"/>
                <w:szCs w:val="18"/>
              </w:rPr>
            </w:pPr>
            <w:r w:rsidRPr="001B69DE">
              <w:rPr>
                <w:rFonts w:eastAsiaTheme="minorHAnsi"/>
                <w:b/>
                <w:bCs/>
                <w:color w:val="FFFFFF" w:themeColor="background1"/>
                <w:sz w:val="18"/>
                <w:szCs w:val="18"/>
              </w:rPr>
              <w:t>Time</w:t>
            </w:r>
            <w:r w:rsidRPr="001B69DE">
              <w:rPr>
                <w:rFonts w:eastAsiaTheme="minorHAnsi"/>
                <w:b/>
                <w:bCs/>
                <w:color w:val="FFFFFF" w:themeColor="background1"/>
                <w:spacing w:val="27"/>
                <w:sz w:val="18"/>
                <w:szCs w:val="18"/>
              </w:rPr>
              <w:t xml:space="preserve"> </w:t>
            </w:r>
            <w:r w:rsidRPr="001B69DE">
              <w:rPr>
                <w:rFonts w:eastAsiaTheme="minorHAnsi"/>
                <w:b/>
                <w:bCs/>
                <w:color w:val="FFFFFF" w:themeColor="background1"/>
                <w:sz w:val="18"/>
                <w:szCs w:val="18"/>
              </w:rPr>
              <w:t>in</w:t>
            </w:r>
            <w:r w:rsidRPr="001B69DE">
              <w:rPr>
                <w:rFonts w:eastAsiaTheme="minorHAnsi"/>
                <w:b/>
                <w:bCs/>
                <w:color w:val="FFFFFF" w:themeColor="background1"/>
                <w:spacing w:val="6"/>
                <w:sz w:val="18"/>
                <w:szCs w:val="18"/>
              </w:rPr>
              <w:t xml:space="preserve"> </w:t>
            </w:r>
            <w:r w:rsidRPr="001B69DE">
              <w:rPr>
                <w:rFonts w:eastAsiaTheme="minorHAnsi"/>
                <w:b/>
                <w:bCs/>
                <w:color w:val="FFFFFF" w:themeColor="background1"/>
                <w:w w:val="108"/>
                <w:sz w:val="18"/>
                <w:szCs w:val="18"/>
              </w:rPr>
              <w:t>Minutes</w:t>
            </w:r>
          </w:p>
        </w:tc>
      </w:tr>
      <w:tr w:rsidR="009E1F91" w:rsidRPr="008F3179" w:rsidTr="003C03E4">
        <w:trPr>
          <w:trHeight w:val="567"/>
        </w:trPr>
        <w:tc>
          <w:tcPr>
            <w:tcW w:w="1708" w:type="dxa"/>
            <w:gridSpan w:val="2"/>
          </w:tcPr>
          <w:p w:rsidR="009E1F91" w:rsidRPr="008F3179" w:rsidRDefault="009E1F91" w:rsidP="006F1861">
            <w:pPr>
              <w:keepNext/>
              <w:autoSpaceDE w:val="0"/>
              <w:autoSpaceDN w:val="0"/>
              <w:adjustRightInd w:val="0"/>
              <w:spacing w:before="32"/>
              <w:ind w:left="40" w:right="-20"/>
              <w:rPr>
                <w:rFonts w:eastAsiaTheme="minorHAnsi"/>
                <w:b/>
                <w:bCs/>
                <w:color w:val="010101"/>
                <w:w w:val="108"/>
                <w:sz w:val="18"/>
                <w:szCs w:val="18"/>
              </w:rPr>
            </w:pPr>
            <w:r w:rsidRPr="008F3179">
              <w:rPr>
                <w:rFonts w:eastAsiaTheme="minorHAnsi"/>
                <w:b/>
                <w:bCs/>
                <w:color w:val="010101"/>
                <w:w w:val="102"/>
                <w:sz w:val="18"/>
                <w:szCs w:val="18"/>
              </w:rPr>
              <w:t>N=731</w:t>
            </w:r>
          </w:p>
        </w:tc>
        <w:tc>
          <w:tcPr>
            <w:tcW w:w="1098" w:type="dxa"/>
            <w:gridSpan w:val="2"/>
          </w:tcPr>
          <w:p w:rsidR="009E1F91" w:rsidRPr="008F3179" w:rsidRDefault="009E1F91" w:rsidP="006F1861">
            <w:pPr>
              <w:keepNext/>
              <w:autoSpaceDE w:val="0"/>
              <w:autoSpaceDN w:val="0"/>
              <w:adjustRightInd w:val="0"/>
              <w:spacing w:before="32"/>
              <w:ind w:right="-20"/>
              <w:jc w:val="center"/>
              <w:rPr>
                <w:rFonts w:eastAsiaTheme="minorHAnsi"/>
                <w:color w:val="131313"/>
                <w:w w:val="105"/>
                <w:sz w:val="18"/>
                <w:szCs w:val="18"/>
              </w:rPr>
            </w:pPr>
            <w:r w:rsidRPr="008F3179">
              <w:rPr>
                <w:rFonts w:eastAsiaTheme="minorHAnsi"/>
                <w:b/>
                <w:bCs/>
                <w:color w:val="010101"/>
                <w:w w:val="108"/>
                <w:position w:val="1"/>
                <w:sz w:val="18"/>
                <w:szCs w:val="18"/>
              </w:rPr>
              <w:t>Baseline</w:t>
            </w:r>
          </w:p>
        </w:tc>
        <w:tc>
          <w:tcPr>
            <w:tcW w:w="1051" w:type="dxa"/>
            <w:gridSpan w:val="2"/>
          </w:tcPr>
          <w:p w:rsidR="009E1F91" w:rsidRPr="008F3179" w:rsidRDefault="009E1F91" w:rsidP="006F1861">
            <w:pPr>
              <w:keepNext/>
              <w:autoSpaceDE w:val="0"/>
              <w:autoSpaceDN w:val="0"/>
              <w:adjustRightInd w:val="0"/>
              <w:spacing w:before="32"/>
              <w:ind w:left="28" w:right="-20"/>
              <w:jc w:val="center"/>
              <w:rPr>
                <w:rFonts w:eastAsiaTheme="minorHAnsi"/>
                <w:color w:val="131313"/>
                <w:w w:val="104"/>
                <w:sz w:val="18"/>
                <w:szCs w:val="18"/>
              </w:rPr>
            </w:pPr>
            <w:r w:rsidRPr="008F3179">
              <w:rPr>
                <w:rFonts w:eastAsiaTheme="minorHAnsi"/>
                <w:b/>
                <w:bCs/>
                <w:color w:val="010101"/>
                <w:w w:val="121"/>
                <w:position w:val="1"/>
                <w:sz w:val="18"/>
                <w:szCs w:val="18"/>
              </w:rPr>
              <w:t>5</w:t>
            </w:r>
            <w:r w:rsidRPr="008F3179">
              <w:rPr>
                <w:rFonts w:eastAsiaTheme="minorHAnsi"/>
                <w:b/>
                <w:bCs/>
                <w:color w:val="010101"/>
                <w:spacing w:val="4"/>
                <w:position w:val="1"/>
                <w:sz w:val="18"/>
                <w:szCs w:val="18"/>
              </w:rPr>
              <w:t xml:space="preserve"> </w:t>
            </w:r>
            <w:r w:rsidRPr="008F3179">
              <w:rPr>
                <w:rFonts w:eastAsiaTheme="minorHAnsi"/>
                <w:b/>
                <w:bCs/>
                <w:color w:val="010101"/>
                <w:w w:val="106"/>
                <w:position w:val="1"/>
                <w:sz w:val="18"/>
                <w:szCs w:val="18"/>
              </w:rPr>
              <w:t>min</w:t>
            </w:r>
          </w:p>
        </w:tc>
        <w:tc>
          <w:tcPr>
            <w:tcW w:w="1044" w:type="dxa"/>
          </w:tcPr>
          <w:p w:rsidR="009E1F91" w:rsidRPr="008F3179" w:rsidRDefault="009E1F91" w:rsidP="006F1861">
            <w:pPr>
              <w:keepNext/>
              <w:autoSpaceDE w:val="0"/>
              <w:autoSpaceDN w:val="0"/>
              <w:adjustRightInd w:val="0"/>
              <w:spacing w:before="32"/>
              <w:ind w:right="-20"/>
              <w:jc w:val="center"/>
              <w:rPr>
                <w:rFonts w:eastAsiaTheme="minorHAnsi"/>
                <w:color w:val="131313"/>
                <w:w w:val="104"/>
                <w:sz w:val="18"/>
                <w:szCs w:val="18"/>
              </w:rPr>
            </w:pPr>
            <w:r w:rsidRPr="008F3179">
              <w:rPr>
                <w:rFonts w:eastAsiaTheme="minorHAnsi"/>
                <w:b/>
                <w:bCs/>
                <w:color w:val="010101"/>
                <w:w w:val="111"/>
                <w:position w:val="1"/>
                <w:sz w:val="18"/>
                <w:szCs w:val="18"/>
              </w:rPr>
              <w:t>10 min</w:t>
            </w:r>
          </w:p>
        </w:tc>
        <w:tc>
          <w:tcPr>
            <w:tcW w:w="1051" w:type="dxa"/>
            <w:gridSpan w:val="2"/>
          </w:tcPr>
          <w:p w:rsidR="009E1F91" w:rsidRPr="008F3179" w:rsidRDefault="009E1F91" w:rsidP="006F1861">
            <w:pPr>
              <w:keepNext/>
              <w:autoSpaceDE w:val="0"/>
              <w:autoSpaceDN w:val="0"/>
              <w:adjustRightInd w:val="0"/>
              <w:spacing w:before="32"/>
              <w:ind w:left="59"/>
              <w:jc w:val="center"/>
              <w:rPr>
                <w:rFonts w:eastAsiaTheme="minorHAnsi"/>
                <w:color w:val="010101"/>
                <w:w w:val="103"/>
                <w:sz w:val="18"/>
                <w:szCs w:val="18"/>
              </w:rPr>
            </w:pPr>
            <w:r w:rsidRPr="008F3179">
              <w:rPr>
                <w:rFonts w:eastAsiaTheme="minorHAnsi"/>
                <w:b/>
                <w:bCs/>
                <w:color w:val="010101"/>
                <w:w w:val="116"/>
                <w:position w:val="1"/>
                <w:sz w:val="18"/>
                <w:szCs w:val="18"/>
              </w:rPr>
              <w:t>15 min</w:t>
            </w:r>
          </w:p>
        </w:tc>
        <w:tc>
          <w:tcPr>
            <w:tcW w:w="1058" w:type="dxa"/>
            <w:gridSpan w:val="2"/>
          </w:tcPr>
          <w:p w:rsidR="009E1F91" w:rsidRPr="008F3179" w:rsidRDefault="009E1F91" w:rsidP="006F1861">
            <w:pPr>
              <w:keepNext/>
              <w:autoSpaceDE w:val="0"/>
              <w:autoSpaceDN w:val="0"/>
              <w:adjustRightInd w:val="0"/>
              <w:spacing w:before="32"/>
              <w:ind w:left="1" w:right="-20" w:hanging="1"/>
              <w:jc w:val="center"/>
              <w:rPr>
                <w:rFonts w:eastAsiaTheme="minorHAnsi"/>
                <w:color w:val="131313"/>
                <w:w w:val="102"/>
                <w:sz w:val="18"/>
                <w:szCs w:val="18"/>
              </w:rPr>
            </w:pPr>
            <w:r w:rsidRPr="008F3179">
              <w:rPr>
                <w:rFonts w:eastAsiaTheme="minorHAnsi"/>
                <w:b/>
                <w:bCs/>
                <w:color w:val="010101"/>
                <w:w w:val="120"/>
                <w:position w:val="1"/>
                <w:sz w:val="18"/>
                <w:szCs w:val="18"/>
              </w:rPr>
              <w:t>30min</w:t>
            </w:r>
          </w:p>
        </w:tc>
        <w:tc>
          <w:tcPr>
            <w:tcW w:w="1006" w:type="dxa"/>
            <w:gridSpan w:val="2"/>
          </w:tcPr>
          <w:p w:rsidR="009E1F91" w:rsidRPr="008F3179" w:rsidRDefault="009E1F91" w:rsidP="006F1861">
            <w:pPr>
              <w:keepNext/>
              <w:autoSpaceDE w:val="0"/>
              <w:autoSpaceDN w:val="0"/>
              <w:adjustRightInd w:val="0"/>
              <w:spacing w:before="32"/>
              <w:ind w:left="77" w:right="-20"/>
              <w:jc w:val="center"/>
              <w:rPr>
                <w:rFonts w:eastAsiaTheme="minorHAnsi"/>
                <w:color w:val="131313"/>
                <w:w w:val="95"/>
                <w:sz w:val="18"/>
                <w:szCs w:val="18"/>
              </w:rPr>
            </w:pPr>
            <w:r w:rsidRPr="008F3179">
              <w:rPr>
                <w:rFonts w:eastAsiaTheme="minorHAnsi"/>
                <w:b/>
                <w:bCs/>
                <w:color w:val="010101"/>
                <w:w w:val="117"/>
                <w:position w:val="1"/>
                <w:sz w:val="18"/>
                <w:szCs w:val="18"/>
              </w:rPr>
              <w:t>45min</w:t>
            </w:r>
          </w:p>
        </w:tc>
        <w:tc>
          <w:tcPr>
            <w:tcW w:w="914" w:type="dxa"/>
            <w:gridSpan w:val="2"/>
          </w:tcPr>
          <w:p w:rsidR="009E1F91" w:rsidRPr="008F3179" w:rsidRDefault="009E1F91" w:rsidP="006F1861">
            <w:pPr>
              <w:keepNext/>
              <w:autoSpaceDE w:val="0"/>
              <w:autoSpaceDN w:val="0"/>
              <w:adjustRightInd w:val="0"/>
              <w:spacing w:before="32"/>
              <w:ind w:left="63" w:right="-20"/>
              <w:jc w:val="center"/>
              <w:rPr>
                <w:rFonts w:eastAsiaTheme="minorHAnsi"/>
                <w:color w:val="131313"/>
                <w:w w:val="104"/>
                <w:sz w:val="18"/>
                <w:szCs w:val="18"/>
              </w:rPr>
            </w:pPr>
            <w:r w:rsidRPr="008F3179">
              <w:rPr>
                <w:rFonts w:eastAsiaTheme="minorHAnsi"/>
                <w:b/>
                <w:bCs/>
                <w:color w:val="010101"/>
                <w:w w:val="112"/>
                <w:position w:val="1"/>
                <w:sz w:val="18"/>
                <w:szCs w:val="18"/>
              </w:rPr>
              <w:t>60</w:t>
            </w:r>
            <w:r w:rsidRPr="008F3179">
              <w:rPr>
                <w:rFonts w:eastAsiaTheme="minorHAnsi"/>
                <w:b/>
                <w:bCs/>
                <w:color w:val="010101"/>
                <w:spacing w:val="-2"/>
                <w:position w:val="1"/>
                <w:sz w:val="18"/>
                <w:szCs w:val="18"/>
              </w:rPr>
              <w:t xml:space="preserve"> </w:t>
            </w:r>
            <w:r w:rsidRPr="008F3179">
              <w:rPr>
                <w:rFonts w:eastAsiaTheme="minorHAnsi"/>
                <w:b/>
                <w:bCs/>
                <w:color w:val="010101"/>
                <w:w w:val="106"/>
                <w:position w:val="1"/>
                <w:sz w:val="18"/>
                <w:szCs w:val="18"/>
              </w:rPr>
              <w:t>min</w:t>
            </w:r>
          </w:p>
        </w:tc>
      </w:tr>
      <w:tr w:rsidR="00A65072" w:rsidRPr="008F3179" w:rsidTr="00E76AC4">
        <w:trPr>
          <w:trHeight w:val="567"/>
        </w:trPr>
        <w:tc>
          <w:tcPr>
            <w:tcW w:w="8930" w:type="dxa"/>
            <w:gridSpan w:val="15"/>
          </w:tcPr>
          <w:p w:rsidR="00A65072" w:rsidRPr="008F3179" w:rsidRDefault="00A65072" w:rsidP="00A65072">
            <w:pPr>
              <w:keepNext/>
              <w:autoSpaceDE w:val="0"/>
              <w:autoSpaceDN w:val="0"/>
              <w:adjustRightInd w:val="0"/>
              <w:spacing w:before="32"/>
              <w:ind w:right="-20"/>
              <w:rPr>
                <w:rFonts w:eastAsiaTheme="minorHAnsi"/>
                <w:color w:val="131313"/>
                <w:w w:val="104"/>
                <w:sz w:val="18"/>
                <w:szCs w:val="18"/>
              </w:rPr>
            </w:pPr>
            <w:r w:rsidRPr="008F3179">
              <w:rPr>
                <w:rFonts w:eastAsiaTheme="minorHAnsi"/>
                <w:b/>
                <w:bCs/>
                <w:color w:val="010101"/>
                <w:w w:val="108"/>
                <w:sz w:val="18"/>
                <w:szCs w:val="18"/>
              </w:rPr>
              <w:t>Nasalfent</w:t>
            </w:r>
          </w:p>
        </w:tc>
      </w:tr>
      <w:tr w:rsidR="009E1F91" w:rsidRPr="008F3179" w:rsidTr="003C03E4">
        <w:trPr>
          <w:trHeight w:val="567"/>
        </w:trPr>
        <w:tc>
          <w:tcPr>
            <w:tcW w:w="1708" w:type="dxa"/>
            <w:gridSpan w:val="2"/>
          </w:tcPr>
          <w:p w:rsidR="009E1F91" w:rsidRPr="008F3179" w:rsidRDefault="009E1F91" w:rsidP="006F1861">
            <w:pPr>
              <w:keepNext/>
              <w:autoSpaceDE w:val="0"/>
              <w:autoSpaceDN w:val="0"/>
              <w:adjustRightInd w:val="0"/>
              <w:spacing w:before="32"/>
              <w:ind w:left="40" w:right="-20" w:firstLine="102"/>
              <w:rPr>
                <w:rFonts w:eastAsiaTheme="minorHAnsi"/>
                <w:sz w:val="18"/>
                <w:szCs w:val="18"/>
              </w:rPr>
            </w:pPr>
            <w:r w:rsidRPr="008F3179">
              <w:rPr>
                <w:rFonts w:eastAsiaTheme="minorHAnsi"/>
                <w:color w:val="010101"/>
                <w:w w:val="105"/>
                <w:sz w:val="18"/>
                <w:szCs w:val="18"/>
              </w:rPr>
              <w:t>Mean</w:t>
            </w:r>
          </w:p>
        </w:tc>
        <w:tc>
          <w:tcPr>
            <w:tcW w:w="1098" w:type="dxa"/>
            <w:gridSpan w:val="2"/>
          </w:tcPr>
          <w:p w:rsidR="009E1F91" w:rsidRPr="008F3179" w:rsidRDefault="009E1F91" w:rsidP="006F1861">
            <w:pPr>
              <w:keepNext/>
              <w:autoSpaceDE w:val="0"/>
              <w:autoSpaceDN w:val="0"/>
              <w:adjustRightInd w:val="0"/>
              <w:spacing w:before="32"/>
              <w:ind w:right="-20"/>
              <w:jc w:val="center"/>
              <w:rPr>
                <w:rFonts w:eastAsiaTheme="minorHAnsi"/>
                <w:sz w:val="18"/>
                <w:szCs w:val="18"/>
              </w:rPr>
            </w:pPr>
            <w:r w:rsidRPr="008F3179">
              <w:rPr>
                <w:rFonts w:eastAsiaTheme="minorHAnsi"/>
                <w:color w:val="131313"/>
                <w:w w:val="105"/>
                <w:sz w:val="18"/>
                <w:szCs w:val="18"/>
              </w:rPr>
              <w:t>6.89</w:t>
            </w:r>
          </w:p>
        </w:tc>
        <w:tc>
          <w:tcPr>
            <w:tcW w:w="1051" w:type="dxa"/>
            <w:gridSpan w:val="2"/>
          </w:tcPr>
          <w:p w:rsidR="009E1F91" w:rsidRPr="008F3179" w:rsidRDefault="009E1F91" w:rsidP="006F1861">
            <w:pPr>
              <w:keepNext/>
              <w:autoSpaceDE w:val="0"/>
              <w:autoSpaceDN w:val="0"/>
              <w:adjustRightInd w:val="0"/>
              <w:spacing w:before="32"/>
              <w:ind w:left="28" w:right="-20"/>
              <w:jc w:val="center"/>
              <w:rPr>
                <w:rFonts w:eastAsiaTheme="minorHAnsi"/>
                <w:sz w:val="18"/>
                <w:szCs w:val="18"/>
              </w:rPr>
            </w:pPr>
            <w:r w:rsidRPr="008F3179">
              <w:rPr>
                <w:rFonts w:eastAsiaTheme="minorHAnsi"/>
                <w:color w:val="131313"/>
                <w:w w:val="104"/>
                <w:sz w:val="18"/>
                <w:szCs w:val="18"/>
              </w:rPr>
              <w:t>6.30</w:t>
            </w:r>
          </w:p>
        </w:tc>
        <w:tc>
          <w:tcPr>
            <w:tcW w:w="1044" w:type="dxa"/>
          </w:tcPr>
          <w:p w:rsidR="009E1F91" w:rsidRPr="008F3179" w:rsidRDefault="009E1F91" w:rsidP="006F1861">
            <w:pPr>
              <w:keepNext/>
              <w:autoSpaceDE w:val="0"/>
              <w:autoSpaceDN w:val="0"/>
              <w:adjustRightInd w:val="0"/>
              <w:spacing w:before="32"/>
              <w:ind w:right="-20"/>
              <w:jc w:val="center"/>
              <w:rPr>
                <w:rFonts w:eastAsiaTheme="minorHAnsi"/>
                <w:sz w:val="18"/>
                <w:szCs w:val="18"/>
              </w:rPr>
            </w:pPr>
            <w:r w:rsidRPr="008F3179">
              <w:rPr>
                <w:rFonts w:eastAsiaTheme="minorHAnsi"/>
                <w:color w:val="131313"/>
                <w:w w:val="104"/>
                <w:sz w:val="18"/>
                <w:szCs w:val="18"/>
              </w:rPr>
              <w:t>5.58</w:t>
            </w:r>
          </w:p>
        </w:tc>
        <w:tc>
          <w:tcPr>
            <w:tcW w:w="1051" w:type="dxa"/>
            <w:gridSpan w:val="2"/>
          </w:tcPr>
          <w:p w:rsidR="009E1F91" w:rsidRPr="008F3179" w:rsidRDefault="009E1F91" w:rsidP="006F1861">
            <w:pPr>
              <w:keepNext/>
              <w:autoSpaceDE w:val="0"/>
              <w:autoSpaceDN w:val="0"/>
              <w:adjustRightInd w:val="0"/>
              <w:spacing w:before="32"/>
              <w:ind w:left="59"/>
              <w:jc w:val="center"/>
              <w:rPr>
                <w:rFonts w:eastAsiaTheme="minorHAnsi"/>
                <w:sz w:val="18"/>
                <w:szCs w:val="18"/>
              </w:rPr>
            </w:pPr>
            <w:r w:rsidRPr="008F3179">
              <w:rPr>
                <w:rFonts w:eastAsiaTheme="minorHAnsi"/>
                <w:color w:val="010101"/>
                <w:w w:val="103"/>
                <w:sz w:val="18"/>
                <w:szCs w:val="18"/>
              </w:rPr>
              <w:t>4.92</w:t>
            </w:r>
          </w:p>
        </w:tc>
        <w:tc>
          <w:tcPr>
            <w:tcW w:w="1058" w:type="dxa"/>
            <w:gridSpan w:val="2"/>
          </w:tcPr>
          <w:p w:rsidR="009E1F91" w:rsidRPr="008F3179" w:rsidRDefault="009E1F91" w:rsidP="006F1861">
            <w:pPr>
              <w:keepNext/>
              <w:autoSpaceDE w:val="0"/>
              <w:autoSpaceDN w:val="0"/>
              <w:adjustRightInd w:val="0"/>
              <w:spacing w:before="32"/>
              <w:ind w:left="1" w:right="-20" w:hanging="1"/>
              <w:jc w:val="center"/>
              <w:rPr>
                <w:rFonts w:eastAsiaTheme="minorHAnsi"/>
                <w:sz w:val="18"/>
                <w:szCs w:val="18"/>
              </w:rPr>
            </w:pPr>
            <w:r w:rsidRPr="008F3179">
              <w:rPr>
                <w:rFonts w:eastAsiaTheme="minorHAnsi"/>
                <w:color w:val="131313"/>
                <w:w w:val="102"/>
                <w:sz w:val="18"/>
                <w:szCs w:val="18"/>
              </w:rPr>
              <w:t>4.</w:t>
            </w:r>
            <w:r w:rsidRPr="008F3179">
              <w:rPr>
                <w:rFonts w:eastAsiaTheme="minorHAnsi"/>
                <w:color w:val="131313"/>
                <w:spacing w:val="-1"/>
                <w:w w:val="102"/>
                <w:sz w:val="18"/>
                <w:szCs w:val="18"/>
              </w:rPr>
              <w:t>2</w:t>
            </w:r>
            <w:r w:rsidRPr="008F3179">
              <w:rPr>
                <w:rFonts w:eastAsiaTheme="minorHAnsi"/>
                <w:color w:val="2D2D2D"/>
                <w:w w:val="106"/>
                <w:sz w:val="18"/>
                <w:szCs w:val="18"/>
              </w:rPr>
              <w:t>0</w:t>
            </w:r>
          </w:p>
        </w:tc>
        <w:tc>
          <w:tcPr>
            <w:tcW w:w="1006" w:type="dxa"/>
            <w:gridSpan w:val="2"/>
          </w:tcPr>
          <w:p w:rsidR="009E1F91" w:rsidRPr="008F3179" w:rsidRDefault="009E1F91" w:rsidP="006F1861">
            <w:pPr>
              <w:keepNext/>
              <w:autoSpaceDE w:val="0"/>
              <w:autoSpaceDN w:val="0"/>
              <w:adjustRightInd w:val="0"/>
              <w:spacing w:before="32"/>
              <w:ind w:left="77" w:right="-20"/>
              <w:jc w:val="center"/>
              <w:rPr>
                <w:rFonts w:eastAsiaTheme="minorHAnsi"/>
                <w:sz w:val="18"/>
                <w:szCs w:val="18"/>
              </w:rPr>
            </w:pPr>
            <w:r w:rsidRPr="008F3179">
              <w:rPr>
                <w:rFonts w:eastAsiaTheme="minorHAnsi"/>
                <w:color w:val="131313"/>
                <w:w w:val="95"/>
                <w:sz w:val="18"/>
                <w:szCs w:val="18"/>
              </w:rPr>
              <w:t>3.</w:t>
            </w:r>
            <w:r w:rsidRPr="008F3179">
              <w:rPr>
                <w:rFonts w:eastAsiaTheme="minorHAnsi"/>
                <w:color w:val="131313"/>
                <w:spacing w:val="-31"/>
                <w:sz w:val="18"/>
                <w:szCs w:val="18"/>
              </w:rPr>
              <w:t xml:space="preserve"> </w:t>
            </w:r>
            <w:r w:rsidRPr="008F3179">
              <w:rPr>
                <w:rFonts w:eastAsiaTheme="minorHAnsi"/>
                <w:color w:val="2D2D2D"/>
                <w:w w:val="106"/>
                <w:sz w:val="18"/>
                <w:szCs w:val="18"/>
              </w:rPr>
              <w:t>70</w:t>
            </w:r>
          </w:p>
        </w:tc>
        <w:tc>
          <w:tcPr>
            <w:tcW w:w="914" w:type="dxa"/>
            <w:gridSpan w:val="2"/>
          </w:tcPr>
          <w:p w:rsidR="009E1F91" w:rsidRPr="008F3179" w:rsidRDefault="009E1F91" w:rsidP="006F1861">
            <w:pPr>
              <w:keepNext/>
              <w:autoSpaceDE w:val="0"/>
              <w:autoSpaceDN w:val="0"/>
              <w:adjustRightInd w:val="0"/>
              <w:spacing w:before="32"/>
              <w:ind w:left="63" w:right="-20"/>
              <w:jc w:val="center"/>
              <w:rPr>
                <w:rFonts w:eastAsiaTheme="minorHAnsi"/>
                <w:sz w:val="18"/>
                <w:szCs w:val="18"/>
              </w:rPr>
            </w:pPr>
            <w:r w:rsidRPr="008F3179">
              <w:rPr>
                <w:rFonts w:eastAsiaTheme="minorHAnsi"/>
                <w:color w:val="131313"/>
                <w:w w:val="104"/>
                <w:sz w:val="18"/>
                <w:szCs w:val="18"/>
              </w:rPr>
              <w:t>3.32</w:t>
            </w:r>
          </w:p>
        </w:tc>
      </w:tr>
      <w:tr w:rsidR="009E1F91" w:rsidRPr="008F3179" w:rsidTr="003C03E4">
        <w:trPr>
          <w:trHeight w:val="567"/>
        </w:trPr>
        <w:tc>
          <w:tcPr>
            <w:tcW w:w="1708" w:type="dxa"/>
            <w:gridSpan w:val="2"/>
          </w:tcPr>
          <w:p w:rsidR="009E1F91" w:rsidRPr="008F3179" w:rsidRDefault="009E1F91" w:rsidP="006F1861">
            <w:pPr>
              <w:keepNext/>
              <w:autoSpaceDE w:val="0"/>
              <w:autoSpaceDN w:val="0"/>
              <w:adjustRightInd w:val="0"/>
              <w:spacing w:line="207" w:lineRule="exact"/>
              <w:ind w:left="54" w:right="-20" w:firstLine="102"/>
              <w:rPr>
                <w:rFonts w:eastAsiaTheme="minorHAnsi"/>
                <w:sz w:val="18"/>
                <w:szCs w:val="18"/>
              </w:rPr>
            </w:pPr>
            <w:r w:rsidRPr="008F3179">
              <w:rPr>
                <w:rFonts w:eastAsiaTheme="minorHAnsi"/>
                <w:color w:val="010101"/>
                <w:w w:val="103"/>
                <w:sz w:val="18"/>
                <w:szCs w:val="18"/>
              </w:rPr>
              <w:t>SD</w:t>
            </w:r>
          </w:p>
        </w:tc>
        <w:tc>
          <w:tcPr>
            <w:tcW w:w="1098" w:type="dxa"/>
            <w:gridSpan w:val="2"/>
          </w:tcPr>
          <w:p w:rsidR="009E1F91" w:rsidRPr="008F3179" w:rsidRDefault="009E1F91" w:rsidP="006F1861">
            <w:pPr>
              <w:keepNext/>
              <w:autoSpaceDE w:val="0"/>
              <w:autoSpaceDN w:val="0"/>
              <w:adjustRightInd w:val="0"/>
              <w:spacing w:line="207" w:lineRule="exact"/>
              <w:ind w:right="-20"/>
              <w:jc w:val="center"/>
              <w:rPr>
                <w:rFonts w:eastAsiaTheme="minorHAnsi"/>
                <w:sz w:val="18"/>
                <w:szCs w:val="18"/>
              </w:rPr>
            </w:pPr>
            <w:r w:rsidRPr="008F3179">
              <w:rPr>
                <w:rFonts w:eastAsiaTheme="minorHAnsi"/>
                <w:color w:val="131313"/>
                <w:w w:val="105"/>
                <w:sz w:val="18"/>
                <w:szCs w:val="18"/>
              </w:rPr>
              <w:t>1.79</w:t>
            </w:r>
          </w:p>
        </w:tc>
        <w:tc>
          <w:tcPr>
            <w:tcW w:w="1051" w:type="dxa"/>
            <w:gridSpan w:val="2"/>
          </w:tcPr>
          <w:p w:rsidR="009E1F91" w:rsidRPr="008F3179" w:rsidRDefault="009E1F91" w:rsidP="006F1861">
            <w:pPr>
              <w:keepNext/>
              <w:autoSpaceDE w:val="0"/>
              <w:autoSpaceDN w:val="0"/>
              <w:adjustRightInd w:val="0"/>
              <w:spacing w:line="207" w:lineRule="exact"/>
              <w:ind w:left="28" w:right="-20"/>
              <w:jc w:val="center"/>
              <w:rPr>
                <w:rFonts w:eastAsiaTheme="minorHAnsi"/>
                <w:sz w:val="18"/>
                <w:szCs w:val="18"/>
              </w:rPr>
            </w:pPr>
            <w:r w:rsidRPr="008F3179">
              <w:rPr>
                <w:rFonts w:eastAsiaTheme="minorHAnsi"/>
                <w:color w:val="010101"/>
                <w:w w:val="105"/>
                <w:sz w:val="18"/>
                <w:szCs w:val="18"/>
              </w:rPr>
              <w:t>1.83</w:t>
            </w:r>
          </w:p>
        </w:tc>
        <w:tc>
          <w:tcPr>
            <w:tcW w:w="1044" w:type="dxa"/>
          </w:tcPr>
          <w:p w:rsidR="009E1F91" w:rsidRPr="008F3179" w:rsidRDefault="009E1F91" w:rsidP="006F1861">
            <w:pPr>
              <w:keepNext/>
              <w:autoSpaceDE w:val="0"/>
              <w:autoSpaceDN w:val="0"/>
              <w:adjustRightInd w:val="0"/>
              <w:spacing w:line="207" w:lineRule="exact"/>
              <w:ind w:right="-20"/>
              <w:jc w:val="center"/>
              <w:rPr>
                <w:rFonts w:eastAsiaTheme="minorHAnsi"/>
                <w:sz w:val="18"/>
                <w:szCs w:val="18"/>
              </w:rPr>
            </w:pPr>
            <w:r w:rsidRPr="008F3179">
              <w:rPr>
                <w:rFonts w:eastAsiaTheme="minorHAnsi"/>
                <w:color w:val="010101"/>
                <w:w w:val="105"/>
                <w:sz w:val="18"/>
                <w:szCs w:val="18"/>
              </w:rPr>
              <w:t>1.91</w:t>
            </w:r>
          </w:p>
        </w:tc>
        <w:tc>
          <w:tcPr>
            <w:tcW w:w="1051" w:type="dxa"/>
            <w:gridSpan w:val="2"/>
          </w:tcPr>
          <w:p w:rsidR="009E1F91" w:rsidRPr="008F3179" w:rsidRDefault="009E1F91" w:rsidP="006F1861">
            <w:pPr>
              <w:keepNext/>
              <w:autoSpaceDE w:val="0"/>
              <w:autoSpaceDN w:val="0"/>
              <w:adjustRightInd w:val="0"/>
              <w:spacing w:line="207" w:lineRule="exact"/>
              <w:ind w:left="59"/>
              <w:jc w:val="center"/>
              <w:rPr>
                <w:rFonts w:eastAsiaTheme="minorHAnsi"/>
                <w:sz w:val="18"/>
                <w:szCs w:val="18"/>
              </w:rPr>
            </w:pPr>
            <w:r w:rsidRPr="008F3179">
              <w:rPr>
                <w:rFonts w:eastAsiaTheme="minorHAnsi"/>
                <w:color w:val="010101"/>
                <w:w w:val="115"/>
                <w:sz w:val="18"/>
                <w:szCs w:val="18"/>
              </w:rPr>
              <w:t>1.</w:t>
            </w:r>
            <w:r w:rsidRPr="008F3179">
              <w:rPr>
                <w:rFonts w:eastAsiaTheme="minorHAnsi"/>
                <w:color w:val="010101"/>
                <w:spacing w:val="-11"/>
                <w:w w:val="115"/>
                <w:sz w:val="18"/>
                <w:szCs w:val="18"/>
              </w:rPr>
              <w:t>9</w:t>
            </w:r>
            <w:r w:rsidRPr="008F3179">
              <w:rPr>
                <w:rFonts w:eastAsiaTheme="minorHAnsi"/>
                <w:color w:val="2D2D2D"/>
                <w:w w:val="91"/>
                <w:sz w:val="18"/>
                <w:szCs w:val="18"/>
              </w:rPr>
              <w:t>7</w:t>
            </w:r>
          </w:p>
        </w:tc>
        <w:tc>
          <w:tcPr>
            <w:tcW w:w="1058" w:type="dxa"/>
            <w:gridSpan w:val="2"/>
          </w:tcPr>
          <w:p w:rsidR="009E1F91" w:rsidRPr="008F3179" w:rsidRDefault="009E1F91" w:rsidP="006F1861">
            <w:pPr>
              <w:keepNext/>
              <w:autoSpaceDE w:val="0"/>
              <w:autoSpaceDN w:val="0"/>
              <w:adjustRightInd w:val="0"/>
              <w:spacing w:line="207" w:lineRule="exact"/>
              <w:ind w:left="1" w:right="-20" w:hanging="1"/>
              <w:jc w:val="center"/>
              <w:rPr>
                <w:rFonts w:eastAsiaTheme="minorHAnsi"/>
                <w:sz w:val="18"/>
                <w:szCs w:val="18"/>
              </w:rPr>
            </w:pPr>
            <w:r w:rsidRPr="008F3179">
              <w:rPr>
                <w:rFonts w:eastAsiaTheme="minorHAnsi"/>
                <w:color w:val="010101"/>
                <w:w w:val="109"/>
                <w:sz w:val="18"/>
                <w:szCs w:val="18"/>
              </w:rPr>
              <w:t>1.96</w:t>
            </w:r>
          </w:p>
        </w:tc>
        <w:tc>
          <w:tcPr>
            <w:tcW w:w="1006" w:type="dxa"/>
            <w:gridSpan w:val="2"/>
          </w:tcPr>
          <w:p w:rsidR="009E1F91" w:rsidRPr="008F3179" w:rsidRDefault="009E1F91" w:rsidP="006F1861">
            <w:pPr>
              <w:keepNext/>
              <w:autoSpaceDE w:val="0"/>
              <w:autoSpaceDN w:val="0"/>
              <w:adjustRightInd w:val="0"/>
              <w:spacing w:line="207" w:lineRule="exact"/>
              <w:ind w:left="77" w:right="-20"/>
              <w:jc w:val="center"/>
              <w:rPr>
                <w:rFonts w:eastAsiaTheme="minorHAnsi"/>
                <w:sz w:val="18"/>
                <w:szCs w:val="18"/>
              </w:rPr>
            </w:pPr>
            <w:r w:rsidRPr="008F3179">
              <w:rPr>
                <w:rFonts w:eastAsiaTheme="minorHAnsi"/>
                <w:color w:val="010101"/>
                <w:w w:val="108"/>
                <w:sz w:val="18"/>
                <w:szCs w:val="18"/>
              </w:rPr>
              <w:t>1.98</w:t>
            </w:r>
          </w:p>
        </w:tc>
        <w:tc>
          <w:tcPr>
            <w:tcW w:w="914" w:type="dxa"/>
            <w:gridSpan w:val="2"/>
          </w:tcPr>
          <w:p w:rsidR="009E1F91" w:rsidRPr="008F3179" w:rsidRDefault="009E1F91" w:rsidP="006F1861">
            <w:pPr>
              <w:keepNext/>
              <w:autoSpaceDE w:val="0"/>
              <w:autoSpaceDN w:val="0"/>
              <w:adjustRightInd w:val="0"/>
              <w:spacing w:line="207" w:lineRule="exact"/>
              <w:ind w:left="63" w:right="-20"/>
              <w:jc w:val="center"/>
              <w:rPr>
                <w:rFonts w:eastAsiaTheme="minorHAnsi"/>
                <w:sz w:val="18"/>
                <w:szCs w:val="18"/>
              </w:rPr>
            </w:pPr>
            <w:r w:rsidRPr="008F3179">
              <w:rPr>
                <w:rFonts w:eastAsiaTheme="minorHAnsi"/>
                <w:color w:val="131313"/>
                <w:w w:val="103"/>
                <w:sz w:val="18"/>
                <w:szCs w:val="18"/>
              </w:rPr>
              <w:t>2.04</w:t>
            </w:r>
          </w:p>
        </w:tc>
      </w:tr>
      <w:tr w:rsidR="009E1F91" w:rsidRPr="008F3179" w:rsidTr="003C03E4">
        <w:trPr>
          <w:trHeight w:val="567"/>
        </w:trPr>
        <w:tc>
          <w:tcPr>
            <w:tcW w:w="1708" w:type="dxa"/>
            <w:gridSpan w:val="2"/>
          </w:tcPr>
          <w:p w:rsidR="009E1F91" w:rsidRPr="008F3179" w:rsidRDefault="009E1F91" w:rsidP="006F1861">
            <w:pPr>
              <w:keepNext/>
              <w:autoSpaceDE w:val="0"/>
              <w:autoSpaceDN w:val="0"/>
              <w:adjustRightInd w:val="0"/>
              <w:spacing w:line="214" w:lineRule="exact"/>
              <w:ind w:left="54" w:right="-20" w:firstLine="102"/>
              <w:rPr>
                <w:rFonts w:eastAsiaTheme="minorHAnsi"/>
                <w:sz w:val="18"/>
                <w:szCs w:val="18"/>
              </w:rPr>
            </w:pPr>
            <w:r w:rsidRPr="008F3179">
              <w:rPr>
                <w:rFonts w:eastAsiaTheme="minorHAnsi"/>
                <w:color w:val="010101"/>
                <w:sz w:val="18"/>
                <w:szCs w:val="18"/>
              </w:rPr>
              <w:t>Standard</w:t>
            </w:r>
            <w:r w:rsidRPr="008F3179">
              <w:rPr>
                <w:rFonts w:eastAsiaTheme="minorHAnsi"/>
                <w:color w:val="010101"/>
                <w:spacing w:val="-1"/>
                <w:sz w:val="18"/>
                <w:szCs w:val="18"/>
              </w:rPr>
              <w:t xml:space="preserve"> </w:t>
            </w:r>
            <w:r w:rsidRPr="008F3179">
              <w:rPr>
                <w:rFonts w:eastAsiaTheme="minorHAnsi"/>
                <w:color w:val="131313"/>
                <w:sz w:val="18"/>
                <w:szCs w:val="18"/>
              </w:rPr>
              <w:t>Error</w:t>
            </w:r>
          </w:p>
        </w:tc>
        <w:tc>
          <w:tcPr>
            <w:tcW w:w="1098" w:type="dxa"/>
            <w:gridSpan w:val="2"/>
          </w:tcPr>
          <w:p w:rsidR="009E1F91" w:rsidRPr="008F3179" w:rsidRDefault="009E1F91" w:rsidP="006F1861">
            <w:pPr>
              <w:keepNext/>
              <w:autoSpaceDE w:val="0"/>
              <w:autoSpaceDN w:val="0"/>
              <w:adjustRightInd w:val="0"/>
              <w:spacing w:line="214" w:lineRule="exact"/>
              <w:jc w:val="center"/>
              <w:rPr>
                <w:rFonts w:eastAsiaTheme="minorHAnsi"/>
                <w:sz w:val="18"/>
                <w:szCs w:val="18"/>
              </w:rPr>
            </w:pPr>
            <w:r w:rsidRPr="008F3179">
              <w:rPr>
                <w:rFonts w:eastAsiaTheme="minorHAnsi"/>
                <w:color w:val="131313"/>
                <w:w w:val="102"/>
                <w:sz w:val="18"/>
                <w:szCs w:val="18"/>
              </w:rPr>
              <w:t>0.21</w:t>
            </w:r>
          </w:p>
        </w:tc>
        <w:tc>
          <w:tcPr>
            <w:tcW w:w="1051" w:type="dxa"/>
            <w:gridSpan w:val="2"/>
          </w:tcPr>
          <w:p w:rsidR="009E1F91" w:rsidRPr="008F3179" w:rsidRDefault="009E1F91" w:rsidP="006F1861">
            <w:pPr>
              <w:keepNext/>
              <w:autoSpaceDE w:val="0"/>
              <w:autoSpaceDN w:val="0"/>
              <w:adjustRightInd w:val="0"/>
              <w:spacing w:line="214" w:lineRule="exact"/>
              <w:ind w:left="28" w:right="-20"/>
              <w:jc w:val="center"/>
              <w:rPr>
                <w:rFonts w:eastAsiaTheme="minorHAnsi"/>
                <w:sz w:val="18"/>
                <w:szCs w:val="18"/>
              </w:rPr>
            </w:pPr>
            <w:r w:rsidRPr="008F3179">
              <w:rPr>
                <w:rFonts w:eastAsiaTheme="minorHAnsi"/>
                <w:color w:val="010101"/>
                <w:sz w:val="18"/>
                <w:szCs w:val="18"/>
              </w:rPr>
              <w:t>0.21</w:t>
            </w:r>
          </w:p>
        </w:tc>
        <w:tc>
          <w:tcPr>
            <w:tcW w:w="1044" w:type="dxa"/>
          </w:tcPr>
          <w:p w:rsidR="009E1F91" w:rsidRPr="008F3179" w:rsidRDefault="009E1F91" w:rsidP="006F1861">
            <w:pPr>
              <w:keepNext/>
              <w:autoSpaceDE w:val="0"/>
              <w:autoSpaceDN w:val="0"/>
              <w:adjustRightInd w:val="0"/>
              <w:spacing w:line="214" w:lineRule="exact"/>
              <w:ind w:right="-20"/>
              <w:jc w:val="center"/>
              <w:rPr>
                <w:rFonts w:eastAsiaTheme="minorHAnsi"/>
                <w:sz w:val="18"/>
                <w:szCs w:val="18"/>
              </w:rPr>
            </w:pPr>
            <w:r w:rsidRPr="008F3179">
              <w:rPr>
                <w:rFonts w:eastAsiaTheme="minorHAnsi"/>
                <w:color w:val="131313"/>
                <w:w w:val="104"/>
                <w:sz w:val="18"/>
                <w:szCs w:val="18"/>
              </w:rPr>
              <w:t>0.22</w:t>
            </w:r>
          </w:p>
        </w:tc>
        <w:tc>
          <w:tcPr>
            <w:tcW w:w="1051" w:type="dxa"/>
            <w:gridSpan w:val="2"/>
          </w:tcPr>
          <w:p w:rsidR="009E1F91" w:rsidRPr="008F3179" w:rsidRDefault="009E1F91" w:rsidP="006F1861">
            <w:pPr>
              <w:keepNext/>
              <w:autoSpaceDE w:val="0"/>
              <w:autoSpaceDN w:val="0"/>
              <w:adjustRightInd w:val="0"/>
              <w:spacing w:line="214" w:lineRule="exact"/>
              <w:ind w:left="59"/>
              <w:jc w:val="center"/>
              <w:rPr>
                <w:rFonts w:eastAsiaTheme="minorHAnsi"/>
                <w:sz w:val="18"/>
                <w:szCs w:val="18"/>
              </w:rPr>
            </w:pPr>
            <w:r w:rsidRPr="008F3179">
              <w:rPr>
                <w:rFonts w:eastAsiaTheme="minorHAnsi"/>
                <w:color w:val="131313"/>
                <w:w w:val="105"/>
                <w:sz w:val="18"/>
                <w:szCs w:val="18"/>
              </w:rPr>
              <w:t>0.23</w:t>
            </w:r>
          </w:p>
        </w:tc>
        <w:tc>
          <w:tcPr>
            <w:tcW w:w="1058" w:type="dxa"/>
            <w:gridSpan w:val="2"/>
          </w:tcPr>
          <w:p w:rsidR="009E1F91" w:rsidRPr="008F3179" w:rsidRDefault="009E1F91" w:rsidP="006F1861">
            <w:pPr>
              <w:keepNext/>
              <w:autoSpaceDE w:val="0"/>
              <w:autoSpaceDN w:val="0"/>
              <w:adjustRightInd w:val="0"/>
              <w:spacing w:line="214" w:lineRule="exact"/>
              <w:ind w:left="1" w:right="-20" w:hanging="1"/>
              <w:jc w:val="center"/>
              <w:rPr>
                <w:rFonts w:eastAsiaTheme="minorHAnsi"/>
                <w:sz w:val="18"/>
                <w:szCs w:val="18"/>
              </w:rPr>
            </w:pPr>
            <w:r w:rsidRPr="008F3179">
              <w:rPr>
                <w:rFonts w:eastAsiaTheme="minorHAnsi"/>
                <w:color w:val="131313"/>
                <w:w w:val="105"/>
                <w:sz w:val="18"/>
                <w:szCs w:val="18"/>
              </w:rPr>
              <w:t>0.23</w:t>
            </w:r>
          </w:p>
        </w:tc>
        <w:tc>
          <w:tcPr>
            <w:tcW w:w="1006" w:type="dxa"/>
            <w:gridSpan w:val="2"/>
          </w:tcPr>
          <w:p w:rsidR="009E1F91" w:rsidRPr="008F3179" w:rsidRDefault="009E1F91" w:rsidP="006F1861">
            <w:pPr>
              <w:keepNext/>
              <w:autoSpaceDE w:val="0"/>
              <w:autoSpaceDN w:val="0"/>
              <w:adjustRightInd w:val="0"/>
              <w:spacing w:line="214" w:lineRule="exact"/>
              <w:ind w:left="77" w:right="-20"/>
              <w:jc w:val="center"/>
              <w:rPr>
                <w:rFonts w:eastAsiaTheme="minorHAnsi"/>
                <w:sz w:val="18"/>
                <w:szCs w:val="18"/>
              </w:rPr>
            </w:pPr>
            <w:r w:rsidRPr="008F3179">
              <w:rPr>
                <w:rFonts w:eastAsiaTheme="minorHAnsi"/>
                <w:color w:val="131313"/>
                <w:w w:val="105"/>
                <w:sz w:val="18"/>
                <w:szCs w:val="18"/>
              </w:rPr>
              <w:t>0.23</w:t>
            </w:r>
          </w:p>
        </w:tc>
        <w:tc>
          <w:tcPr>
            <w:tcW w:w="914" w:type="dxa"/>
            <w:gridSpan w:val="2"/>
          </w:tcPr>
          <w:p w:rsidR="009E1F91" w:rsidRPr="008F3179" w:rsidRDefault="009E1F91" w:rsidP="006F1861">
            <w:pPr>
              <w:keepNext/>
              <w:autoSpaceDE w:val="0"/>
              <w:autoSpaceDN w:val="0"/>
              <w:adjustRightInd w:val="0"/>
              <w:spacing w:line="214" w:lineRule="exact"/>
              <w:ind w:left="63" w:right="-20"/>
              <w:jc w:val="center"/>
              <w:rPr>
                <w:rFonts w:eastAsiaTheme="minorHAnsi"/>
                <w:sz w:val="18"/>
                <w:szCs w:val="18"/>
              </w:rPr>
            </w:pPr>
            <w:r w:rsidRPr="008F3179">
              <w:rPr>
                <w:rFonts w:eastAsiaTheme="minorHAnsi"/>
                <w:color w:val="131313"/>
                <w:w w:val="104"/>
                <w:sz w:val="18"/>
                <w:szCs w:val="18"/>
              </w:rPr>
              <w:t>0.24</w:t>
            </w:r>
          </w:p>
        </w:tc>
      </w:tr>
      <w:tr w:rsidR="009E1F91" w:rsidRPr="008F3179" w:rsidTr="003C03E4">
        <w:trPr>
          <w:trHeight w:val="567"/>
        </w:trPr>
        <w:tc>
          <w:tcPr>
            <w:tcW w:w="1708" w:type="dxa"/>
            <w:gridSpan w:val="2"/>
          </w:tcPr>
          <w:p w:rsidR="009E1F91" w:rsidRPr="008F3179" w:rsidRDefault="009E1F91" w:rsidP="006F1861">
            <w:pPr>
              <w:autoSpaceDE w:val="0"/>
              <w:autoSpaceDN w:val="0"/>
              <w:adjustRightInd w:val="0"/>
              <w:spacing w:line="214" w:lineRule="exact"/>
              <w:ind w:left="40" w:right="-20" w:firstLine="102"/>
              <w:rPr>
                <w:rFonts w:eastAsiaTheme="minorHAnsi"/>
                <w:sz w:val="18"/>
                <w:szCs w:val="18"/>
              </w:rPr>
            </w:pPr>
            <w:r w:rsidRPr="008F3179">
              <w:rPr>
                <w:rFonts w:eastAsiaTheme="minorHAnsi"/>
                <w:color w:val="010101"/>
                <w:w w:val="104"/>
                <w:sz w:val="18"/>
                <w:szCs w:val="18"/>
              </w:rPr>
              <w:t>Median</w:t>
            </w:r>
          </w:p>
        </w:tc>
        <w:tc>
          <w:tcPr>
            <w:tcW w:w="1098" w:type="dxa"/>
            <w:gridSpan w:val="2"/>
          </w:tcPr>
          <w:p w:rsidR="009E1F91" w:rsidRPr="008F3179" w:rsidRDefault="009E1F91" w:rsidP="006F1861">
            <w:pPr>
              <w:autoSpaceDE w:val="0"/>
              <w:autoSpaceDN w:val="0"/>
              <w:adjustRightInd w:val="0"/>
              <w:spacing w:line="214" w:lineRule="exact"/>
              <w:ind w:right="-20"/>
              <w:jc w:val="center"/>
              <w:rPr>
                <w:rFonts w:eastAsiaTheme="minorHAnsi"/>
                <w:sz w:val="18"/>
                <w:szCs w:val="18"/>
              </w:rPr>
            </w:pPr>
            <w:r w:rsidRPr="008F3179">
              <w:rPr>
                <w:rFonts w:eastAsiaTheme="minorHAnsi"/>
                <w:color w:val="2D2D2D"/>
                <w:spacing w:val="-1"/>
                <w:sz w:val="18"/>
                <w:szCs w:val="18"/>
              </w:rPr>
              <w:t>7</w:t>
            </w:r>
            <w:r w:rsidRPr="008F3179">
              <w:rPr>
                <w:rFonts w:eastAsiaTheme="minorHAnsi"/>
                <w:color w:val="010101"/>
                <w:w w:val="106"/>
                <w:sz w:val="18"/>
                <w:szCs w:val="18"/>
              </w:rPr>
              <w:t>.14</w:t>
            </w:r>
          </w:p>
        </w:tc>
        <w:tc>
          <w:tcPr>
            <w:tcW w:w="1051" w:type="dxa"/>
            <w:gridSpan w:val="2"/>
          </w:tcPr>
          <w:p w:rsidR="009E1F91" w:rsidRPr="008F3179" w:rsidRDefault="009E1F91" w:rsidP="006F1861">
            <w:pPr>
              <w:autoSpaceDE w:val="0"/>
              <w:autoSpaceDN w:val="0"/>
              <w:adjustRightInd w:val="0"/>
              <w:spacing w:line="214" w:lineRule="exact"/>
              <w:ind w:left="28" w:right="-20"/>
              <w:jc w:val="center"/>
              <w:rPr>
                <w:rFonts w:eastAsiaTheme="minorHAnsi"/>
                <w:sz w:val="18"/>
                <w:szCs w:val="18"/>
              </w:rPr>
            </w:pPr>
            <w:r w:rsidRPr="008F3179">
              <w:rPr>
                <w:rFonts w:eastAsiaTheme="minorHAnsi"/>
                <w:color w:val="131313"/>
                <w:w w:val="101"/>
                <w:sz w:val="18"/>
                <w:szCs w:val="18"/>
              </w:rPr>
              <w:t>6.</w:t>
            </w:r>
            <w:r w:rsidRPr="008F3179">
              <w:rPr>
                <w:rFonts w:eastAsiaTheme="minorHAnsi"/>
                <w:color w:val="2D2D2D"/>
                <w:spacing w:val="-9"/>
                <w:sz w:val="18"/>
                <w:szCs w:val="18"/>
              </w:rPr>
              <w:t>7</w:t>
            </w:r>
            <w:r w:rsidRPr="008F3179">
              <w:rPr>
                <w:rFonts w:eastAsiaTheme="minorHAnsi"/>
                <w:color w:val="010101"/>
                <w:w w:val="116"/>
                <w:sz w:val="18"/>
                <w:szCs w:val="18"/>
              </w:rPr>
              <w:t>1</w:t>
            </w:r>
          </w:p>
        </w:tc>
        <w:tc>
          <w:tcPr>
            <w:tcW w:w="1044" w:type="dxa"/>
          </w:tcPr>
          <w:p w:rsidR="009E1F91" w:rsidRPr="008F3179" w:rsidRDefault="009E1F91" w:rsidP="006F1861">
            <w:pPr>
              <w:autoSpaceDE w:val="0"/>
              <w:autoSpaceDN w:val="0"/>
              <w:adjustRightInd w:val="0"/>
              <w:spacing w:line="214" w:lineRule="exact"/>
              <w:ind w:right="-20"/>
              <w:jc w:val="center"/>
              <w:rPr>
                <w:rFonts w:eastAsiaTheme="minorHAnsi"/>
                <w:sz w:val="18"/>
                <w:szCs w:val="18"/>
              </w:rPr>
            </w:pPr>
            <w:r w:rsidRPr="008F3179">
              <w:rPr>
                <w:rFonts w:eastAsiaTheme="minorHAnsi"/>
                <w:color w:val="131313"/>
                <w:w w:val="108"/>
                <w:sz w:val="18"/>
                <w:szCs w:val="18"/>
              </w:rPr>
              <w:t>5.</w:t>
            </w:r>
            <w:r w:rsidRPr="008F3179">
              <w:rPr>
                <w:rFonts w:eastAsiaTheme="minorHAnsi"/>
                <w:color w:val="131313"/>
                <w:spacing w:val="-10"/>
                <w:w w:val="108"/>
                <w:sz w:val="18"/>
                <w:szCs w:val="18"/>
              </w:rPr>
              <w:t>6</w:t>
            </w:r>
            <w:r w:rsidRPr="008F3179">
              <w:rPr>
                <w:rFonts w:eastAsiaTheme="minorHAnsi"/>
                <w:color w:val="2D2D2D"/>
                <w:w w:val="91"/>
                <w:sz w:val="18"/>
                <w:szCs w:val="18"/>
              </w:rPr>
              <w:t>7</w:t>
            </w:r>
          </w:p>
        </w:tc>
        <w:tc>
          <w:tcPr>
            <w:tcW w:w="1051" w:type="dxa"/>
            <w:gridSpan w:val="2"/>
          </w:tcPr>
          <w:p w:rsidR="009E1F91" w:rsidRPr="008F3179" w:rsidRDefault="009E1F91" w:rsidP="006F1861">
            <w:pPr>
              <w:autoSpaceDE w:val="0"/>
              <w:autoSpaceDN w:val="0"/>
              <w:adjustRightInd w:val="0"/>
              <w:spacing w:line="214" w:lineRule="exact"/>
              <w:ind w:left="59"/>
              <w:jc w:val="center"/>
              <w:rPr>
                <w:rFonts w:eastAsiaTheme="minorHAnsi"/>
                <w:sz w:val="18"/>
                <w:szCs w:val="18"/>
              </w:rPr>
            </w:pPr>
            <w:r w:rsidRPr="008F3179">
              <w:rPr>
                <w:rFonts w:eastAsiaTheme="minorHAnsi"/>
                <w:color w:val="010101"/>
                <w:w w:val="105"/>
                <w:sz w:val="18"/>
                <w:szCs w:val="18"/>
              </w:rPr>
              <w:t>5.00</w:t>
            </w:r>
          </w:p>
        </w:tc>
        <w:tc>
          <w:tcPr>
            <w:tcW w:w="1058" w:type="dxa"/>
            <w:gridSpan w:val="2"/>
          </w:tcPr>
          <w:p w:rsidR="009E1F91" w:rsidRPr="008F3179" w:rsidRDefault="009E1F91" w:rsidP="006F1861">
            <w:pPr>
              <w:autoSpaceDE w:val="0"/>
              <w:autoSpaceDN w:val="0"/>
              <w:adjustRightInd w:val="0"/>
              <w:spacing w:line="214" w:lineRule="exact"/>
              <w:ind w:left="1" w:right="-20" w:hanging="1"/>
              <w:jc w:val="center"/>
              <w:rPr>
                <w:rFonts w:eastAsiaTheme="minorHAnsi"/>
                <w:sz w:val="18"/>
                <w:szCs w:val="18"/>
              </w:rPr>
            </w:pPr>
            <w:r w:rsidRPr="008F3179">
              <w:rPr>
                <w:rFonts w:eastAsiaTheme="minorHAnsi"/>
                <w:color w:val="010101"/>
                <w:w w:val="103"/>
                <w:sz w:val="18"/>
                <w:szCs w:val="18"/>
              </w:rPr>
              <w:t>4.00</w:t>
            </w:r>
          </w:p>
        </w:tc>
        <w:tc>
          <w:tcPr>
            <w:tcW w:w="1006" w:type="dxa"/>
            <w:gridSpan w:val="2"/>
          </w:tcPr>
          <w:p w:rsidR="009E1F91" w:rsidRPr="008F3179" w:rsidRDefault="009E1F91" w:rsidP="006F1861">
            <w:pPr>
              <w:autoSpaceDE w:val="0"/>
              <w:autoSpaceDN w:val="0"/>
              <w:adjustRightInd w:val="0"/>
              <w:spacing w:line="214" w:lineRule="exact"/>
              <w:ind w:left="77" w:right="-20"/>
              <w:jc w:val="center"/>
              <w:rPr>
                <w:rFonts w:eastAsiaTheme="minorHAnsi"/>
                <w:sz w:val="18"/>
                <w:szCs w:val="18"/>
              </w:rPr>
            </w:pPr>
            <w:r w:rsidRPr="008F3179">
              <w:rPr>
                <w:rFonts w:eastAsiaTheme="minorHAnsi"/>
                <w:color w:val="131313"/>
                <w:w w:val="105"/>
                <w:sz w:val="18"/>
                <w:szCs w:val="18"/>
              </w:rPr>
              <w:t>3.43</w:t>
            </w:r>
          </w:p>
        </w:tc>
        <w:tc>
          <w:tcPr>
            <w:tcW w:w="914" w:type="dxa"/>
            <w:gridSpan w:val="2"/>
          </w:tcPr>
          <w:p w:rsidR="009E1F91" w:rsidRPr="008F3179" w:rsidRDefault="009E1F91" w:rsidP="006F1861">
            <w:pPr>
              <w:autoSpaceDE w:val="0"/>
              <w:autoSpaceDN w:val="0"/>
              <w:adjustRightInd w:val="0"/>
              <w:spacing w:line="214" w:lineRule="exact"/>
              <w:ind w:left="63" w:right="-20"/>
              <w:jc w:val="center"/>
              <w:rPr>
                <w:rFonts w:eastAsiaTheme="minorHAnsi"/>
                <w:sz w:val="18"/>
                <w:szCs w:val="18"/>
              </w:rPr>
            </w:pPr>
            <w:r w:rsidRPr="008F3179">
              <w:rPr>
                <w:rFonts w:eastAsiaTheme="minorHAnsi"/>
                <w:color w:val="131313"/>
                <w:w w:val="104"/>
                <w:sz w:val="18"/>
                <w:szCs w:val="18"/>
              </w:rPr>
              <w:t>3.00</w:t>
            </w:r>
          </w:p>
        </w:tc>
      </w:tr>
      <w:tr w:rsidR="009E1F91" w:rsidRPr="008F3179" w:rsidTr="003C03E4">
        <w:trPr>
          <w:trHeight w:val="567"/>
        </w:trPr>
        <w:tc>
          <w:tcPr>
            <w:tcW w:w="1708" w:type="dxa"/>
            <w:gridSpan w:val="2"/>
          </w:tcPr>
          <w:p w:rsidR="009E1F91" w:rsidRPr="008F3179" w:rsidRDefault="009E1F91" w:rsidP="006F1861">
            <w:pPr>
              <w:autoSpaceDE w:val="0"/>
              <w:autoSpaceDN w:val="0"/>
              <w:adjustRightInd w:val="0"/>
              <w:spacing w:before="3"/>
              <w:ind w:left="40" w:right="-20" w:firstLine="102"/>
              <w:rPr>
                <w:rFonts w:eastAsiaTheme="minorHAnsi"/>
                <w:sz w:val="18"/>
                <w:szCs w:val="18"/>
              </w:rPr>
            </w:pPr>
            <w:r w:rsidRPr="008F3179">
              <w:rPr>
                <w:rFonts w:eastAsiaTheme="minorHAnsi"/>
                <w:color w:val="010101"/>
                <w:w w:val="101"/>
                <w:sz w:val="18"/>
                <w:szCs w:val="18"/>
              </w:rPr>
              <w:t>Minimum</w:t>
            </w:r>
          </w:p>
        </w:tc>
        <w:tc>
          <w:tcPr>
            <w:tcW w:w="1098" w:type="dxa"/>
            <w:gridSpan w:val="2"/>
          </w:tcPr>
          <w:p w:rsidR="009E1F91" w:rsidRPr="008F3179" w:rsidRDefault="009E1F91" w:rsidP="006F1861">
            <w:pPr>
              <w:autoSpaceDE w:val="0"/>
              <w:autoSpaceDN w:val="0"/>
              <w:adjustRightInd w:val="0"/>
              <w:spacing w:before="3"/>
              <w:ind w:right="-28"/>
              <w:jc w:val="center"/>
              <w:rPr>
                <w:rFonts w:eastAsiaTheme="minorHAnsi"/>
                <w:sz w:val="18"/>
                <w:szCs w:val="18"/>
              </w:rPr>
            </w:pPr>
            <w:r w:rsidRPr="008F3179">
              <w:rPr>
                <w:rFonts w:eastAsiaTheme="minorHAnsi"/>
                <w:color w:val="010101"/>
                <w:w w:val="104"/>
                <w:sz w:val="18"/>
                <w:szCs w:val="18"/>
              </w:rPr>
              <w:t>2.</w:t>
            </w:r>
            <w:r w:rsidRPr="008F3179">
              <w:rPr>
                <w:rFonts w:eastAsiaTheme="minorHAnsi"/>
                <w:color w:val="010101"/>
                <w:spacing w:val="-9"/>
                <w:w w:val="104"/>
                <w:sz w:val="18"/>
                <w:szCs w:val="18"/>
              </w:rPr>
              <w:t>5</w:t>
            </w:r>
            <w:r w:rsidRPr="008F3179">
              <w:rPr>
                <w:rFonts w:eastAsiaTheme="minorHAnsi"/>
                <w:color w:val="2D2D2D"/>
                <w:w w:val="91"/>
                <w:sz w:val="18"/>
                <w:szCs w:val="18"/>
              </w:rPr>
              <w:t>7</w:t>
            </w:r>
          </w:p>
        </w:tc>
        <w:tc>
          <w:tcPr>
            <w:tcW w:w="1051" w:type="dxa"/>
            <w:gridSpan w:val="2"/>
          </w:tcPr>
          <w:p w:rsidR="009E1F91" w:rsidRPr="008F3179" w:rsidRDefault="009E1F91" w:rsidP="006F1861">
            <w:pPr>
              <w:autoSpaceDE w:val="0"/>
              <w:autoSpaceDN w:val="0"/>
              <w:adjustRightInd w:val="0"/>
              <w:spacing w:before="3"/>
              <w:ind w:left="28" w:right="-20"/>
              <w:jc w:val="center"/>
              <w:rPr>
                <w:rFonts w:eastAsiaTheme="minorHAnsi"/>
                <w:sz w:val="18"/>
                <w:szCs w:val="18"/>
              </w:rPr>
            </w:pPr>
            <w:r w:rsidRPr="008F3179">
              <w:rPr>
                <w:rFonts w:eastAsiaTheme="minorHAnsi"/>
                <w:color w:val="010101"/>
                <w:w w:val="98"/>
                <w:sz w:val="18"/>
                <w:szCs w:val="18"/>
              </w:rPr>
              <w:t>2.</w:t>
            </w:r>
            <w:r w:rsidRPr="008F3179">
              <w:rPr>
                <w:rFonts w:eastAsiaTheme="minorHAnsi"/>
                <w:color w:val="2D2D2D"/>
                <w:w w:val="106"/>
                <w:sz w:val="18"/>
                <w:szCs w:val="18"/>
              </w:rPr>
              <w:t>00</w:t>
            </w:r>
          </w:p>
        </w:tc>
        <w:tc>
          <w:tcPr>
            <w:tcW w:w="1044" w:type="dxa"/>
          </w:tcPr>
          <w:p w:rsidR="009E1F91" w:rsidRPr="008F3179" w:rsidRDefault="009E1F91" w:rsidP="006F1861">
            <w:pPr>
              <w:autoSpaceDE w:val="0"/>
              <w:autoSpaceDN w:val="0"/>
              <w:adjustRightInd w:val="0"/>
              <w:spacing w:before="3"/>
              <w:ind w:right="-20"/>
              <w:jc w:val="center"/>
              <w:rPr>
                <w:rFonts w:eastAsiaTheme="minorHAnsi"/>
                <w:sz w:val="18"/>
                <w:szCs w:val="18"/>
              </w:rPr>
            </w:pPr>
            <w:r w:rsidRPr="008F3179">
              <w:rPr>
                <w:rFonts w:eastAsiaTheme="minorHAnsi"/>
                <w:color w:val="131313"/>
                <w:w w:val="104"/>
                <w:sz w:val="18"/>
                <w:szCs w:val="18"/>
              </w:rPr>
              <w:t>0.00</w:t>
            </w:r>
          </w:p>
        </w:tc>
        <w:tc>
          <w:tcPr>
            <w:tcW w:w="1051" w:type="dxa"/>
            <w:gridSpan w:val="2"/>
          </w:tcPr>
          <w:p w:rsidR="009E1F91" w:rsidRPr="008F3179" w:rsidRDefault="009E1F91" w:rsidP="006F1861">
            <w:pPr>
              <w:autoSpaceDE w:val="0"/>
              <w:autoSpaceDN w:val="0"/>
              <w:adjustRightInd w:val="0"/>
              <w:spacing w:before="3"/>
              <w:ind w:left="59"/>
              <w:jc w:val="center"/>
              <w:rPr>
                <w:rFonts w:eastAsiaTheme="minorHAnsi"/>
                <w:sz w:val="18"/>
                <w:szCs w:val="18"/>
              </w:rPr>
            </w:pPr>
            <w:r w:rsidRPr="008F3179">
              <w:rPr>
                <w:rFonts w:eastAsiaTheme="minorHAnsi"/>
                <w:color w:val="131313"/>
                <w:w w:val="104"/>
                <w:sz w:val="18"/>
                <w:szCs w:val="18"/>
              </w:rPr>
              <w:t>0.00</w:t>
            </w:r>
          </w:p>
        </w:tc>
        <w:tc>
          <w:tcPr>
            <w:tcW w:w="1058" w:type="dxa"/>
            <w:gridSpan w:val="2"/>
          </w:tcPr>
          <w:p w:rsidR="009E1F91" w:rsidRPr="008F3179" w:rsidRDefault="009E1F91" w:rsidP="006F1861">
            <w:pPr>
              <w:autoSpaceDE w:val="0"/>
              <w:autoSpaceDN w:val="0"/>
              <w:adjustRightInd w:val="0"/>
              <w:spacing w:before="3"/>
              <w:ind w:left="1" w:right="-20" w:hanging="1"/>
              <w:jc w:val="center"/>
              <w:rPr>
                <w:rFonts w:eastAsiaTheme="minorHAnsi"/>
                <w:sz w:val="18"/>
                <w:szCs w:val="18"/>
              </w:rPr>
            </w:pPr>
            <w:r w:rsidRPr="008F3179">
              <w:rPr>
                <w:rFonts w:eastAsiaTheme="minorHAnsi"/>
                <w:color w:val="131313"/>
                <w:sz w:val="18"/>
                <w:szCs w:val="18"/>
              </w:rPr>
              <w:t>0.</w:t>
            </w:r>
            <w:r w:rsidRPr="008F3179">
              <w:rPr>
                <w:rFonts w:eastAsiaTheme="minorHAnsi"/>
                <w:color w:val="2D2D2D"/>
                <w:w w:val="106"/>
                <w:sz w:val="18"/>
                <w:szCs w:val="18"/>
              </w:rPr>
              <w:t>00</w:t>
            </w:r>
          </w:p>
        </w:tc>
        <w:tc>
          <w:tcPr>
            <w:tcW w:w="1006" w:type="dxa"/>
            <w:gridSpan w:val="2"/>
          </w:tcPr>
          <w:p w:rsidR="009E1F91" w:rsidRPr="008F3179" w:rsidRDefault="009E1F91" w:rsidP="006F1861">
            <w:pPr>
              <w:autoSpaceDE w:val="0"/>
              <w:autoSpaceDN w:val="0"/>
              <w:adjustRightInd w:val="0"/>
              <w:spacing w:before="3"/>
              <w:ind w:left="77" w:right="-20"/>
              <w:jc w:val="center"/>
              <w:rPr>
                <w:rFonts w:eastAsiaTheme="minorHAnsi"/>
                <w:sz w:val="18"/>
                <w:szCs w:val="18"/>
              </w:rPr>
            </w:pPr>
            <w:r w:rsidRPr="008F3179">
              <w:rPr>
                <w:rFonts w:eastAsiaTheme="minorHAnsi"/>
                <w:color w:val="2D2D2D"/>
                <w:spacing w:val="-7"/>
                <w:w w:val="106"/>
                <w:sz w:val="18"/>
                <w:szCs w:val="18"/>
              </w:rPr>
              <w:t>0</w:t>
            </w:r>
            <w:r w:rsidRPr="008F3179">
              <w:rPr>
                <w:rFonts w:eastAsiaTheme="minorHAnsi"/>
                <w:color w:val="010101"/>
                <w:w w:val="106"/>
                <w:sz w:val="18"/>
                <w:szCs w:val="18"/>
              </w:rPr>
              <w:t>.0</w:t>
            </w:r>
            <w:r w:rsidRPr="008F3179">
              <w:rPr>
                <w:rFonts w:eastAsiaTheme="minorHAnsi"/>
                <w:color w:val="2D2D2D"/>
                <w:w w:val="106"/>
                <w:sz w:val="18"/>
                <w:szCs w:val="18"/>
              </w:rPr>
              <w:t>0</w:t>
            </w:r>
          </w:p>
        </w:tc>
        <w:tc>
          <w:tcPr>
            <w:tcW w:w="914" w:type="dxa"/>
            <w:gridSpan w:val="2"/>
          </w:tcPr>
          <w:p w:rsidR="009E1F91" w:rsidRPr="008F3179" w:rsidRDefault="009E1F91" w:rsidP="006F1861">
            <w:pPr>
              <w:autoSpaceDE w:val="0"/>
              <w:autoSpaceDN w:val="0"/>
              <w:adjustRightInd w:val="0"/>
              <w:spacing w:before="3"/>
              <w:ind w:left="63" w:right="-20"/>
              <w:jc w:val="center"/>
              <w:rPr>
                <w:rFonts w:eastAsiaTheme="minorHAnsi"/>
                <w:sz w:val="18"/>
                <w:szCs w:val="18"/>
              </w:rPr>
            </w:pPr>
            <w:r w:rsidRPr="008F3179">
              <w:rPr>
                <w:rFonts w:eastAsiaTheme="minorHAnsi"/>
                <w:color w:val="131313"/>
                <w:sz w:val="18"/>
                <w:szCs w:val="18"/>
              </w:rPr>
              <w:t>0.</w:t>
            </w:r>
            <w:r w:rsidRPr="008F3179">
              <w:rPr>
                <w:rFonts w:eastAsiaTheme="minorHAnsi"/>
                <w:color w:val="2D2D2D"/>
                <w:w w:val="106"/>
                <w:sz w:val="18"/>
                <w:szCs w:val="18"/>
              </w:rPr>
              <w:t>00</w:t>
            </w:r>
          </w:p>
        </w:tc>
      </w:tr>
      <w:tr w:rsidR="009E1F91" w:rsidRPr="008F3179" w:rsidTr="003C03E4">
        <w:trPr>
          <w:trHeight w:val="567"/>
        </w:trPr>
        <w:tc>
          <w:tcPr>
            <w:tcW w:w="1708" w:type="dxa"/>
            <w:gridSpan w:val="2"/>
          </w:tcPr>
          <w:p w:rsidR="009E1F91" w:rsidRPr="008F3179" w:rsidRDefault="009E1F91" w:rsidP="006F1861">
            <w:pPr>
              <w:autoSpaceDE w:val="0"/>
              <w:autoSpaceDN w:val="0"/>
              <w:adjustRightInd w:val="0"/>
              <w:spacing w:before="3"/>
              <w:ind w:left="40" w:right="-20" w:firstLine="102"/>
              <w:rPr>
                <w:rFonts w:eastAsiaTheme="minorHAnsi"/>
                <w:color w:val="010101"/>
                <w:w w:val="101"/>
                <w:sz w:val="18"/>
                <w:szCs w:val="18"/>
              </w:rPr>
            </w:pPr>
            <w:r w:rsidRPr="008F3179">
              <w:rPr>
                <w:rFonts w:eastAsiaTheme="minorHAnsi"/>
                <w:color w:val="010101"/>
                <w:w w:val="101"/>
                <w:sz w:val="18"/>
                <w:szCs w:val="18"/>
              </w:rPr>
              <w:t>Maximum</w:t>
            </w:r>
          </w:p>
        </w:tc>
        <w:tc>
          <w:tcPr>
            <w:tcW w:w="1098" w:type="dxa"/>
            <w:gridSpan w:val="2"/>
          </w:tcPr>
          <w:p w:rsidR="009E1F91" w:rsidRPr="008F3179" w:rsidRDefault="009E1F91" w:rsidP="006F1861">
            <w:pPr>
              <w:autoSpaceDE w:val="0"/>
              <w:autoSpaceDN w:val="0"/>
              <w:adjustRightInd w:val="0"/>
              <w:spacing w:before="3"/>
              <w:ind w:right="-28"/>
              <w:jc w:val="center"/>
              <w:rPr>
                <w:rFonts w:eastAsiaTheme="minorHAnsi"/>
                <w:color w:val="010101"/>
                <w:w w:val="104"/>
                <w:sz w:val="18"/>
                <w:szCs w:val="18"/>
              </w:rPr>
            </w:pPr>
            <w:r w:rsidRPr="009B6B17">
              <w:rPr>
                <w:rFonts w:eastAsiaTheme="minorHAnsi"/>
                <w:color w:val="010101"/>
                <w:w w:val="104"/>
                <w:sz w:val="18"/>
                <w:szCs w:val="18"/>
              </w:rPr>
              <w:t>10.00</w:t>
            </w:r>
          </w:p>
        </w:tc>
        <w:tc>
          <w:tcPr>
            <w:tcW w:w="1051" w:type="dxa"/>
            <w:gridSpan w:val="2"/>
          </w:tcPr>
          <w:p w:rsidR="009E1F91" w:rsidRPr="009B6B17" w:rsidRDefault="009E1F91" w:rsidP="006F1861">
            <w:pPr>
              <w:autoSpaceDE w:val="0"/>
              <w:autoSpaceDN w:val="0"/>
              <w:adjustRightInd w:val="0"/>
              <w:spacing w:before="3"/>
              <w:ind w:left="28" w:right="-20"/>
              <w:jc w:val="center"/>
              <w:rPr>
                <w:rFonts w:eastAsiaTheme="minorHAnsi"/>
                <w:color w:val="010101"/>
                <w:w w:val="104"/>
                <w:sz w:val="18"/>
                <w:szCs w:val="18"/>
              </w:rPr>
            </w:pPr>
            <w:r w:rsidRPr="009B6B17">
              <w:rPr>
                <w:rFonts w:eastAsiaTheme="minorHAnsi"/>
                <w:color w:val="010101"/>
                <w:w w:val="104"/>
                <w:sz w:val="18"/>
                <w:szCs w:val="18"/>
              </w:rPr>
              <w:t>9.29</w:t>
            </w:r>
          </w:p>
        </w:tc>
        <w:tc>
          <w:tcPr>
            <w:tcW w:w="1044" w:type="dxa"/>
          </w:tcPr>
          <w:p w:rsidR="009E1F91" w:rsidRPr="009B6B17" w:rsidRDefault="009E1F91" w:rsidP="006F1861">
            <w:pPr>
              <w:autoSpaceDE w:val="0"/>
              <w:autoSpaceDN w:val="0"/>
              <w:adjustRightInd w:val="0"/>
              <w:spacing w:before="3"/>
              <w:ind w:right="-20"/>
              <w:jc w:val="center"/>
              <w:rPr>
                <w:rFonts w:eastAsiaTheme="minorHAnsi"/>
                <w:color w:val="010101"/>
                <w:w w:val="104"/>
                <w:sz w:val="18"/>
                <w:szCs w:val="18"/>
              </w:rPr>
            </w:pPr>
            <w:r w:rsidRPr="009B6B17">
              <w:rPr>
                <w:rFonts w:eastAsiaTheme="minorHAnsi"/>
                <w:color w:val="010101"/>
                <w:w w:val="104"/>
                <w:sz w:val="18"/>
                <w:szCs w:val="18"/>
              </w:rPr>
              <w:t>9.29</w:t>
            </w:r>
          </w:p>
        </w:tc>
        <w:tc>
          <w:tcPr>
            <w:tcW w:w="1051" w:type="dxa"/>
            <w:gridSpan w:val="2"/>
          </w:tcPr>
          <w:p w:rsidR="009E1F91" w:rsidRPr="009B6B17" w:rsidRDefault="009E1F91" w:rsidP="006F1861">
            <w:pPr>
              <w:autoSpaceDE w:val="0"/>
              <w:autoSpaceDN w:val="0"/>
              <w:adjustRightInd w:val="0"/>
              <w:spacing w:before="3"/>
              <w:ind w:left="59"/>
              <w:jc w:val="center"/>
              <w:rPr>
                <w:rFonts w:eastAsiaTheme="minorHAnsi"/>
                <w:color w:val="010101"/>
                <w:w w:val="104"/>
                <w:sz w:val="18"/>
                <w:szCs w:val="18"/>
              </w:rPr>
            </w:pPr>
            <w:r w:rsidRPr="009B6B17">
              <w:rPr>
                <w:rFonts w:eastAsiaTheme="minorHAnsi"/>
                <w:color w:val="010101"/>
                <w:w w:val="104"/>
                <w:sz w:val="18"/>
                <w:szCs w:val="18"/>
              </w:rPr>
              <w:t>9.29</w:t>
            </w:r>
          </w:p>
        </w:tc>
        <w:tc>
          <w:tcPr>
            <w:tcW w:w="1058" w:type="dxa"/>
            <w:gridSpan w:val="2"/>
          </w:tcPr>
          <w:p w:rsidR="009E1F91" w:rsidRPr="009B6B17" w:rsidRDefault="009E1F91" w:rsidP="006F1861">
            <w:pPr>
              <w:autoSpaceDE w:val="0"/>
              <w:autoSpaceDN w:val="0"/>
              <w:adjustRightInd w:val="0"/>
              <w:spacing w:before="3"/>
              <w:ind w:left="1" w:right="-20" w:hanging="1"/>
              <w:jc w:val="center"/>
              <w:rPr>
                <w:rFonts w:eastAsiaTheme="minorHAnsi"/>
                <w:color w:val="010101"/>
                <w:w w:val="104"/>
                <w:sz w:val="18"/>
                <w:szCs w:val="18"/>
              </w:rPr>
            </w:pPr>
            <w:r w:rsidRPr="009B6B17">
              <w:rPr>
                <w:rFonts w:eastAsiaTheme="minorHAnsi"/>
                <w:color w:val="010101"/>
                <w:w w:val="104"/>
                <w:sz w:val="18"/>
                <w:szCs w:val="18"/>
              </w:rPr>
              <w:t>8.57</w:t>
            </w:r>
          </w:p>
        </w:tc>
        <w:tc>
          <w:tcPr>
            <w:tcW w:w="1006" w:type="dxa"/>
            <w:gridSpan w:val="2"/>
          </w:tcPr>
          <w:p w:rsidR="009E1F91" w:rsidRPr="009B6B17" w:rsidRDefault="009E1F91" w:rsidP="006F1861">
            <w:pPr>
              <w:autoSpaceDE w:val="0"/>
              <w:autoSpaceDN w:val="0"/>
              <w:adjustRightInd w:val="0"/>
              <w:spacing w:before="3"/>
              <w:ind w:left="77" w:right="-20"/>
              <w:jc w:val="center"/>
              <w:rPr>
                <w:rFonts w:eastAsiaTheme="minorHAnsi"/>
                <w:color w:val="010101"/>
                <w:w w:val="104"/>
                <w:sz w:val="18"/>
                <w:szCs w:val="18"/>
              </w:rPr>
            </w:pPr>
            <w:r w:rsidRPr="009B6B17">
              <w:rPr>
                <w:rFonts w:eastAsiaTheme="minorHAnsi"/>
                <w:color w:val="010101"/>
                <w:w w:val="104"/>
                <w:sz w:val="18"/>
                <w:szCs w:val="18"/>
              </w:rPr>
              <w:t>8.50</w:t>
            </w:r>
          </w:p>
        </w:tc>
        <w:tc>
          <w:tcPr>
            <w:tcW w:w="914" w:type="dxa"/>
            <w:gridSpan w:val="2"/>
          </w:tcPr>
          <w:p w:rsidR="009E1F91" w:rsidRPr="009B6B17" w:rsidRDefault="009E1F91" w:rsidP="006F1861">
            <w:pPr>
              <w:autoSpaceDE w:val="0"/>
              <w:autoSpaceDN w:val="0"/>
              <w:adjustRightInd w:val="0"/>
              <w:spacing w:before="3"/>
              <w:ind w:left="63" w:right="-20"/>
              <w:jc w:val="center"/>
              <w:rPr>
                <w:rFonts w:eastAsiaTheme="minorHAnsi"/>
                <w:color w:val="010101"/>
                <w:w w:val="104"/>
                <w:sz w:val="18"/>
                <w:szCs w:val="18"/>
              </w:rPr>
            </w:pPr>
            <w:r w:rsidRPr="009B6B17">
              <w:rPr>
                <w:rFonts w:eastAsiaTheme="minorHAnsi"/>
                <w:color w:val="010101"/>
                <w:w w:val="104"/>
                <w:sz w:val="18"/>
                <w:szCs w:val="18"/>
              </w:rPr>
              <w:t>9.17</w:t>
            </w:r>
          </w:p>
        </w:tc>
      </w:tr>
      <w:tr w:rsidR="00A65072" w:rsidRPr="008F3179" w:rsidTr="00E76AC4">
        <w:trPr>
          <w:gridAfter w:val="1"/>
          <w:wAfter w:w="6" w:type="dxa"/>
          <w:trHeight w:val="567"/>
        </w:trPr>
        <w:tc>
          <w:tcPr>
            <w:tcW w:w="8924" w:type="dxa"/>
            <w:gridSpan w:val="14"/>
          </w:tcPr>
          <w:p w:rsidR="00A65072" w:rsidRPr="008F3179" w:rsidRDefault="00A65072" w:rsidP="00A65072">
            <w:pPr>
              <w:autoSpaceDE w:val="0"/>
              <w:autoSpaceDN w:val="0"/>
              <w:adjustRightInd w:val="0"/>
              <w:spacing w:before="2"/>
              <w:ind w:right="-20"/>
              <w:rPr>
                <w:rFonts w:eastAsiaTheme="minorHAnsi"/>
                <w:color w:val="131313"/>
                <w:w w:val="103"/>
                <w:sz w:val="18"/>
                <w:szCs w:val="18"/>
              </w:rPr>
            </w:pPr>
            <w:r w:rsidRPr="008F3179">
              <w:rPr>
                <w:rFonts w:eastAsiaTheme="minorHAnsi"/>
                <w:b/>
                <w:bCs/>
                <w:color w:val="010101"/>
                <w:w w:val="109"/>
                <w:sz w:val="18"/>
                <w:szCs w:val="18"/>
              </w:rPr>
              <w:t>Placebo</w:t>
            </w:r>
          </w:p>
        </w:tc>
      </w:tr>
      <w:tr w:rsidR="009E1F91" w:rsidRPr="008F3179" w:rsidTr="003C03E4">
        <w:trPr>
          <w:gridAfter w:val="1"/>
          <w:wAfter w:w="6" w:type="dxa"/>
          <w:trHeight w:val="567"/>
        </w:trPr>
        <w:tc>
          <w:tcPr>
            <w:tcW w:w="1701" w:type="dxa"/>
          </w:tcPr>
          <w:p w:rsidR="009E1F91" w:rsidRPr="008F3179" w:rsidRDefault="009E1F91" w:rsidP="006F1861">
            <w:pPr>
              <w:autoSpaceDE w:val="0"/>
              <w:autoSpaceDN w:val="0"/>
              <w:adjustRightInd w:val="0"/>
              <w:spacing w:before="2"/>
              <w:ind w:left="158" w:right="-20"/>
              <w:rPr>
                <w:rFonts w:eastAsiaTheme="minorHAnsi"/>
                <w:sz w:val="18"/>
                <w:szCs w:val="18"/>
              </w:rPr>
            </w:pPr>
            <w:r w:rsidRPr="008F3179">
              <w:rPr>
                <w:rFonts w:eastAsiaTheme="minorHAnsi"/>
                <w:color w:val="131313"/>
                <w:w w:val="103"/>
                <w:sz w:val="18"/>
                <w:szCs w:val="18"/>
              </w:rPr>
              <w:t>Mean</w:t>
            </w:r>
          </w:p>
        </w:tc>
        <w:tc>
          <w:tcPr>
            <w:tcW w:w="1097" w:type="dxa"/>
            <w:gridSpan w:val="2"/>
          </w:tcPr>
          <w:p w:rsidR="009E1F91" w:rsidRPr="008F3179" w:rsidRDefault="009E1F91" w:rsidP="006F1861">
            <w:pPr>
              <w:autoSpaceDE w:val="0"/>
              <w:autoSpaceDN w:val="0"/>
              <w:adjustRightInd w:val="0"/>
              <w:spacing w:before="2"/>
              <w:ind w:right="-20"/>
              <w:jc w:val="center"/>
              <w:rPr>
                <w:rFonts w:eastAsiaTheme="minorHAnsi"/>
                <w:sz w:val="18"/>
                <w:szCs w:val="18"/>
              </w:rPr>
            </w:pPr>
            <w:r w:rsidRPr="008F3179">
              <w:rPr>
                <w:rFonts w:eastAsiaTheme="minorHAnsi"/>
                <w:color w:val="131313"/>
                <w:w w:val="104"/>
                <w:sz w:val="18"/>
                <w:szCs w:val="18"/>
              </w:rPr>
              <w:t>6.96</w:t>
            </w:r>
          </w:p>
        </w:tc>
        <w:tc>
          <w:tcPr>
            <w:tcW w:w="1048" w:type="dxa"/>
            <w:gridSpan w:val="2"/>
          </w:tcPr>
          <w:p w:rsidR="009E1F91" w:rsidRPr="008F3179" w:rsidRDefault="009E1F91" w:rsidP="006F1861">
            <w:pPr>
              <w:tabs>
                <w:tab w:val="left" w:pos="1029"/>
              </w:tabs>
              <w:autoSpaceDE w:val="0"/>
              <w:autoSpaceDN w:val="0"/>
              <w:adjustRightInd w:val="0"/>
              <w:spacing w:before="2"/>
              <w:ind w:left="37" w:right="300"/>
              <w:jc w:val="center"/>
              <w:rPr>
                <w:rFonts w:eastAsiaTheme="minorHAnsi"/>
                <w:sz w:val="18"/>
                <w:szCs w:val="18"/>
              </w:rPr>
            </w:pPr>
            <w:r w:rsidRPr="008F3179">
              <w:rPr>
                <w:rFonts w:eastAsiaTheme="minorHAnsi"/>
                <w:color w:val="131313"/>
                <w:w w:val="103"/>
                <w:sz w:val="18"/>
                <w:szCs w:val="18"/>
              </w:rPr>
              <w:t>6.48</w:t>
            </w:r>
          </w:p>
        </w:tc>
        <w:tc>
          <w:tcPr>
            <w:tcW w:w="1055" w:type="dxa"/>
            <w:gridSpan w:val="2"/>
          </w:tcPr>
          <w:p w:rsidR="009E1F91" w:rsidRPr="008F3179" w:rsidRDefault="009E1F91" w:rsidP="006F1861">
            <w:pPr>
              <w:autoSpaceDE w:val="0"/>
              <w:autoSpaceDN w:val="0"/>
              <w:adjustRightInd w:val="0"/>
              <w:spacing w:before="2"/>
              <w:jc w:val="center"/>
              <w:rPr>
                <w:rFonts w:eastAsiaTheme="minorHAnsi"/>
                <w:sz w:val="18"/>
                <w:szCs w:val="18"/>
              </w:rPr>
            </w:pPr>
            <w:r w:rsidRPr="008F3179">
              <w:rPr>
                <w:rFonts w:eastAsiaTheme="minorHAnsi"/>
                <w:color w:val="131313"/>
                <w:w w:val="104"/>
                <w:sz w:val="18"/>
                <w:szCs w:val="18"/>
              </w:rPr>
              <w:t>6.04</w:t>
            </w:r>
          </w:p>
        </w:tc>
        <w:tc>
          <w:tcPr>
            <w:tcW w:w="1045" w:type="dxa"/>
          </w:tcPr>
          <w:p w:rsidR="009E1F91" w:rsidRPr="008F3179" w:rsidRDefault="009E1F91" w:rsidP="006F1861">
            <w:pPr>
              <w:autoSpaceDE w:val="0"/>
              <w:autoSpaceDN w:val="0"/>
              <w:adjustRightInd w:val="0"/>
              <w:spacing w:before="2"/>
              <w:ind w:left="60" w:right="-20"/>
              <w:jc w:val="center"/>
              <w:rPr>
                <w:rFonts w:eastAsiaTheme="minorHAnsi"/>
                <w:sz w:val="18"/>
                <w:szCs w:val="18"/>
              </w:rPr>
            </w:pPr>
            <w:r w:rsidRPr="008F3179">
              <w:rPr>
                <w:rFonts w:eastAsiaTheme="minorHAnsi"/>
                <w:color w:val="131313"/>
                <w:w w:val="105"/>
                <w:sz w:val="18"/>
                <w:szCs w:val="18"/>
              </w:rPr>
              <w:t>5.64</w:t>
            </w:r>
          </w:p>
        </w:tc>
        <w:tc>
          <w:tcPr>
            <w:tcW w:w="1047" w:type="dxa"/>
            <w:gridSpan w:val="2"/>
          </w:tcPr>
          <w:p w:rsidR="009E1F91" w:rsidRPr="008F3179" w:rsidRDefault="009E1F91" w:rsidP="006F1861">
            <w:pPr>
              <w:autoSpaceDE w:val="0"/>
              <w:autoSpaceDN w:val="0"/>
              <w:adjustRightInd w:val="0"/>
              <w:spacing w:before="2"/>
              <w:ind w:left="8" w:right="-20"/>
              <w:jc w:val="center"/>
              <w:rPr>
                <w:rFonts w:eastAsiaTheme="minorHAnsi"/>
                <w:sz w:val="18"/>
                <w:szCs w:val="18"/>
              </w:rPr>
            </w:pPr>
            <w:r w:rsidRPr="008F3179">
              <w:rPr>
                <w:rFonts w:eastAsiaTheme="minorHAnsi"/>
                <w:color w:val="131313"/>
                <w:w w:val="105"/>
                <w:sz w:val="18"/>
                <w:szCs w:val="18"/>
              </w:rPr>
              <w:t>5.23</w:t>
            </w:r>
          </w:p>
        </w:tc>
        <w:tc>
          <w:tcPr>
            <w:tcW w:w="1008" w:type="dxa"/>
            <w:gridSpan w:val="2"/>
          </w:tcPr>
          <w:p w:rsidR="009E1F91" w:rsidRPr="008F3179" w:rsidRDefault="009E1F91" w:rsidP="006F1861">
            <w:pPr>
              <w:autoSpaceDE w:val="0"/>
              <w:autoSpaceDN w:val="0"/>
              <w:adjustRightInd w:val="0"/>
              <w:spacing w:before="2"/>
              <w:ind w:right="-20"/>
              <w:jc w:val="center"/>
              <w:rPr>
                <w:rFonts w:eastAsiaTheme="minorHAnsi"/>
                <w:sz w:val="18"/>
                <w:szCs w:val="18"/>
              </w:rPr>
            </w:pPr>
            <w:r w:rsidRPr="008F3179">
              <w:rPr>
                <w:rFonts w:eastAsiaTheme="minorHAnsi"/>
                <w:color w:val="131313"/>
                <w:w w:val="102"/>
                <w:sz w:val="18"/>
                <w:szCs w:val="18"/>
              </w:rPr>
              <w:t>4.88</w:t>
            </w:r>
          </w:p>
        </w:tc>
        <w:tc>
          <w:tcPr>
            <w:tcW w:w="923" w:type="dxa"/>
            <w:gridSpan w:val="2"/>
          </w:tcPr>
          <w:p w:rsidR="009E1F91" w:rsidRPr="008F3179" w:rsidRDefault="009E1F91" w:rsidP="006F1861">
            <w:pPr>
              <w:autoSpaceDE w:val="0"/>
              <w:autoSpaceDN w:val="0"/>
              <w:adjustRightInd w:val="0"/>
              <w:spacing w:before="2"/>
              <w:ind w:right="-20"/>
              <w:jc w:val="center"/>
              <w:rPr>
                <w:rFonts w:eastAsiaTheme="minorHAnsi"/>
                <w:sz w:val="18"/>
                <w:szCs w:val="18"/>
              </w:rPr>
            </w:pPr>
            <w:r w:rsidRPr="008F3179">
              <w:rPr>
                <w:rFonts w:eastAsiaTheme="minorHAnsi"/>
                <w:color w:val="131313"/>
                <w:w w:val="103"/>
                <w:sz w:val="18"/>
                <w:szCs w:val="18"/>
              </w:rPr>
              <w:t>4.74</w:t>
            </w:r>
          </w:p>
        </w:tc>
      </w:tr>
      <w:tr w:rsidR="009E1F91" w:rsidRPr="008F3179" w:rsidTr="003C03E4">
        <w:trPr>
          <w:gridAfter w:val="1"/>
          <w:wAfter w:w="6" w:type="dxa"/>
          <w:trHeight w:val="567"/>
        </w:trPr>
        <w:tc>
          <w:tcPr>
            <w:tcW w:w="1701" w:type="dxa"/>
          </w:tcPr>
          <w:p w:rsidR="009E1F91" w:rsidRPr="008F3179" w:rsidRDefault="009E1F91" w:rsidP="006F1861">
            <w:pPr>
              <w:autoSpaceDE w:val="0"/>
              <w:autoSpaceDN w:val="0"/>
              <w:adjustRightInd w:val="0"/>
              <w:spacing w:line="214" w:lineRule="exact"/>
              <w:ind w:left="173" w:right="-20"/>
              <w:rPr>
                <w:rFonts w:eastAsiaTheme="minorHAnsi"/>
                <w:sz w:val="18"/>
                <w:szCs w:val="18"/>
              </w:rPr>
            </w:pPr>
            <w:r w:rsidRPr="008F3179">
              <w:rPr>
                <w:rFonts w:eastAsiaTheme="minorHAnsi"/>
                <w:color w:val="131313"/>
                <w:sz w:val="18"/>
                <w:szCs w:val="18"/>
              </w:rPr>
              <w:t>SD</w:t>
            </w:r>
          </w:p>
        </w:tc>
        <w:tc>
          <w:tcPr>
            <w:tcW w:w="1097" w:type="dxa"/>
            <w:gridSpan w:val="2"/>
          </w:tcPr>
          <w:p w:rsidR="009E1F91" w:rsidRPr="008F3179" w:rsidRDefault="009E1F91" w:rsidP="006F1861">
            <w:pPr>
              <w:autoSpaceDE w:val="0"/>
              <w:autoSpaceDN w:val="0"/>
              <w:adjustRightInd w:val="0"/>
              <w:spacing w:line="214" w:lineRule="exact"/>
              <w:ind w:right="-20"/>
              <w:jc w:val="center"/>
              <w:rPr>
                <w:rFonts w:eastAsiaTheme="minorHAnsi"/>
                <w:sz w:val="18"/>
                <w:szCs w:val="18"/>
              </w:rPr>
            </w:pPr>
            <w:r w:rsidRPr="008F3179">
              <w:rPr>
                <w:rFonts w:eastAsiaTheme="minorHAnsi"/>
                <w:color w:val="010101"/>
                <w:w w:val="105"/>
                <w:sz w:val="18"/>
                <w:szCs w:val="18"/>
              </w:rPr>
              <w:t>1.83</w:t>
            </w:r>
          </w:p>
        </w:tc>
        <w:tc>
          <w:tcPr>
            <w:tcW w:w="1048" w:type="dxa"/>
            <w:gridSpan w:val="2"/>
          </w:tcPr>
          <w:p w:rsidR="009E1F91" w:rsidRPr="008F3179" w:rsidRDefault="009E1F91" w:rsidP="006F1861">
            <w:pPr>
              <w:tabs>
                <w:tab w:val="left" w:pos="1029"/>
              </w:tabs>
              <w:autoSpaceDE w:val="0"/>
              <w:autoSpaceDN w:val="0"/>
              <w:adjustRightInd w:val="0"/>
              <w:spacing w:line="214" w:lineRule="exact"/>
              <w:ind w:left="37" w:right="-20"/>
              <w:jc w:val="center"/>
              <w:rPr>
                <w:rFonts w:eastAsiaTheme="minorHAnsi"/>
                <w:sz w:val="18"/>
                <w:szCs w:val="18"/>
              </w:rPr>
            </w:pPr>
            <w:r w:rsidRPr="008F3179">
              <w:rPr>
                <w:rFonts w:eastAsiaTheme="minorHAnsi"/>
                <w:color w:val="010101"/>
                <w:w w:val="105"/>
                <w:sz w:val="18"/>
                <w:szCs w:val="18"/>
              </w:rPr>
              <w:t>1.96</w:t>
            </w:r>
          </w:p>
        </w:tc>
        <w:tc>
          <w:tcPr>
            <w:tcW w:w="1055" w:type="dxa"/>
            <w:gridSpan w:val="2"/>
          </w:tcPr>
          <w:p w:rsidR="009E1F91" w:rsidRPr="008F3179" w:rsidRDefault="009E1F91" w:rsidP="006F1861">
            <w:pPr>
              <w:autoSpaceDE w:val="0"/>
              <w:autoSpaceDN w:val="0"/>
              <w:adjustRightInd w:val="0"/>
              <w:spacing w:line="214" w:lineRule="exact"/>
              <w:jc w:val="center"/>
              <w:rPr>
                <w:rFonts w:eastAsiaTheme="minorHAnsi"/>
                <w:sz w:val="18"/>
                <w:szCs w:val="18"/>
              </w:rPr>
            </w:pPr>
            <w:r w:rsidRPr="008F3179">
              <w:rPr>
                <w:rFonts w:eastAsiaTheme="minorHAnsi"/>
                <w:color w:val="131313"/>
                <w:w w:val="98"/>
                <w:sz w:val="18"/>
                <w:szCs w:val="18"/>
              </w:rPr>
              <w:t>2.</w:t>
            </w:r>
            <w:r w:rsidRPr="008F3179">
              <w:rPr>
                <w:rFonts w:eastAsiaTheme="minorHAnsi"/>
                <w:color w:val="2D2D2D"/>
                <w:spacing w:val="-17"/>
                <w:w w:val="124"/>
                <w:sz w:val="18"/>
                <w:szCs w:val="18"/>
              </w:rPr>
              <w:t>0</w:t>
            </w:r>
            <w:r w:rsidRPr="008F3179">
              <w:rPr>
                <w:rFonts w:eastAsiaTheme="minorHAnsi"/>
                <w:color w:val="131313"/>
                <w:w w:val="91"/>
                <w:sz w:val="18"/>
                <w:szCs w:val="18"/>
              </w:rPr>
              <w:t>7</w:t>
            </w:r>
          </w:p>
        </w:tc>
        <w:tc>
          <w:tcPr>
            <w:tcW w:w="1045" w:type="dxa"/>
          </w:tcPr>
          <w:p w:rsidR="009E1F91" w:rsidRPr="008F3179" w:rsidRDefault="009E1F91" w:rsidP="006F1861">
            <w:pPr>
              <w:autoSpaceDE w:val="0"/>
              <w:autoSpaceDN w:val="0"/>
              <w:adjustRightInd w:val="0"/>
              <w:spacing w:line="214" w:lineRule="exact"/>
              <w:ind w:left="60"/>
              <w:jc w:val="center"/>
              <w:rPr>
                <w:rFonts w:eastAsiaTheme="minorHAnsi"/>
                <w:sz w:val="18"/>
                <w:szCs w:val="18"/>
              </w:rPr>
            </w:pPr>
            <w:r w:rsidRPr="008F3179">
              <w:rPr>
                <w:rFonts w:eastAsiaTheme="minorHAnsi"/>
                <w:color w:val="131313"/>
                <w:w w:val="103"/>
                <w:sz w:val="18"/>
                <w:szCs w:val="18"/>
              </w:rPr>
              <w:t>2.16</w:t>
            </w:r>
          </w:p>
        </w:tc>
        <w:tc>
          <w:tcPr>
            <w:tcW w:w="1047" w:type="dxa"/>
            <w:gridSpan w:val="2"/>
          </w:tcPr>
          <w:p w:rsidR="009E1F91" w:rsidRPr="008F3179" w:rsidRDefault="009E1F91" w:rsidP="006F1861">
            <w:pPr>
              <w:autoSpaceDE w:val="0"/>
              <w:autoSpaceDN w:val="0"/>
              <w:adjustRightInd w:val="0"/>
              <w:spacing w:line="214" w:lineRule="exact"/>
              <w:ind w:left="8" w:right="-20"/>
              <w:jc w:val="center"/>
              <w:rPr>
                <w:rFonts w:eastAsiaTheme="minorHAnsi"/>
                <w:sz w:val="18"/>
                <w:szCs w:val="18"/>
              </w:rPr>
            </w:pPr>
            <w:r w:rsidRPr="008F3179">
              <w:rPr>
                <w:rFonts w:eastAsiaTheme="minorHAnsi"/>
                <w:color w:val="131313"/>
                <w:w w:val="103"/>
                <w:sz w:val="18"/>
                <w:szCs w:val="18"/>
              </w:rPr>
              <w:t>2.26</w:t>
            </w:r>
          </w:p>
        </w:tc>
        <w:tc>
          <w:tcPr>
            <w:tcW w:w="1008" w:type="dxa"/>
            <w:gridSpan w:val="2"/>
          </w:tcPr>
          <w:p w:rsidR="009E1F91" w:rsidRPr="008F3179" w:rsidRDefault="009E1F91" w:rsidP="006F1861">
            <w:pPr>
              <w:autoSpaceDE w:val="0"/>
              <w:autoSpaceDN w:val="0"/>
              <w:adjustRightInd w:val="0"/>
              <w:spacing w:line="214" w:lineRule="exact"/>
              <w:ind w:right="-20"/>
              <w:jc w:val="center"/>
              <w:rPr>
                <w:rFonts w:eastAsiaTheme="minorHAnsi"/>
                <w:sz w:val="18"/>
                <w:szCs w:val="18"/>
              </w:rPr>
            </w:pPr>
            <w:r w:rsidRPr="008F3179">
              <w:rPr>
                <w:rFonts w:eastAsiaTheme="minorHAnsi"/>
                <w:color w:val="131313"/>
                <w:sz w:val="18"/>
                <w:szCs w:val="18"/>
              </w:rPr>
              <w:t>2.27</w:t>
            </w:r>
          </w:p>
        </w:tc>
        <w:tc>
          <w:tcPr>
            <w:tcW w:w="923" w:type="dxa"/>
            <w:gridSpan w:val="2"/>
          </w:tcPr>
          <w:p w:rsidR="009E1F91" w:rsidRPr="008F3179" w:rsidRDefault="009E1F91" w:rsidP="006F1861">
            <w:pPr>
              <w:autoSpaceDE w:val="0"/>
              <w:autoSpaceDN w:val="0"/>
              <w:adjustRightInd w:val="0"/>
              <w:spacing w:line="214" w:lineRule="exact"/>
              <w:ind w:right="-20"/>
              <w:jc w:val="center"/>
              <w:rPr>
                <w:rFonts w:eastAsiaTheme="minorHAnsi"/>
                <w:sz w:val="18"/>
                <w:szCs w:val="18"/>
              </w:rPr>
            </w:pPr>
            <w:r w:rsidRPr="008F3179">
              <w:rPr>
                <w:rFonts w:eastAsiaTheme="minorHAnsi"/>
                <w:color w:val="131313"/>
                <w:w w:val="103"/>
                <w:sz w:val="18"/>
                <w:szCs w:val="18"/>
              </w:rPr>
              <w:t>2.36</w:t>
            </w:r>
          </w:p>
        </w:tc>
      </w:tr>
      <w:tr w:rsidR="009E1F91" w:rsidRPr="008F3179" w:rsidTr="003C03E4">
        <w:trPr>
          <w:gridAfter w:val="1"/>
          <w:wAfter w:w="6" w:type="dxa"/>
          <w:trHeight w:val="567"/>
        </w:trPr>
        <w:tc>
          <w:tcPr>
            <w:tcW w:w="1701" w:type="dxa"/>
          </w:tcPr>
          <w:p w:rsidR="009E1F91" w:rsidRPr="008F3179" w:rsidRDefault="009E1F91" w:rsidP="006F1861">
            <w:pPr>
              <w:autoSpaceDE w:val="0"/>
              <w:autoSpaceDN w:val="0"/>
              <w:adjustRightInd w:val="0"/>
              <w:spacing w:line="214" w:lineRule="exact"/>
              <w:ind w:left="173" w:right="-20"/>
              <w:rPr>
                <w:rFonts w:eastAsiaTheme="minorHAnsi"/>
                <w:sz w:val="18"/>
                <w:szCs w:val="18"/>
              </w:rPr>
            </w:pPr>
            <w:r w:rsidRPr="008F3179">
              <w:rPr>
                <w:rFonts w:eastAsiaTheme="minorHAnsi"/>
                <w:color w:val="131313"/>
                <w:sz w:val="18"/>
                <w:szCs w:val="18"/>
              </w:rPr>
              <w:t>Standard Error</w:t>
            </w:r>
          </w:p>
        </w:tc>
        <w:tc>
          <w:tcPr>
            <w:tcW w:w="1097" w:type="dxa"/>
            <w:gridSpan w:val="2"/>
          </w:tcPr>
          <w:p w:rsidR="009E1F91" w:rsidRPr="008F3179" w:rsidRDefault="009E1F91" w:rsidP="006F1861">
            <w:pPr>
              <w:autoSpaceDE w:val="0"/>
              <w:autoSpaceDN w:val="0"/>
              <w:adjustRightInd w:val="0"/>
              <w:spacing w:line="214" w:lineRule="exact"/>
              <w:ind w:right="-20"/>
              <w:jc w:val="center"/>
              <w:rPr>
                <w:rFonts w:eastAsiaTheme="minorHAnsi"/>
                <w:sz w:val="18"/>
                <w:szCs w:val="18"/>
              </w:rPr>
            </w:pPr>
            <w:r w:rsidRPr="008F3179">
              <w:rPr>
                <w:rFonts w:eastAsiaTheme="minorHAnsi"/>
                <w:color w:val="131313"/>
                <w:w w:val="102"/>
                <w:sz w:val="18"/>
                <w:szCs w:val="18"/>
              </w:rPr>
              <w:t>0.21</w:t>
            </w:r>
          </w:p>
        </w:tc>
        <w:tc>
          <w:tcPr>
            <w:tcW w:w="1048" w:type="dxa"/>
            <w:gridSpan w:val="2"/>
          </w:tcPr>
          <w:p w:rsidR="009E1F91" w:rsidRPr="008F3179" w:rsidRDefault="009E1F91" w:rsidP="006F1861">
            <w:pPr>
              <w:tabs>
                <w:tab w:val="left" w:pos="1029"/>
              </w:tabs>
              <w:autoSpaceDE w:val="0"/>
              <w:autoSpaceDN w:val="0"/>
              <w:adjustRightInd w:val="0"/>
              <w:spacing w:line="214" w:lineRule="exact"/>
              <w:ind w:left="37" w:right="-20"/>
              <w:jc w:val="center"/>
              <w:rPr>
                <w:rFonts w:eastAsiaTheme="minorHAnsi"/>
                <w:sz w:val="18"/>
                <w:szCs w:val="18"/>
              </w:rPr>
            </w:pPr>
            <w:r w:rsidRPr="008F3179">
              <w:rPr>
                <w:rFonts w:eastAsiaTheme="minorHAnsi"/>
                <w:color w:val="131313"/>
                <w:w w:val="105"/>
                <w:sz w:val="18"/>
                <w:szCs w:val="18"/>
              </w:rPr>
              <w:t>0.23</w:t>
            </w:r>
          </w:p>
        </w:tc>
        <w:tc>
          <w:tcPr>
            <w:tcW w:w="1055" w:type="dxa"/>
            <w:gridSpan w:val="2"/>
          </w:tcPr>
          <w:p w:rsidR="009E1F91" w:rsidRPr="008F3179" w:rsidRDefault="009E1F91" w:rsidP="006F1861">
            <w:pPr>
              <w:autoSpaceDE w:val="0"/>
              <w:autoSpaceDN w:val="0"/>
              <w:adjustRightInd w:val="0"/>
              <w:spacing w:line="214" w:lineRule="exact"/>
              <w:jc w:val="center"/>
              <w:rPr>
                <w:rFonts w:eastAsiaTheme="minorHAnsi"/>
                <w:sz w:val="18"/>
                <w:szCs w:val="18"/>
              </w:rPr>
            </w:pPr>
            <w:r w:rsidRPr="008F3179">
              <w:rPr>
                <w:rFonts w:eastAsiaTheme="minorHAnsi"/>
                <w:color w:val="131313"/>
                <w:w w:val="104"/>
                <w:sz w:val="18"/>
                <w:szCs w:val="18"/>
              </w:rPr>
              <w:t>0.24</w:t>
            </w:r>
          </w:p>
        </w:tc>
        <w:tc>
          <w:tcPr>
            <w:tcW w:w="1045" w:type="dxa"/>
          </w:tcPr>
          <w:p w:rsidR="009E1F91" w:rsidRPr="008F3179" w:rsidRDefault="009E1F91" w:rsidP="006F1861">
            <w:pPr>
              <w:autoSpaceDE w:val="0"/>
              <w:autoSpaceDN w:val="0"/>
              <w:adjustRightInd w:val="0"/>
              <w:spacing w:line="214" w:lineRule="exact"/>
              <w:ind w:left="60" w:right="-8"/>
              <w:jc w:val="center"/>
              <w:rPr>
                <w:rFonts w:eastAsiaTheme="minorHAnsi"/>
                <w:sz w:val="18"/>
                <w:szCs w:val="18"/>
              </w:rPr>
            </w:pPr>
            <w:r w:rsidRPr="008F3179">
              <w:rPr>
                <w:rFonts w:eastAsiaTheme="minorHAnsi"/>
                <w:color w:val="131313"/>
                <w:w w:val="103"/>
                <w:sz w:val="18"/>
                <w:szCs w:val="18"/>
              </w:rPr>
              <w:t>0.25</w:t>
            </w:r>
          </w:p>
        </w:tc>
        <w:tc>
          <w:tcPr>
            <w:tcW w:w="1047" w:type="dxa"/>
            <w:gridSpan w:val="2"/>
          </w:tcPr>
          <w:p w:rsidR="009E1F91" w:rsidRPr="008F3179" w:rsidRDefault="009E1F91" w:rsidP="006F1861">
            <w:pPr>
              <w:autoSpaceDE w:val="0"/>
              <w:autoSpaceDN w:val="0"/>
              <w:adjustRightInd w:val="0"/>
              <w:spacing w:line="214" w:lineRule="exact"/>
              <w:ind w:left="8" w:right="-20"/>
              <w:jc w:val="center"/>
              <w:rPr>
                <w:rFonts w:eastAsiaTheme="minorHAnsi"/>
                <w:sz w:val="18"/>
                <w:szCs w:val="18"/>
              </w:rPr>
            </w:pPr>
            <w:r w:rsidRPr="008F3179">
              <w:rPr>
                <w:rFonts w:eastAsiaTheme="minorHAnsi"/>
                <w:color w:val="131313"/>
                <w:w w:val="104"/>
                <w:sz w:val="18"/>
                <w:szCs w:val="18"/>
              </w:rPr>
              <w:t>0.26</w:t>
            </w:r>
          </w:p>
        </w:tc>
        <w:tc>
          <w:tcPr>
            <w:tcW w:w="1008" w:type="dxa"/>
            <w:gridSpan w:val="2"/>
          </w:tcPr>
          <w:p w:rsidR="009E1F91" w:rsidRPr="008F3179" w:rsidRDefault="009E1F91" w:rsidP="006F1861">
            <w:pPr>
              <w:autoSpaceDE w:val="0"/>
              <w:autoSpaceDN w:val="0"/>
              <w:adjustRightInd w:val="0"/>
              <w:spacing w:line="214" w:lineRule="exact"/>
              <w:ind w:right="-20"/>
              <w:jc w:val="center"/>
              <w:rPr>
                <w:rFonts w:eastAsiaTheme="minorHAnsi"/>
                <w:sz w:val="18"/>
                <w:szCs w:val="18"/>
              </w:rPr>
            </w:pPr>
            <w:r w:rsidRPr="008F3179">
              <w:rPr>
                <w:rFonts w:eastAsiaTheme="minorHAnsi"/>
                <w:color w:val="131313"/>
                <w:sz w:val="18"/>
                <w:szCs w:val="18"/>
              </w:rPr>
              <w:t>0.27</w:t>
            </w:r>
          </w:p>
        </w:tc>
        <w:tc>
          <w:tcPr>
            <w:tcW w:w="923" w:type="dxa"/>
            <w:gridSpan w:val="2"/>
          </w:tcPr>
          <w:p w:rsidR="009E1F91" w:rsidRPr="008F3179" w:rsidRDefault="009E1F91" w:rsidP="006F1861">
            <w:pPr>
              <w:autoSpaceDE w:val="0"/>
              <w:autoSpaceDN w:val="0"/>
              <w:adjustRightInd w:val="0"/>
              <w:spacing w:line="214" w:lineRule="exact"/>
              <w:ind w:right="-20"/>
              <w:jc w:val="center"/>
              <w:rPr>
                <w:rFonts w:eastAsiaTheme="minorHAnsi"/>
                <w:sz w:val="18"/>
                <w:szCs w:val="18"/>
              </w:rPr>
            </w:pPr>
            <w:r w:rsidRPr="008F3179">
              <w:rPr>
                <w:rFonts w:eastAsiaTheme="minorHAnsi"/>
                <w:color w:val="131313"/>
                <w:w w:val="103"/>
                <w:sz w:val="18"/>
                <w:szCs w:val="18"/>
              </w:rPr>
              <w:t>0.28</w:t>
            </w:r>
          </w:p>
        </w:tc>
      </w:tr>
      <w:tr w:rsidR="009E1F91" w:rsidRPr="008F3179" w:rsidTr="003C03E4">
        <w:trPr>
          <w:gridAfter w:val="1"/>
          <w:wAfter w:w="6" w:type="dxa"/>
          <w:trHeight w:val="567"/>
        </w:trPr>
        <w:tc>
          <w:tcPr>
            <w:tcW w:w="1701" w:type="dxa"/>
          </w:tcPr>
          <w:p w:rsidR="009E1F91" w:rsidRPr="008F3179" w:rsidRDefault="009E1F91" w:rsidP="006F1861">
            <w:pPr>
              <w:autoSpaceDE w:val="0"/>
              <w:autoSpaceDN w:val="0"/>
              <w:adjustRightInd w:val="0"/>
              <w:spacing w:line="214" w:lineRule="exact"/>
              <w:ind w:left="158" w:right="-20"/>
              <w:rPr>
                <w:rFonts w:eastAsiaTheme="minorHAnsi"/>
                <w:sz w:val="18"/>
                <w:szCs w:val="18"/>
              </w:rPr>
            </w:pPr>
            <w:r w:rsidRPr="008F3179">
              <w:rPr>
                <w:rFonts w:eastAsiaTheme="minorHAnsi"/>
                <w:color w:val="131313"/>
                <w:w w:val="103"/>
                <w:sz w:val="18"/>
                <w:szCs w:val="18"/>
              </w:rPr>
              <w:t>Median</w:t>
            </w:r>
          </w:p>
        </w:tc>
        <w:tc>
          <w:tcPr>
            <w:tcW w:w="1097" w:type="dxa"/>
            <w:gridSpan w:val="2"/>
          </w:tcPr>
          <w:p w:rsidR="009E1F91" w:rsidRPr="008F3179" w:rsidRDefault="009E1F91" w:rsidP="006F1861">
            <w:pPr>
              <w:autoSpaceDE w:val="0"/>
              <w:autoSpaceDN w:val="0"/>
              <w:adjustRightInd w:val="0"/>
              <w:spacing w:line="214" w:lineRule="exact"/>
              <w:ind w:right="-20"/>
              <w:jc w:val="center"/>
              <w:rPr>
                <w:rFonts w:eastAsiaTheme="minorHAnsi"/>
                <w:sz w:val="18"/>
                <w:szCs w:val="18"/>
              </w:rPr>
            </w:pPr>
            <w:r w:rsidRPr="008F3179">
              <w:rPr>
                <w:rFonts w:eastAsiaTheme="minorHAnsi"/>
                <w:color w:val="131313"/>
                <w:w w:val="105"/>
                <w:sz w:val="18"/>
                <w:szCs w:val="18"/>
              </w:rPr>
              <w:t>7.33</w:t>
            </w:r>
          </w:p>
        </w:tc>
        <w:tc>
          <w:tcPr>
            <w:tcW w:w="1048" w:type="dxa"/>
            <w:gridSpan w:val="2"/>
          </w:tcPr>
          <w:p w:rsidR="009E1F91" w:rsidRPr="008F3179" w:rsidRDefault="009E1F91" w:rsidP="006F1861">
            <w:pPr>
              <w:tabs>
                <w:tab w:val="left" w:pos="1029"/>
              </w:tabs>
              <w:autoSpaceDE w:val="0"/>
              <w:autoSpaceDN w:val="0"/>
              <w:adjustRightInd w:val="0"/>
              <w:spacing w:line="214" w:lineRule="exact"/>
              <w:ind w:left="37" w:right="296"/>
              <w:jc w:val="center"/>
              <w:rPr>
                <w:rFonts w:eastAsiaTheme="minorHAnsi"/>
                <w:sz w:val="18"/>
                <w:szCs w:val="18"/>
              </w:rPr>
            </w:pPr>
            <w:r w:rsidRPr="008F3179">
              <w:rPr>
                <w:rFonts w:eastAsiaTheme="minorHAnsi"/>
                <w:color w:val="131313"/>
                <w:w w:val="104"/>
                <w:sz w:val="18"/>
                <w:szCs w:val="18"/>
              </w:rPr>
              <w:t>7.00</w:t>
            </w:r>
          </w:p>
        </w:tc>
        <w:tc>
          <w:tcPr>
            <w:tcW w:w="1055" w:type="dxa"/>
            <w:gridSpan w:val="2"/>
          </w:tcPr>
          <w:p w:rsidR="009E1F91" w:rsidRPr="008F3179" w:rsidRDefault="009E1F91" w:rsidP="006F1861">
            <w:pPr>
              <w:autoSpaceDE w:val="0"/>
              <w:autoSpaceDN w:val="0"/>
              <w:adjustRightInd w:val="0"/>
              <w:spacing w:line="214" w:lineRule="exact"/>
              <w:jc w:val="center"/>
              <w:rPr>
                <w:rFonts w:eastAsiaTheme="minorHAnsi"/>
                <w:sz w:val="18"/>
                <w:szCs w:val="18"/>
              </w:rPr>
            </w:pPr>
            <w:r w:rsidRPr="008F3179">
              <w:rPr>
                <w:rFonts w:eastAsiaTheme="minorHAnsi"/>
                <w:color w:val="131313"/>
                <w:w w:val="105"/>
                <w:sz w:val="18"/>
                <w:szCs w:val="18"/>
              </w:rPr>
              <w:t>6.33</w:t>
            </w:r>
          </w:p>
        </w:tc>
        <w:tc>
          <w:tcPr>
            <w:tcW w:w="1045" w:type="dxa"/>
          </w:tcPr>
          <w:p w:rsidR="009E1F91" w:rsidRPr="008F3179" w:rsidRDefault="009E1F91" w:rsidP="006F1861">
            <w:pPr>
              <w:autoSpaceDE w:val="0"/>
              <w:autoSpaceDN w:val="0"/>
              <w:adjustRightInd w:val="0"/>
              <w:spacing w:line="214" w:lineRule="exact"/>
              <w:ind w:left="60" w:right="-20"/>
              <w:jc w:val="center"/>
              <w:rPr>
                <w:rFonts w:eastAsiaTheme="minorHAnsi"/>
                <w:sz w:val="18"/>
                <w:szCs w:val="18"/>
              </w:rPr>
            </w:pPr>
            <w:r w:rsidRPr="008F3179">
              <w:rPr>
                <w:rFonts w:eastAsiaTheme="minorHAnsi"/>
                <w:color w:val="131313"/>
                <w:w w:val="104"/>
                <w:sz w:val="18"/>
                <w:szCs w:val="18"/>
              </w:rPr>
              <w:t>6.00</w:t>
            </w:r>
          </w:p>
        </w:tc>
        <w:tc>
          <w:tcPr>
            <w:tcW w:w="1047" w:type="dxa"/>
            <w:gridSpan w:val="2"/>
          </w:tcPr>
          <w:p w:rsidR="009E1F91" w:rsidRPr="008F3179" w:rsidRDefault="009E1F91" w:rsidP="006F1861">
            <w:pPr>
              <w:autoSpaceDE w:val="0"/>
              <w:autoSpaceDN w:val="0"/>
              <w:adjustRightInd w:val="0"/>
              <w:spacing w:line="214" w:lineRule="exact"/>
              <w:ind w:left="8" w:right="-20"/>
              <w:jc w:val="center"/>
              <w:rPr>
                <w:rFonts w:eastAsiaTheme="minorHAnsi"/>
                <w:sz w:val="18"/>
                <w:szCs w:val="18"/>
              </w:rPr>
            </w:pPr>
            <w:r w:rsidRPr="008F3179">
              <w:rPr>
                <w:rFonts w:eastAsiaTheme="minorHAnsi"/>
                <w:color w:val="131313"/>
                <w:w w:val="105"/>
                <w:sz w:val="18"/>
                <w:szCs w:val="18"/>
              </w:rPr>
              <w:t>5.33</w:t>
            </w:r>
          </w:p>
        </w:tc>
        <w:tc>
          <w:tcPr>
            <w:tcW w:w="1008" w:type="dxa"/>
            <w:gridSpan w:val="2"/>
          </w:tcPr>
          <w:p w:rsidR="009E1F91" w:rsidRPr="008F3179" w:rsidRDefault="009E1F91" w:rsidP="006F1861">
            <w:pPr>
              <w:autoSpaceDE w:val="0"/>
              <w:autoSpaceDN w:val="0"/>
              <w:adjustRightInd w:val="0"/>
              <w:spacing w:line="214" w:lineRule="exact"/>
              <w:ind w:right="-20"/>
              <w:jc w:val="center"/>
              <w:rPr>
                <w:rFonts w:eastAsiaTheme="minorHAnsi"/>
                <w:sz w:val="18"/>
                <w:szCs w:val="18"/>
              </w:rPr>
            </w:pPr>
            <w:r w:rsidRPr="008F3179">
              <w:rPr>
                <w:rFonts w:eastAsiaTheme="minorHAnsi"/>
                <w:color w:val="131313"/>
                <w:w w:val="104"/>
                <w:sz w:val="18"/>
                <w:szCs w:val="18"/>
              </w:rPr>
              <w:t>5.0</w:t>
            </w:r>
            <w:r w:rsidRPr="008F3179">
              <w:rPr>
                <w:rFonts w:eastAsiaTheme="minorHAnsi"/>
                <w:color w:val="2D2D2D"/>
                <w:w w:val="106"/>
                <w:sz w:val="18"/>
                <w:szCs w:val="18"/>
              </w:rPr>
              <w:t>0</w:t>
            </w:r>
          </w:p>
        </w:tc>
        <w:tc>
          <w:tcPr>
            <w:tcW w:w="923" w:type="dxa"/>
            <w:gridSpan w:val="2"/>
          </w:tcPr>
          <w:p w:rsidR="009E1F91" w:rsidRPr="008F3179" w:rsidRDefault="009E1F91" w:rsidP="006F1861">
            <w:pPr>
              <w:autoSpaceDE w:val="0"/>
              <w:autoSpaceDN w:val="0"/>
              <w:adjustRightInd w:val="0"/>
              <w:spacing w:line="214" w:lineRule="exact"/>
              <w:ind w:right="-20"/>
              <w:jc w:val="center"/>
              <w:rPr>
                <w:rFonts w:eastAsiaTheme="minorHAnsi"/>
                <w:sz w:val="18"/>
                <w:szCs w:val="18"/>
              </w:rPr>
            </w:pPr>
            <w:r w:rsidRPr="008F3179">
              <w:rPr>
                <w:rFonts w:eastAsiaTheme="minorHAnsi"/>
                <w:color w:val="131313"/>
                <w:w w:val="105"/>
                <w:sz w:val="18"/>
                <w:szCs w:val="18"/>
              </w:rPr>
              <w:t>5.00</w:t>
            </w:r>
          </w:p>
        </w:tc>
      </w:tr>
      <w:tr w:rsidR="009E1F91" w:rsidRPr="008F3179" w:rsidTr="003C03E4">
        <w:trPr>
          <w:gridAfter w:val="1"/>
          <w:wAfter w:w="6" w:type="dxa"/>
          <w:trHeight w:val="567"/>
        </w:trPr>
        <w:tc>
          <w:tcPr>
            <w:tcW w:w="1701" w:type="dxa"/>
          </w:tcPr>
          <w:p w:rsidR="009E1F91" w:rsidRPr="008F3179" w:rsidRDefault="009E1F91" w:rsidP="006F1861">
            <w:pPr>
              <w:autoSpaceDE w:val="0"/>
              <w:autoSpaceDN w:val="0"/>
              <w:adjustRightInd w:val="0"/>
              <w:spacing w:line="214" w:lineRule="exact"/>
              <w:ind w:left="158" w:right="-20"/>
              <w:rPr>
                <w:rFonts w:eastAsiaTheme="minorHAnsi"/>
                <w:sz w:val="18"/>
                <w:szCs w:val="18"/>
              </w:rPr>
            </w:pPr>
            <w:r w:rsidRPr="008F3179">
              <w:rPr>
                <w:rFonts w:eastAsiaTheme="minorHAnsi"/>
                <w:color w:val="131313"/>
                <w:sz w:val="18"/>
                <w:szCs w:val="18"/>
              </w:rPr>
              <w:t>Minimum</w:t>
            </w:r>
          </w:p>
        </w:tc>
        <w:tc>
          <w:tcPr>
            <w:tcW w:w="1097" w:type="dxa"/>
            <w:gridSpan w:val="2"/>
          </w:tcPr>
          <w:p w:rsidR="009E1F91" w:rsidRPr="008F3179" w:rsidRDefault="009E1F91" w:rsidP="006F1861">
            <w:pPr>
              <w:autoSpaceDE w:val="0"/>
              <w:autoSpaceDN w:val="0"/>
              <w:adjustRightInd w:val="0"/>
              <w:spacing w:line="214" w:lineRule="exact"/>
              <w:ind w:right="-20"/>
              <w:jc w:val="center"/>
              <w:rPr>
                <w:rFonts w:eastAsiaTheme="minorHAnsi"/>
                <w:sz w:val="18"/>
                <w:szCs w:val="18"/>
              </w:rPr>
            </w:pPr>
            <w:r w:rsidRPr="008F3179">
              <w:rPr>
                <w:rFonts w:eastAsiaTheme="minorHAnsi"/>
                <w:color w:val="131313"/>
                <w:w w:val="103"/>
                <w:sz w:val="18"/>
                <w:szCs w:val="18"/>
              </w:rPr>
              <w:t>2.00</w:t>
            </w:r>
          </w:p>
        </w:tc>
        <w:tc>
          <w:tcPr>
            <w:tcW w:w="1048" w:type="dxa"/>
            <w:gridSpan w:val="2"/>
          </w:tcPr>
          <w:p w:rsidR="009E1F91" w:rsidRPr="008F3179" w:rsidRDefault="009E1F91" w:rsidP="006F1861">
            <w:pPr>
              <w:tabs>
                <w:tab w:val="left" w:pos="1029"/>
              </w:tabs>
              <w:autoSpaceDE w:val="0"/>
              <w:autoSpaceDN w:val="0"/>
              <w:adjustRightInd w:val="0"/>
              <w:spacing w:line="214" w:lineRule="exact"/>
              <w:ind w:left="37" w:right="-20"/>
              <w:jc w:val="center"/>
              <w:rPr>
                <w:rFonts w:eastAsiaTheme="minorHAnsi"/>
                <w:sz w:val="18"/>
                <w:szCs w:val="18"/>
              </w:rPr>
            </w:pPr>
            <w:r w:rsidRPr="008F3179">
              <w:rPr>
                <w:rFonts w:eastAsiaTheme="minorHAnsi"/>
                <w:color w:val="131313"/>
                <w:w w:val="105"/>
                <w:sz w:val="18"/>
                <w:szCs w:val="18"/>
              </w:rPr>
              <w:t>0.33</w:t>
            </w:r>
          </w:p>
        </w:tc>
        <w:tc>
          <w:tcPr>
            <w:tcW w:w="1055" w:type="dxa"/>
            <w:gridSpan w:val="2"/>
          </w:tcPr>
          <w:p w:rsidR="009E1F91" w:rsidRPr="008F3179" w:rsidRDefault="009E1F91" w:rsidP="006F1861">
            <w:pPr>
              <w:autoSpaceDE w:val="0"/>
              <w:autoSpaceDN w:val="0"/>
              <w:adjustRightInd w:val="0"/>
              <w:spacing w:line="214" w:lineRule="exact"/>
              <w:jc w:val="center"/>
              <w:rPr>
                <w:rFonts w:eastAsiaTheme="minorHAnsi"/>
                <w:sz w:val="18"/>
                <w:szCs w:val="18"/>
              </w:rPr>
            </w:pPr>
            <w:r w:rsidRPr="008F3179">
              <w:rPr>
                <w:rFonts w:eastAsiaTheme="minorHAnsi"/>
                <w:color w:val="131313"/>
                <w:w w:val="104"/>
                <w:sz w:val="18"/>
                <w:szCs w:val="18"/>
              </w:rPr>
              <w:t>0.00</w:t>
            </w:r>
          </w:p>
        </w:tc>
        <w:tc>
          <w:tcPr>
            <w:tcW w:w="1045" w:type="dxa"/>
          </w:tcPr>
          <w:p w:rsidR="009E1F91" w:rsidRPr="008F3179" w:rsidRDefault="009E1F91" w:rsidP="006F1861">
            <w:pPr>
              <w:autoSpaceDE w:val="0"/>
              <w:autoSpaceDN w:val="0"/>
              <w:adjustRightInd w:val="0"/>
              <w:spacing w:line="214" w:lineRule="exact"/>
              <w:ind w:left="60" w:right="-20"/>
              <w:jc w:val="center"/>
              <w:rPr>
                <w:rFonts w:eastAsiaTheme="minorHAnsi"/>
                <w:sz w:val="18"/>
                <w:szCs w:val="18"/>
              </w:rPr>
            </w:pPr>
            <w:r w:rsidRPr="008F3179">
              <w:rPr>
                <w:rFonts w:eastAsiaTheme="minorHAnsi"/>
                <w:color w:val="131313"/>
                <w:w w:val="104"/>
                <w:sz w:val="18"/>
                <w:szCs w:val="18"/>
              </w:rPr>
              <w:t>0.00</w:t>
            </w:r>
          </w:p>
        </w:tc>
        <w:tc>
          <w:tcPr>
            <w:tcW w:w="1047" w:type="dxa"/>
            <w:gridSpan w:val="2"/>
          </w:tcPr>
          <w:p w:rsidR="009E1F91" w:rsidRPr="008F3179" w:rsidRDefault="009E1F91" w:rsidP="006F1861">
            <w:pPr>
              <w:autoSpaceDE w:val="0"/>
              <w:autoSpaceDN w:val="0"/>
              <w:adjustRightInd w:val="0"/>
              <w:spacing w:line="214" w:lineRule="exact"/>
              <w:ind w:left="8" w:right="-20"/>
              <w:jc w:val="center"/>
              <w:rPr>
                <w:rFonts w:eastAsiaTheme="minorHAnsi"/>
                <w:sz w:val="18"/>
                <w:szCs w:val="18"/>
              </w:rPr>
            </w:pPr>
            <w:r w:rsidRPr="008F3179">
              <w:rPr>
                <w:rFonts w:eastAsiaTheme="minorHAnsi"/>
                <w:color w:val="131313"/>
                <w:w w:val="104"/>
                <w:sz w:val="18"/>
                <w:szCs w:val="18"/>
              </w:rPr>
              <w:t>0.00</w:t>
            </w:r>
          </w:p>
        </w:tc>
        <w:tc>
          <w:tcPr>
            <w:tcW w:w="1008" w:type="dxa"/>
            <w:gridSpan w:val="2"/>
          </w:tcPr>
          <w:p w:rsidR="009E1F91" w:rsidRPr="008F3179" w:rsidRDefault="009E1F91" w:rsidP="006F1861">
            <w:pPr>
              <w:autoSpaceDE w:val="0"/>
              <w:autoSpaceDN w:val="0"/>
              <w:adjustRightInd w:val="0"/>
              <w:spacing w:line="214" w:lineRule="exact"/>
              <w:ind w:right="-20"/>
              <w:jc w:val="center"/>
              <w:rPr>
                <w:rFonts w:eastAsiaTheme="minorHAnsi"/>
                <w:sz w:val="18"/>
                <w:szCs w:val="18"/>
              </w:rPr>
            </w:pPr>
            <w:r w:rsidRPr="008F3179">
              <w:rPr>
                <w:rFonts w:eastAsiaTheme="minorHAnsi"/>
                <w:color w:val="131313"/>
                <w:w w:val="104"/>
                <w:sz w:val="18"/>
                <w:szCs w:val="18"/>
              </w:rPr>
              <w:t>0.00</w:t>
            </w:r>
          </w:p>
        </w:tc>
        <w:tc>
          <w:tcPr>
            <w:tcW w:w="923" w:type="dxa"/>
            <w:gridSpan w:val="2"/>
          </w:tcPr>
          <w:p w:rsidR="009E1F91" w:rsidRPr="008F3179" w:rsidRDefault="009E1F91" w:rsidP="006F1861">
            <w:pPr>
              <w:autoSpaceDE w:val="0"/>
              <w:autoSpaceDN w:val="0"/>
              <w:adjustRightInd w:val="0"/>
              <w:spacing w:line="214" w:lineRule="exact"/>
              <w:ind w:right="-20"/>
              <w:jc w:val="center"/>
              <w:rPr>
                <w:rFonts w:eastAsiaTheme="minorHAnsi"/>
                <w:sz w:val="18"/>
                <w:szCs w:val="18"/>
              </w:rPr>
            </w:pPr>
            <w:r w:rsidRPr="008F3179">
              <w:rPr>
                <w:rFonts w:eastAsiaTheme="minorHAnsi"/>
                <w:color w:val="131313"/>
                <w:w w:val="104"/>
                <w:sz w:val="18"/>
                <w:szCs w:val="18"/>
              </w:rPr>
              <w:t>0.00</w:t>
            </w:r>
          </w:p>
        </w:tc>
      </w:tr>
      <w:tr w:rsidR="009E1F91" w:rsidRPr="008F3179" w:rsidTr="003C03E4">
        <w:trPr>
          <w:gridAfter w:val="1"/>
          <w:wAfter w:w="6" w:type="dxa"/>
          <w:trHeight w:val="567"/>
        </w:trPr>
        <w:tc>
          <w:tcPr>
            <w:tcW w:w="1701" w:type="dxa"/>
          </w:tcPr>
          <w:p w:rsidR="009E1F91" w:rsidRPr="008F3179" w:rsidRDefault="009E1F91" w:rsidP="006F1861">
            <w:pPr>
              <w:autoSpaceDE w:val="0"/>
              <w:autoSpaceDN w:val="0"/>
              <w:adjustRightInd w:val="0"/>
              <w:spacing w:line="214" w:lineRule="exact"/>
              <w:ind w:left="158" w:right="-20"/>
              <w:rPr>
                <w:rFonts w:eastAsiaTheme="minorHAnsi"/>
                <w:sz w:val="18"/>
                <w:szCs w:val="18"/>
              </w:rPr>
            </w:pPr>
            <w:r w:rsidRPr="008F3179">
              <w:rPr>
                <w:rFonts w:eastAsiaTheme="minorHAnsi"/>
                <w:color w:val="131313"/>
                <w:w w:val="101"/>
                <w:sz w:val="18"/>
                <w:szCs w:val="18"/>
              </w:rPr>
              <w:t>Maximum</w:t>
            </w:r>
          </w:p>
        </w:tc>
        <w:tc>
          <w:tcPr>
            <w:tcW w:w="1097" w:type="dxa"/>
            <w:gridSpan w:val="2"/>
          </w:tcPr>
          <w:p w:rsidR="009E1F91" w:rsidRPr="009B6B17" w:rsidRDefault="009E1F91" w:rsidP="006F1861">
            <w:pPr>
              <w:autoSpaceDE w:val="0"/>
              <w:autoSpaceDN w:val="0"/>
              <w:adjustRightInd w:val="0"/>
              <w:spacing w:before="3"/>
              <w:ind w:right="-28"/>
              <w:jc w:val="center"/>
              <w:rPr>
                <w:rFonts w:eastAsiaTheme="minorHAnsi"/>
                <w:color w:val="010101"/>
                <w:w w:val="104"/>
                <w:sz w:val="18"/>
                <w:szCs w:val="18"/>
              </w:rPr>
            </w:pPr>
            <w:r w:rsidRPr="009B6B17">
              <w:rPr>
                <w:rFonts w:eastAsiaTheme="minorHAnsi"/>
                <w:color w:val="010101"/>
                <w:w w:val="104"/>
                <w:sz w:val="18"/>
                <w:szCs w:val="18"/>
              </w:rPr>
              <w:t>10.00</w:t>
            </w:r>
          </w:p>
        </w:tc>
        <w:tc>
          <w:tcPr>
            <w:tcW w:w="1048" w:type="dxa"/>
            <w:gridSpan w:val="2"/>
          </w:tcPr>
          <w:p w:rsidR="009E1F91" w:rsidRPr="009B6B17" w:rsidRDefault="009E1F91" w:rsidP="006F1861">
            <w:pPr>
              <w:tabs>
                <w:tab w:val="left" w:pos="1029"/>
              </w:tabs>
              <w:autoSpaceDE w:val="0"/>
              <w:autoSpaceDN w:val="0"/>
              <w:adjustRightInd w:val="0"/>
              <w:spacing w:line="214" w:lineRule="exact"/>
              <w:ind w:left="37" w:right="-28"/>
              <w:jc w:val="center"/>
              <w:rPr>
                <w:rFonts w:eastAsiaTheme="minorHAnsi"/>
                <w:color w:val="010101"/>
                <w:w w:val="104"/>
                <w:sz w:val="18"/>
                <w:szCs w:val="18"/>
              </w:rPr>
            </w:pPr>
            <w:r w:rsidRPr="009B6B17">
              <w:rPr>
                <w:rFonts w:eastAsiaTheme="minorHAnsi"/>
                <w:color w:val="010101"/>
                <w:w w:val="104"/>
                <w:sz w:val="18"/>
                <w:szCs w:val="18"/>
              </w:rPr>
              <w:t>10.00</w:t>
            </w:r>
          </w:p>
        </w:tc>
        <w:tc>
          <w:tcPr>
            <w:tcW w:w="1055" w:type="dxa"/>
            <w:gridSpan w:val="2"/>
          </w:tcPr>
          <w:p w:rsidR="009E1F91" w:rsidRPr="009B6B17" w:rsidRDefault="009E1F91" w:rsidP="006F1861">
            <w:pPr>
              <w:autoSpaceDE w:val="0"/>
              <w:autoSpaceDN w:val="0"/>
              <w:adjustRightInd w:val="0"/>
              <w:spacing w:line="214" w:lineRule="exact"/>
              <w:ind w:right="-28"/>
              <w:jc w:val="center"/>
              <w:rPr>
                <w:rFonts w:eastAsiaTheme="minorHAnsi"/>
                <w:color w:val="010101"/>
                <w:w w:val="104"/>
                <w:sz w:val="18"/>
                <w:szCs w:val="18"/>
              </w:rPr>
            </w:pPr>
            <w:r w:rsidRPr="009B6B17">
              <w:rPr>
                <w:rFonts w:eastAsiaTheme="minorHAnsi"/>
                <w:color w:val="010101"/>
                <w:w w:val="104"/>
                <w:sz w:val="18"/>
                <w:szCs w:val="18"/>
              </w:rPr>
              <w:t>10.00</w:t>
            </w:r>
          </w:p>
        </w:tc>
        <w:tc>
          <w:tcPr>
            <w:tcW w:w="1045" w:type="dxa"/>
          </w:tcPr>
          <w:p w:rsidR="009E1F91" w:rsidRPr="009B6B17" w:rsidRDefault="009E1F91" w:rsidP="006F1861">
            <w:pPr>
              <w:autoSpaceDE w:val="0"/>
              <w:autoSpaceDN w:val="0"/>
              <w:adjustRightInd w:val="0"/>
              <w:spacing w:line="214" w:lineRule="exact"/>
              <w:ind w:left="60" w:right="-28"/>
              <w:jc w:val="center"/>
              <w:rPr>
                <w:rFonts w:eastAsiaTheme="minorHAnsi"/>
                <w:color w:val="010101"/>
                <w:w w:val="104"/>
                <w:sz w:val="18"/>
                <w:szCs w:val="18"/>
              </w:rPr>
            </w:pPr>
            <w:r w:rsidRPr="009B6B17">
              <w:rPr>
                <w:rFonts w:eastAsiaTheme="minorHAnsi"/>
                <w:color w:val="010101"/>
                <w:w w:val="104"/>
                <w:sz w:val="18"/>
                <w:szCs w:val="18"/>
              </w:rPr>
              <w:t>10.00</w:t>
            </w:r>
          </w:p>
        </w:tc>
        <w:tc>
          <w:tcPr>
            <w:tcW w:w="1047" w:type="dxa"/>
            <w:gridSpan w:val="2"/>
          </w:tcPr>
          <w:p w:rsidR="009E1F91" w:rsidRPr="009B6B17" w:rsidRDefault="009E1F91" w:rsidP="006F1861">
            <w:pPr>
              <w:autoSpaceDE w:val="0"/>
              <w:autoSpaceDN w:val="0"/>
              <w:adjustRightInd w:val="0"/>
              <w:spacing w:line="214" w:lineRule="exact"/>
              <w:ind w:left="8" w:right="-28"/>
              <w:jc w:val="center"/>
              <w:rPr>
                <w:rFonts w:eastAsiaTheme="minorHAnsi"/>
                <w:color w:val="010101"/>
                <w:w w:val="104"/>
                <w:sz w:val="18"/>
                <w:szCs w:val="18"/>
              </w:rPr>
            </w:pPr>
            <w:r w:rsidRPr="009B6B17">
              <w:rPr>
                <w:rFonts w:eastAsiaTheme="minorHAnsi"/>
                <w:color w:val="010101"/>
                <w:w w:val="104"/>
                <w:sz w:val="18"/>
                <w:szCs w:val="18"/>
              </w:rPr>
              <w:t>10.00</w:t>
            </w:r>
          </w:p>
        </w:tc>
        <w:tc>
          <w:tcPr>
            <w:tcW w:w="1008" w:type="dxa"/>
            <w:gridSpan w:val="2"/>
          </w:tcPr>
          <w:p w:rsidR="009E1F91" w:rsidRPr="009B6B17" w:rsidRDefault="009E1F91" w:rsidP="006F1861">
            <w:pPr>
              <w:autoSpaceDE w:val="0"/>
              <w:autoSpaceDN w:val="0"/>
              <w:adjustRightInd w:val="0"/>
              <w:spacing w:line="214" w:lineRule="exact"/>
              <w:ind w:right="-28"/>
              <w:jc w:val="center"/>
              <w:rPr>
                <w:rFonts w:eastAsiaTheme="minorHAnsi"/>
                <w:color w:val="010101"/>
                <w:w w:val="104"/>
                <w:sz w:val="18"/>
                <w:szCs w:val="18"/>
              </w:rPr>
            </w:pPr>
            <w:r w:rsidRPr="009B6B17">
              <w:rPr>
                <w:rFonts w:eastAsiaTheme="minorHAnsi"/>
                <w:color w:val="010101"/>
                <w:w w:val="104"/>
                <w:sz w:val="18"/>
                <w:szCs w:val="18"/>
              </w:rPr>
              <w:t>10.00</w:t>
            </w:r>
          </w:p>
        </w:tc>
        <w:tc>
          <w:tcPr>
            <w:tcW w:w="923" w:type="dxa"/>
            <w:gridSpan w:val="2"/>
          </w:tcPr>
          <w:p w:rsidR="009E1F91" w:rsidRPr="009B6B17" w:rsidRDefault="009E1F91" w:rsidP="006F1861">
            <w:pPr>
              <w:autoSpaceDE w:val="0"/>
              <w:autoSpaceDN w:val="0"/>
              <w:adjustRightInd w:val="0"/>
              <w:spacing w:line="214" w:lineRule="exact"/>
              <w:ind w:right="-28"/>
              <w:jc w:val="center"/>
              <w:rPr>
                <w:rFonts w:eastAsiaTheme="minorHAnsi"/>
                <w:color w:val="010101"/>
                <w:w w:val="104"/>
                <w:sz w:val="18"/>
                <w:szCs w:val="18"/>
              </w:rPr>
            </w:pPr>
            <w:r w:rsidRPr="009B6B17">
              <w:rPr>
                <w:rFonts w:eastAsiaTheme="minorHAnsi"/>
                <w:color w:val="010101"/>
                <w:w w:val="104"/>
                <w:sz w:val="18"/>
                <w:szCs w:val="18"/>
              </w:rPr>
              <w:t>10.00</w:t>
            </w:r>
          </w:p>
        </w:tc>
      </w:tr>
      <w:tr w:rsidR="00A65072" w:rsidRPr="008F3179" w:rsidTr="00E76AC4">
        <w:trPr>
          <w:gridAfter w:val="1"/>
          <w:wAfter w:w="6" w:type="dxa"/>
          <w:trHeight w:val="567"/>
        </w:trPr>
        <w:tc>
          <w:tcPr>
            <w:tcW w:w="8924" w:type="dxa"/>
            <w:gridSpan w:val="14"/>
            <w:vAlign w:val="center"/>
          </w:tcPr>
          <w:p w:rsidR="00A65072" w:rsidRPr="008F3179" w:rsidRDefault="00A65072" w:rsidP="00A65072">
            <w:pPr>
              <w:autoSpaceDE w:val="0"/>
              <w:autoSpaceDN w:val="0"/>
              <w:adjustRightInd w:val="0"/>
              <w:ind w:right="-20"/>
              <w:rPr>
                <w:rFonts w:eastAsiaTheme="minorHAnsi"/>
                <w:sz w:val="18"/>
                <w:szCs w:val="18"/>
              </w:rPr>
            </w:pPr>
            <w:r w:rsidRPr="008F3179">
              <w:rPr>
                <w:rFonts w:eastAsiaTheme="minorHAnsi"/>
                <w:b/>
                <w:bCs/>
                <w:color w:val="010101"/>
                <w:w w:val="110"/>
                <w:sz w:val="18"/>
                <w:szCs w:val="18"/>
              </w:rPr>
              <w:t>P-value</w:t>
            </w:r>
            <w:r w:rsidRPr="008F3179">
              <w:rPr>
                <w:rFonts w:eastAsiaTheme="minorHAnsi"/>
                <w:b/>
                <w:bCs/>
                <w:color w:val="010101"/>
                <w:spacing w:val="-15"/>
                <w:w w:val="110"/>
                <w:sz w:val="18"/>
                <w:szCs w:val="18"/>
              </w:rPr>
              <w:t>s</w:t>
            </w:r>
            <w:r w:rsidRPr="008F3179">
              <w:rPr>
                <w:rFonts w:eastAsiaTheme="minorHAnsi"/>
                <w:b/>
                <w:bCs/>
                <w:color w:val="010101"/>
                <w:spacing w:val="-15"/>
                <w:w w:val="110"/>
                <w:sz w:val="18"/>
                <w:szCs w:val="18"/>
                <w:vertAlign w:val="superscript"/>
              </w:rPr>
              <w:t>1</w:t>
            </w:r>
          </w:p>
        </w:tc>
      </w:tr>
      <w:tr w:rsidR="009E1F91" w:rsidRPr="008F3179" w:rsidTr="003C03E4">
        <w:trPr>
          <w:gridAfter w:val="1"/>
          <w:wAfter w:w="6" w:type="dxa"/>
          <w:trHeight w:val="567"/>
        </w:trPr>
        <w:tc>
          <w:tcPr>
            <w:tcW w:w="1701" w:type="dxa"/>
          </w:tcPr>
          <w:p w:rsidR="009E1F91" w:rsidRPr="008F3179" w:rsidRDefault="009E1F91" w:rsidP="006F1861">
            <w:pPr>
              <w:autoSpaceDE w:val="0"/>
              <w:autoSpaceDN w:val="0"/>
              <w:adjustRightInd w:val="0"/>
              <w:spacing w:line="219" w:lineRule="exact"/>
              <w:ind w:left="101" w:right="-20"/>
              <w:rPr>
                <w:rFonts w:eastAsiaTheme="minorHAnsi"/>
                <w:b/>
                <w:bCs/>
                <w:color w:val="010101"/>
                <w:w w:val="110"/>
                <w:sz w:val="18"/>
                <w:szCs w:val="18"/>
              </w:rPr>
            </w:pPr>
            <w:r w:rsidRPr="008F3179">
              <w:rPr>
                <w:rFonts w:eastAsiaTheme="minorHAnsi"/>
                <w:color w:val="131313"/>
                <w:w w:val="102"/>
                <w:sz w:val="18"/>
                <w:szCs w:val="18"/>
              </w:rPr>
              <w:t>Treatment</w:t>
            </w:r>
          </w:p>
        </w:tc>
        <w:tc>
          <w:tcPr>
            <w:tcW w:w="1097" w:type="dxa"/>
            <w:gridSpan w:val="2"/>
          </w:tcPr>
          <w:p w:rsidR="009E1F91" w:rsidRPr="008F3179" w:rsidRDefault="009E1F91" w:rsidP="006F1861">
            <w:pPr>
              <w:autoSpaceDE w:val="0"/>
              <w:autoSpaceDN w:val="0"/>
              <w:adjustRightInd w:val="0"/>
              <w:ind w:right="-20"/>
              <w:jc w:val="center"/>
              <w:rPr>
                <w:rFonts w:eastAsiaTheme="minorHAnsi"/>
                <w:sz w:val="18"/>
                <w:szCs w:val="18"/>
              </w:rPr>
            </w:pPr>
            <w:r w:rsidRPr="008F3179">
              <w:rPr>
                <w:rFonts w:eastAsiaTheme="minorHAnsi"/>
                <w:color w:val="131313"/>
                <w:w w:val="105"/>
                <w:sz w:val="18"/>
                <w:szCs w:val="18"/>
              </w:rPr>
              <w:t>0.3176</w:t>
            </w:r>
          </w:p>
        </w:tc>
        <w:tc>
          <w:tcPr>
            <w:tcW w:w="1048" w:type="dxa"/>
            <w:gridSpan w:val="2"/>
          </w:tcPr>
          <w:p w:rsidR="009E1F91" w:rsidRPr="008F3179" w:rsidRDefault="009E1F91" w:rsidP="006F1861">
            <w:pPr>
              <w:tabs>
                <w:tab w:val="left" w:pos="1029"/>
              </w:tabs>
              <w:autoSpaceDE w:val="0"/>
              <w:autoSpaceDN w:val="0"/>
              <w:adjustRightInd w:val="0"/>
              <w:ind w:left="37" w:right="-20"/>
              <w:jc w:val="center"/>
              <w:rPr>
                <w:rFonts w:eastAsiaTheme="minorHAnsi"/>
                <w:sz w:val="18"/>
                <w:szCs w:val="18"/>
              </w:rPr>
            </w:pPr>
            <w:r w:rsidRPr="008F3179">
              <w:rPr>
                <w:rFonts w:eastAsiaTheme="minorHAnsi"/>
                <w:color w:val="131313"/>
                <w:w w:val="104"/>
                <w:sz w:val="18"/>
                <w:szCs w:val="18"/>
              </w:rPr>
              <w:t>0.0298</w:t>
            </w:r>
          </w:p>
        </w:tc>
        <w:tc>
          <w:tcPr>
            <w:tcW w:w="1055" w:type="dxa"/>
            <w:gridSpan w:val="2"/>
          </w:tcPr>
          <w:p w:rsidR="009E1F91" w:rsidRPr="008F3179" w:rsidRDefault="009E1F91" w:rsidP="006F1861">
            <w:pPr>
              <w:autoSpaceDE w:val="0"/>
              <w:autoSpaceDN w:val="0"/>
              <w:adjustRightInd w:val="0"/>
              <w:jc w:val="center"/>
              <w:rPr>
                <w:rFonts w:eastAsiaTheme="minorHAnsi"/>
                <w:sz w:val="18"/>
                <w:szCs w:val="18"/>
              </w:rPr>
            </w:pPr>
            <w:r w:rsidRPr="008F3179">
              <w:rPr>
                <w:rFonts w:eastAsiaTheme="minorHAnsi"/>
                <w:color w:val="131313"/>
                <w:w w:val="105"/>
                <w:sz w:val="18"/>
                <w:szCs w:val="18"/>
              </w:rPr>
              <w:t>0.0014</w:t>
            </w:r>
          </w:p>
        </w:tc>
        <w:tc>
          <w:tcPr>
            <w:tcW w:w="1045" w:type="dxa"/>
          </w:tcPr>
          <w:p w:rsidR="009E1F91" w:rsidRPr="008F3179" w:rsidRDefault="009E1F91" w:rsidP="006F1861">
            <w:pPr>
              <w:autoSpaceDE w:val="0"/>
              <w:autoSpaceDN w:val="0"/>
              <w:adjustRightInd w:val="0"/>
              <w:ind w:left="60" w:right="-20"/>
              <w:jc w:val="center"/>
              <w:rPr>
                <w:rFonts w:eastAsiaTheme="minorHAnsi"/>
                <w:sz w:val="18"/>
                <w:szCs w:val="18"/>
              </w:rPr>
            </w:pPr>
            <w:r w:rsidRPr="008F3179">
              <w:rPr>
                <w:rFonts w:eastAsiaTheme="minorHAnsi"/>
                <w:color w:val="444444"/>
                <w:spacing w:val="-3"/>
                <w:sz w:val="18"/>
                <w:szCs w:val="18"/>
              </w:rPr>
              <w:t>&lt;</w:t>
            </w:r>
            <w:r w:rsidRPr="008F3179">
              <w:rPr>
                <w:rFonts w:eastAsiaTheme="minorHAnsi"/>
                <w:color w:val="010101"/>
                <w:w w:val="101"/>
                <w:sz w:val="18"/>
                <w:szCs w:val="18"/>
              </w:rPr>
              <w:t>.0001</w:t>
            </w:r>
          </w:p>
        </w:tc>
        <w:tc>
          <w:tcPr>
            <w:tcW w:w="1047" w:type="dxa"/>
            <w:gridSpan w:val="2"/>
          </w:tcPr>
          <w:p w:rsidR="009E1F91" w:rsidRPr="008F3179" w:rsidRDefault="009E1F91" w:rsidP="006F1861">
            <w:pPr>
              <w:autoSpaceDE w:val="0"/>
              <w:autoSpaceDN w:val="0"/>
              <w:adjustRightInd w:val="0"/>
              <w:ind w:left="8" w:right="-20"/>
              <w:jc w:val="center"/>
              <w:rPr>
                <w:rFonts w:eastAsiaTheme="minorHAnsi"/>
                <w:sz w:val="18"/>
                <w:szCs w:val="18"/>
              </w:rPr>
            </w:pPr>
            <w:r w:rsidRPr="008F3179">
              <w:rPr>
                <w:rFonts w:eastAsiaTheme="minorHAnsi"/>
                <w:color w:val="444444"/>
                <w:spacing w:val="-3"/>
                <w:sz w:val="18"/>
                <w:szCs w:val="18"/>
              </w:rPr>
              <w:t>&lt;</w:t>
            </w:r>
            <w:r w:rsidRPr="008F3179">
              <w:rPr>
                <w:rFonts w:eastAsiaTheme="minorHAnsi"/>
                <w:color w:val="010101"/>
                <w:w w:val="70"/>
                <w:sz w:val="18"/>
                <w:szCs w:val="18"/>
              </w:rPr>
              <w:t>.</w:t>
            </w:r>
            <w:r w:rsidRPr="008F3179">
              <w:rPr>
                <w:rFonts w:eastAsiaTheme="minorHAnsi"/>
                <w:color w:val="010101"/>
                <w:spacing w:val="-31"/>
                <w:sz w:val="18"/>
                <w:szCs w:val="18"/>
              </w:rPr>
              <w:t xml:space="preserve"> </w:t>
            </w:r>
            <w:r w:rsidRPr="008F3179">
              <w:rPr>
                <w:rFonts w:eastAsiaTheme="minorHAnsi"/>
                <w:color w:val="2D2D2D"/>
                <w:w w:val="102"/>
                <w:sz w:val="18"/>
                <w:szCs w:val="18"/>
              </w:rPr>
              <w:t>0</w:t>
            </w:r>
            <w:r w:rsidRPr="008F3179">
              <w:rPr>
                <w:rFonts w:eastAsiaTheme="minorHAnsi"/>
                <w:color w:val="2D2D2D"/>
                <w:spacing w:val="-8"/>
                <w:w w:val="102"/>
                <w:sz w:val="18"/>
                <w:szCs w:val="18"/>
              </w:rPr>
              <w:t>0</w:t>
            </w:r>
            <w:r w:rsidRPr="008F3179">
              <w:rPr>
                <w:rFonts w:eastAsiaTheme="minorHAnsi"/>
                <w:color w:val="131313"/>
                <w:w w:val="99"/>
                <w:sz w:val="18"/>
                <w:szCs w:val="18"/>
              </w:rPr>
              <w:t>01</w:t>
            </w:r>
          </w:p>
        </w:tc>
        <w:tc>
          <w:tcPr>
            <w:tcW w:w="1008" w:type="dxa"/>
            <w:gridSpan w:val="2"/>
          </w:tcPr>
          <w:p w:rsidR="009E1F91" w:rsidRPr="008F3179" w:rsidRDefault="009E1F91" w:rsidP="006F1861">
            <w:pPr>
              <w:autoSpaceDE w:val="0"/>
              <w:autoSpaceDN w:val="0"/>
              <w:adjustRightInd w:val="0"/>
              <w:ind w:right="-20"/>
              <w:jc w:val="center"/>
              <w:rPr>
                <w:rFonts w:eastAsiaTheme="minorHAnsi"/>
                <w:sz w:val="18"/>
                <w:szCs w:val="18"/>
              </w:rPr>
            </w:pPr>
            <w:r w:rsidRPr="008F3179">
              <w:rPr>
                <w:rFonts w:eastAsiaTheme="minorHAnsi"/>
                <w:color w:val="444444"/>
                <w:spacing w:val="-3"/>
                <w:sz w:val="18"/>
                <w:szCs w:val="18"/>
              </w:rPr>
              <w:t>&lt;</w:t>
            </w:r>
            <w:r w:rsidRPr="008F3179">
              <w:rPr>
                <w:rFonts w:eastAsiaTheme="minorHAnsi"/>
                <w:color w:val="010101"/>
                <w:w w:val="70"/>
                <w:sz w:val="18"/>
                <w:szCs w:val="18"/>
              </w:rPr>
              <w:t>.</w:t>
            </w:r>
            <w:r w:rsidRPr="008F3179">
              <w:rPr>
                <w:rFonts w:eastAsiaTheme="minorHAnsi"/>
                <w:color w:val="010101"/>
                <w:spacing w:val="-31"/>
                <w:sz w:val="18"/>
                <w:szCs w:val="18"/>
              </w:rPr>
              <w:t xml:space="preserve"> </w:t>
            </w:r>
            <w:r w:rsidRPr="008F3179">
              <w:rPr>
                <w:rFonts w:eastAsiaTheme="minorHAnsi"/>
                <w:color w:val="2D2D2D"/>
                <w:w w:val="102"/>
                <w:sz w:val="18"/>
                <w:szCs w:val="18"/>
              </w:rPr>
              <w:t>0</w:t>
            </w:r>
            <w:r w:rsidRPr="008F3179">
              <w:rPr>
                <w:rFonts w:eastAsiaTheme="minorHAnsi"/>
                <w:color w:val="2D2D2D"/>
                <w:spacing w:val="-8"/>
                <w:w w:val="102"/>
                <w:sz w:val="18"/>
                <w:szCs w:val="18"/>
              </w:rPr>
              <w:t>0</w:t>
            </w:r>
            <w:r w:rsidRPr="008F3179">
              <w:rPr>
                <w:rFonts w:eastAsiaTheme="minorHAnsi"/>
                <w:color w:val="131313"/>
                <w:w w:val="99"/>
                <w:sz w:val="18"/>
                <w:szCs w:val="18"/>
              </w:rPr>
              <w:t>01</w:t>
            </w:r>
          </w:p>
        </w:tc>
        <w:tc>
          <w:tcPr>
            <w:tcW w:w="923" w:type="dxa"/>
            <w:gridSpan w:val="2"/>
          </w:tcPr>
          <w:p w:rsidR="009E1F91" w:rsidRPr="008F3179" w:rsidRDefault="009E1F91" w:rsidP="006F1861">
            <w:pPr>
              <w:autoSpaceDE w:val="0"/>
              <w:autoSpaceDN w:val="0"/>
              <w:adjustRightInd w:val="0"/>
              <w:ind w:right="-20"/>
              <w:jc w:val="center"/>
              <w:rPr>
                <w:rFonts w:eastAsiaTheme="minorHAnsi"/>
                <w:sz w:val="18"/>
                <w:szCs w:val="18"/>
              </w:rPr>
            </w:pPr>
            <w:r w:rsidRPr="008F3179">
              <w:rPr>
                <w:rFonts w:eastAsiaTheme="minorHAnsi"/>
                <w:color w:val="444444"/>
                <w:spacing w:val="-3"/>
                <w:sz w:val="18"/>
                <w:szCs w:val="18"/>
              </w:rPr>
              <w:t>&lt;</w:t>
            </w:r>
            <w:r w:rsidRPr="008F3179">
              <w:rPr>
                <w:rFonts w:eastAsiaTheme="minorHAnsi"/>
                <w:color w:val="010101"/>
                <w:w w:val="106"/>
                <w:sz w:val="18"/>
                <w:szCs w:val="18"/>
              </w:rPr>
              <w:t>.0</w:t>
            </w:r>
            <w:r w:rsidRPr="008F3179">
              <w:rPr>
                <w:rFonts w:eastAsiaTheme="minorHAnsi"/>
                <w:color w:val="2D2D2D"/>
                <w:w w:val="102"/>
                <w:sz w:val="18"/>
                <w:szCs w:val="18"/>
              </w:rPr>
              <w:t>0</w:t>
            </w:r>
            <w:r w:rsidRPr="008F3179">
              <w:rPr>
                <w:rFonts w:eastAsiaTheme="minorHAnsi"/>
                <w:color w:val="2D2D2D"/>
                <w:spacing w:val="-9"/>
                <w:w w:val="102"/>
                <w:sz w:val="18"/>
                <w:szCs w:val="18"/>
              </w:rPr>
              <w:t>0</w:t>
            </w:r>
            <w:r w:rsidRPr="008F3179">
              <w:rPr>
                <w:rFonts w:eastAsiaTheme="minorHAnsi"/>
                <w:color w:val="010101"/>
                <w:w w:val="101"/>
                <w:sz w:val="18"/>
                <w:szCs w:val="18"/>
              </w:rPr>
              <w:t>1</w:t>
            </w:r>
          </w:p>
        </w:tc>
      </w:tr>
      <w:tr w:rsidR="009E1F91" w:rsidRPr="008F3179" w:rsidTr="003C03E4">
        <w:trPr>
          <w:gridAfter w:val="1"/>
          <w:wAfter w:w="6" w:type="dxa"/>
          <w:trHeight w:val="567"/>
        </w:trPr>
        <w:tc>
          <w:tcPr>
            <w:tcW w:w="1701" w:type="dxa"/>
          </w:tcPr>
          <w:p w:rsidR="009E1F91" w:rsidRPr="008F3179" w:rsidRDefault="009E1F91" w:rsidP="006F1861">
            <w:pPr>
              <w:autoSpaceDE w:val="0"/>
              <w:autoSpaceDN w:val="0"/>
              <w:adjustRightInd w:val="0"/>
              <w:spacing w:line="219" w:lineRule="exact"/>
              <w:ind w:left="101" w:right="-20"/>
              <w:rPr>
                <w:rFonts w:eastAsiaTheme="minorHAnsi"/>
                <w:color w:val="131313"/>
                <w:w w:val="102"/>
                <w:sz w:val="18"/>
                <w:szCs w:val="18"/>
              </w:rPr>
            </w:pPr>
            <w:r w:rsidRPr="008F3179">
              <w:rPr>
                <w:rFonts w:eastAsiaTheme="minorHAnsi"/>
                <w:color w:val="131313"/>
                <w:w w:val="102"/>
                <w:sz w:val="18"/>
                <w:szCs w:val="18"/>
              </w:rPr>
              <w:t>Poole</w:t>
            </w:r>
            <w:r w:rsidRPr="008F3179">
              <w:rPr>
                <w:rFonts w:eastAsiaTheme="minorHAnsi"/>
                <w:color w:val="131313"/>
                <w:w w:val="103"/>
                <w:sz w:val="18"/>
                <w:szCs w:val="18"/>
              </w:rPr>
              <w:t>d</w:t>
            </w:r>
            <w:r w:rsidRPr="008F3179">
              <w:rPr>
                <w:rFonts w:eastAsiaTheme="minorHAnsi"/>
                <w:color w:val="131313"/>
                <w:spacing w:val="-4"/>
                <w:sz w:val="18"/>
                <w:szCs w:val="18"/>
              </w:rPr>
              <w:t xml:space="preserve"> </w:t>
            </w:r>
            <w:r w:rsidRPr="008F3179">
              <w:rPr>
                <w:rFonts w:eastAsiaTheme="minorHAnsi"/>
                <w:color w:val="131313"/>
                <w:w w:val="101"/>
                <w:sz w:val="18"/>
                <w:szCs w:val="18"/>
              </w:rPr>
              <w:t>Centre</w:t>
            </w:r>
          </w:p>
        </w:tc>
        <w:tc>
          <w:tcPr>
            <w:tcW w:w="1097" w:type="dxa"/>
            <w:gridSpan w:val="2"/>
          </w:tcPr>
          <w:p w:rsidR="009E1F91" w:rsidRPr="008F3179" w:rsidRDefault="009E1F91" w:rsidP="006F1861">
            <w:pPr>
              <w:autoSpaceDE w:val="0"/>
              <w:autoSpaceDN w:val="0"/>
              <w:adjustRightInd w:val="0"/>
              <w:ind w:right="-20"/>
              <w:jc w:val="center"/>
              <w:rPr>
                <w:rFonts w:eastAsiaTheme="minorHAnsi"/>
                <w:color w:val="131313"/>
                <w:w w:val="105"/>
                <w:sz w:val="18"/>
                <w:szCs w:val="18"/>
              </w:rPr>
            </w:pPr>
            <w:r w:rsidRPr="008F3179">
              <w:rPr>
                <w:rFonts w:eastAsiaTheme="minorHAnsi"/>
                <w:color w:val="131313"/>
                <w:w w:val="104"/>
                <w:sz w:val="18"/>
                <w:szCs w:val="18"/>
              </w:rPr>
              <w:t>0.9598</w:t>
            </w:r>
          </w:p>
        </w:tc>
        <w:tc>
          <w:tcPr>
            <w:tcW w:w="1048" w:type="dxa"/>
            <w:gridSpan w:val="2"/>
          </w:tcPr>
          <w:p w:rsidR="009E1F91" w:rsidRPr="008F3179" w:rsidRDefault="009E1F91" w:rsidP="006F1861">
            <w:pPr>
              <w:tabs>
                <w:tab w:val="left" w:pos="1029"/>
              </w:tabs>
              <w:autoSpaceDE w:val="0"/>
              <w:autoSpaceDN w:val="0"/>
              <w:adjustRightInd w:val="0"/>
              <w:ind w:left="37" w:right="-20"/>
              <w:jc w:val="center"/>
              <w:rPr>
                <w:rFonts w:eastAsiaTheme="minorHAnsi"/>
                <w:color w:val="131313"/>
                <w:w w:val="104"/>
                <w:sz w:val="18"/>
                <w:szCs w:val="18"/>
              </w:rPr>
            </w:pPr>
            <w:r w:rsidRPr="008F3179">
              <w:rPr>
                <w:rFonts w:eastAsiaTheme="minorHAnsi"/>
                <w:color w:val="131313"/>
                <w:w w:val="106"/>
                <w:sz w:val="18"/>
                <w:szCs w:val="18"/>
              </w:rPr>
              <w:t>0.8</w:t>
            </w:r>
            <w:r w:rsidRPr="008F3179">
              <w:rPr>
                <w:rFonts w:eastAsiaTheme="minorHAnsi"/>
                <w:color w:val="131313"/>
                <w:spacing w:val="-8"/>
                <w:w w:val="106"/>
                <w:sz w:val="18"/>
                <w:szCs w:val="18"/>
              </w:rPr>
              <w:t>4</w:t>
            </w:r>
            <w:r w:rsidRPr="008F3179">
              <w:rPr>
                <w:rFonts w:eastAsiaTheme="minorHAnsi"/>
                <w:color w:val="2D2D2D"/>
                <w:w w:val="91"/>
                <w:sz w:val="18"/>
                <w:szCs w:val="18"/>
              </w:rPr>
              <w:t>7</w:t>
            </w:r>
            <w:r w:rsidRPr="008F3179">
              <w:rPr>
                <w:rFonts w:eastAsiaTheme="minorHAnsi"/>
                <w:color w:val="2D2D2D"/>
                <w:spacing w:val="-34"/>
                <w:sz w:val="18"/>
                <w:szCs w:val="18"/>
              </w:rPr>
              <w:t xml:space="preserve"> </w:t>
            </w:r>
            <w:r w:rsidRPr="008F3179">
              <w:rPr>
                <w:rFonts w:eastAsiaTheme="minorHAnsi"/>
                <w:color w:val="131313"/>
                <w:w w:val="111"/>
                <w:sz w:val="18"/>
                <w:szCs w:val="18"/>
              </w:rPr>
              <w:t>3</w:t>
            </w:r>
          </w:p>
        </w:tc>
        <w:tc>
          <w:tcPr>
            <w:tcW w:w="1055" w:type="dxa"/>
            <w:gridSpan w:val="2"/>
          </w:tcPr>
          <w:p w:rsidR="009E1F91" w:rsidRPr="008F3179" w:rsidRDefault="009E1F91" w:rsidP="006F1861">
            <w:pPr>
              <w:autoSpaceDE w:val="0"/>
              <w:autoSpaceDN w:val="0"/>
              <w:adjustRightInd w:val="0"/>
              <w:jc w:val="center"/>
              <w:rPr>
                <w:rFonts w:eastAsiaTheme="minorHAnsi"/>
                <w:color w:val="131313"/>
                <w:w w:val="105"/>
                <w:sz w:val="18"/>
                <w:szCs w:val="18"/>
              </w:rPr>
            </w:pPr>
            <w:r w:rsidRPr="008F3179">
              <w:rPr>
                <w:rFonts w:eastAsiaTheme="minorHAnsi"/>
                <w:color w:val="131313"/>
                <w:w w:val="104"/>
                <w:sz w:val="18"/>
                <w:szCs w:val="18"/>
              </w:rPr>
              <w:t>0.7605</w:t>
            </w:r>
          </w:p>
        </w:tc>
        <w:tc>
          <w:tcPr>
            <w:tcW w:w="1045" w:type="dxa"/>
          </w:tcPr>
          <w:p w:rsidR="009E1F91" w:rsidRPr="008F3179" w:rsidRDefault="009E1F91" w:rsidP="006F1861">
            <w:pPr>
              <w:autoSpaceDE w:val="0"/>
              <w:autoSpaceDN w:val="0"/>
              <w:adjustRightInd w:val="0"/>
              <w:ind w:left="60" w:right="-20"/>
              <w:jc w:val="center"/>
              <w:rPr>
                <w:rFonts w:eastAsiaTheme="minorHAnsi"/>
                <w:color w:val="444444"/>
                <w:spacing w:val="-3"/>
                <w:sz w:val="18"/>
                <w:szCs w:val="18"/>
              </w:rPr>
            </w:pPr>
            <w:r w:rsidRPr="008F3179">
              <w:rPr>
                <w:rFonts w:eastAsiaTheme="minorHAnsi"/>
                <w:color w:val="131313"/>
                <w:w w:val="103"/>
                <w:sz w:val="18"/>
                <w:szCs w:val="18"/>
              </w:rPr>
              <w:t>0.8126</w:t>
            </w:r>
          </w:p>
        </w:tc>
        <w:tc>
          <w:tcPr>
            <w:tcW w:w="1047" w:type="dxa"/>
            <w:gridSpan w:val="2"/>
          </w:tcPr>
          <w:p w:rsidR="009E1F91" w:rsidRPr="008F3179" w:rsidRDefault="009E1F91" w:rsidP="006F1861">
            <w:pPr>
              <w:autoSpaceDE w:val="0"/>
              <w:autoSpaceDN w:val="0"/>
              <w:adjustRightInd w:val="0"/>
              <w:ind w:left="8" w:right="-20"/>
              <w:jc w:val="center"/>
              <w:rPr>
                <w:rFonts w:eastAsiaTheme="minorHAnsi"/>
                <w:color w:val="444444"/>
                <w:spacing w:val="-3"/>
                <w:sz w:val="18"/>
                <w:szCs w:val="18"/>
              </w:rPr>
            </w:pPr>
            <w:r w:rsidRPr="008F3179">
              <w:rPr>
                <w:rFonts w:eastAsiaTheme="minorHAnsi"/>
                <w:color w:val="131313"/>
                <w:w w:val="103"/>
                <w:sz w:val="18"/>
                <w:szCs w:val="18"/>
              </w:rPr>
              <w:t>0.8116</w:t>
            </w:r>
          </w:p>
        </w:tc>
        <w:tc>
          <w:tcPr>
            <w:tcW w:w="1008" w:type="dxa"/>
            <w:gridSpan w:val="2"/>
          </w:tcPr>
          <w:p w:rsidR="009E1F91" w:rsidRPr="008F3179" w:rsidRDefault="009E1F91" w:rsidP="006F1861">
            <w:pPr>
              <w:autoSpaceDE w:val="0"/>
              <w:autoSpaceDN w:val="0"/>
              <w:adjustRightInd w:val="0"/>
              <w:ind w:right="-20"/>
              <w:jc w:val="center"/>
              <w:rPr>
                <w:rFonts w:eastAsiaTheme="minorHAnsi"/>
                <w:color w:val="444444"/>
                <w:spacing w:val="-3"/>
                <w:sz w:val="18"/>
                <w:szCs w:val="18"/>
              </w:rPr>
            </w:pPr>
            <w:r w:rsidRPr="008F3179">
              <w:rPr>
                <w:rFonts w:eastAsiaTheme="minorHAnsi"/>
                <w:color w:val="131313"/>
                <w:w w:val="104"/>
                <w:sz w:val="18"/>
                <w:szCs w:val="18"/>
              </w:rPr>
              <w:t>0.7123</w:t>
            </w:r>
          </w:p>
        </w:tc>
        <w:tc>
          <w:tcPr>
            <w:tcW w:w="923" w:type="dxa"/>
            <w:gridSpan w:val="2"/>
          </w:tcPr>
          <w:p w:rsidR="009E1F91" w:rsidRPr="008F3179" w:rsidRDefault="009E1F91" w:rsidP="006F1861">
            <w:pPr>
              <w:autoSpaceDE w:val="0"/>
              <w:autoSpaceDN w:val="0"/>
              <w:adjustRightInd w:val="0"/>
              <w:ind w:right="-20"/>
              <w:jc w:val="center"/>
              <w:rPr>
                <w:rFonts w:eastAsiaTheme="minorHAnsi"/>
                <w:color w:val="444444"/>
                <w:spacing w:val="-3"/>
                <w:sz w:val="18"/>
                <w:szCs w:val="18"/>
              </w:rPr>
            </w:pPr>
            <w:r w:rsidRPr="008F3179">
              <w:rPr>
                <w:rFonts w:eastAsiaTheme="minorHAnsi"/>
                <w:color w:val="131313"/>
                <w:w w:val="102"/>
                <w:sz w:val="18"/>
                <w:szCs w:val="18"/>
              </w:rPr>
              <w:t>0.6031</w:t>
            </w:r>
          </w:p>
        </w:tc>
      </w:tr>
    </w:tbl>
    <w:p w:rsidR="00304EC5" w:rsidRDefault="009E1F91" w:rsidP="00061801">
      <w:pPr>
        <w:pStyle w:val="Notes"/>
      </w:pPr>
      <w:r w:rsidRPr="005857B2">
        <w:t>mITT = modified intent-to-treat; SD = standard deviation; min = minute; Note: Pain Intensity Scores were recorded in an e-diary on a rating scale of 0 to 10, where 0 represented 'no pain' and 10 represented 'worst possible pain'.  P-values were obtained from an ANCOV A model performed separately at each time point.</w:t>
      </w:r>
    </w:p>
    <w:p w:rsidR="00304EC5" w:rsidRDefault="00304EC5">
      <w:pPr>
        <w:spacing w:before="0" w:after="200" w:line="0" w:lineRule="auto"/>
        <w:rPr>
          <w:sz w:val="17"/>
          <w:szCs w:val="16"/>
        </w:rPr>
      </w:pPr>
      <w:r>
        <w:rPr>
          <w:szCs w:val="16"/>
        </w:rPr>
        <w:br w:type="page"/>
      </w:r>
    </w:p>
    <w:p w:rsidR="009E1F91" w:rsidRPr="001B69DE" w:rsidRDefault="009E1F91" w:rsidP="005857B2">
      <w:pPr>
        <w:pStyle w:val="Heading7"/>
      </w:pPr>
      <w:r w:rsidRPr="001B69DE">
        <w:lastRenderedPageBreak/>
        <w:t>Pain I</w:t>
      </w:r>
      <w:r w:rsidR="0010551D">
        <w:t>ntensity Difference (PID) from b</w:t>
      </w:r>
      <w:r w:rsidRPr="001B69DE">
        <w:t>aselin</w:t>
      </w:r>
      <w:r w:rsidR="0010551D">
        <w:t>e to 5, 10, 15, 30, 45, and 60 m</w:t>
      </w:r>
      <w:r w:rsidRPr="001B69DE">
        <w:t xml:space="preserve">inutes </w:t>
      </w:r>
      <w:r w:rsidR="0010551D">
        <w:t>p</w:t>
      </w:r>
      <w:r w:rsidRPr="001B69DE">
        <w:t xml:space="preserve">ost </w:t>
      </w:r>
      <w:r w:rsidR="0010551D">
        <w:t>d</w:t>
      </w:r>
      <w:r w:rsidRPr="001B69DE">
        <w:t>ose</w:t>
      </w:r>
    </w:p>
    <w:p w:rsidR="005821F1" w:rsidRDefault="009E1F91" w:rsidP="005821F1">
      <w:pPr>
        <w:rPr>
          <w:b/>
          <w:sz w:val="20"/>
        </w:rPr>
      </w:pPr>
      <w:r w:rsidRPr="008F3179">
        <w:t>The mean PID was statistically significantly greater for Nasalfent treated episodes than placebo treated episodes in the mITT population at each observed time point from 10 to 60 minutes post dose (p</w:t>
      </w:r>
      <w:r w:rsidRPr="008F3179">
        <w:rPr>
          <w:rFonts w:cs="Calibri"/>
        </w:rPr>
        <w:t>≤0.0023), indicating a greater relief of pain following Nasalfent treatment.</w:t>
      </w:r>
      <w:bookmarkStart w:id="109" w:name="_Toc307669620"/>
    </w:p>
    <w:p w:rsidR="009E1F91" w:rsidRPr="008F3179" w:rsidRDefault="009E1F91" w:rsidP="005857B2">
      <w:pPr>
        <w:pStyle w:val="TableTitle"/>
      </w:pPr>
      <w:r>
        <w:t xml:space="preserve">Table 6. Study CP043/06 - </w:t>
      </w:r>
      <w:r w:rsidRPr="008F3179">
        <w:t>Mean PID Values by Treatment and Time Point</w:t>
      </w:r>
      <w:bookmarkEnd w:id="109"/>
      <w:r>
        <w:t>. Table continued across 2 pages.</w:t>
      </w:r>
    </w:p>
    <w:tbl>
      <w:tblPr>
        <w:tblW w:w="0" w:type="auto"/>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786"/>
        <w:gridCol w:w="1140"/>
        <w:gridCol w:w="1161"/>
        <w:gridCol w:w="1168"/>
        <w:gridCol w:w="1178"/>
        <w:gridCol w:w="1143"/>
        <w:gridCol w:w="1092"/>
      </w:tblGrid>
      <w:tr w:rsidR="009E1F91" w:rsidRPr="008F3179" w:rsidTr="000C0DCA">
        <w:trPr>
          <w:trHeight w:val="510"/>
          <w:tblHeader/>
        </w:trPr>
        <w:tc>
          <w:tcPr>
            <w:tcW w:w="8668" w:type="dxa"/>
            <w:gridSpan w:val="7"/>
            <w:shd w:val="clear" w:color="auto" w:fill="0070C0"/>
            <w:vAlign w:val="center"/>
          </w:tcPr>
          <w:p w:rsidR="009E1F91" w:rsidRPr="005B1103" w:rsidRDefault="009E1F91" w:rsidP="000C0DCA">
            <w:pPr>
              <w:autoSpaceDE w:val="0"/>
              <w:autoSpaceDN w:val="0"/>
              <w:adjustRightInd w:val="0"/>
              <w:spacing w:before="4"/>
              <w:ind w:left="272" w:right="-20"/>
              <w:rPr>
                <w:rFonts w:eastAsiaTheme="minorHAnsi"/>
                <w:b/>
                <w:color w:val="FFFFFF" w:themeColor="background1"/>
                <w:sz w:val="18"/>
                <w:szCs w:val="18"/>
              </w:rPr>
            </w:pPr>
            <w:r w:rsidRPr="005B1103">
              <w:rPr>
                <w:rFonts w:eastAsiaTheme="minorHAnsi"/>
                <w:b/>
                <w:color w:val="FFFFFF" w:themeColor="background1"/>
                <w:sz w:val="18"/>
                <w:szCs w:val="18"/>
              </w:rPr>
              <w:t>mITT Population</w:t>
            </w:r>
          </w:p>
        </w:tc>
      </w:tr>
      <w:tr w:rsidR="009E1F91" w:rsidRPr="008F3179" w:rsidTr="0055607C">
        <w:trPr>
          <w:trHeight w:val="510"/>
          <w:tblHeader/>
        </w:trPr>
        <w:tc>
          <w:tcPr>
            <w:tcW w:w="1786" w:type="dxa"/>
            <w:shd w:val="clear" w:color="auto" w:fill="0070C0"/>
            <w:vAlign w:val="center"/>
          </w:tcPr>
          <w:p w:rsidR="009E1F91" w:rsidRPr="005B1103" w:rsidRDefault="009E1F91" w:rsidP="0055607C">
            <w:pPr>
              <w:autoSpaceDE w:val="0"/>
              <w:autoSpaceDN w:val="0"/>
              <w:adjustRightInd w:val="0"/>
              <w:spacing w:before="33"/>
              <w:ind w:right="-20" w:firstLine="2"/>
              <w:rPr>
                <w:rFonts w:eastAsiaTheme="minorHAnsi"/>
                <w:b/>
                <w:color w:val="FFFFFF" w:themeColor="background1"/>
                <w:sz w:val="18"/>
                <w:szCs w:val="18"/>
              </w:rPr>
            </w:pPr>
            <w:r w:rsidRPr="005B1103">
              <w:rPr>
                <w:rFonts w:eastAsiaTheme="minorHAnsi"/>
                <w:b/>
                <w:color w:val="FFFFFF" w:themeColor="background1"/>
                <w:sz w:val="18"/>
                <w:szCs w:val="18"/>
              </w:rPr>
              <w:t>Treatment</w:t>
            </w:r>
          </w:p>
        </w:tc>
        <w:tc>
          <w:tcPr>
            <w:tcW w:w="6882" w:type="dxa"/>
            <w:gridSpan w:val="6"/>
            <w:shd w:val="clear" w:color="auto" w:fill="0070C0"/>
            <w:vAlign w:val="center"/>
          </w:tcPr>
          <w:p w:rsidR="009E1F91" w:rsidRPr="005B1103" w:rsidRDefault="009E1F91" w:rsidP="002F1C73">
            <w:pPr>
              <w:autoSpaceDE w:val="0"/>
              <w:autoSpaceDN w:val="0"/>
              <w:adjustRightInd w:val="0"/>
              <w:spacing w:before="4"/>
              <w:ind w:left="272" w:right="-20"/>
              <w:rPr>
                <w:rFonts w:eastAsiaTheme="minorHAnsi"/>
                <w:b/>
                <w:color w:val="FFFFFF" w:themeColor="background1"/>
                <w:w w:val="122"/>
                <w:sz w:val="18"/>
                <w:szCs w:val="18"/>
              </w:rPr>
            </w:pPr>
            <w:r w:rsidRPr="005B1103">
              <w:rPr>
                <w:rFonts w:eastAsiaTheme="minorHAnsi"/>
                <w:b/>
                <w:color w:val="FFFFFF" w:themeColor="background1"/>
                <w:sz w:val="18"/>
                <w:szCs w:val="18"/>
              </w:rPr>
              <w:t>Time in Minutes</w:t>
            </w:r>
          </w:p>
        </w:tc>
      </w:tr>
      <w:tr w:rsidR="009E1F91" w:rsidRPr="008F3179" w:rsidTr="0055607C">
        <w:trPr>
          <w:trHeight w:val="510"/>
        </w:trPr>
        <w:tc>
          <w:tcPr>
            <w:tcW w:w="1786" w:type="dxa"/>
          </w:tcPr>
          <w:p w:rsidR="009E1F91" w:rsidRPr="0055607C" w:rsidRDefault="0055607C" w:rsidP="0055607C">
            <w:pPr>
              <w:rPr>
                <w:b/>
                <w:color w:val="131313"/>
                <w:sz w:val="18"/>
                <w:szCs w:val="18"/>
              </w:rPr>
            </w:pPr>
            <w:r w:rsidRPr="0055607C">
              <w:rPr>
                <w:b/>
                <w:sz w:val="18"/>
                <w:szCs w:val="18"/>
              </w:rPr>
              <w:t>(N=73)</w:t>
            </w:r>
          </w:p>
        </w:tc>
        <w:tc>
          <w:tcPr>
            <w:tcW w:w="1140" w:type="dxa"/>
            <w:vAlign w:val="center"/>
          </w:tcPr>
          <w:p w:rsidR="009E1F91" w:rsidRPr="008F3179" w:rsidRDefault="009E1F91" w:rsidP="0055607C">
            <w:pPr>
              <w:autoSpaceDE w:val="0"/>
              <w:autoSpaceDN w:val="0"/>
              <w:adjustRightInd w:val="0"/>
              <w:spacing w:before="33"/>
              <w:ind w:right="-20"/>
              <w:jc w:val="center"/>
              <w:rPr>
                <w:rFonts w:eastAsiaTheme="minorHAnsi"/>
                <w:b/>
                <w:color w:val="131313"/>
                <w:sz w:val="18"/>
                <w:szCs w:val="18"/>
              </w:rPr>
            </w:pPr>
            <w:r w:rsidRPr="008F3179">
              <w:rPr>
                <w:rFonts w:eastAsiaTheme="minorHAnsi"/>
                <w:b/>
                <w:color w:val="131313"/>
                <w:sz w:val="18"/>
                <w:szCs w:val="18"/>
              </w:rPr>
              <w:t>5min</w:t>
            </w:r>
          </w:p>
        </w:tc>
        <w:tc>
          <w:tcPr>
            <w:tcW w:w="1161" w:type="dxa"/>
            <w:vAlign w:val="center"/>
          </w:tcPr>
          <w:p w:rsidR="009E1F91" w:rsidRPr="008F3179" w:rsidRDefault="009E1F91" w:rsidP="0055607C">
            <w:pPr>
              <w:autoSpaceDE w:val="0"/>
              <w:autoSpaceDN w:val="0"/>
              <w:adjustRightInd w:val="0"/>
              <w:spacing w:before="33"/>
              <w:ind w:right="-20"/>
              <w:jc w:val="center"/>
              <w:rPr>
                <w:rFonts w:eastAsiaTheme="minorHAnsi"/>
                <w:b/>
                <w:color w:val="131313"/>
                <w:sz w:val="18"/>
                <w:szCs w:val="18"/>
              </w:rPr>
            </w:pPr>
            <w:r w:rsidRPr="008F3179">
              <w:rPr>
                <w:rFonts w:eastAsiaTheme="minorHAnsi"/>
                <w:b/>
                <w:color w:val="131313"/>
                <w:sz w:val="18"/>
                <w:szCs w:val="18"/>
              </w:rPr>
              <w:t>10 min</w:t>
            </w:r>
          </w:p>
        </w:tc>
        <w:tc>
          <w:tcPr>
            <w:tcW w:w="1168" w:type="dxa"/>
            <w:vAlign w:val="center"/>
          </w:tcPr>
          <w:p w:rsidR="009E1F91" w:rsidRPr="008F3179" w:rsidRDefault="009E1F91" w:rsidP="0055607C">
            <w:pPr>
              <w:autoSpaceDE w:val="0"/>
              <w:autoSpaceDN w:val="0"/>
              <w:adjustRightInd w:val="0"/>
              <w:spacing w:before="33"/>
              <w:ind w:right="-20"/>
              <w:jc w:val="center"/>
              <w:rPr>
                <w:rFonts w:eastAsiaTheme="minorHAnsi"/>
                <w:b/>
                <w:color w:val="131313"/>
                <w:sz w:val="18"/>
                <w:szCs w:val="18"/>
              </w:rPr>
            </w:pPr>
            <w:r w:rsidRPr="008F3179">
              <w:rPr>
                <w:rFonts w:eastAsiaTheme="minorHAnsi"/>
                <w:b/>
                <w:color w:val="131313"/>
                <w:sz w:val="18"/>
                <w:szCs w:val="18"/>
              </w:rPr>
              <w:t>15min</w:t>
            </w:r>
          </w:p>
        </w:tc>
        <w:tc>
          <w:tcPr>
            <w:tcW w:w="1178" w:type="dxa"/>
            <w:vAlign w:val="center"/>
          </w:tcPr>
          <w:p w:rsidR="009E1F91" w:rsidRPr="008F3179" w:rsidRDefault="009E1F91" w:rsidP="0055607C">
            <w:pPr>
              <w:autoSpaceDE w:val="0"/>
              <w:autoSpaceDN w:val="0"/>
              <w:adjustRightInd w:val="0"/>
              <w:spacing w:before="33"/>
              <w:ind w:right="-20"/>
              <w:jc w:val="center"/>
              <w:rPr>
                <w:rFonts w:eastAsiaTheme="minorHAnsi"/>
                <w:b/>
                <w:color w:val="131313"/>
                <w:sz w:val="18"/>
                <w:szCs w:val="18"/>
              </w:rPr>
            </w:pPr>
            <w:r w:rsidRPr="008F3179">
              <w:rPr>
                <w:rFonts w:eastAsiaTheme="minorHAnsi"/>
                <w:b/>
                <w:color w:val="131313"/>
                <w:sz w:val="18"/>
                <w:szCs w:val="18"/>
              </w:rPr>
              <w:t>30min</w:t>
            </w:r>
          </w:p>
        </w:tc>
        <w:tc>
          <w:tcPr>
            <w:tcW w:w="1143" w:type="dxa"/>
            <w:vAlign w:val="center"/>
          </w:tcPr>
          <w:p w:rsidR="009E1F91" w:rsidRPr="008F3179" w:rsidRDefault="009E1F91" w:rsidP="0055607C">
            <w:pPr>
              <w:autoSpaceDE w:val="0"/>
              <w:autoSpaceDN w:val="0"/>
              <w:adjustRightInd w:val="0"/>
              <w:spacing w:before="33"/>
              <w:ind w:right="-20"/>
              <w:jc w:val="center"/>
              <w:rPr>
                <w:rFonts w:eastAsiaTheme="minorHAnsi"/>
                <w:b/>
                <w:color w:val="131313"/>
                <w:sz w:val="18"/>
                <w:szCs w:val="18"/>
              </w:rPr>
            </w:pPr>
            <w:r w:rsidRPr="008F3179">
              <w:rPr>
                <w:rFonts w:eastAsiaTheme="minorHAnsi"/>
                <w:b/>
                <w:color w:val="131313"/>
                <w:sz w:val="18"/>
                <w:szCs w:val="18"/>
              </w:rPr>
              <w:t>45min</w:t>
            </w:r>
          </w:p>
        </w:tc>
        <w:tc>
          <w:tcPr>
            <w:tcW w:w="1092" w:type="dxa"/>
            <w:vAlign w:val="center"/>
          </w:tcPr>
          <w:p w:rsidR="009E1F91" w:rsidRPr="008F3179" w:rsidRDefault="009E1F91" w:rsidP="0055607C">
            <w:pPr>
              <w:autoSpaceDE w:val="0"/>
              <w:autoSpaceDN w:val="0"/>
              <w:adjustRightInd w:val="0"/>
              <w:spacing w:before="33"/>
              <w:ind w:right="-20"/>
              <w:jc w:val="center"/>
              <w:rPr>
                <w:rFonts w:eastAsiaTheme="minorHAnsi"/>
                <w:b/>
                <w:color w:val="131313"/>
                <w:sz w:val="18"/>
                <w:szCs w:val="18"/>
              </w:rPr>
            </w:pPr>
            <w:r w:rsidRPr="008F3179">
              <w:rPr>
                <w:rFonts w:eastAsiaTheme="minorHAnsi"/>
                <w:b/>
                <w:color w:val="131313"/>
                <w:sz w:val="18"/>
                <w:szCs w:val="18"/>
              </w:rPr>
              <w:t>60min</w:t>
            </w:r>
          </w:p>
        </w:tc>
      </w:tr>
      <w:tr w:rsidR="002F1C73" w:rsidRPr="008F3179" w:rsidTr="00E76AC4">
        <w:trPr>
          <w:trHeight w:val="510"/>
        </w:trPr>
        <w:tc>
          <w:tcPr>
            <w:tcW w:w="8668" w:type="dxa"/>
            <w:gridSpan w:val="7"/>
          </w:tcPr>
          <w:p w:rsidR="002F1C73" w:rsidRPr="008F3179" w:rsidRDefault="002F1C73" w:rsidP="002F1C73">
            <w:pPr>
              <w:autoSpaceDE w:val="0"/>
              <w:autoSpaceDN w:val="0"/>
              <w:adjustRightInd w:val="0"/>
              <w:spacing w:before="33"/>
              <w:ind w:right="-20"/>
              <w:rPr>
                <w:rFonts w:eastAsiaTheme="minorHAnsi"/>
                <w:color w:val="131313"/>
                <w:sz w:val="18"/>
                <w:szCs w:val="18"/>
              </w:rPr>
            </w:pPr>
            <w:r w:rsidRPr="008F3179">
              <w:rPr>
                <w:rFonts w:eastAsiaTheme="minorHAnsi"/>
                <w:b/>
                <w:color w:val="131313"/>
                <w:sz w:val="18"/>
                <w:szCs w:val="18"/>
              </w:rPr>
              <w:t>Nasalfent</w:t>
            </w:r>
          </w:p>
        </w:tc>
      </w:tr>
      <w:tr w:rsidR="009E1F91" w:rsidRPr="008F3179" w:rsidTr="003C03E4">
        <w:trPr>
          <w:trHeight w:val="510"/>
        </w:trPr>
        <w:tc>
          <w:tcPr>
            <w:tcW w:w="1786" w:type="dxa"/>
          </w:tcPr>
          <w:p w:rsidR="009E1F91" w:rsidRPr="008F3179" w:rsidRDefault="009E1F91" w:rsidP="006F1861">
            <w:pPr>
              <w:autoSpaceDE w:val="0"/>
              <w:autoSpaceDN w:val="0"/>
              <w:adjustRightInd w:val="0"/>
              <w:spacing w:before="33"/>
              <w:ind w:right="-20" w:firstLine="144"/>
              <w:jc w:val="both"/>
              <w:rPr>
                <w:rFonts w:eastAsiaTheme="minorHAnsi"/>
                <w:color w:val="131313"/>
                <w:sz w:val="18"/>
                <w:szCs w:val="18"/>
              </w:rPr>
            </w:pPr>
            <w:r w:rsidRPr="008F3179">
              <w:rPr>
                <w:rFonts w:eastAsiaTheme="minorHAnsi"/>
                <w:color w:val="131313"/>
                <w:sz w:val="18"/>
                <w:szCs w:val="18"/>
              </w:rPr>
              <w:t>Mean</w:t>
            </w:r>
          </w:p>
        </w:tc>
        <w:tc>
          <w:tcPr>
            <w:tcW w:w="1140"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0.59</w:t>
            </w:r>
          </w:p>
        </w:tc>
        <w:tc>
          <w:tcPr>
            <w:tcW w:w="1161"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1.31</w:t>
            </w:r>
          </w:p>
        </w:tc>
        <w:tc>
          <w:tcPr>
            <w:tcW w:w="1168"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1.97</w:t>
            </w:r>
          </w:p>
        </w:tc>
        <w:tc>
          <w:tcPr>
            <w:tcW w:w="1178"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2.69</w:t>
            </w:r>
          </w:p>
        </w:tc>
        <w:tc>
          <w:tcPr>
            <w:tcW w:w="1143"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3.20</w:t>
            </w:r>
          </w:p>
        </w:tc>
        <w:tc>
          <w:tcPr>
            <w:tcW w:w="1092"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3.57</w:t>
            </w:r>
          </w:p>
        </w:tc>
      </w:tr>
      <w:tr w:rsidR="009E1F91" w:rsidRPr="008F3179" w:rsidTr="003C03E4">
        <w:trPr>
          <w:trHeight w:val="510"/>
        </w:trPr>
        <w:tc>
          <w:tcPr>
            <w:tcW w:w="1786" w:type="dxa"/>
          </w:tcPr>
          <w:p w:rsidR="009E1F91" w:rsidRPr="008F3179" w:rsidRDefault="009E1F91" w:rsidP="006F1861">
            <w:pPr>
              <w:autoSpaceDE w:val="0"/>
              <w:autoSpaceDN w:val="0"/>
              <w:adjustRightInd w:val="0"/>
              <w:spacing w:before="33"/>
              <w:ind w:right="-20" w:firstLine="144"/>
              <w:jc w:val="both"/>
              <w:rPr>
                <w:rFonts w:eastAsiaTheme="minorHAnsi"/>
                <w:color w:val="131313"/>
                <w:sz w:val="18"/>
                <w:szCs w:val="18"/>
              </w:rPr>
            </w:pPr>
            <w:r w:rsidRPr="008F3179">
              <w:rPr>
                <w:rFonts w:eastAsiaTheme="minorHAnsi"/>
                <w:color w:val="131313"/>
                <w:sz w:val="18"/>
                <w:szCs w:val="18"/>
              </w:rPr>
              <w:t>SD</w:t>
            </w:r>
          </w:p>
        </w:tc>
        <w:tc>
          <w:tcPr>
            <w:tcW w:w="1140"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0.88</w:t>
            </w:r>
          </w:p>
        </w:tc>
        <w:tc>
          <w:tcPr>
            <w:tcW w:w="1161"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1.27</w:t>
            </w:r>
          </w:p>
        </w:tc>
        <w:tc>
          <w:tcPr>
            <w:tcW w:w="1168"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1.51</w:t>
            </w:r>
          </w:p>
        </w:tc>
        <w:tc>
          <w:tcPr>
            <w:tcW w:w="1178"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1.65</w:t>
            </w:r>
          </w:p>
        </w:tc>
        <w:tc>
          <w:tcPr>
            <w:tcW w:w="1143"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1.85</w:t>
            </w:r>
          </w:p>
        </w:tc>
        <w:tc>
          <w:tcPr>
            <w:tcW w:w="1092"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1.97</w:t>
            </w:r>
          </w:p>
        </w:tc>
      </w:tr>
      <w:tr w:rsidR="009E1F91" w:rsidRPr="008F3179" w:rsidTr="003C03E4">
        <w:trPr>
          <w:trHeight w:val="510"/>
        </w:trPr>
        <w:tc>
          <w:tcPr>
            <w:tcW w:w="1786" w:type="dxa"/>
          </w:tcPr>
          <w:p w:rsidR="009E1F91" w:rsidRPr="008F3179" w:rsidRDefault="009E1F91" w:rsidP="006F1861">
            <w:pPr>
              <w:autoSpaceDE w:val="0"/>
              <w:autoSpaceDN w:val="0"/>
              <w:adjustRightInd w:val="0"/>
              <w:spacing w:before="33"/>
              <w:ind w:right="-20" w:firstLine="144"/>
              <w:jc w:val="both"/>
              <w:rPr>
                <w:rFonts w:eastAsiaTheme="minorHAnsi"/>
                <w:color w:val="131313"/>
                <w:sz w:val="18"/>
                <w:szCs w:val="18"/>
              </w:rPr>
            </w:pPr>
            <w:r w:rsidRPr="008F3179">
              <w:rPr>
                <w:rFonts w:eastAsiaTheme="minorHAnsi"/>
                <w:color w:val="131313"/>
                <w:sz w:val="18"/>
                <w:szCs w:val="18"/>
              </w:rPr>
              <w:t>Standard Error</w:t>
            </w:r>
          </w:p>
        </w:tc>
        <w:tc>
          <w:tcPr>
            <w:tcW w:w="1140"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0.10</w:t>
            </w:r>
          </w:p>
        </w:tc>
        <w:tc>
          <w:tcPr>
            <w:tcW w:w="1161"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0.15</w:t>
            </w:r>
          </w:p>
        </w:tc>
        <w:tc>
          <w:tcPr>
            <w:tcW w:w="1168"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0.18</w:t>
            </w:r>
          </w:p>
        </w:tc>
        <w:tc>
          <w:tcPr>
            <w:tcW w:w="1178"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0.19</w:t>
            </w:r>
          </w:p>
        </w:tc>
        <w:tc>
          <w:tcPr>
            <w:tcW w:w="1143"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0.22</w:t>
            </w:r>
          </w:p>
        </w:tc>
        <w:tc>
          <w:tcPr>
            <w:tcW w:w="1092"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0.23</w:t>
            </w:r>
          </w:p>
        </w:tc>
      </w:tr>
      <w:tr w:rsidR="009E1F91" w:rsidRPr="008F3179" w:rsidTr="003C03E4">
        <w:trPr>
          <w:trHeight w:val="510"/>
        </w:trPr>
        <w:tc>
          <w:tcPr>
            <w:tcW w:w="1786" w:type="dxa"/>
          </w:tcPr>
          <w:p w:rsidR="009E1F91" w:rsidRPr="008F3179" w:rsidRDefault="009E1F91" w:rsidP="006F1861">
            <w:pPr>
              <w:autoSpaceDE w:val="0"/>
              <w:autoSpaceDN w:val="0"/>
              <w:adjustRightInd w:val="0"/>
              <w:spacing w:before="33"/>
              <w:ind w:right="-20" w:firstLine="144"/>
              <w:jc w:val="both"/>
              <w:rPr>
                <w:rFonts w:eastAsiaTheme="minorHAnsi"/>
                <w:color w:val="131313"/>
                <w:sz w:val="18"/>
                <w:szCs w:val="18"/>
              </w:rPr>
            </w:pPr>
            <w:r w:rsidRPr="008F3179">
              <w:rPr>
                <w:rFonts w:eastAsiaTheme="minorHAnsi"/>
                <w:color w:val="131313"/>
                <w:sz w:val="18"/>
                <w:szCs w:val="18"/>
              </w:rPr>
              <w:t>Median</w:t>
            </w:r>
          </w:p>
        </w:tc>
        <w:tc>
          <w:tcPr>
            <w:tcW w:w="1140"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0.25</w:t>
            </w:r>
          </w:p>
        </w:tc>
        <w:tc>
          <w:tcPr>
            <w:tcW w:w="1161"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1.14</w:t>
            </w:r>
          </w:p>
        </w:tc>
        <w:tc>
          <w:tcPr>
            <w:tcW w:w="1168"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1.86</w:t>
            </w:r>
          </w:p>
        </w:tc>
        <w:tc>
          <w:tcPr>
            <w:tcW w:w="1178"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2.50</w:t>
            </w:r>
          </w:p>
        </w:tc>
        <w:tc>
          <w:tcPr>
            <w:tcW w:w="1143"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3.00</w:t>
            </w:r>
          </w:p>
        </w:tc>
        <w:tc>
          <w:tcPr>
            <w:tcW w:w="1092"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3.43</w:t>
            </w:r>
          </w:p>
        </w:tc>
      </w:tr>
      <w:tr w:rsidR="009E1F91" w:rsidRPr="008F3179" w:rsidTr="003C03E4">
        <w:trPr>
          <w:trHeight w:val="510"/>
        </w:trPr>
        <w:tc>
          <w:tcPr>
            <w:tcW w:w="1786" w:type="dxa"/>
          </w:tcPr>
          <w:p w:rsidR="009E1F91" w:rsidRPr="008F3179" w:rsidRDefault="009E1F91" w:rsidP="006F1861">
            <w:pPr>
              <w:autoSpaceDE w:val="0"/>
              <w:autoSpaceDN w:val="0"/>
              <w:adjustRightInd w:val="0"/>
              <w:spacing w:before="33"/>
              <w:ind w:right="-20" w:firstLine="144"/>
              <w:jc w:val="both"/>
              <w:rPr>
                <w:rFonts w:eastAsiaTheme="minorHAnsi"/>
                <w:color w:val="131313"/>
                <w:sz w:val="18"/>
                <w:szCs w:val="18"/>
              </w:rPr>
            </w:pPr>
            <w:r w:rsidRPr="008F3179">
              <w:rPr>
                <w:rFonts w:eastAsiaTheme="minorHAnsi"/>
                <w:color w:val="131313"/>
                <w:sz w:val="18"/>
                <w:szCs w:val="18"/>
              </w:rPr>
              <w:t>Minimum</w:t>
            </w:r>
          </w:p>
        </w:tc>
        <w:tc>
          <w:tcPr>
            <w:tcW w:w="1140"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-0.43</w:t>
            </w:r>
          </w:p>
        </w:tc>
        <w:tc>
          <w:tcPr>
            <w:tcW w:w="1161"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-0.14</w:t>
            </w:r>
          </w:p>
        </w:tc>
        <w:tc>
          <w:tcPr>
            <w:tcW w:w="1168" w:type="dxa"/>
          </w:tcPr>
          <w:p w:rsidR="009E1F91" w:rsidRPr="008F3179" w:rsidRDefault="009E1F91" w:rsidP="006F1861">
            <w:pPr>
              <w:autoSpaceDE w:val="0"/>
              <w:autoSpaceDN w:val="0"/>
              <w:adjustRightInd w:val="0"/>
              <w:spacing w:before="33"/>
              <w:ind w:right="8"/>
              <w:jc w:val="center"/>
              <w:rPr>
                <w:rFonts w:eastAsiaTheme="minorHAnsi"/>
                <w:color w:val="131313"/>
                <w:sz w:val="18"/>
                <w:szCs w:val="18"/>
              </w:rPr>
            </w:pPr>
            <w:r w:rsidRPr="008F3179">
              <w:rPr>
                <w:rFonts w:eastAsiaTheme="minorHAnsi"/>
                <w:color w:val="131313"/>
                <w:sz w:val="18"/>
                <w:szCs w:val="18"/>
              </w:rPr>
              <w:t>0.00</w:t>
            </w:r>
          </w:p>
        </w:tc>
        <w:tc>
          <w:tcPr>
            <w:tcW w:w="1178" w:type="dxa"/>
          </w:tcPr>
          <w:p w:rsidR="009E1F91" w:rsidRPr="008F3179" w:rsidRDefault="009E1F91" w:rsidP="006F1861">
            <w:pPr>
              <w:autoSpaceDE w:val="0"/>
              <w:autoSpaceDN w:val="0"/>
              <w:adjustRightInd w:val="0"/>
              <w:spacing w:before="33"/>
              <w:jc w:val="center"/>
              <w:rPr>
                <w:rFonts w:eastAsiaTheme="minorHAnsi"/>
                <w:color w:val="131313"/>
                <w:sz w:val="18"/>
                <w:szCs w:val="18"/>
              </w:rPr>
            </w:pPr>
            <w:r w:rsidRPr="008F3179">
              <w:rPr>
                <w:rFonts w:eastAsiaTheme="minorHAnsi"/>
                <w:color w:val="131313"/>
                <w:sz w:val="18"/>
                <w:szCs w:val="18"/>
              </w:rPr>
              <w:t>0.00</w:t>
            </w:r>
          </w:p>
        </w:tc>
        <w:tc>
          <w:tcPr>
            <w:tcW w:w="1143"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0.00</w:t>
            </w:r>
          </w:p>
        </w:tc>
        <w:tc>
          <w:tcPr>
            <w:tcW w:w="1092"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-0.17</w:t>
            </w:r>
          </w:p>
        </w:tc>
      </w:tr>
      <w:tr w:rsidR="009E1F91" w:rsidRPr="008F3179" w:rsidTr="003C03E4">
        <w:trPr>
          <w:trHeight w:val="510"/>
        </w:trPr>
        <w:tc>
          <w:tcPr>
            <w:tcW w:w="1786" w:type="dxa"/>
          </w:tcPr>
          <w:p w:rsidR="009E1F91" w:rsidRPr="008F3179" w:rsidRDefault="009E1F91" w:rsidP="006F1861">
            <w:pPr>
              <w:autoSpaceDE w:val="0"/>
              <w:autoSpaceDN w:val="0"/>
              <w:adjustRightInd w:val="0"/>
              <w:spacing w:before="33"/>
              <w:ind w:right="-20" w:firstLine="144"/>
              <w:jc w:val="both"/>
              <w:rPr>
                <w:rFonts w:eastAsiaTheme="minorHAnsi"/>
                <w:color w:val="131313"/>
                <w:sz w:val="18"/>
                <w:szCs w:val="18"/>
              </w:rPr>
            </w:pPr>
            <w:r w:rsidRPr="008F3179">
              <w:rPr>
                <w:rFonts w:eastAsiaTheme="minorHAnsi"/>
                <w:color w:val="131313"/>
                <w:sz w:val="18"/>
                <w:szCs w:val="18"/>
              </w:rPr>
              <w:t>Maximum</w:t>
            </w:r>
          </w:p>
        </w:tc>
        <w:tc>
          <w:tcPr>
            <w:tcW w:w="1140"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4.86</w:t>
            </w:r>
          </w:p>
        </w:tc>
        <w:tc>
          <w:tcPr>
            <w:tcW w:w="1161"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6.86</w:t>
            </w:r>
          </w:p>
        </w:tc>
        <w:tc>
          <w:tcPr>
            <w:tcW w:w="1168"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6.86</w:t>
            </w:r>
          </w:p>
        </w:tc>
        <w:tc>
          <w:tcPr>
            <w:tcW w:w="1178"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6.86</w:t>
            </w:r>
          </w:p>
        </w:tc>
        <w:tc>
          <w:tcPr>
            <w:tcW w:w="1143"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7.50</w:t>
            </w:r>
          </w:p>
        </w:tc>
        <w:tc>
          <w:tcPr>
            <w:tcW w:w="1092"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9.00</w:t>
            </w:r>
          </w:p>
        </w:tc>
      </w:tr>
      <w:tr w:rsidR="002F1C73" w:rsidRPr="008F3179" w:rsidTr="00E76AC4">
        <w:trPr>
          <w:trHeight w:val="510"/>
        </w:trPr>
        <w:tc>
          <w:tcPr>
            <w:tcW w:w="8668" w:type="dxa"/>
            <w:gridSpan w:val="7"/>
          </w:tcPr>
          <w:p w:rsidR="002F1C73" w:rsidRPr="008F3179" w:rsidRDefault="002F1C73" w:rsidP="002F1C73">
            <w:pPr>
              <w:autoSpaceDE w:val="0"/>
              <w:autoSpaceDN w:val="0"/>
              <w:adjustRightInd w:val="0"/>
              <w:spacing w:before="33"/>
              <w:ind w:right="-20"/>
              <w:rPr>
                <w:rFonts w:eastAsiaTheme="minorHAnsi"/>
                <w:color w:val="131313"/>
                <w:sz w:val="18"/>
                <w:szCs w:val="18"/>
              </w:rPr>
            </w:pPr>
            <w:r w:rsidRPr="008F3179">
              <w:rPr>
                <w:rFonts w:eastAsiaTheme="minorHAnsi"/>
                <w:b/>
                <w:color w:val="131313"/>
                <w:sz w:val="18"/>
                <w:szCs w:val="18"/>
              </w:rPr>
              <w:t>Placebo</w:t>
            </w:r>
          </w:p>
        </w:tc>
      </w:tr>
      <w:tr w:rsidR="009E1F91" w:rsidRPr="008F3179" w:rsidTr="003C03E4">
        <w:trPr>
          <w:trHeight w:val="510"/>
        </w:trPr>
        <w:tc>
          <w:tcPr>
            <w:tcW w:w="1786" w:type="dxa"/>
          </w:tcPr>
          <w:p w:rsidR="009E1F91" w:rsidRPr="008F3179" w:rsidRDefault="009E1F91" w:rsidP="006F1861">
            <w:pPr>
              <w:autoSpaceDE w:val="0"/>
              <w:autoSpaceDN w:val="0"/>
              <w:adjustRightInd w:val="0"/>
              <w:spacing w:before="33"/>
              <w:ind w:right="-20" w:firstLine="144"/>
              <w:jc w:val="both"/>
              <w:rPr>
                <w:rFonts w:eastAsiaTheme="minorHAnsi"/>
                <w:color w:val="131313"/>
                <w:sz w:val="18"/>
                <w:szCs w:val="18"/>
              </w:rPr>
            </w:pPr>
            <w:r w:rsidRPr="008F3179">
              <w:rPr>
                <w:rFonts w:eastAsiaTheme="minorHAnsi"/>
                <w:color w:val="131313"/>
                <w:sz w:val="18"/>
                <w:szCs w:val="18"/>
              </w:rPr>
              <w:t>Mean</w:t>
            </w:r>
          </w:p>
        </w:tc>
        <w:tc>
          <w:tcPr>
            <w:tcW w:w="1140"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0.48</w:t>
            </w:r>
          </w:p>
        </w:tc>
        <w:tc>
          <w:tcPr>
            <w:tcW w:w="1161"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0.92</w:t>
            </w:r>
          </w:p>
        </w:tc>
        <w:tc>
          <w:tcPr>
            <w:tcW w:w="1168"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1.32</w:t>
            </w:r>
          </w:p>
        </w:tc>
        <w:tc>
          <w:tcPr>
            <w:tcW w:w="1178"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1.73</w:t>
            </w:r>
          </w:p>
        </w:tc>
        <w:tc>
          <w:tcPr>
            <w:tcW w:w="1143"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2.08</w:t>
            </w:r>
          </w:p>
        </w:tc>
        <w:tc>
          <w:tcPr>
            <w:tcW w:w="1092"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2.22</w:t>
            </w:r>
          </w:p>
        </w:tc>
      </w:tr>
      <w:tr w:rsidR="009E1F91" w:rsidRPr="008F3179" w:rsidTr="003C03E4">
        <w:trPr>
          <w:trHeight w:val="510"/>
        </w:trPr>
        <w:tc>
          <w:tcPr>
            <w:tcW w:w="1786" w:type="dxa"/>
          </w:tcPr>
          <w:p w:rsidR="009E1F91" w:rsidRPr="008F3179" w:rsidRDefault="009E1F91" w:rsidP="006F1861">
            <w:pPr>
              <w:autoSpaceDE w:val="0"/>
              <w:autoSpaceDN w:val="0"/>
              <w:adjustRightInd w:val="0"/>
              <w:spacing w:before="33"/>
              <w:ind w:right="-20" w:firstLine="144"/>
              <w:jc w:val="both"/>
              <w:rPr>
                <w:rFonts w:eastAsiaTheme="minorHAnsi"/>
                <w:color w:val="131313"/>
                <w:sz w:val="18"/>
                <w:szCs w:val="18"/>
              </w:rPr>
            </w:pPr>
            <w:r w:rsidRPr="008F3179">
              <w:rPr>
                <w:rFonts w:eastAsiaTheme="minorHAnsi"/>
                <w:color w:val="131313"/>
                <w:sz w:val="18"/>
                <w:szCs w:val="18"/>
              </w:rPr>
              <w:t>SD</w:t>
            </w:r>
          </w:p>
        </w:tc>
        <w:tc>
          <w:tcPr>
            <w:tcW w:w="1140"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1.01</w:t>
            </w:r>
          </w:p>
        </w:tc>
        <w:tc>
          <w:tcPr>
            <w:tcW w:w="1161"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1.32</w:t>
            </w:r>
          </w:p>
        </w:tc>
        <w:tc>
          <w:tcPr>
            <w:tcW w:w="1168"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1.57</w:t>
            </w:r>
          </w:p>
        </w:tc>
        <w:tc>
          <w:tcPr>
            <w:tcW w:w="1178"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1.90</w:t>
            </w:r>
          </w:p>
        </w:tc>
        <w:tc>
          <w:tcPr>
            <w:tcW w:w="1143"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2.03</w:t>
            </w:r>
          </w:p>
        </w:tc>
        <w:tc>
          <w:tcPr>
            <w:tcW w:w="1092"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2.14</w:t>
            </w:r>
          </w:p>
        </w:tc>
      </w:tr>
      <w:tr w:rsidR="009E1F91" w:rsidRPr="008F3179" w:rsidTr="003C03E4">
        <w:trPr>
          <w:trHeight w:val="510"/>
        </w:trPr>
        <w:tc>
          <w:tcPr>
            <w:tcW w:w="1786" w:type="dxa"/>
          </w:tcPr>
          <w:p w:rsidR="009E1F91" w:rsidRPr="008F3179" w:rsidRDefault="009E1F91" w:rsidP="006F1861">
            <w:pPr>
              <w:autoSpaceDE w:val="0"/>
              <w:autoSpaceDN w:val="0"/>
              <w:adjustRightInd w:val="0"/>
              <w:spacing w:before="33"/>
              <w:ind w:right="-20" w:firstLine="144"/>
              <w:jc w:val="both"/>
              <w:rPr>
                <w:rFonts w:eastAsiaTheme="minorHAnsi"/>
                <w:color w:val="131313"/>
                <w:sz w:val="18"/>
                <w:szCs w:val="18"/>
              </w:rPr>
            </w:pPr>
            <w:r w:rsidRPr="008F3179">
              <w:rPr>
                <w:rFonts w:eastAsiaTheme="minorHAnsi"/>
                <w:color w:val="131313"/>
                <w:sz w:val="18"/>
                <w:szCs w:val="18"/>
              </w:rPr>
              <w:t>Standard Error</w:t>
            </w:r>
          </w:p>
        </w:tc>
        <w:tc>
          <w:tcPr>
            <w:tcW w:w="1140"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0.12</w:t>
            </w:r>
          </w:p>
        </w:tc>
        <w:tc>
          <w:tcPr>
            <w:tcW w:w="1161"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0.15</w:t>
            </w:r>
          </w:p>
        </w:tc>
        <w:tc>
          <w:tcPr>
            <w:tcW w:w="1168"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0.18</w:t>
            </w:r>
          </w:p>
        </w:tc>
        <w:tc>
          <w:tcPr>
            <w:tcW w:w="1178"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0.22</w:t>
            </w:r>
          </w:p>
        </w:tc>
        <w:tc>
          <w:tcPr>
            <w:tcW w:w="1143"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0.24</w:t>
            </w:r>
          </w:p>
        </w:tc>
        <w:tc>
          <w:tcPr>
            <w:tcW w:w="1092"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0.25</w:t>
            </w:r>
          </w:p>
        </w:tc>
      </w:tr>
      <w:tr w:rsidR="009E1F91" w:rsidRPr="008F3179" w:rsidTr="003C03E4">
        <w:trPr>
          <w:trHeight w:val="510"/>
        </w:trPr>
        <w:tc>
          <w:tcPr>
            <w:tcW w:w="1786" w:type="dxa"/>
          </w:tcPr>
          <w:p w:rsidR="009E1F91" w:rsidRPr="008F3179" w:rsidRDefault="009E1F91" w:rsidP="006F1861">
            <w:pPr>
              <w:autoSpaceDE w:val="0"/>
              <w:autoSpaceDN w:val="0"/>
              <w:adjustRightInd w:val="0"/>
              <w:spacing w:before="33"/>
              <w:ind w:right="-20" w:firstLine="144"/>
              <w:jc w:val="both"/>
              <w:rPr>
                <w:rFonts w:eastAsiaTheme="minorHAnsi"/>
                <w:color w:val="131313"/>
                <w:sz w:val="18"/>
                <w:szCs w:val="18"/>
              </w:rPr>
            </w:pPr>
            <w:r w:rsidRPr="008F3179">
              <w:rPr>
                <w:rFonts w:eastAsiaTheme="minorHAnsi"/>
                <w:color w:val="131313"/>
                <w:sz w:val="18"/>
                <w:szCs w:val="18"/>
              </w:rPr>
              <w:t>Median</w:t>
            </w:r>
          </w:p>
        </w:tc>
        <w:tc>
          <w:tcPr>
            <w:tcW w:w="1140"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0.00</w:t>
            </w:r>
          </w:p>
        </w:tc>
        <w:tc>
          <w:tcPr>
            <w:tcW w:w="1161"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0.50</w:t>
            </w:r>
          </w:p>
        </w:tc>
        <w:tc>
          <w:tcPr>
            <w:tcW w:w="1168"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1.00</w:t>
            </w:r>
          </w:p>
        </w:tc>
        <w:tc>
          <w:tcPr>
            <w:tcW w:w="1178"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1.33</w:t>
            </w:r>
          </w:p>
        </w:tc>
        <w:tc>
          <w:tcPr>
            <w:tcW w:w="1143"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1.50</w:t>
            </w:r>
          </w:p>
        </w:tc>
        <w:tc>
          <w:tcPr>
            <w:tcW w:w="1092"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1.67</w:t>
            </w:r>
          </w:p>
        </w:tc>
      </w:tr>
      <w:tr w:rsidR="009E1F91" w:rsidRPr="008F3179" w:rsidTr="003C03E4">
        <w:trPr>
          <w:trHeight w:val="510"/>
        </w:trPr>
        <w:tc>
          <w:tcPr>
            <w:tcW w:w="1786" w:type="dxa"/>
          </w:tcPr>
          <w:p w:rsidR="009E1F91" w:rsidRPr="008F3179" w:rsidRDefault="009E1F91" w:rsidP="006F1861">
            <w:pPr>
              <w:autoSpaceDE w:val="0"/>
              <w:autoSpaceDN w:val="0"/>
              <w:adjustRightInd w:val="0"/>
              <w:spacing w:before="33"/>
              <w:ind w:right="-20" w:firstLine="144"/>
              <w:jc w:val="both"/>
              <w:rPr>
                <w:rFonts w:eastAsiaTheme="minorHAnsi"/>
                <w:color w:val="131313"/>
                <w:sz w:val="18"/>
                <w:szCs w:val="18"/>
              </w:rPr>
            </w:pPr>
            <w:r w:rsidRPr="008F3179">
              <w:rPr>
                <w:rFonts w:eastAsiaTheme="minorHAnsi"/>
                <w:color w:val="131313"/>
                <w:sz w:val="18"/>
                <w:szCs w:val="18"/>
              </w:rPr>
              <w:t>Minimum</w:t>
            </w:r>
          </w:p>
        </w:tc>
        <w:tc>
          <w:tcPr>
            <w:tcW w:w="1140"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-0.50</w:t>
            </w:r>
          </w:p>
        </w:tc>
        <w:tc>
          <w:tcPr>
            <w:tcW w:w="1161"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-1.00</w:t>
            </w:r>
          </w:p>
        </w:tc>
        <w:tc>
          <w:tcPr>
            <w:tcW w:w="1168"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-1.00</w:t>
            </w:r>
          </w:p>
        </w:tc>
        <w:tc>
          <w:tcPr>
            <w:tcW w:w="1178"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-0.67</w:t>
            </w:r>
          </w:p>
        </w:tc>
        <w:tc>
          <w:tcPr>
            <w:tcW w:w="1143"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0.00</w:t>
            </w:r>
          </w:p>
        </w:tc>
        <w:tc>
          <w:tcPr>
            <w:tcW w:w="1092"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0.00</w:t>
            </w:r>
          </w:p>
        </w:tc>
      </w:tr>
      <w:tr w:rsidR="009E1F91" w:rsidRPr="008F3179" w:rsidTr="003C03E4">
        <w:trPr>
          <w:trHeight w:val="510"/>
        </w:trPr>
        <w:tc>
          <w:tcPr>
            <w:tcW w:w="1786" w:type="dxa"/>
          </w:tcPr>
          <w:p w:rsidR="009E1F91" w:rsidRPr="008F3179" w:rsidRDefault="009E1F91" w:rsidP="006F1861">
            <w:pPr>
              <w:autoSpaceDE w:val="0"/>
              <w:autoSpaceDN w:val="0"/>
              <w:adjustRightInd w:val="0"/>
              <w:spacing w:before="33"/>
              <w:ind w:right="-20" w:firstLine="144"/>
              <w:jc w:val="both"/>
              <w:rPr>
                <w:rFonts w:eastAsiaTheme="minorHAnsi"/>
                <w:color w:val="131313"/>
                <w:sz w:val="18"/>
                <w:szCs w:val="18"/>
              </w:rPr>
            </w:pPr>
            <w:r w:rsidRPr="008F3179">
              <w:rPr>
                <w:rFonts w:eastAsiaTheme="minorHAnsi"/>
                <w:color w:val="131313"/>
                <w:sz w:val="18"/>
                <w:szCs w:val="18"/>
              </w:rPr>
              <w:t>Maximum</w:t>
            </w:r>
          </w:p>
        </w:tc>
        <w:tc>
          <w:tcPr>
            <w:tcW w:w="1140"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6.67</w:t>
            </w:r>
          </w:p>
        </w:tc>
        <w:tc>
          <w:tcPr>
            <w:tcW w:w="1161"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7.00</w:t>
            </w:r>
          </w:p>
        </w:tc>
        <w:tc>
          <w:tcPr>
            <w:tcW w:w="1168"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7.00</w:t>
            </w:r>
          </w:p>
        </w:tc>
        <w:tc>
          <w:tcPr>
            <w:tcW w:w="1178"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8.00</w:t>
            </w:r>
          </w:p>
        </w:tc>
        <w:tc>
          <w:tcPr>
            <w:tcW w:w="1143"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8.00</w:t>
            </w:r>
          </w:p>
        </w:tc>
        <w:tc>
          <w:tcPr>
            <w:tcW w:w="1092"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8.33</w:t>
            </w:r>
          </w:p>
        </w:tc>
      </w:tr>
      <w:tr w:rsidR="002F1C73" w:rsidRPr="008F3179" w:rsidTr="00E76AC4">
        <w:trPr>
          <w:trHeight w:val="510"/>
        </w:trPr>
        <w:tc>
          <w:tcPr>
            <w:tcW w:w="8668" w:type="dxa"/>
            <w:gridSpan w:val="7"/>
          </w:tcPr>
          <w:p w:rsidR="002F1C73" w:rsidRPr="008F3179" w:rsidRDefault="002F1C73" w:rsidP="002F1C73">
            <w:pPr>
              <w:autoSpaceDE w:val="0"/>
              <w:autoSpaceDN w:val="0"/>
              <w:adjustRightInd w:val="0"/>
              <w:spacing w:before="33"/>
              <w:ind w:right="-20"/>
              <w:rPr>
                <w:rFonts w:eastAsiaTheme="minorHAnsi"/>
                <w:color w:val="131313"/>
                <w:sz w:val="18"/>
                <w:szCs w:val="18"/>
              </w:rPr>
            </w:pPr>
            <w:r w:rsidRPr="008F3179">
              <w:rPr>
                <w:rFonts w:eastAsiaTheme="minorHAnsi"/>
                <w:b/>
                <w:color w:val="131313"/>
                <w:sz w:val="18"/>
                <w:szCs w:val="18"/>
              </w:rPr>
              <w:t>P-values</w:t>
            </w:r>
            <w:r w:rsidRPr="008F3179">
              <w:rPr>
                <w:rFonts w:eastAsiaTheme="minorHAnsi"/>
                <w:b/>
                <w:color w:val="131313"/>
                <w:sz w:val="18"/>
                <w:szCs w:val="18"/>
                <w:vertAlign w:val="superscript"/>
              </w:rPr>
              <w:t>1</w:t>
            </w:r>
          </w:p>
        </w:tc>
      </w:tr>
      <w:tr w:rsidR="009E1F91" w:rsidRPr="008F3179" w:rsidTr="003C03E4">
        <w:trPr>
          <w:trHeight w:val="510"/>
        </w:trPr>
        <w:tc>
          <w:tcPr>
            <w:tcW w:w="1786" w:type="dxa"/>
          </w:tcPr>
          <w:p w:rsidR="009E1F91" w:rsidRPr="008F3179" w:rsidRDefault="009E1F91" w:rsidP="006F1861">
            <w:pPr>
              <w:autoSpaceDE w:val="0"/>
              <w:autoSpaceDN w:val="0"/>
              <w:adjustRightInd w:val="0"/>
              <w:spacing w:before="33"/>
              <w:ind w:right="-20" w:firstLine="144"/>
              <w:jc w:val="both"/>
              <w:rPr>
                <w:rFonts w:eastAsiaTheme="minorHAnsi"/>
                <w:color w:val="131313"/>
                <w:sz w:val="18"/>
                <w:szCs w:val="18"/>
              </w:rPr>
            </w:pPr>
            <w:r w:rsidRPr="008F3179">
              <w:rPr>
                <w:rFonts w:eastAsiaTheme="minorHAnsi"/>
                <w:color w:val="131313"/>
                <w:sz w:val="18"/>
                <w:szCs w:val="18"/>
              </w:rPr>
              <w:t>Treatment</w:t>
            </w:r>
          </w:p>
        </w:tc>
        <w:tc>
          <w:tcPr>
            <w:tcW w:w="1140"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0.0709</w:t>
            </w:r>
          </w:p>
        </w:tc>
        <w:tc>
          <w:tcPr>
            <w:tcW w:w="1161"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0.0023</w:t>
            </w:r>
          </w:p>
        </w:tc>
        <w:tc>
          <w:tcPr>
            <w:tcW w:w="1168"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&lt;</w:t>
            </w:r>
            <w:r>
              <w:rPr>
                <w:rFonts w:eastAsiaTheme="minorHAnsi"/>
                <w:color w:val="131313"/>
                <w:sz w:val="18"/>
                <w:szCs w:val="18"/>
              </w:rPr>
              <w:t>0</w:t>
            </w:r>
            <w:r w:rsidRPr="008F3179">
              <w:rPr>
                <w:rFonts w:eastAsiaTheme="minorHAnsi"/>
                <w:color w:val="131313"/>
                <w:sz w:val="18"/>
                <w:szCs w:val="18"/>
              </w:rPr>
              <w:t>.0001</w:t>
            </w:r>
          </w:p>
        </w:tc>
        <w:tc>
          <w:tcPr>
            <w:tcW w:w="1178"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&lt;</w:t>
            </w:r>
            <w:r>
              <w:rPr>
                <w:rFonts w:eastAsiaTheme="minorHAnsi"/>
                <w:color w:val="131313"/>
                <w:sz w:val="18"/>
                <w:szCs w:val="18"/>
              </w:rPr>
              <w:t>0</w:t>
            </w:r>
            <w:r w:rsidRPr="008F3179">
              <w:rPr>
                <w:rFonts w:eastAsiaTheme="minorHAnsi"/>
                <w:color w:val="131313"/>
                <w:sz w:val="18"/>
                <w:szCs w:val="18"/>
              </w:rPr>
              <w:t>.0001</w:t>
            </w:r>
          </w:p>
        </w:tc>
        <w:tc>
          <w:tcPr>
            <w:tcW w:w="1143"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&lt;</w:t>
            </w:r>
            <w:r>
              <w:rPr>
                <w:rFonts w:eastAsiaTheme="minorHAnsi"/>
                <w:color w:val="131313"/>
                <w:sz w:val="18"/>
                <w:szCs w:val="18"/>
              </w:rPr>
              <w:t>0</w:t>
            </w:r>
            <w:r w:rsidRPr="008F3179">
              <w:rPr>
                <w:rFonts w:eastAsiaTheme="minorHAnsi"/>
                <w:color w:val="131313"/>
                <w:sz w:val="18"/>
                <w:szCs w:val="18"/>
              </w:rPr>
              <w:t>.0001</w:t>
            </w:r>
          </w:p>
        </w:tc>
        <w:tc>
          <w:tcPr>
            <w:tcW w:w="1092"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&lt;</w:t>
            </w:r>
            <w:r>
              <w:rPr>
                <w:rFonts w:eastAsiaTheme="minorHAnsi"/>
                <w:color w:val="131313"/>
                <w:sz w:val="18"/>
                <w:szCs w:val="18"/>
              </w:rPr>
              <w:t>0</w:t>
            </w:r>
            <w:r w:rsidRPr="008F3179">
              <w:rPr>
                <w:rFonts w:eastAsiaTheme="minorHAnsi"/>
                <w:color w:val="131313"/>
                <w:sz w:val="18"/>
                <w:szCs w:val="18"/>
              </w:rPr>
              <w:t>. 0001</w:t>
            </w:r>
          </w:p>
        </w:tc>
      </w:tr>
      <w:tr w:rsidR="009E1F91" w:rsidRPr="008F3179" w:rsidTr="003C03E4">
        <w:trPr>
          <w:trHeight w:val="510"/>
        </w:trPr>
        <w:tc>
          <w:tcPr>
            <w:tcW w:w="1786" w:type="dxa"/>
          </w:tcPr>
          <w:p w:rsidR="009E1F91" w:rsidRPr="008F3179" w:rsidRDefault="009E1F91" w:rsidP="006F1861">
            <w:pPr>
              <w:autoSpaceDE w:val="0"/>
              <w:autoSpaceDN w:val="0"/>
              <w:adjustRightInd w:val="0"/>
              <w:spacing w:before="33"/>
              <w:ind w:right="-20" w:firstLine="144"/>
              <w:jc w:val="both"/>
              <w:rPr>
                <w:rFonts w:eastAsiaTheme="minorHAnsi"/>
                <w:color w:val="131313"/>
                <w:sz w:val="18"/>
                <w:szCs w:val="18"/>
              </w:rPr>
            </w:pPr>
            <w:r w:rsidRPr="008F3179">
              <w:rPr>
                <w:rFonts w:eastAsiaTheme="minorHAnsi"/>
                <w:color w:val="131313"/>
                <w:sz w:val="18"/>
                <w:szCs w:val="18"/>
              </w:rPr>
              <w:t>Pooled Centre</w:t>
            </w:r>
          </w:p>
        </w:tc>
        <w:tc>
          <w:tcPr>
            <w:tcW w:w="1140"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0.6468</w:t>
            </w:r>
          </w:p>
        </w:tc>
        <w:tc>
          <w:tcPr>
            <w:tcW w:w="1161"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0.4646</w:t>
            </w:r>
          </w:p>
        </w:tc>
        <w:tc>
          <w:tcPr>
            <w:tcW w:w="1168"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0.5794</w:t>
            </w:r>
          </w:p>
        </w:tc>
        <w:tc>
          <w:tcPr>
            <w:tcW w:w="1178"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0.6795</w:t>
            </w:r>
          </w:p>
        </w:tc>
        <w:tc>
          <w:tcPr>
            <w:tcW w:w="1143"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0.6850</w:t>
            </w:r>
          </w:p>
        </w:tc>
        <w:tc>
          <w:tcPr>
            <w:tcW w:w="1092" w:type="dxa"/>
          </w:tcPr>
          <w:p w:rsidR="009E1F91" w:rsidRPr="008F3179" w:rsidRDefault="009E1F91" w:rsidP="006F1861">
            <w:pPr>
              <w:autoSpaceDE w:val="0"/>
              <w:autoSpaceDN w:val="0"/>
              <w:adjustRightInd w:val="0"/>
              <w:spacing w:before="33"/>
              <w:ind w:right="-20"/>
              <w:jc w:val="center"/>
              <w:rPr>
                <w:rFonts w:eastAsiaTheme="minorHAnsi"/>
                <w:color w:val="131313"/>
                <w:sz w:val="18"/>
                <w:szCs w:val="18"/>
              </w:rPr>
            </w:pPr>
            <w:r w:rsidRPr="008F3179">
              <w:rPr>
                <w:rFonts w:eastAsiaTheme="minorHAnsi"/>
                <w:color w:val="131313"/>
                <w:sz w:val="18"/>
                <w:szCs w:val="18"/>
              </w:rPr>
              <w:t>0.6226</w:t>
            </w:r>
          </w:p>
        </w:tc>
      </w:tr>
    </w:tbl>
    <w:p w:rsidR="009E1F91" w:rsidRPr="008F3179" w:rsidRDefault="009E1F91" w:rsidP="009E1F91">
      <w:pPr>
        <w:autoSpaceDE w:val="0"/>
        <w:autoSpaceDN w:val="0"/>
        <w:adjustRightInd w:val="0"/>
        <w:spacing w:line="195" w:lineRule="exact"/>
        <w:ind w:left="246" w:right="-20"/>
        <w:rPr>
          <w:rFonts w:eastAsiaTheme="minorHAnsi"/>
          <w:color w:val="000000"/>
          <w:sz w:val="17"/>
          <w:szCs w:val="17"/>
        </w:rPr>
      </w:pPr>
      <w:r w:rsidRPr="008F3179">
        <w:rPr>
          <w:rFonts w:eastAsiaTheme="minorHAnsi"/>
          <w:color w:val="010101"/>
          <w:sz w:val="17"/>
          <w:szCs w:val="17"/>
        </w:rPr>
        <w:t>mITT = m</w:t>
      </w:r>
      <w:r w:rsidRPr="008F3179">
        <w:rPr>
          <w:rFonts w:eastAsiaTheme="minorHAnsi"/>
          <w:color w:val="282828"/>
          <w:sz w:val="17"/>
          <w:szCs w:val="17"/>
        </w:rPr>
        <w:t>od</w:t>
      </w:r>
      <w:r w:rsidRPr="008F3179">
        <w:rPr>
          <w:rFonts w:eastAsiaTheme="minorHAnsi"/>
          <w:color w:val="282828"/>
          <w:spacing w:val="-3"/>
          <w:sz w:val="17"/>
          <w:szCs w:val="17"/>
        </w:rPr>
        <w:t>i</w:t>
      </w:r>
      <w:r w:rsidRPr="008F3179">
        <w:rPr>
          <w:rFonts w:eastAsiaTheme="minorHAnsi"/>
          <w:color w:val="010101"/>
          <w:sz w:val="17"/>
          <w:szCs w:val="17"/>
        </w:rPr>
        <w:t>fied intent-to-treat;</w:t>
      </w:r>
      <w:r w:rsidRPr="008F3179">
        <w:rPr>
          <w:rFonts w:eastAsiaTheme="minorHAnsi"/>
          <w:color w:val="010101"/>
          <w:spacing w:val="20"/>
          <w:sz w:val="17"/>
          <w:szCs w:val="17"/>
        </w:rPr>
        <w:t xml:space="preserve"> </w:t>
      </w:r>
      <w:r w:rsidRPr="008F3179">
        <w:rPr>
          <w:rFonts w:eastAsiaTheme="minorHAnsi"/>
          <w:color w:val="282828"/>
          <w:sz w:val="17"/>
          <w:szCs w:val="17"/>
        </w:rPr>
        <w:t>S</w:t>
      </w:r>
      <w:r w:rsidRPr="008F3179">
        <w:rPr>
          <w:rFonts w:eastAsiaTheme="minorHAnsi"/>
          <w:color w:val="282828"/>
          <w:spacing w:val="4"/>
          <w:sz w:val="17"/>
          <w:szCs w:val="17"/>
        </w:rPr>
        <w:t xml:space="preserve">D </w:t>
      </w:r>
      <w:r w:rsidRPr="008F3179">
        <w:rPr>
          <w:rFonts w:eastAsiaTheme="minorHAnsi"/>
          <w:color w:val="010101"/>
          <w:sz w:val="17"/>
          <w:szCs w:val="17"/>
        </w:rPr>
        <w:t>= standard</w:t>
      </w:r>
      <w:r w:rsidRPr="008F3179">
        <w:rPr>
          <w:rFonts w:eastAsiaTheme="minorHAnsi"/>
          <w:color w:val="010101"/>
          <w:spacing w:val="11"/>
          <w:sz w:val="17"/>
          <w:szCs w:val="17"/>
        </w:rPr>
        <w:t xml:space="preserve"> </w:t>
      </w:r>
      <w:r w:rsidRPr="008F3179">
        <w:rPr>
          <w:rFonts w:eastAsiaTheme="minorHAnsi"/>
          <w:color w:val="131313"/>
          <w:sz w:val="17"/>
          <w:szCs w:val="17"/>
        </w:rPr>
        <w:t>deviation;</w:t>
      </w:r>
      <w:r w:rsidRPr="008F3179">
        <w:rPr>
          <w:rFonts w:eastAsiaTheme="minorHAnsi"/>
          <w:color w:val="131313"/>
          <w:spacing w:val="19"/>
          <w:sz w:val="17"/>
          <w:szCs w:val="17"/>
        </w:rPr>
        <w:t xml:space="preserve"> </w:t>
      </w:r>
      <w:r w:rsidRPr="008F3179">
        <w:rPr>
          <w:rFonts w:eastAsiaTheme="minorHAnsi"/>
          <w:color w:val="010101"/>
          <w:w w:val="102"/>
          <w:sz w:val="17"/>
          <w:szCs w:val="17"/>
        </w:rPr>
        <w:t>min = minute</w:t>
      </w:r>
      <w:r>
        <w:rPr>
          <w:rFonts w:eastAsiaTheme="minorHAnsi"/>
          <w:color w:val="010101"/>
          <w:w w:val="102"/>
          <w:sz w:val="17"/>
          <w:szCs w:val="17"/>
        </w:rPr>
        <w:t xml:space="preserve">; </w:t>
      </w:r>
      <w:r w:rsidRPr="008F3179">
        <w:rPr>
          <w:rFonts w:eastAsiaTheme="minorHAnsi"/>
          <w:color w:val="131313"/>
          <w:sz w:val="17"/>
          <w:szCs w:val="17"/>
        </w:rPr>
        <w:t>Note:</w:t>
      </w:r>
      <w:r w:rsidRPr="008F3179">
        <w:rPr>
          <w:rFonts w:eastAsiaTheme="minorHAnsi"/>
          <w:color w:val="131313"/>
          <w:spacing w:val="12"/>
          <w:sz w:val="17"/>
          <w:szCs w:val="17"/>
        </w:rPr>
        <w:t xml:space="preserve"> </w:t>
      </w:r>
      <w:r w:rsidRPr="008F3179">
        <w:rPr>
          <w:rFonts w:eastAsiaTheme="minorHAnsi"/>
          <w:color w:val="131313"/>
          <w:sz w:val="17"/>
          <w:szCs w:val="17"/>
        </w:rPr>
        <w:t>Pain</w:t>
      </w:r>
      <w:r w:rsidRPr="008F3179">
        <w:rPr>
          <w:rFonts w:eastAsiaTheme="minorHAnsi"/>
          <w:color w:val="131313"/>
          <w:spacing w:val="12"/>
          <w:sz w:val="17"/>
          <w:szCs w:val="17"/>
        </w:rPr>
        <w:t xml:space="preserve"> </w:t>
      </w:r>
      <w:r w:rsidRPr="008F3179">
        <w:rPr>
          <w:rFonts w:eastAsiaTheme="minorHAnsi"/>
          <w:color w:val="010101"/>
          <w:sz w:val="17"/>
          <w:szCs w:val="17"/>
        </w:rPr>
        <w:t>Intens</w:t>
      </w:r>
      <w:r w:rsidRPr="008F3179">
        <w:rPr>
          <w:rFonts w:eastAsiaTheme="minorHAnsi"/>
          <w:color w:val="010101"/>
          <w:spacing w:val="-16"/>
          <w:sz w:val="17"/>
          <w:szCs w:val="17"/>
        </w:rPr>
        <w:t>i</w:t>
      </w:r>
      <w:r w:rsidRPr="008F3179">
        <w:rPr>
          <w:rFonts w:eastAsiaTheme="minorHAnsi"/>
          <w:color w:val="282828"/>
          <w:sz w:val="17"/>
          <w:szCs w:val="17"/>
        </w:rPr>
        <w:t>ty</w:t>
      </w:r>
      <w:r w:rsidRPr="008F3179">
        <w:rPr>
          <w:rFonts w:eastAsiaTheme="minorHAnsi"/>
          <w:color w:val="282828"/>
          <w:spacing w:val="27"/>
          <w:sz w:val="17"/>
          <w:szCs w:val="17"/>
        </w:rPr>
        <w:t xml:space="preserve"> </w:t>
      </w:r>
      <w:r w:rsidRPr="008F3179">
        <w:rPr>
          <w:rFonts w:eastAsiaTheme="minorHAnsi"/>
          <w:color w:val="131313"/>
          <w:sz w:val="17"/>
          <w:szCs w:val="17"/>
        </w:rPr>
        <w:t>Scores</w:t>
      </w:r>
      <w:r w:rsidRPr="008F3179">
        <w:rPr>
          <w:rFonts w:eastAsiaTheme="minorHAnsi"/>
          <w:color w:val="131313"/>
          <w:spacing w:val="12"/>
          <w:sz w:val="17"/>
          <w:szCs w:val="17"/>
        </w:rPr>
        <w:t xml:space="preserve"> </w:t>
      </w:r>
      <w:r w:rsidRPr="008F3179">
        <w:rPr>
          <w:rFonts w:eastAsiaTheme="minorHAnsi"/>
          <w:color w:val="282828"/>
          <w:sz w:val="17"/>
          <w:szCs w:val="17"/>
        </w:rPr>
        <w:t>were</w:t>
      </w:r>
      <w:r w:rsidRPr="008F3179">
        <w:rPr>
          <w:rFonts w:eastAsiaTheme="minorHAnsi"/>
          <w:color w:val="282828"/>
          <w:spacing w:val="-4"/>
          <w:sz w:val="17"/>
          <w:szCs w:val="17"/>
        </w:rPr>
        <w:t xml:space="preserve"> </w:t>
      </w:r>
      <w:r w:rsidRPr="008F3179">
        <w:rPr>
          <w:rFonts w:eastAsiaTheme="minorHAnsi"/>
          <w:color w:val="131313"/>
          <w:sz w:val="17"/>
          <w:szCs w:val="17"/>
        </w:rPr>
        <w:t>recorded</w:t>
      </w:r>
      <w:r w:rsidRPr="008F3179">
        <w:rPr>
          <w:rFonts w:eastAsiaTheme="minorHAnsi"/>
          <w:color w:val="131313"/>
          <w:spacing w:val="20"/>
          <w:sz w:val="17"/>
          <w:szCs w:val="17"/>
        </w:rPr>
        <w:t xml:space="preserve"> </w:t>
      </w:r>
      <w:r w:rsidRPr="008F3179">
        <w:rPr>
          <w:rFonts w:eastAsiaTheme="minorHAnsi"/>
          <w:color w:val="010101"/>
          <w:w w:val="114"/>
          <w:sz w:val="17"/>
          <w:szCs w:val="17"/>
        </w:rPr>
        <w:t>in</w:t>
      </w:r>
      <w:r>
        <w:rPr>
          <w:rFonts w:eastAsiaTheme="minorHAnsi"/>
          <w:color w:val="010101"/>
          <w:w w:val="114"/>
          <w:sz w:val="17"/>
          <w:szCs w:val="17"/>
        </w:rPr>
        <w:t xml:space="preserve"> </w:t>
      </w:r>
      <w:r w:rsidRPr="008F3179">
        <w:rPr>
          <w:rFonts w:eastAsiaTheme="minorHAnsi"/>
          <w:color w:val="010101"/>
          <w:w w:val="114"/>
          <w:sz w:val="17"/>
          <w:szCs w:val="17"/>
        </w:rPr>
        <w:t>an</w:t>
      </w:r>
      <w:r>
        <w:rPr>
          <w:rFonts w:eastAsiaTheme="minorHAnsi"/>
          <w:color w:val="010101"/>
          <w:w w:val="114"/>
          <w:sz w:val="17"/>
          <w:szCs w:val="17"/>
        </w:rPr>
        <w:t xml:space="preserve"> </w:t>
      </w:r>
      <w:r w:rsidRPr="008F3179">
        <w:rPr>
          <w:rFonts w:eastAsiaTheme="minorHAnsi"/>
          <w:color w:val="010101"/>
          <w:w w:val="114"/>
          <w:sz w:val="17"/>
          <w:szCs w:val="17"/>
        </w:rPr>
        <w:t>e-dia</w:t>
      </w:r>
      <w:r w:rsidRPr="008F3179">
        <w:rPr>
          <w:rFonts w:eastAsiaTheme="minorHAnsi"/>
          <w:color w:val="010101"/>
          <w:spacing w:val="9"/>
          <w:w w:val="114"/>
          <w:sz w:val="17"/>
          <w:szCs w:val="17"/>
        </w:rPr>
        <w:t>r</w:t>
      </w:r>
      <w:r w:rsidRPr="008F3179">
        <w:rPr>
          <w:rFonts w:eastAsiaTheme="minorHAnsi"/>
          <w:color w:val="3A3A3A"/>
          <w:w w:val="114"/>
          <w:sz w:val="17"/>
          <w:szCs w:val="17"/>
        </w:rPr>
        <w:t>y</w:t>
      </w:r>
      <w:r w:rsidRPr="008F3179">
        <w:rPr>
          <w:rFonts w:eastAsiaTheme="minorHAnsi"/>
          <w:color w:val="3A3A3A"/>
          <w:spacing w:val="-7"/>
          <w:w w:val="114"/>
          <w:sz w:val="17"/>
          <w:szCs w:val="17"/>
        </w:rPr>
        <w:t xml:space="preserve"> </w:t>
      </w:r>
      <w:r w:rsidRPr="008F3179">
        <w:rPr>
          <w:rFonts w:eastAsiaTheme="minorHAnsi"/>
          <w:color w:val="131313"/>
          <w:sz w:val="17"/>
          <w:szCs w:val="17"/>
        </w:rPr>
        <w:t>on</w:t>
      </w:r>
      <w:r w:rsidRPr="008F3179">
        <w:rPr>
          <w:rFonts w:eastAsiaTheme="minorHAnsi"/>
          <w:color w:val="131313"/>
          <w:spacing w:val="18"/>
          <w:sz w:val="17"/>
          <w:szCs w:val="17"/>
        </w:rPr>
        <w:t xml:space="preserve"> </w:t>
      </w:r>
      <w:r w:rsidRPr="008F3179">
        <w:rPr>
          <w:rFonts w:eastAsiaTheme="minorHAnsi"/>
          <w:color w:val="131313"/>
          <w:sz w:val="17"/>
          <w:szCs w:val="17"/>
        </w:rPr>
        <w:t>a</w:t>
      </w:r>
      <w:r w:rsidRPr="008F3179">
        <w:rPr>
          <w:rFonts w:eastAsiaTheme="minorHAnsi"/>
          <w:color w:val="131313"/>
          <w:spacing w:val="1"/>
          <w:sz w:val="17"/>
          <w:szCs w:val="17"/>
        </w:rPr>
        <w:t xml:space="preserve"> </w:t>
      </w:r>
      <w:r w:rsidRPr="008F3179">
        <w:rPr>
          <w:rFonts w:eastAsiaTheme="minorHAnsi"/>
          <w:color w:val="131313"/>
          <w:sz w:val="17"/>
          <w:szCs w:val="17"/>
        </w:rPr>
        <w:t>rating</w:t>
      </w:r>
      <w:r w:rsidRPr="008F3179">
        <w:rPr>
          <w:rFonts w:eastAsiaTheme="minorHAnsi"/>
          <w:color w:val="131313"/>
          <w:spacing w:val="12"/>
          <w:sz w:val="17"/>
          <w:szCs w:val="17"/>
        </w:rPr>
        <w:t xml:space="preserve"> </w:t>
      </w:r>
      <w:r w:rsidRPr="008F3179">
        <w:rPr>
          <w:rFonts w:eastAsiaTheme="minorHAnsi"/>
          <w:color w:val="131313"/>
          <w:sz w:val="17"/>
          <w:szCs w:val="17"/>
        </w:rPr>
        <w:t>scale</w:t>
      </w:r>
      <w:r w:rsidRPr="008F3179">
        <w:rPr>
          <w:rFonts w:eastAsiaTheme="minorHAnsi"/>
          <w:color w:val="131313"/>
          <w:spacing w:val="7"/>
          <w:sz w:val="17"/>
          <w:szCs w:val="17"/>
        </w:rPr>
        <w:t xml:space="preserve"> </w:t>
      </w:r>
      <w:r w:rsidRPr="008F3179">
        <w:rPr>
          <w:rFonts w:eastAsiaTheme="minorHAnsi"/>
          <w:color w:val="131313"/>
          <w:sz w:val="17"/>
          <w:szCs w:val="17"/>
        </w:rPr>
        <w:t>of 0</w:t>
      </w:r>
      <w:r w:rsidRPr="008F3179">
        <w:rPr>
          <w:rFonts w:eastAsiaTheme="minorHAnsi"/>
          <w:color w:val="131313"/>
          <w:spacing w:val="19"/>
          <w:sz w:val="17"/>
          <w:szCs w:val="17"/>
        </w:rPr>
        <w:t xml:space="preserve"> </w:t>
      </w:r>
      <w:r w:rsidRPr="008F3179">
        <w:rPr>
          <w:rFonts w:eastAsiaTheme="minorHAnsi"/>
          <w:color w:val="131313"/>
          <w:sz w:val="17"/>
          <w:szCs w:val="17"/>
        </w:rPr>
        <w:t>to</w:t>
      </w:r>
      <w:r w:rsidRPr="008F3179">
        <w:rPr>
          <w:rFonts w:eastAsiaTheme="minorHAnsi"/>
          <w:color w:val="131313"/>
          <w:spacing w:val="9"/>
          <w:sz w:val="17"/>
          <w:szCs w:val="17"/>
        </w:rPr>
        <w:t xml:space="preserve"> </w:t>
      </w:r>
      <w:r w:rsidRPr="008F3179">
        <w:rPr>
          <w:rFonts w:eastAsiaTheme="minorHAnsi"/>
          <w:color w:val="131313"/>
          <w:sz w:val="17"/>
          <w:szCs w:val="17"/>
        </w:rPr>
        <w:t>10,</w:t>
      </w:r>
      <w:r w:rsidRPr="008F3179">
        <w:rPr>
          <w:rFonts w:eastAsiaTheme="minorHAnsi"/>
          <w:color w:val="131313"/>
          <w:spacing w:val="1"/>
          <w:sz w:val="17"/>
          <w:szCs w:val="17"/>
        </w:rPr>
        <w:t xml:space="preserve"> </w:t>
      </w:r>
      <w:r w:rsidRPr="008F3179">
        <w:rPr>
          <w:rFonts w:eastAsiaTheme="minorHAnsi"/>
          <w:color w:val="131313"/>
          <w:sz w:val="17"/>
          <w:szCs w:val="17"/>
        </w:rPr>
        <w:t>where</w:t>
      </w:r>
      <w:r w:rsidRPr="008F3179">
        <w:rPr>
          <w:rFonts w:eastAsiaTheme="minorHAnsi"/>
          <w:color w:val="131313"/>
          <w:spacing w:val="9"/>
          <w:sz w:val="17"/>
          <w:szCs w:val="17"/>
        </w:rPr>
        <w:t xml:space="preserve"> </w:t>
      </w:r>
      <w:r w:rsidRPr="008F3179">
        <w:rPr>
          <w:rFonts w:eastAsiaTheme="minorHAnsi"/>
          <w:color w:val="131313"/>
          <w:sz w:val="17"/>
          <w:szCs w:val="17"/>
        </w:rPr>
        <w:t>0</w:t>
      </w:r>
      <w:r w:rsidRPr="008F3179">
        <w:rPr>
          <w:rFonts w:eastAsiaTheme="minorHAnsi"/>
          <w:color w:val="131313"/>
          <w:spacing w:val="7"/>
          <w:sz w:val="17"/>
          <w:szCs w:val="17"/>
        </w:rPr>
        <w:t xml:space="preserve"> </w:t>
      </w:r>
      <w:r w:rsidRPr="008F3179">
        <w:rPr>
          <w:rFonts w:eastAsiaTheme="minorHAnsi"/>
          <w:color w:val="010101"/>
          <w:sz w:val="17"/>
          <w:szCs w:val="17"/>
        </w:rPr>
        <w:t>repr</w:t>
      </w:r>
      <w:r w:rsidRPr="008F3179">
        <w:rPr>
          <w:rFonts w:eastAsiaTheme="minorHAnsi"/>
          <w:color w:val="010101"/>
          <w:spacing w:val="-14"/>
          <w:sz w:val="17"/>
          <w:szCs w:val="17"/>
        </w:rPr>
        <w:t>e</w:t>
      </w:r>
      <w:r w:rsidRPr="008F3179">
        <w:rPr>
          <w:rFonts w:eastAsiaTheme="minorHAnsi"/>
          <w:color w:val="282828"/>
          <w:spacing w:val="1"/>
          <w:sz w:val="17"/>
          <w:szCs w:val="17"/>
        </w:rPr>
        <w:t>s</w:t>
      </w:r>
      <w:r w:rsidRPr="008F3179">
        <w:rPr>
          <w:rFonts w:eastAsiaTheme="minorHAnsi"/>
          <w:color w:val="010101"/>
          <w:sz w:val="17"/>
          <w:szCs w:val="17"/>
        </w:rPr>
        <w:t>ented</w:t>
      </w:r>
      <w:r w:rsidRPr="008F3179">
        <w:rPr>
          <w:rFonts w:eastAsiaTheme="minorHAnsi"/>
          <w:color w:val="010101"/>
          <w:spacing w:val="37"/>
          <w:sz w:val="17"/>
          <w:szCs w:val="17"/>
        </w:rPr>
        <w:t xml:space="preserve"> </w:t>
      </w:r>
      <w:r w:rsidRPr="008F3179">
        <w:rPr>
          <w:rFonts w:eastAsiaTheme="minorHAnsi"/>
          <w:color w:val="3A3A3A"/>
          <w:spacing w:val="-6"/>
          <w:sz w:val="17"/>
          <w:szCs w:val="17"/>
        </w:rPr>
        <w:t>'</w:t>
      </w:r>
      <w:r w:rsidRPr="008F3179">
        <w:rPr>
          <w:rFonts w:eastAsiaTheme="minorHAnsi"/>
          <w:color w:val="131313"/>
          <w:sz w:val="17"/>
          <w:szCs w:val="17"/>
        </w:rPr>
        <w:t>no</w:t>
      </w:r>
      <w:r w:rsidRPr="008F3179">
        <w:rPr>
          <w:rFonts w:eastAsiaTheme="minorHAnsi"/>
          <w:color w:val="131313"/>
          <w:spacing w:val="15"/>
          <w:sz w:val="17"/>
          <w:szCs w:val="17"/>
        </w:rPr>
        <w:t xml:space="preserve"> </w:t>
      </w:r>
      <w:r w:rsidRPr="008F3179">
        <w:rPr>
          <w:rFonts w:eastAsiaTheme="minorHAnsi"/>
          <w:color w:val="131313"/>
          <w:sz w:val="17"/>
          <w:szCs w:val="17"/>
        </w:rPr>
        <w:t>pain'</w:t>
      </w:r>
      <w:r w:rsidRPr="008F3179">
        <w:rPr>
          <w:rFonts w:eastAsiaTheme="minorHAnsi"/>
          <w:color w:val="131313"/>
          <w:spacing w:val="10"/>
          <w:sz w:val="17"/>
          <w:szCs w:val="17"/>
        </w:rPr>
        <w:t xml:space="preserve"> </w:t>
      </w:r>
      <w:r w:rsidRPr="008F3179">
        <w:rPr>
          <w:rFonts w:eastAsiaTheme="minorHAnsi"/>
          <w:color w:val="131313"/>
          <w:sz w:val="17"/>
          <w:szCs w:val="17"/>
        </w:rPr>
        <w:t>and</w:t>
      </w:r>
      <w:r w:rsidRPr="008F3179">
        <w:rPr>
          <w:rFonts w:eastAsiaTheme="minorHAnsi"/>
          <w:color w:val="131313"/>
          <w:spacing w:val="-1"/>
          <w:sz w:val="17"/>
          <w:szCs w:val="17"/>
        </w:rPr>
        <w:t xml:space="preserve"> </w:t>
      </w:r>
      <w:r w:rsidRPr="008F3179">
        <w:rPr>
          <w:rFonts w:eastAsiaTheme="minorHAnsi"/>
          <w:color w:val="131313"/>
          <w:w w:val="105"/>
          <w:sz w:val="17"/>
          <w:szCs w:val="17"/>
        </w:rPr>
        <w:t xml:space="preserve">10 </w:t>
      </w:r>
      <w:r w:rsidRPr="008F3179">
        <w:rPr>
          <w:rFonts w:eastAsiaTheme="minorHAnsi"/>
          <w:color w:val="131313"/>
          <w:sz w:val="17"/>
          <w:szCs w:val="17"/>
        </w:rPr>
        <w:t>represented</w:t>
      </w:r>
      <w:r w:rsidRPr="008F3179">
        <w:rPr>
          <w:rFonts w:eastAsiaTheme="minorHAnsi"/>
          <w:color w:val="131313"/>
          <w:spacing w:val="26"/>
          <w:sz w:val="17"/>
          <w:szCs w:val="17"/>
        </w:rPr>
        <w:t xml:space="preserve"> </w:t>
      </w:r>
      <w:r w:rsidRPr="008F3179">
        <w:rPr>
          <w:rFonts w:eastAsiaTheme="minorHAnsi"/>
          <w:color w:val="131313"/>
          <w:sz w:val="17"/>
          <w:szCs w:val="17"/>
        </w:rPr>
        <w:t>'worst</w:t>
      </w:r>
      <w:r w:rsidRPr="008F3179">
        <w:rPr>
          <w:rFonts w:eastAsiaTheme="minorHAnsi"/>
          <w:color w:val="131313"/>
          <w:spacing w:val="18"/>
          <w:sz w:val="17"/>
          <w:szCs w:val="17"/>
        </w:rPr>
        <w:t xml:space="preserve"> </w:t>
      </w:r>
      <w:r w:rsidRPr="008F3179">
        <w:rPr>
          <w:rFonts w:eastAsiaTheme="minorHAnsi"/>
          <w:color w:val="010101"/>
          <w:sz w:val="17"/>
          <w:szCs w:val="17"/>
        </w:rPr>
        <w:t>po</w:t>
      </w:r>
      <w:r w:rsidRPr="008F3179">
        <w:rPr>
          <w:rFonts w:eastAsiaTheme="minorHAnsi"/>
          <w:color w:val="010101"/>
          <w:spacing w:val="-7"/>
          <w:sz w:val="17"/>
          <w:szCs w:val="17"/>
        </w:rPr>
        <w:t>s</w:t>
      </w:r>
      <w:r w:rsidRPr="008F3179">
        <w:rPr>
          <w:rFonts w:eastAsiaTheme="minorHAnsi"/>
          <w:color w:val="282828"/>
          <w:spacing w:val="2"/>
          <w:sz w:val="17"/>
          <w:szCs w:val="17"/>
        </w:rPr>
        <w:t>s</w:t>
      </w:r>
      <w:r w:rsidRPr="008F3179">
        <w:rPr>
          <w:rFonts w:eastAsiaTheme="minorHAnsi"/>
          <w:color w:val="010101"/>
          <w:sz w:val="17"/>
          <w:szCs w:val="17"/>
        </w:rPr>
        <w:t>ible</w:t>
      </w:r>
      <w:r w:rsidRPr="008F3179">
        <w:rPr>
          <w:rFonts w:eastAsiaTheme="minorHAnsi"/>
          <w:color w:val="010101"/>
          <w:spacing w:val="23"/>
          <w:sz w:val="17"/>
          <w:szCs w:val="17"/>
        </w:rPr>
        <w:t xml:space="preserve"> </w:t>
      </w:r>
      <w:r w:rsidRPr="008F3179">
        <w:rPr>
          <w:rFonts w:eastAsiaTheme="minorHAnsi"/>
          <w:color w:val="010101"/>
          <w:w w:val="101"/>
          <w:sz w:val="17"/>
          <w:szCs w:val="17"/>
        </w:rPr>
        <w:t>pain'</w:t>
      </w:r>
      <w:r>
        <w:rPr>
          <w:rFonts w:eastAsiaTheme="minorHAnsi"/>
          <w:color w:val="010101"/>
          <w:w w:val="101"/>
          <w:sz w:val="17"/>
          <w:szCs w:val="17"/>
        </w:rPr>
        <w:t xml:space="preserve">. </w:t>
      </w:r>
      <w:r w:rsidRPr="008F3179">
        <w:rPr>
          <w:rFonts w:eastAsiaTheme="minorHAnsi"/>
          <w:color w:val="131313"/>
          <w:position w:val="8"/>
          <w:sz w:val="11"/>
          <w:szCs w:val="11"/>
        </w:rPr>
        <w:t>1</w:t>
      </w:r>
      <w:r w:rsidRPr="008F3179">
        <w:rPr>
          <w:rFonts w:eastAsiaTheme="minorHAnsi"/>
          <w:color w:val="131313"/>
          <w:spacing w:val="19"/>
          <w:position w:val="8"/>
          <w:sz w:val="11"/>
          <w:szCs w:val="11"/>
        </w:rPr>
        <w:t xml:space="preserve"> </w:t>
      </w:r>
      <w:r w:rsidRPr="008F3179">
        <w:rPr>
          <w:rFonts w:eastAsiaTheme="minorHAnsi"/>
          <w:color w:val="131313"/>
          <w:sz w:val="17"/>
          <w:szCs w:val="17"/>
        </w:rPr>
        <w:t>P-values</w:t>
      </w:r>
      <w:r w:rsidRPr="008F3179">
        <w:rPr>
          <w:rFonts w:eastAsiaTheme="minorHAnsi"/>
          <w:color w:val="131313"/>
          <w:spacing w:val="-1"/>
          <w:sz w:val="17"/>
          <w:szCs w:val="17"/>
        </w:rPr>
        <w:t xml:space="preserve"> </w:t>
      </w:r>
      <w:r w:rsidRPr="008F3179">
        <w:rPr>
          <w:rFonts w:eastAsiaTheme="minorHAnsi"/>
          <w:color w:val="010101"/>
          <w:sz w:val="17"/>
          <w:szCs w:val="17"/>
        </w:rPr>
        <w:t>we</w:t>
      </w:r>
      <w:r w:rsidRPr="008F3179">
        <w:rPr>
          <w:rFonts w:eastAsiaTheme="minorHAnsi"/>
          <w:color w:val="010101"/>
          <w:spacing w:val="-5"/>
          <w:sz w:val="17"/>
          <w:szCs w:val="17"/>
        </w:rPr>
        <w:t>r</w:t>
      </w:r>
      <w:r w:rsidRPr="008F3179">
        <w:rPr>
          <w:rFonts w:eastAsiaTheme="minorHAnsi"/>
          <w:color w:val="282828"/>
          <w:sz w:val="17"/>
          <w:szCs w:val="17"/>
        </w:rPr>
        <w:t>e</w:t>
      </w:r>
      <w:r w:rsidRPr="008F3179">
        <w:rPr>
          <w:rFonts w:eastAsiaTheme="minorHAnsi"/>
          <w:color w:val="282828"/>
          <w:spacing w:val="20"/>
          <w:sz w:val="17"/>
          <w:szCs w:val="17"/>
        </w:rPr>
        <w:t xml:space="preserve"> </w:t>
      </w:r>
      <w:r w:rsidRPr="008F3179">
        <w:rPr>
          <w:rFonts w:eastAsiaTheme="minorHAnsi"/>
          <w:color w:val="131313"/>
          <w:sz w:val="17"/>
          <w:szCs w:val="17"/>
        </w:rPr>
        <w:t>obtained</w:t>
      </w:r>
      <w:r w:rsidRPr="008F3179">
        <w:rPr>
          <w:rFonts w:eastAsiaTheme="minorHAnsi"/>
          <w:color w:val="131313"/>
          <w:spacing w:val="22"/>
          <w:sz w:val="17"/>
          <w:szCs w:val="17"/>
        </w:rPr>
        <w:t xml:space="preserve"> </w:t>
      </w:r>
      <w:r w:rsidRPr="008F3179">
        <w:rPr>
          <w:rFonts w:eastAsiaTheme="minorHAnsi"/>
          <w:color w:val="131313"/>
          <w:sz w:val="17"/>
          <w:szCs w:val="17"/>
        </w:rPr>
        <w:t>from an</w:t>
      </w:r>
      <w:r w:rsidRPr="008F3179">
        <w:rPr>
          <w:rFonts w:eastAsiaTheme="minorHAnsi"/>
          <w:color w:val="131313"/>
          <w:spacing w:val="3"/>
          <w:sz w:val="17"/>
          <w:szCs w:val="17"/>
        </w:rPr>
        <w:t xml:space="preserve"> </w:t>
      </w:r>
      <w:r w:rsidRPr="008F3179">
        <w:rPr>
          <w:rFonts w:eastAsiaTheme="minorHAnsi"/>
          <w:color w:val="131313"/>
          <w:w w:val="102"/>
          <w:sz w:val="17"/>
          <w:szCs w:val="17"/>
        </w:rPr>
        <w:t>ANCO</w:t>
      </w:r>
      <w:r w:rsidRPr="008F3179">
        <w:rPr>
          <w:rFonts w:eastAsiaTheme="minorHAnsi"/>
          <w:color w:val="131313"/>
          <w:w w:val="103"/>
          <w:sz w:val="17"/>
          <w:szCs w:val="17"/>
        </w:rPr>
        <w:t>V</w:t>
      </w:r>
      <w:r w:rsidRPr="008F3179">
        <w:rPr>
          <w:rFonts w:eastAsiaTheme="minorHAnsi"/>
          <w:color w:val="131313"/>
          <w:spacing w:val="-32"/>
          <w:sz w:val="17"/>
          <w:szCs w:val="17"/>
        </w:rPr>
        <w:t xml:space="preserve"> </w:t>
      </w:r>
      <w:r w:rsidRPr="008F3179">
        <w:rPr>
          <w:rFonts w:eastAsiaTheme="minorHAnsi"/>
          <w:color w:val="131313"/>
          <w:sz w:val="17"/>
          <w:szCs w:val="17"/>
        </w:rPr>
        <w:t>A</w:t>
      </w:r>
      <w:r w:rsidRPr="008F3179">
        <w:rPr>
          <w:rFonts w:eastAsiaTheme="minorHAnsi"/>
          <w:color w:val="131313"/>
          <w:spacing w:val="-7"/>
          <w:sz w:val="17"/>
          <w:szCs w:val="17"/>
        </w:rPr>
        <w:t xml:space="preserve"> </w:t>
      </w:r>
      <w:r w:rsidRPr="008F3179">
        <w:rPr>
          <w:rFonts w:eastAsiaTheme="minorHAnsi"/>
          <w:color w:val="131313"/>
          <w:sz w:val="17"/>
          <w:szCs w:val="17"/>
        </w:rPr>
        <w:t>model</w:t>
      </w:r>
      <w:r w:rsidRPr="008F3179">
        <w:rPr>
          <w:rFonts w:eastAsiaTheme="minorHAnsi"/>
          <w:color w:val="131313"/>
          <w:spacing w:val="20"/>
          <w:sz w:val="17"/>
          <w:szCs w:val="17"/>
        </w:rPr>
        <w:t xml:space="preserve"> </w:t>
      </w:r>
      <w:r w:rsidRPr="008F3179">
        <w:rPr>
          <w:rFonts w:eastAsiaTheme="minorHAnsi"/>
          <w:color w:val="131313"/>
          <w:sz w:val="17"/>
          <w:szCs w:val="17"/>
        </w:rPr>
        <w:t>performed</w:t>
      </w:r>
      <w:r w:rsidRPr="008F3179">
        <w:rPr>
          <w:rFonts w:eastAsiaTheme="minorHAnsi"/>
          <w:color w:val="131313"/>
          <w:spacing w:val="15"/>
          <w:sz w:val="17"/>
          <w:szCs w:val="17"/>
        </w:rPr>
        <w:t xml:space="preserve"> </w:t>
      </w:r>
      <w:r w:rsidRPr="008F3179">
        <w:rPr>
          <w:rFonts w:eastAsiaTheme="minorHAnsi"/>
          <w:color w:val="131313"/>
          <w:sz w:val="17"/>
          <w:szCs w:val="17"/>
        </w:rPr>
        <w:t>separately</w:t>
      </w:r>
      <w:r w:rsidRPr="008F3179">
        <w:rPr>
          <w:rFonts w:eastAsiaTheme="minorHAnsi"/>
          <w:color w:val="131313"/>
          <w:spacing w:val="28"/>
          <w:sz w:val="17"/>
          <w:szCs w:val="17"/>
        </w:rPr>
        <w:t xml:space="preserve"> </w:t>
      </w:r>
      <w:r w:rsidRPr="008F3179">
        <w:rPr>
          <w:rFonts w:eastAsiaTheme="minorHAnsi"/>
          <w:color w:val="131313"/>
          <w:sz w:val="17"/>
          <w:szCs w:val="17"/>
        </w:rPr>
        <w:t>at</w:t>
      </w:r>
      <w:r w:rsidRPr="008F3179">
        <w:rPr>
          <w:rFonts w:eastAsiaTheme="minorHAnsi"/>
          <w:color w:val="131313"/>
          <w:spacing w:val="7"/>
          <w:sz w:val="17"/>
          <w:szCs w:val="17"/>
        </w:rPr>
        <w:t xml:space="preserve"> </w:t>
      </w:r>
      <w:r w:rsidRPr="008F3179">
        <w:rPr>
          <w:rFonts w:eastAsiaTheme="minorHAnsi"/>
          <w:color w:val="010101"/>
          <w:sz w:val="17"/>
          <w:szCs w:val="17"/>
        </w:rPr>
        <w:t>each</w:t>
      </w:r>
      <w:r w:rsidRPr="008F3179">
        <w:rPr>
          <w:rFonts w:eastAsiaTheme="minorHAnsi"/>
          <w:color w:val="010101"/>
          <w:spacing w:val="8"/>
          <w:sz w:val="17"/>
          <w:szCs w:val="17"/>
        </w:rPr>
        <w:t xml:space="preserve"> </w:t>
      </w:r>
      <w:r w:rsidRPr="008F3179">
        <w:rPr>
          <w:rFonts w:eastAsiaTheme="minorHAnsi"/>
          <w:color w:val="131313"/>
          <w:w w:val="103"/>
          <w:sz w:val="17"/>
          <w:szCs w:val="17"/>
        </w:rPr>
        <w:t>time point</w:t>
      </w:r>
    </w:p>
    <w:p w:rsidR="009E1F91" w:rsidRDefault="009E1F91" w:rsidP="009E1F91">
      <w:pPr>
        <w:pStyle w:val="FigureTitle"/>
      </w:pPr>
      <w:bookmarkStart w:id="110" w:name="_Toc307669683"/>
      <w:r>
        <w:lastRenderedPageBreak/>
        <w:t>Figure 3. Study 043/06 – Mean PID Scores at 5 to 60 Minutes Post Dose</w:t>
      </w:r>
      <w:bookmarkEnd w:id="110"/>
      <w:r>
        <w:t xml:space="preserve"> (Nasalfent and Placebo). mITT population.</w:t>
      </w:r>
    </w:p>
    <w:p w:rsidR="009E1F91" w:rsidRDefault="009E1F91" w:rsidP="005857B2">
      <w:r>
        <w:rPr>
          <w:noProof/>
          <w:lang w:eastAsia="en-AU"/>
        </w:rPr>
        <w:drawing>
          <wp:inline distT="0" distB="0" distL="0" distR="0">
            <wp:extent cx="6094981" cy="3733800"/>
            <wp:effectExtent l="19050" t="19050" r="20069" b="19050"/>
            <wp:docPr id="31" name="Picture 31" descr="Figure 3. Study 043/06 – Mean PID Scores at 5 to 60 Minutes Post Dose (Nasalfent and Placebo).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t="6069" b="3568"/>
                    <a:stretch>
                      <a:fillRect/>
                    </a:stretch>
                  </pic:blipFill>
                  <pic:spPr bwMode="auto">
                    <a:xfrm>
                      <a:off x="0" y="0"/>
                      <a:ext cx="6094765" cy="3733668"/>
                    </a:xfrm>
                    <a:prstGeom prst="rect">
                      <a:avLst/>
                    </a:prstGeom>
                    <a:noFill/>
                    <a:ln w="3175">
                      <a:solidFill>
                        <a:schemeClr val="tx1"/>
                      </a:solidFill>
                      <a:miter lim="800000"/>
                      <a:headEnd/>
                      <a:tailEnd/>
                    </a:ln>
                  </pic:spPr>
                </pic:pic>
              </a:graphicData>
            </a:graphic>
          </wp:inline>
        </w:drawing>
      </w:r>
    </w:p>
    <w:p w:rsidR="009E1F91" w:rsidRPr="005B1103" w:rsidRDefault="00BC357D" w:rsidP="005857B2">
      <w:pPr>
        <w:pStyle w:val="Heading7"/>
      </w:pPr>
      <w:r>
        <w:t>Pain r</w:t>
      </w:r>
      <w:r w:rsidR="009E1F91" w:rsidRPr="005B1103">
        <w:t xml:space="preserve">elief </w:t>
      </w:r>
      <w:r>
        <w:t>s</w:t>
      </w:r>
      <w:r w:rsidR="009E1F91" w:rsidRPr="005B1103">
        <w:t xml:space="preserve">cores at 5, 10, 15, 30, 45, and 60 </w:t>
      </w:r>
      <w:r>
        <w:t>m</w:t>
      </w:r>
      <w:r w:rsidR="009E1F91" w:rsidRPr="005B1103">
        <w:t xml:space="preserve">inutes </w:t>
      </w:r>
      <w:r>
        <w:t>p</w:t>
      </w:r>
      <w:r w:rsidR="009E1F91" w:rsidRPr="005B1103">
        <w:t xml:space="preserve">ost </w:t>
      </w:r>
      <w:r>
        <w:t>d</w:t>
      </w:r>
      <w:r w:rsidR="009E1F91" w:rsidRPr="005B1103">
        <w:t>ose</w:t>
      </w:r>
    </w:p>
    <w:p w:rsidR="009E1F91" w:rsidRPr="008F3179" w:rsidRDefault="009E1F91" w:rsidP="005857B2">
      <w:pPr>
        <w:rPr>
          <w:rFonts w:eastAsiaTheme="minorHAnsi" w:cs="Calibri"/>
        </w:rPr>
      </w:pPr>
      <w:r w:rsidRPr="008F3179">
        <w:t>The mean PR score was greater after Nasalfent administration than after placebo administration at all observed time points. The difference was statistically significant at all time points from 10 to 60 minutes (p</w:t>
      </w:r>
      <w:r w:rsidRPr="008F3179">
        <w:rPr>
          <w:rFonts w:eastAsiaTheme="minorHAnsi" w:cs="Calibri"/>
        </w:rPr>
        <w:t>≤0.0004).</w:t>
      </w:r>
    </w:p>
    <w:p w:rsidR="009E1F91" w:rsidRPr="008F3179" w:rsidRDefault="009E1F91" w:rsidP="005857B2">
      <w:pPr>
        <w:pStyle w:val="TableTitle"/>
      </w:pPr>
      <w:bookmarkStart w:id="111" w:name="_Toc307669621"/>
      <w:r>
        <w:lastRenderedPageBreak/>
        <w:t xml:space="preserve">Table 7. Study CP043/06 - </w:t>
      </w:r>
      <w:r w:rsidRPr="008F3179">
        <w:t>Mean PR Scores by Treatment and Time point</w:t>
      </w:r>
      <w:bookmarkEnd w:id="111"/>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71"/>
        <w:gridCol w:w="1116"/>
        <w:gridCol w:w="1218"/>
        <w:gridCol w:w="1278"/>
        <w:gridCol w:w="1268"/>
        <w:gridCol w:w="1207"/>
        <w:gridCol w:w="1035"/>
      </w:tblGrid>
      <w:tr w:rsidR="009E1F91" w:rsidRPr="008F3179" w:rsidTr="00A65072">
        <w:trPr>
          <w:trHeight w:val="522"/>
          <w:tblHeader/>
        </w:trPr>
        <w:tc>
          <w:tcPr>
            <w:tcW w:w="8593" w:type="dxa"/>
            <w:gridSpan w:val="7"/>
            <w:shd w:val="clear" w:color="auto" w:fill="0070C0"/>
            <w:vAlign w:val="center"/>
          </w:tcPr>
          <w:p w:rsidR="009E1F91" w:rsidRPr="005B1103" w:rsidRDefault="009E1F91" w:rsidP="00813DAB">
            <w:pPr>
              <w:keepNext/>
              <w:autoSpaceDE w:val="0"/>
              <w:autoSpaceDN w:val="0"/>
              <w:adjustRightInd w:val="0"/>
              <w:spacing w:before="41" w:line="240" w:lineRule="auto"/>
              <w:ind w:left="355" w:right="-20"/>
              <w:rPr>
                <w:rFonts w:eastAsiaTheme="minorHAnsi"/>
                <w:b/>
                <w:color w:val="FFFFFF" w:themeColor="background1"/>
                <w:sz w:val="18"/>
                <w:szCs w:val="18"/>
              </w:rPr>
            </w:pPr>
            <w:r w:rsidRPr="005B1103">
              <w:rPr>
                <w:rFonts w:eastAsiaTheme="minorHAnsi"/>
                <w:b/>
                <w:color w:val="FFFFFF" w:themeColor="background1"/>
                <w:sz w:val="18"/>
                <w:szCs w:val="18"/>
              </w:rPr>
              <w:t>mITT Population</w:t>
            </w:r>
          </w:p>
        </w:tc>
      </w:tr>
      <w:tr w:rsidR="009E1F91" w:rsidRPr="008F3179" w:rsidTr="00A65072">
        <w:trPr>
          <w:trHeight w:val="558"/>
          <w:tblHeader/>
        </w:trPr>
        <w:tc>
          <w:tcPr>
            <w:tcW w:w="1471" w:type="dxa"/>
            <w:shd w:val="clear" w:color="auto" w:fill="0070C0"/>
            <w:vAlign w:val="center"/>
          </w:tcPr>
          <w:p w:rsidR="009E1F91" w:rsidRPr="005B1103" w:rsidRDefault="009E1F91" w:rsidP="00A65072">
            <w:pPr>
              <w:keepNext/>
              <w:autoSpaceDE w:val="0"/>
              <w:autoSpaceDN w:val="0"/>
              <w:adjustRightInd w:val="0"/>
              <w:spacing w:before="34" w:line="240" w:lineRule="auto"/>
              <w:ind w:left="40" w:right="8" w:firstLine="5"/>
              <w:rPr>
                <w:rFonts w:eastAsiaTheme="minorHAnsi"/>
                <w:b/>
                <w:color w:val="FFFFFF" w:themeColor="background1"/>
                <w:sz w:val="18"/>
                <w:szCs w:val="18"/>
              </w:rPr>
            </w:pPr>
            <w:r w:rsidRPr="005B1103">
              <w:rPr>
                <w:rFonts w:eastAsiaTheme="minorHAnsi"/>
                <w:b/>
                <w:color w:val="FFFFFF" w:themeColor="background1"/>
                <w:w w:val="119"/>
                <w:sz w:val="18"/>
                <w:szCs w:val="18"/>
              </w:rPr>
              <w:t>Treatment</w:t>
            </w:r>
          </w:p>
        </w:tc>
        <w:tc>
          <w:tcPr>
            <w:tcW w:w="7122" w:type="dxa"/>
            <w:gridSpan w:val="6"/>
            <w:shd w:val="clear" w:color="auto" w:fill="0070C0"/>
            <w:vAlign w:val="center"/>
          </w:tcPr>
          <w:p w:rsidR="009E1F91" w:rsidRPr="005B1103" w:rsidRDefault="009E1F91" w:rsidP="00813DAB">
            <w:pPr>
              <w:keepNext/>
              <w:autoSpaceDE w:val="0"/>
              <w:autoSpaceDN w:val="0"/>
              <w:adjustRightInd w:val="0"/>
              <w:spacing w:before="41" w:line="240" w:lineRule="auto"/>
              <w:ind w:left="355" w:right="-20"/>
              <w:rPr>
                <w:rFonts w:eastAsiaTheme="minorHAnsi"/>
                <w:b/>
                <w:color w:val="FFFFFF" w:themeColor="background1"/>
                <w:w w:val="122"/>
                <w:sz w:val="18"/>
                <w:szCs w:val="18"/>
              </w:rPr>
            </w:pPr>
            <w:r w:rsidRPr="005B1103">
              <w:rPr>
                <w:rFonts w:eastAsiaTheme="minorHAnsi"/>
                <w:b/>
                <w:color w:val="FFFFFF" w:themeColor="background1"/>
                <w:sz w:val="18"/>
                <w:szCs w:val="18"/>
              </w:rPr>
              <w:t>Time in</w:t>
            </w:r>
            <w:r w:rsidRPr="005B1103">
              <w:rPr>
                <w:rFonts w:eastAsiaTheme="minorHAnsi"/>
                <w:b/>
                <w:color w:val="FFFFFF" w:themeColor="background1"/>
                <w:spacing w:val="19"/>
                <w:sz w:val="18"/>
                <w:szCs w:val="18"/>
              </w:rPr>
              <w:t xml:space="preserve"> </w:t>
            </w:r>
            <w:r w:rsidRPr="005B1103">
              <w:rPr>
                <w:rFonts w:eastAsiaTheme="minorHAnsi"/>
                <w:b/>
                <w:color w:val="FFFFFF" w:themeColor="background1"/>
                <w:w w:val="116"/>
                <w:sz w:val="18"/>
                <w:szCs w:val="18"/>
              </w:rPr>
              <w:t>Minutes</w:t>
            </w:r>
          </w:p>
        </w:tc>
      </w:tr>
      <w:tr w:rsidR="00A65072" w:rsidRPr="008F3179" w:rsidTr="00A65072">
        <w:trPr>
          <w:trHeight w:val="542"/>
        </w:trPr>
        <w:tc>
          <w:tcPr>
            <w:tcW w:w="1471" w:type="dxa"/>
            <w:vAlign w:val="center"/>
          </w:tcPr>
          <w:p w:rsidR="00A65072" w:rsidRPr="00A65072" w:rsidRDefault="00A65072" w:rsidP="00A65072">
            <w:pPr>
              <w:keepNext/>
              <w:autoSpaceDE w:val="0"/>
              <w:autoSpaceDN w:val="0"/>
              <w:adjustRightInd w:val="0"/>
              <w:spacing w:before="34" w:line="240" w:lineRule="auto"/>
              <w:ind w:left="40" w:right="8" w:firstLine="5"/>
              <w:rPr>
                <w:rFonts w:eastAsiaTheme="minorHAnsi"/>
                <w:b/>
                <w:w w:val="113"/>
                <w:sz w:val="18"/>
                <w:szCs w:val="18"/>
              </w:rPr>
            </w:pPr>
            <w:r w:rsidRPr="00A65072">
              <w:rPr>
                <w:rFonts w:eastAsiaTheme="minorHAnsi"/>
                <w:b/>
                <w:sz w:val="18"/>
                <w:szCs w:val="18"/>
              </w:rPr>
              <w:t>(N=73)</w:t>
            </w:r>
          </w:p>
        </w:tc>
        <w:tc>
          <w:tcPr>
            <w:tcW w:w="1116" w:type="dxa"/>
            <w:vAlign w:val="center"/>
          </w:tcPr>
          <w:p w:rsidR="00A65072" w:rsidRPr="008F3179" w:rsidRDefault="00A65072" w:rsidP="00A65072">
            <w:pPr>
              <w:keepNext/>
              <w:autoSpaceDE w:val="0"/>
              <w:autoSpaceDN w:val="0"/>
              <w:adjustRightInd w:val="0"/>
              <w:spacing w:before="34" w:line="240" w:lineRule="auto"/>
              <w:ind w:left="40" w:right="274" w:firstLine="58"/>
              <w:rPr>
                <w:rFonts w:eastAsiaTheme="minorHAnsi"/>
                <w:b/>
                <w:color w:val="050505"/>
                <w:w w:val="113"/>
                <w:sz w:val="18"/>
                <w:szCs w:val="18"/>
              </w:rPr>
            </w:pPr>
            <w:r w:rsidRPr="008F3179">
              <w:rPr>
                <w:rFonts w:eastAsiaTheme="minorHAnsi"/>
                <w:b/>
                <w:color w:val="050505"/>
                <w:w w:val="113"/>
                <w:sz w:val="18"/>
                <w:szCs w:val="18"/>
              </w:rPr>
              <w:t>5 min</w:t>
            </w:r>
          </w:p>
        </w:tc>
        <w:tc>
          <w:tcPr>
            <w:tcW w:w="1218" w:type="dxa"/>
            <w:vAlign w:val="center"/>
          </w:tcPr>
          <w:p w:rsidR="00A65072" w:rsidRPr="008F3179" w:rsidRDefault="00A65072" w:rsidP="00A65072">
            <w:pPr>
              <w:keepNext/>
              <w:autoSpaceDE w:val="0"/>
              <w:autoSpaceDN w:val="0"/>
              <w:adjustRightInd w:val="0"/>
              <w:spacing w:before="34" w:line="240" w:lineRule="auto"/>
              <w:ind w:left="40" w:hanging="30"/>
              <w:rPr>
                <w:rFonts w:eastAsiaTheme="minorHAnsi"/>
                <w:b/>
                <w:color w:val="050505"/>
                <w:w w:val="113"/>
                <w:sz w:val="18"/>
                <w:szCs w:val="18"/>
              </w:rPr>
            </w:pPr>
            <w:r w:rsidRPr="008F3179">
              <w:rPr>
                <w:rFonts w:eastAsiaTheme="minorHAnsi"/>
                <w:b/>
                <w:color w:val="050505"/>
                <w:w w:val="113"/>
                <w:sz w:val="18"/>
                <w:szCs w:val="18"/>
              </w:rPr>
              <w:t>10 min</w:t>
            </w:r>
          </w:p>
        </w:tc>
        <w:tc>
          <w:tcPr>
            <w:tcW w:w="1278" w:type="dxa"/>
            <w:vAlign w:val="center"/>
          </w:tcPr>
          <w:p w:rsidR="00A65072" w:rsidRPr="008F3179" w:rsidRDefault="00A65072" w:rsidP="00A65072">
            <w:pPr>
              <w:keepNext/>
              <w:autoSpaceDE w:val="0"/>
              <w:autoSpaceDN w:val="0"/>
              <w:adjustRightInd w:val="0"/>
              <w:spacing w:before="34" w:line="240" w:lineRule="auto"/>
              <w:ind w:left="40" w:firstLine="58"/>
              <w:rPr>
                <w:rFonts w:eastAsiaTheme="minorHAnsi"/>
                <w:b/>
                <w:color w:val="050505"/>
                <w:w w:val="113"/>
                <w:sz w:val="18"/>
                <w:szCs w:val="18"/>
              </w:rPr>
            </w:pPr>
            <w:r w:rsidRPr="008F3179">
              <w:rPr>
                <w:rFonts w:eastAsiaTheme="minorHAnsi"/>
                <w:b/>
                <w:color w:val="050505"/>
                <w:w w:val="113"/>
                <w:sz w:val="18"/>
                <w:szCs w:val="18"/>
              </w:rPr>
              <w:t>15 min</w:t>
            </w:r>
          </w:p>
        </w:tc>
        <w:tc>
          <w:tcPr>
            <w:tcW w:w="1268" w:type="dxa"/>
            <w:vAlign w:val="center"/>
          </w:tcPr>
          <w:p w:rsidR="00A65072" w:rsidRPr="008F3179" w:rsidRDefault="00A65072" w:rsidP="00A65072">
            <w:pPr>
              <w:keepNext/>
              <w:autoSpaceDE w:val="0"/>
              <w:autoSpaceDN w:val="0"/>
              <w:adjustRightInd w:val="0"/>
              <w:spacing w:before="34" w:line="240" w:lineRule="auto"/>
              <w:ind w:left="40" w:firstLine="58"/>
              <w:rPr>
                <w:rFonts w:eastAsiaTheme="minorHAnsi"/>
                <w:b/>
                <w:color w:val="050505"/>
                <w:w w:val="113"/>
                <w:sz w:val="18"/>
                <w:szCs w:val="18"/>
              </w:rPr>
            </w:pPr>
            <w:r w:rsidRPr="008F3179">
              <w:rPr>
                <w:rFonts w:eastAsiaTheme="minorHAnsi"/>
                <w:b/>
                <w:color w:val="050505"/>
                <w:w w:val="113"/>
                <w:sz w:val="18"/>
                <w:szCs w:val="18"/>
              </w:rPr>
              <w:t>30 min</w:t>
            </w:r>
          </w:p>
        </w:tc>
        <w:tc>
          <w:tcPr>
            <w:tcW w:w="1207" w:type="dxa"/>
            <w:vAlign w:val="center"/>
          </w:tcPr>
          <w:p w:rsidR="00A65072" w:rsidRPr="008F3179" w:rsidRDefault="00A65072" w:rsidP="00A65072">
            <w:pPr>
              <w:keepNext/>
              <w:autoSpaceDE w:val="0"/>
              <w:autoSpaceDN w:val="0"/>
              <w:adjustRightInd w:val="0"/>
              <w:spacing w:before="34" w:line="240" w:lineRule="auto"/>
              <w:ind w:left="40" w:firstLine="58"/>
              <w:rPr>
                <w:rFonts w:eastAsiaTheme="minorHAnsi"/>
                <w:b/>
                <w:color w:val="050505"/>
                <w:w w:val="113"/>
                <w:sz w:val="18"/>
                <w:szCs w:val="18"/>
              </w:rPr>
            </w:pPr>
            <w:r w:rsidRPr="008F3179">
              <w:rPr>
                <w:rFonts w:eastAsiaTheme="minorHAnsi"/>
                <w:b/>
                <w:color w:val="050505"/>
                <w:w w:val="113"/>
                <w:sz w:val="18"/>
                <w:szCs w:val="18"/>
              </w:rPr>
              <w:t>45 min</w:t>
            </w:r>
          </w:p>
        </w:tc>
        <w:tc>
          <w:tcPr>
            <w:tcW w:w="1035" w:type="dxa"/>
            <w:vAlign w:val="center"/>
          </w:tcPr>
          <w:p w:rsidR="00A65072" w:rsidRPr="008F3179" w:rsidRDefault="00A65072" w:rsidP="00A65072">
            <w:pPr>
              <w:keepNext/>
              <w:autoSpaceDE w:val="0"/>
              <w:autoSpaceDN w:val="0"/>
              <w:adjustRightInd w:val="0"/>
              <w:spacing w:before="34" w:line="240" w:lineRule="auto"/>
              <w:ind w:left="40" w:firstLine="58"/>
              <w:rPr>
                <w:rFonts w:eastAsiaTheme="minorHAnsi"/>
                <w:b/>
                <w:color w:val="050505"/>
                <w:w w:val="113"/>
                <w:sz w:val="18"/>
                <w:szCs w:val="18"/>
              </w:rPr>
            </w:pPr>
            <w:r w:rsidRPr="008F3179">
              <w:rPr>
                <w:rFonts w:eastAsiaTheme="minorHAnsi"/>
                <w:b/>
                <w:color w:val="050505"/>
                <w:w w:val="113"/>
                <w:sz w:val="18"/>
                <w:szCs w:val="18"/>
              </w:rPr>
              <w:t>60min</w:t>
            </w:r>
          </w:p>
        </w:tc>
      </w:tr>
      <w:tr w:rsidR="00C757C5" w:rsidRPr="008F3179" w:rsidTr="00E76AC4">
        <w:trPr>
          <w:trHeight w:val="542"/>
        </w:trPr>
        <w:tc>
          <w:tcPr>
            <w:tcW w:w="8593" w:type="dxa"/>
            <w:gridSpan w:val="7"/>
          </w:tcPr>
          <w:p w:rsidR="00C757C5" w:rsidRPr="008F3179" w:rsidRDefault="00C757C5" w:rsidP="00C757C5">
            <w:pPr>
              <w:keepNext/>
              <w:autoSpaceDE w:val="0"/>
              <w:autoSpaceDN w:val="0"/>
              <w:adjustRightInd w:val="0"/>
              <w:spacing w:before="34" w:line="240" w:lineRule="auto"/>
              <w:ind w:left="40" w:firstLine="58"/>
              <w:rPr>
                <w:rFonts w:eastAsiaTheme="minorHAnsi"/>
                <w:b/>
                <w:color w:val="050505"/>
                <w:w w:val="113"/>
                <w:sz w:val="18"/>
                <w:szCs w:val="18"/>
              </w:rPr>
            </w:pPr>
            <w:r w:rsidRPr="008F3179">
              <w:rPr>
                <w:rFonts w:eastAsiaTheme="minorHAnsi"/>
                <w:b/>
                <w:color w:val="050505"/>
                <w:w w:val="113"/>
                <w:sz w:val="18"/>
                <w:szCs w:val="18"/>
              </w:rPr>
              <w:t>Nasalfent</w:t>
            </w:r>
          </w:p>
        </w:tc>
      </w:tr>
      <w:tr w:rsidR="00A65072" w:rsidRPr="008F3179" w:rsidTr="00E523C8">
        <w:trPr>
          <w:trHeight w:val="564"/>
        </w:trPr>
        <w:tc>
          <w:tcPr>
            <w:tcW w:w="1471" w:type="dxa"/>
            <w:vAlign w:val="center"/>
          </w:tcPr>
          <w:p w:rsidR="00A65072" w:rsidRPr="008F3179" w:rsidRDefault="00A65072" w:rsidP="00E523C8">
            <w:pPr>
              <w:keepNext/>
              <w:autoSpaceDE w:val="0"/>
              <w:autoSpaceDN w:val="0"/>
              <w:adjustRightInd w:val="0"/>
              <w:spacing w:before="33" w:line="240" w:lineRule="auto"/>
              <w:ind w:right="-20" w:firstLine="144"/>
              <w:rPr>
                <w:rFonts w:eastAsiaTheme="minorHAnsi"/>
                <w:color w:val="131313"/>
                <w:sz w:val="18"/>
                <w:szCs w:val="18"/>
              </w:rPr>
            </w:pPr>
            <w:r w:rsidRPr="008F3179">
              <w:rPr>
                <w:rFonts w:eastAsiaTheme="minorHAnsi"/>
                <w:color w:val="131313"/>
                <w:sz w:val="18"/>
                <w:szCs w:val="18"/>
              </w:rPr>
              <w:t>Mean</w:t>
            </w:r>
          </w:p>
        </w:tc>
        <w:tc>
          <w:tcPr>
            <w:tcW w:w="1116" w:type="dxa"/>
            <w:vAlign w:val="center"/>
          </w:tcPr>
          <w:p w:rsidR="00A65072" w:rsidRPr="008F3179" w:rsidRDefault="00A65072" w:rsidP="00E523C8">
            <w:pPr>
              <w:keepNext/>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0.73</w:t>
            </w:r>
          </w:p>
        </w:tc>
        <w:tc>
          <w:tcPr>
            <w:tcW w:w="1218" w:type="dxa"/>
            <w:vAlign w:val="center"/>
          </w:tcPr>
          <w:p w:rsidR="00A65072" w:rsidRPr="008F3179" w:rsidRDefault="00A65072" w:rsidP="00E523C8">
            <w:pPr>
              <w:keepNext/>
              <w:autoSpaceDE w:val="0"/>
              <w:autoSpaceDN w:val="0"/>
              <w:adjustRightInd w:val="0"/>
              <w:spacing w:before="33" w:line="240" w:lineRule="auto"/>
              <w:ind w:right="-20" w:firstLine="10"/>
              <w:jc w:val="center"/>
              <w:rPr>
                <w:rFonts w:eastAsiaTheme="minorHAnsi"/>
                <w:color w:val="131313"/>
                <w:sz w:val="18"/>
                <w:szCs w:val="18"/>
              </w:rPr>
            </w:pPr>
            <w:r w:rsidRPr="008F3179">
              <w:rPr>
                <w:rFonts w:eastAsiaTheme="minorHAnsi"/>
                <w:color w:val="131313"/>
                <w:sz w:val="18"/>
                <w:szCs w:val="18"/>
              </w:rPr>
              <w:t>1.14</w:t>
            </w:r>
          </w:p>
        </w:tc>
        <w:tc>
          <w:tcPr>
            <w:tcW w:w="1278" w:type="dxa"/>
            <w:vAlign w:val="center"/>
          </w:tcPr>
          <w:p w:rsidR="00A65072" w:rsidRPr="008F3179" w:rsidRDefault="00A65072" w:rsidP="00E523C8">
            <w:pPr>
              <w:keepNext/>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1.49</w:t>
            </w:r>
          </w:p>
        </w:tc>
        <w:tc>
          <w:tcPr>
            <w:tcW w:w="1268" w:type="dxa"/>
            <w:vAlign w:val="center"/>
          </w:tcPr>
          <w:p w:rsidR="00A65072" w:rsidRPr="008F3179" w:rsidRDefault="00A65072" w:rsidP="00E523C8">
            <w:pPr>
              <w:keepNext/>
              <w:autoSpaceDE w:val="0"/>
              <w:autoSpaceDN w:val="0"/>
              <w:adjustRightInd w:val="0"/>
              <w:spacing w:before="33" w:line="240" w:lineRule="auto"/>
              <w:ind w:right="-20" w:firstLine="65"/>
              <w:jc w:val="center"/>
              <w:rPr>
                <w:rFonts w:eastAsiaTheme="minorHAnsi"/>
                <w:color w:val="131313"/>
                <w:sz w:val="18"/>
                <w:szCs w:val="18"/>
              </w:rPr>
            </w:pPr>
            <w:r w:rsidRPr="008F3179">
              <w:rPr>
                <w:rFonts w:eastAsiaTheme="minorHAnsi"/>
                <w:color w:val="131313"/>
                <w:sz w:val="18"/>
                <w:szCs w:val="18"/>
              </w:rPr>
              <w:t>1.91</w:t>
            </w:r>
          </w:p>
        </w:tc>
        <w:tc>
          <w:tcPr>
            <w:tcW w:w="1207" w:type="dxa"/>
            <w:vAlign w:val="center"/>
          </w:tcPr>
          <w:p w:rsidR="00A65072" w:rsidRPr="008F3179" w:rsidRDefault="00A65072" w:rsidP="00E523C8">
            <w:pPr>
              <w:keepNext/>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2.17</w:t>
            </w:r>
          </w:p>
        </w:tc>
        <w:tc>
          <w:tcPr>
            <w:tcW w:w="1035" w:type="dxa"/>
            <w:vAlign w:val="center"/>
          </w:tcPr>
          <w:p w:rsidR="00A65072" w:rsidRPr="008F3179" w:rsidRDefault="00A65072" w:rsidP="00E523C8">
            <w:pPr>
              <w:keepNext/>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2.32</w:t>
            </w:r>
          </w:p>
        </w:tc>
      </w:tr>
      <w:tr w:rsidR="00A65072" w:rsidRPr="008F3179" w:rsidTr="00E523C8">
        <w:trPr>
          <w:trHeight w:val="544"/>
        </w:trPr>
        <w:tc>
          <w:tcPr>
            <w:tcW w:w="1471" w:type="dxa"/>
            <w:vAlign w:val="center"/>
          </w:tcPr>
          <w:p w:rsidR="00A65072" w:rsidRPr="008F3179" w:rsidRDefault="00A65072" w:rsidP="00E523C8">
            <w:pPr>
              <w:keepNext/>
              <w:autoSpaceDE w:val="0"/>
              <w:autoSpaceDN w:val="0"/>
              <w:adjustRightInd w:val="0"/>
              <w:spacing w:before="33" w:line="240" w:lineRule="auto"/>
              <w:ind w:right="-20" w:firstLine="144"/>
              <w:rPr>
                <w:rFonts w:eastAsiaTheme="minorHAnsi"/>
                <w:color w:val="131313"/>
                <w:sz w:val="18"/>
                <w:szCs w:val="18"/>
              </w:rPr>
            </w:pPr>
            <w:r w:rsidRPr="008F3179">
              <w:rPr>
                <w:rFonts w:eastAsiaTheme="minorHAnsi"/>
                <w:color w:val="131313"/>
                <w:sz w:val="18"/>
                <w:szCs w:val="18"/>
              </w:rPr>
              <w:t>SD</w:t>
            </w:r>
          </w:p>
        </w:tc>
        <w:tc>
          <w:tcPr>
            <w:tcW w:w="1116" w:type="dxa"/>
            <w:vAlign w:val="center"/>
          </w:tcPr>
          <w:p w:rsidR="00A65072" w:rsidRPr="008F3179" w:rsidRDefault="00A65072" w:rsidP="00E523C8">
            <w:pPr>
              <w:keepNext/>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0.87</w:t>
            </w:r>
          </w:p>
        </w:tc>
        <w:tc>
          <w:tcPr>
            <w:tcW w:w="1218" w:type="dxa"/>
            <w:vAlign w:val="center"/>
          </w:tcPr>
          <w:p w:rsidR="00A65072" w:rsidRPr="008F3179" w:rsidRDefault="00A65072" w:rsidP="00E523C8">
            <w:pPr>
              <w:keepNext/>
              <w:autoSpaceDE w:val="0"/>
              <w:autoSpaceDN w:val="0"/>
              <w:adjustRightInd w:val="0"/>
              <w:spacing w:before="33" w:line="240" w:lineRule="auto"/>
              <w:ind w:right="-20" w:firstLine="10"/>
              <w:jc w:val="center"/>
              <w:rPr>
                <w:rFonts w:eastAsiaTheme="minorHAnsi"/>
                <w:color w:val="131313"/>
                <w:sz w:val="18"/>
                <w:szCs w:val="18"/>
              </w:rPr>
            </w:pPr>
            <w:r w:rsidRPr="008F3179">
              <w:rPr>
                <w:rFonts w:eastAsiaTheme="minorHAnsi"/>
                <w:color w:val="131313"/>
                <w:sz w:val="18"/>
                <w:szCs w:val="18"/>
              </w:rPr>
              <w:t>0.89</w:t>
            </w:r>
          </w:p>
        </w:tc>
        <w:tc>
          <w:tcPr>
            <w:tcW w:w="1278" w:type="dxa"/>
            <w:vAlign w:val="center"/>
          </w:tcPr>
          <w:p w:rsidR="00A65072" w:rsidRPr="008F3179" w:rsidRDefault="00A65072" w:rsidP="00E523C8">
            <w:pPr>
              <w:keepNext/>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0.89</w:t>
            </w:r>
          </w:p>
        </w:tc>
        <w:tc>
          <w:tcPr>
            <w:tcW w:w="1268" w:type="dxa"/>
            <w:vAlign w:val="center"/>
          </w:tcPr>
          <w:p w:rsidR="00A65072" w:rsidRPr="008F3179" w:rsidRDefault="00A65072" w:rsidP="00E523C8">
            <w:pPr>
              <w:keepNext/>
              <w:autoSpaceDE w:val="0"/>
              <w:autoSpaceDN w:val="0"/>
              <w:adjustRightInd w:val="0"/>
              <w:spacing w:before="33" w:line="240" w:lineRule="auto"/>
              <w:ind w:right="-20" w:firstLine="65"/>
              <w:jc w:val="center"/>
              <w:rPr>
                <w:rFonts w:eastAsiaTheme="minorHAnsi"/>
                <w:color w:val="131313"/>
                <w:sz w:val="18"/>
                <w:szCs w:val="18"/>
              </w:rPr>
            </w:pPr>
            <w:r w:rsidRPr="008F3179">
              <w:rPr>
                <w:rFonts w:eastAsiaTheme="minorHAnsi"/>
                <w:color w:val="131313"/>
                <w:sz w:val="18"/>
                <w:szCs w:val="18"/>
              </w:rPr>
              <w:t>0.85</w:t>
            </w:r>
          </w:p>
        </w:tc>
        <w:tc>
          <w:tcPr>
            <w:tcW w:w="1207" w:type="dxa"/>
            <w:vAlign w:val="center"/>
          </w:tcPr>
          <w:p w:rsidR="00A65072" w:rsidRPr="008F3179" w:rsidRDefault="00A65072" w:rsidP="00E523C8">
            <w:pPr>
              <w:keepNext/>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0.88</w:t>
            </w:r>
          </w:p>
        </w:tc>
        <w:tc>
          <w:tcPr>
            <w:tcW w:w="1035" w:type="dxa"/>
            <w:vAlign w:val="center"/>
          </w:tcPr>
          <w:p w:rsidR="00A65072" w:rsidRPr="008F3179" w:rsidRDefault="00A65072" w:rsidP="00E523C8">
            <w:pPr>
              <w:keepNext/>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0.89</w:t>
            </w:r>
          </w:p>
        </w:tc>
      </w:tr>
      <w:tr w:rsidR="00A65072" w:rsidRPr="008F3179" w:rsidTr="006F1861">
        <w:trPr>
          <w:trHeight w:val="754"/>
        </w:trPr>
        <w:tc>
          <w:tcPr>
            <w:tcW w:w="1471" w:type="dxa"/>
            <w:vAlign w:val="center"/>
          </w:tcPr>
          <w:p w:rsidR="00A65072" w:rsidRPr="008F3179" w:rsidRDefault="00A65072" w:rsidP="00E523C8">
            <w:pPr>
              <w:keepNext/>
              <w:autoSpaceDE w:val="0"/>
              <w:autoSpaceDN w:val="0"/>
              <w:adjustRightInd w:val="0"/>
              <w:spacing w:before="33" w:line="240" w:lineRule="auto"/>
              <w:ind w:right="-20" w:firstLine="144"/>
              <w:rPr>
                <w:rFonts w:eastAsiaTheme="minorHAnsi"/>
                <w:color w:val="131313"/>
                <w:sz w:val="18"/>
                <w:szCs w:val="18"/>
              </w:rPr>
            </w:pPr>
            <w:r w:rsidRPr="008F3179">
              <w:rPr>
                <w:rFonts w:eastAsiaTheme="minorHAnsi"/>
                <w:color w:val="131313"/>
                <w:sz w:val="18"/>
                <w:szCs w:val="18"/>
              </w:rPr>
              <w:t>Standard Error</w:t>
            </w:r>
          </w:p>
        </w:tc>
        <w:tc>
          <w:tcPr>
            <w:tcW w:w="1116" w:type="dxa"/>
            <w:vAlign w:val="center"/>
          </w:tcPr>
          <w:p w:rsidR="00A65072" w:rsidRPr="008F3179" w:rsidRDefault="00A65072" w:rsidP="00E523C8">
            <w:pPr>
              <w:keepNext/>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0.10</w:t>
            </w:r>
          </w:p>
        </w:tc>
        <w:tc>
          <w:tcPr>
            <w:tcW w:w="1218" w:type="dxa"/>
            <w:vAlign w:val="center"/>
          </w:tcPr>
          <w:p w:rsidR="00A65072" w:rsidRPr="008F3179" w:rsidRDefault="00A65072" w:rsidP="00E523C8">
            <w:pPr>
              <w:keepNext/>
              <w:autoSpaceDE w:val="0"/>
              <w:autoSpaceDN w:val="0"/>
              <w:adjustRightInd w:val="0"/>
              <w:spacing w:before="33" w:line="240" w:lineRule="auto"/>
              <w:ind w:right="-20" w:firstLine="10"/>
              <w:jc w:val="center"/>
              <w:rPr>
                <w:rFonts w:eastAsiaTheme="minorHAnsi"/>
                <w:color w:val="131313"/>
                <w:sz w:val="18"/>
                <w:szCs w:val="18"/>
              </w:rPr>
            </w:pPr>
            <w:r w:rsidRPr="008F3179">
              <w:rPr>
                <w:rFonts w:eastAsiaTheme="minorHAnsi"/>
                <w:color w:val="131313"/>
                <w:sz w:val="18"/>
                <w:szCs w:val="18"/>
              </w:rPr>
              <w:t>0.10</w:t>
            </w:r>
          </w:p>
        </w:tc>
        <w:tc>
          <w:tcPr>
            <w:tcW w:w="1278" w:type="dxa"/>
            <w:vAlign w:val="center"/>
          </w:tcPr>
          <w:p w:rsidR="00A65072" w:rsidRPr="008F3179" w:rsidRDefault="00A65072" w:rsidP="00E523C8">
            <w:pPr>
              <w:keepNext/>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0.10</w:t>
            </w:r>
          </w:p>
        </w:tc>
        <w:tc>
          <w:tcPr>
            <w:tcW w:w="1268" w:type="dxa"/>
            <w:vAlign w:val="center"/>
          </w:tcPr>
          <w:p w:rsidR="00A65072" w:rsidRPr="008F3179" w:rsidRDefault="00A65072" w:rsidP="00E523C8">
            <w:pPr>
              <w:keepNext/>
              <w:autoSpaceDE w:val="0"/>
              <w:autoSpaceDN w:val="0"/>
              <w:adjustRightInd w:val="0"/>
              <w:spacing w:before="33" w:line="240" w:lineRule="auto"/>
              <w:ind w:right="-20" w:firstLine="65"/>
              <w:jc w:val="center"/>
              <w:rPr>
                <w:rFonts w:eastAsiaTheme="minorHAnsi"/>
                <w:color w:val="131313"/>
                <w:sz w:val="18"/>
                <w:szCs w:val="18"/>
              </w:rPr>
            </w:pPr>
            <w:r w:rsidRPr="008F3179">
              <w:rPr>
                <w:rFonts w:eastAsiaTheme="minorHAnsi"/>
                <w:color w:val="131313"/>
                <w:sz w:val="18"/>
                <w:szCs w:val="18"/>
              </w:rPr>
              <w:t>0.10</w:t>
            </w:r>
          </w:p>
        </w:tc>
        <w:tc>
          <w:tcPr>
            <w:tcW w:w="1207" w:type="dxa"/>
            <w:vAlign w:val="center"/>
          </w:tcPr>
          <w:p w:rsidR="00A65072" w:rsidRPr="008F3179" w:rsidRDefault="00A65072" w:rsidP="00E523C8">
            <w:pPr>
              <w:keepNext/>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0.10</w:t>
            </w:r>
          </w:p>
        </w:tc>
        <w:tc>
          <w:tcPr>
            <w:tcW w:w="1035" w:type="dxa"/>
            <w:vAlign w:val="center"/>
          </w:tcPr>
          <w:p w:rsidR="00A65072" w:rsidRPr="008F3179" w:rsidRDefault="00A65072" w:rsidP="00E523C8">
            <w:pPr>
              <w:keepNext/>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0.10</w:t>
            </w:r>
          </w:p>
        </w:tc>
      </w:tr>
      <w:tr w:rsidR="00A65072" w:rsidRPr="008F3179" w:rsidTr="00E523C8">
        <w:trPr>
          <w:trHeight w:val="649"/>
        </w:trPr>
        <w:tc>
          <w:tcPr>
            <w:tcW w:w="1471" w:type="dxa"/>
            <w:vAlign w:val="center"/>
          </w:tcPr>
          <w:p w:rsidR="00A65072" w:rsidRPr="008F3179" w:rsidRDefault="00A65072" w:rsidP="00E523C8">
            <w:pPr>
              <w:keepNext/>
              <w:autoSpaceDE w:val="0"/>
              <w:autoSpaceDN w:val="0"/>
              <w:adjustRightInd w:val="0"/>
              <w:spacing w:before="33" w:line="240" w:lineRule="auto"/>
              <w:ind w:right="-20" w:firstLine="144"/>
              <w:rPr>
                <w:rFonts w:eastAsiaTheme="minorHAnsi"/>
                <w:color w:val="131313"/>
                <w:sz w:val="18"/>
                <w:szCs w:val="18"/>
              </w:rPr>
            </w:pPr>
            <w:r w:rsidRPr="008F3179">
              <w:rPr>
                <w:rFonts w:eastAsiaTheme="minorHAnsi"/>
                <w:color w:val="131313"/>
                <w:sz w:val="18"/>
                <w:szCs w:val="18"/>
              </w:rPr>
              <w:t>Median</w:t>
            </w:r>
          </w:p>
        </w:tc>
        <w:tc>
          <w:tcPr>
            <w:tcW w:w="1116" w:type="dxa"/>
            <w:vAlign w:val="center"/>
          </w:tcPr>
          <w:p w:rsidR="00A65072" w:rsidRPr="008F3179" w:rsidRDefault="00A65072" w:rsidP="00E523C8">
            <w:pPr>
              <w:keepNext/>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0.43</w:t>
            </w:r>
          </w:p>
        </w:tc>
        <w:tc>
          <w:tcPr>
            <w:tcW w:w="1218" w:type="dxa"/>
            <w:vAlign w:val="center"/>
          </w:tcPr>
          <w:p w:rsidR="00A65072" w:rsidRPr="008F3179" w:rsidRDefault="00A65072" w:rsidP="00E523C8">
            <w:pPr>
              <w:keepNext/>
              <w:autoSpaceDE w:val="0"/>
              <w:autoSpaceDN w:val="0"/>
              <w:adjustRightInd w:val="0"/>
              <w:spacing w:before="33" w:line="240" w:lineRule="auto"/>
              <w:ind w:right="-20" w:firstLine="10"/>
              <w:jc w:val="center"/>
              <w:rPr>
                <w:rFonts w:eastAsiaTheme="minorHAnsi"/>
                <w:color w:val="131313"/>
                <w:sz w:val="18"/>
                <w:szCs w:val="18"/>
              </w:rPr>
            </w:pPr>
            <w:r w:rsidRPr="008F3179">
              <w:rPr>
                <w:rFonts w:eastAsiaTheme="minorHAnsi"/>
                <w:color w:val="131313"/>
                <w:sz w:val="18"/>
                <w:szCs w:val="18"/>
              </w:rPr>
              <w:t>1.00</w:t>
            </w:r>
          </w:p>
        </w:tc>
        <w:tc>
          <w:tcPr>
            <w:tcW w:w="1278" w:type="dxa"/>
            <w:vAlign w:val="center"/>
          </w:tcPr>
          <w:p w:rsidR="00A65072" w:rsidRPr="008F3179" w:rsidRDefault="00A65072" w:rsidP="00E523C8">
            <w:pPr>
              <w:keepNext/>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1.43</w:t>
            </w:r>
          </w:p>
        </w:tc>
        <w:tc>
          <w:tcPr>
            <w:tcW w:w="1268" w:type="dxa"/>
            <w:vAlign w:val="center"/>
          </w:tcPr>
          <w:p w:rsidR="00A65072" w:rsidRPr="008F3179" w:rsidRDefault="00A65072" w:rsidP="00E523C8">
            <w:pPr>
              <w:keepNext/>
              <w:autoSpaceDE w:val="0"/>
              <w:autoSpaceDN w:val="0"/>
              <w:adjustRightInd w:val="0"/>
              <w:spacing w:before="33" w:line="240" w:lineRule="auto"/>
              <w:ind w:right="-20" w:firstLine="65"/>
              <w:jc w:val="center"/>
              <w:rPr>
                <w:rFonts w:eastAsiaTheme="minorHAnsi"/>
                <w:color w:val="131313"/>
                <w:sz w:val="18"/>
                <w:szCs w:val="18"/>
              </w:rPr>
            </w:pPr>
            <w:r w:rsidRPr="008F3179">
              <w:rPr>
                <w:rFonts w:eastAsiaTheme="minorHAnsi"/>
                <w:color w:val="131313"/>
                <w:sz w:val="18"/>
                <w:szCs w:val="18"/>
              </w:rPr>
              <w:t>2.00</w:t>
            </w:r>
          </w:p>
        </w:tc>
        <w:tc>
          <w:tcPr>
            <w:tcW w:w="1207" w:type="dxa"/>
            <w:vAlign w:val="center"/>
          </w:tcPr>
          <w:p w:rsidR="00A65072" w:rsidRPr="008F3179" w:rsidRDefault="00A65072" w:rsidP="00E523C8">
            <w:pPr>
              <w:keepNext/>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2.17</w:t>
            </w:r>
          </w:p>
        </w:tc>
        <w:tc>
          <w:tcPr>
            <w:tcW w:w="1035" w:type="dxa"/>
            <w:vAlign w:val="center"/>
          </w:tcPr>
          <w:p w:rsidR="00A65072" w:rsidRPr="008F3179" w:rsidRDefault="00A65072" w:rsidP="00E523C8">
            <w:pPr>
              <w:keepNext/>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2.43</w:t>
            </w:r>
          </w:p>
        </w:tc>
      </w:tr>
      <w:tr w:rsidR="00A65072" w:rsidRPr="008F3179" w:rsidTr="00E523C8">
        <w:trPr>
          <w:trHeight w:val="602"/>
        </w:trPr>
        <w:tc>
          <w:tcPr>
            <w:tcW w:w="1471" w:type="dxa"/>
            <w:vAlign w:val="center"/>
          </w:tcPr>
          <w:p w:rsidR="00A65072" w:rsidRPr="008F3179" w:rsidRDefault="00A65072" w:rsidP="00E523C8">
            <w:pPr>
              <w:keepNext/>
              <w:autoSpaceDE w:val="0"/>
              <w:autoSpaceDN w:val="0"/>
              <w:adjustRightInd w:val="0"/>
              <w:spacing w:before="33" w:line="240" w:lineRule="auto"/>
              <w:ind w:right="-20" w:firstLine="144"/>
              <w:rPr>
                <w:rFonts w:eastAsiaTheme="minorHAnsi"/>
                <w:color w:val="131313"/>
                <w:sz w:val="18"/>
                <w:szCs w:val="18"/>
              </w:rPr>
            </w:pPr>
            <w:r w:rsidRPr="008F3179">
              <w:rPr>
                <w:rFonts w:eastAsiaTheme="minorHAnsi"/>
                <w:color w:val="131313"/>
                <w:sz w:val="18"/>
                <w:szCs w:val="18"/>
              </w:rPr>
              <w:t>Minimum</w:t>
            </w:r>
          </w:p>
        </w:tc>
        <w:tc>
          <w:tcPr>
            <w:tcW w:w="1116" w:type="dxa"/>
            <w:vAlign w:val="center"/>
          </w:tcPr>
          <w:p w:rsidR="00A65072" w:rsidRPr="008F3179" w:rsidRDefault="00A65072" w:rsidP="00E523C8">
            <w:pPr>
              <w:keepNext/>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0.00</w:t>
            </w:r>
          </w:p>
        </w:tc>
        <w:tc>
          <w:tcPr>
            <w:tcW w:w="1218" w:type="dxa"/>
            <w:vAlign w:val="center"/>
          </w:tcPr>
          <w:p w:rsidR="00A65072" w:rsidRPr="008F3179" w:rsidRDefault="00A65072" w:rsidP="00E523C8">
            <w:pPr>
              <w:keepNext/>
              <w:autoSpaceDE w:val="0"/>
              <w:autoSpaceDN w:val="0"/>
              <w:adjustRightInd w:val="0"/>
              <w:spacing w:before="33" w:line="240" w:lineRule="auto"/>
              <w:ind w:right="-20" w:firstLine="10"/>
              <w:jc w:val="center"/>
              <w:rPr>
                <w:rFonts w:eastAsiaTheme="minorHAnsi"/>
                <w:color w:val="131313"/>
                <w:sz w:val="18"/>
                <w:szCs w:val="18"/>
              </w:rPr>
            </w:pPr>
            <w:r w:rsidRPr="008F3179">
              <w:rPr>
                <w:rFonts w:eastAsiaTheme="minorHAnsi"/>
                <w:color w:val="131313"/>
                <w:sz w:val="18"/>
                <w:szCs w:val="18"/>
              </w:rPr>
              <w:t>0.00</w:t>
            </w:r>
          </w:p>
        </w:tc>
        <w:tc>
          <w:tcPr>
            <w:tcW w:w="1278" w:type="dxa"/>
            <w:vAlign w:val="center"/>
          </w:tcPr>
          <w:p w:rsidR="00A65072" w:rsidRPr="008F3179" w:rsidRDefault="00A65072" w:rsidP="00E523C8">
            <w:pPr>
              <w:keepNext/>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0.00</w:t>
            </w:r>
          </w:p>
        </w:tc>
        <w:tc>
          <w:tcPr>
            <w:tcW w:w="1268" w:type="dxa"/>
            <w:vAlign w:val="center"/>
          </w:tcPr>
          <w:p w:rsidR="00A65072" w:rsidRPr="008F3179" w:rsidRDefault="00A65072" w:rsidP="00E523C8">
            <w:pPr>
              <w:keepNext/>
              <w:autoSpaceDE w:val="0"/>
              <w:autoSpaceDN w:val="0"/>
              <w:adjustRightInd w:val="0"/>
              <w:spacing w:before="33" w:line="240" w:lineRule="auto"/>
              <w:ind w:right="-20" w:firstLine="65"/>
              <w:jc w:val="center"/>
              <w:rPr>
                <w:rFonts w:eastAsiaTheme="minorHAnsi"/>
                <w:color w:val="131313"/>
                <w:sz w:val="18"/>
                <w:szCs w:val="18"/>
              </w:rPr>
            </w:pPr>
            <w:r w:rsidRPr="008F3179">
              <w:rPr>
                <w:rFonts w:eastAsiaTheme="minorHAnsi"/>
                <w:color w:val="131313"/>
                <w:sz w:val="18"/>
                <w:szCs w:val="18"/>
              </w:rPr>
              <w:t>0.00</w:t>
            </w:r>
          </w:p>
        </w:tc>
        <w:tc>
          <w:tcPr>
            <w:tcW w:w="1207" w:type="dxa"/>
            <w:vAlign w:val="center"/>
          </w:tcPr>
          <w:p w:rsidR="00A65072" w:rsidRPr="008F3179" w:rsidRDefault="00A65072" w:rsidP="00E523C8">
            <w:pPr>
              <w:keepNext/>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0.00</w:t>
            </w:r>
          </w:p>
        </w:tc>
        <w:tc>
          <w:tcPr>
            <w:tcW w:w="1035" w:type="dxa"/>
            <w:vAlign w:val="center"/>
          </w:tcPr>
          <w:p w:rsidR="00A65072" w:rsidRPr="008F3179" w:rsidRDefault="00A65072" w:rsidP="00E523C8">
            <w:pPr>
              <w:keepNext/>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0.17</w:t>
            </w:r>
          </w:p>
        </w:tc>
      </w:tr>
      <w:tr w:rsidR="00A65072" w:rsidRPr="008F3179" w:rsidTr="00E523C8">
        <w:trPr>
          <w:trHeight w:val="684"/>
        </w:trPr>
        <w:tc>
          <w:tcPr>
            <w:tcW w:w="1471" w:type="dxa"/>
            <w:vAlign w:val="center"/>
          </w:tcPr>
          <w:p w:rsidR="00A65072" w:rsidRPr="008F3179" w:rsidRDefault="00A65072" w:rsidP="006F1861">
            <w:pPr>
              <w:autoSpaceDE w:val="0"/>
              <w:autoSpaceDN w:val="0"/>
              <w:adjustRightInd w:val="0"/>
              <w:spacing w:before="33" w:line="240" w:lineRule="auto"/>
              <w:ind w:right="-20" w:firstLine="144"/>
              <w:rPr>
                <w:rFonts w:eastAsiaTheme="minorHAnsi"/>
                <w:color w:val="131313"/>
                <w:sz w:val="18"/>
                <w:szCs w:val="18"/>
              </w:rPr>
            </w:pPr>
            <w:r w:rsidRPr="008F3179">
              <w:rPr>
                <w:rFonts w:eastAsiaTheme="minorHAnsi"/>
                <w:color w:val="131313"/>
                <w:sz w:val="18"/>
                <w:szCs w:val="18"/>
              </w:rPr>
              <w:t>Maximum</w:t>
            </w:r>
          </w:p>
        </w:tc>
        <w:tc>
          <w:tcPr>
            <w:tcW w:w="1116" w:type="dxa"/>
            <w:vAlign w:val="center"/>
          </w:tcPr>
          <w:p w:rsidR="00A65072" w:rsidRPr="008F3179" w:rsidRDefault="00A65072" w:rsidP="006F1861">
            <w:pPr>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4.00</w:t>
            </w:r>
          </w:p>
        </w:tc>
        <w:tc>
          <w:tcPr>
            <w:tcW w:w="1218" w:type="dxa"/>
            <w:vAlign w:val="center"/>
          </w:tcPr>
          <w:p w:rsidR="00A65072" w:rsidRPr="008F3179" w:rsidRDefault="00A65072" w:rsidP="006F1861">
            <w:pPr>
              <w:autoSpaceDE w:val="0"/>
              <w:autoSpaceDN w:val="0"/>
              <w:adjustRightInd w:val="0"/>
              <w:spacing w:before="33" w:line="240" w:lineRule="auto"/>
              <w:ind w:right="-20" w:firstLine="10"/>
              <w:jc w:val="center"/>
              <w:rPr>
                <w:rFonts w:eastAsiaTheme="minorHAnsi"/>
                <w:color w:val="131313"/>
                <w:sz w:val="18"/>
                <w:szCs w:val="18"/>
              </w:rPr>
            </w:pPr>
            <w:r w:rsidRPr="008F3179">
              <w:rPr>
                <w:rFonts w:eastAsiaTheme="minorHAnsi"/>
                <w:color w:val="131313"/>
                <w:sz w:val="18"/>
                <w:szCs w:val="18"/>
              </w:rPr>
              <w:t>4.00</w:t>
            </w:r>
          </w:p>
        </w:tc>
        <w:tc>
          <w:tcPr>
            <w:tcW w:w="1278" w:type="dxa"/>
            <w:vAlign w:val="center"/>
          </w:tcPr>
          <w:p w:rsidR="00A65072" w:rsidRPr="008F3179" w:rsidRDefault="00A65072" w:rsidP="006F1861">
            <w:pPr>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4.00</w:t>
            </w:r>
          </w:p>
        </w:tc>
        <w:tc>
          <w:tcPr>
            <w:tcW w:w="1268" w:type="dxa"/>
            <w:vAlign w:val="center"/>
          </w:tcPr>
          <w:p w:rsidR="00A65072" w:rsidRPr="008F3179" w:rsidRDefault="00A65072" w:rsidP="006F1861">
            <w:pPr>
              <w:autoSpaceDE w:val="0"/>
              <w:autoSpaceDN w:val="0"/>
              <w:adjustRightInd w:val="0"/>
              <w:spacing w:before="33" w:line="240" w:lineRule="auto"/>
              <w:ind w:right="-20" w:firstLine="65"/>
              <w:jc w:val="center"/>
              <w:rPr>
                <w:rFonts w:eastAsiaTheme="minorHAnsi"/>
                <w:color w:val="131313"/>
                <w:sz w:val="18"/>
                <w:szCs w:val="18"/>
              </w:rPr>
            </w:pPr>
            <w:r w:rsidRPr="008F3179">
              <w:rPr>
                <w:rFonts w:eastAsiaTheme="minorHAnsi"/>
                <w:color w:val="131313"/>
                <w:sz w:val="18"/>
                <w:szCs w:val="18"/>
              </w:rPr>
              <w:t>4.00</w:t>
            </w:r>
          </w:p>
        </w:tc>
        <w:tc>
          <w:tcPr>
            <w:tcW w:w="1207" w:type="dxa"/>
            <w:vAlign w:val="center"/>
          </w:tcPr>
          <w:p w:rsidR="00A65072" w:rsidRPr="008F3179" w:rsidRDefault="00A65072" w:rsidP="006F1861">
            <w:pPr>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4.00</w:t>
            </w:r>
          </w:p>
        </w:tc>
        <w:tc>
          <w:tcPr>
            <w:tcW w:w="1035" w:type="dxa"/>
            <w:vAlign w:val="center"/>
          </w:tcPr>
          <w:p w:rsidR="00A65072" w:rsidRPr="008F3179" w:rsidRDefault="00A65072" w:rsidP="006F1861">
            <w:pPr>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4.00</w:t>
            </w:r>
          </w:p>
        </w:tc>
      </w:tr>
      <w:tr w:rsidR="00C757C5" w:rsidRPr="008F3179" w:rsidTr="00E76AC4">
        <w:trPr>
          <w:trHeight w:val="483"/>
        </w:trPr>
        <w:tc>
          <w:tcPr>
            <w:tcW w:w="8593" w:type="dxa"/>
            <w:gridSpan w:val="7"/>
            <w:vAlign w:val="center"/>
          </w:tcPr>
          <w:p w:rsidR="00C757C5" w:rsidRPr="008F3179" w:rsidRDefault="00C757C5" w:rsidP="00C757C5">
            <w:pPr>
              <w:autoSpaceDE w:val="0"/>
              <w:autoSpaceDN w:val="0"/>
              <w:adjustRightInd w:val="0"/>
              <w:spacing w:before="33" w:line="240" w:lineRule="auto"/>
              <w:ind w:right="-20"/>
              <w:rPr>
                <w:rFonts w:eastAsiaTheme="minorHAnsi"/>
                <w:color w:val="131313"/>
                <w:sz w:val="18"/>
                <w:szCs w:val="18"/>
              </w:rPr>
            </w:pPr>
            <w:r w:rsidRPr="008F3179">
              <w:rPr>
                <w:rFonts w:eastAsiaTheme="minorHAnsi"/>
                <w:b/>
                <w:color w:val="131313"/>
                <w:sz w:val="18"/>
                <w:szCs w:val="18"/>
              </w:rPr>
              <w:t>Placebo</w:t>
            </w:r>
          </w:p>
        </w:tc>
      </w:tr>
      <w:tr w:rsidR="00A65072" w:rsidRPr="008F3179" w:rsidTr="00E523C8">
        <w:trPr>
          <w:trHeight w:val="561"/>
        </w:trPr>
        <w:tc>
          <w:tcPr>
            <w:tcW w:w="1471" w:type="dxa"/>
            <w:vAlign w:val="center"/>
          </w:tcPr>
          <w:p w:rsidR="00A65072" w:rsidRPr="008F3179" w:rsidRDefault="00A65072" w:rsidP="006F1861">
            <w:pPr>
              <w:autoSpaceDE w:val="0"/>
              <w:autoSpaceDN w:val="0"/>
              <w:adjustRightInd w:val="0"/>
              <w:spacing w:before="33" w:line="240" w:lineRule="auto"/>
              <w:ind w:right="-20" w:firstLine="144"/>
              <w:rPr>
                <w:rFonts w:eastAsiaTheme="minorHAnsi"/>
                <w:color w:val="131313"/>
                <w:sz w:val="18"/>
                <w:szCs w:val="18"/>
              </w:rPr>
            </w:pPr>
            <w:r w:rsidRPr="008F3179">
              <w:rPr>
                <w:rFonts w:eastAsiaTheme="minorHAnsi"/>
                <w:color w:val="131313"/>
                <w:sz w:val="18"/>
                <w:szCs w:val="18"/>
              </w:rPr>
              <w:t>Mean</w:t>
            </w:r>
          </w:p>
        </w:tc>
        <w:tc>
          <w:tcPr>
            <w:tcW w:w="1116" w:type="dxa"/>
            <w:vAlign w:val="center"/>
          </w:tcPr>
          <w:p w:rsidR="00A65072" w:rsidRPr="008F3179" w:rsidRDefault="00A65072" w:rsidP="006F1861">
            <w:pPr>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0.66</w:t>
            </w:r>
          </w:p>
        </w:tc>
        <w:tc>
          <w:tcPr>
            <w:tcW w:w="1218" w:type="dxa"/>
            <w:vAlign w:val="center"/>
          </w:tcPr>
          <w:p w:rsidR="00A65072" w:rsidRPr="008F3179" w:rsidRDefault="00A65072" w:rsidP="006F1861">
            <w:pPr>
              <w:autoSpaceDE w:val="0"/>
              <w:autoSpaceDN w:val="0"/>
              <w:adjustRightInd w:val="0"/>
              <w:spacing w:before="33" w:line="240" w:lineRule="auto"/>
              <w:ind w:right="-20" w:firstLine="10"/>
              <w:jc w:val="center"/>
              <w:rPr>
                <w:rFonts w:eastAsiaTheme="minorHAnsi"/>
                <w:color w:val="131313"/>
                <w:sz w:val="18"/>
                <w:szCs w:val="18"/>
              </w:rPr>
            </w:pPr>
            <w:r w:rsidRPr="008F3179">
              <w:rPr>
                <w:rFonts w:eastAsiaTheme="minorHAnsi"/>
                <w:color w:val="131313"/>
                <w:sz w:val="18"/>
                <w:szCs w:val="18"/>
              </w:rPr>
              <w:t>0.84</w:t>
            </w:r>
          </w:p>
        </w:tc>
        <w:tc>
          <w:tcPr>
            <w:tcW w:w="1278" w:type="dxa"/>
            <w:vAlign w:val="center"/>
          </w:tcPr>
          <w:p w:rsidR="00A65072" w:rsidRPr="008F3179" w:rsidRDefault="00A65072" w:rsidP="006F1861">
            <w:pPr>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1.11</w:t>
            </w:r>
          </w:p>
        </w:tc>
        <w:tc>
          <w:tcPr>
            <w:tcW w:w="1268" w:type="dxa"/>
            <w:vAlign w:val="center"/>
          </w:tcPr>
          <w:p w:rsidR="00A65072" w:rsidRPr="008F3179" w:rsidRDefault="00A65072" w:rsidP="006F1861">
            <w:pPr>
              <w:autoSpaceDE w:val="0"/>
              <w:autoSpaceDN w:val="0"/>
              <w:adjustRightInd w:val="0"/>
              <w:spacing w:before="33" w:line="240" w:lineRule="auto"/>
              <w:ind w:right="-20" w:firstLine="65"/>
              <w:jc w:val="center"/>
              <w:rPr>
                <w:rFonts w:eastAsiaTheme="minorHAnsi"/>
                <w:color w:val="131313"/>
                <w:sz w:val="18"/>
                <w:szCs w:val="18"/>
              </w:rPr>
            </w:pPr>
            <w:r w:rsidRPr="008F3179">
              <w:rPr>
                <w:rFonts w:eastAsiaTheme="minorHAnsi"/>
                <w:color w:val="131313"/>
                <w:sz w:val="18"/>
                <w:szCs w:val="18"/>
              </w:rPr>
              <w:t>1.29</w:t>
            </w:r>
          </w:p>
        </w:tc>
        <w:tc>
          <w:tcPr>
            <w:tcW w:w="1207" w:type="dxa"/>
            <w:vAlign w:val="center"/>
          </w:tcPr>
          <w:p w:rsidR="00A65072" w:rsidRPr="008F3179" w:rsidRDefault="00A65072" w:rsidP="006F1861">
            <w:pPr>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1.39</w:t>
            </w:r>
          </w:p>
        </w:tc>
        <w:tc>
          <w:tcPr>
            <w:tcW w:w="1035" w:type="dxa"/>
            <w:vAlign w:val="center"/>
          </w:tcPr>
          <w:p w:rsidR="00A65072" w:rsidRPr="008F3179" w:rsidRDefault="00A65072" w:rsidP="006F1861">
            <w:pPr>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1.50</w:t>
            </w:r>
          </w:p>
        </w:tc>
      </w:tr>
      <w:tr w:rsidR="00A65072" w:rsidRPr="008F3179" w:rsidTr="00E523C8">
        <w:trPr>
          <w:trHeight w:val="555"/>
        </w:trPr>
        <w:tc>
          <w:tcPr>
            <w:tcW w:w="1471" w:type="dxa"/>
            <w:vAlign w:val="center"/>
          </w:tcPr>
          <w:p w:rsidR="00A65072" w:rsidRPr="008F3179" w:rsidRDefault="00A65072" w:rsidP="006F1861">
            <w:pPr>
              <w:autoSpaceDE w:val="0"/>
              <w:autoSpaceDN w:val="0"/>
              <w:adjustRightInd w:val="0"/>
              <w:spacing w:before="33" w:line="240" w:lineRule="auto"/>
              <w:ind w:right="-20" w:firstLine="144"/>
              <w:rPr>
                <w:rFonts w:eastAsiaTheme="minorHAnsi"/>
                <w:color w:val="131313"/>
                <w:sz w:val="18"/>
                <w:szCs w:val="18"/>
              </w:rPr>
            </w:pPr>
            <w:r w:rsidRPr="008F3179">
              <w:rPr>
                <w:rFonts w:eastAsiaTheme="minorHAnsi"/>
                <w:color w:val="131313"/>
                <w:sz w:val="18"/>
                <w:szCs w:val="18"/>
              </w:rPr>
              <w:t>SD</w:t>
            </w:r>
          </w:p>
        </w:tc>
        <w:tc>
          <w:tcPr>
            <w:tcW w:w="1116" w:type="dxa"/>
            <w:vAlign w:val="center"/>
          </w:tcPr>
          <w:p w:rsidR="00A65072" w:rsidRPr="008F3179" w:rsidRDefault="00A65072" w:rsidP="006F1861">
            <w:pPr>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0.93</w:t>
            </w:r>
          </w:p>
        </w:tc>
        <w:tc>
          <w:tcPr>
            <w:tcW w:w="1218" w:type="dxa"/>
            <w:vAlign w:val="center"/>
          </w:tcPr>
          <w:p w:rsidR="00A65072" w:rsidRPr="008F3179" w:rsidRDefault="00A65072" w:rsidP="006F1861">
            <w:pPr>
              <w:autoSpaceDE w:val="0"/>
              <w:autoSpaceDN w:val="0"/>
              <w:adjustRightInd w:val="0"/>
              <w:spacing w:before="33" w:line="240" w:lineRule="auto"/>
              <w:ind w:right="-20" w:firstLine="10"/>
              <w:jc w:val="center"/>
              <w:rPr>
                <w:rFonts w:eastAsiaTheme="minorHAnsi"/>
                <w:color w:val="131313"/>
                <w:sz w:val="18"/>
                <w:szCs w:val="18"/>
              </w:rPr>
            </w:pPr>
            <w:r w:rsidRPr="008F3179">
              <w:rPr>
                <w:rFonts w:eastAsiaTheme="minorHAnsi"/>
                <w:color w:val="131313"/>
                <w:sz w:val="18"/>
                <w:szCs w:val="18"/>
              </w:rPr>
              <w:t>0.93</w:t>
            </w:r>
          </w:p>
        </w:tc>
        <w:tc>
          <w:tcPr>
            <w:tcW w:w="1278" w:type="dxa"/>
            <w:vAlign w:val="center"/>
          </w:tcPr>
          <w:p w:rsidR="00A65072" w:rsidRPr="008F3179" w:rsidRDefault="00A65072" w:rsidP="006F1861">
            <w:pPr>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1.01</w:t>
            </w:r>
          </w:p>
        </w:tc>
        <w:tc>
          <w:tcPr>
            <w:tcW w:w="1268" w:type="dxa"/>
            <w:vAlign w:val="center"/>
          </w:tcPr>
          <w:p w:rsidR="00A65072" w:rsidRPr="008F3179" w:rsidRDefault="00A65072" w:rsidP="006F1861">
            <w:pPr>
              <w:autoSpaceDE w:val="0"/>
              <w:autoSpaceDN w:val="0"/>
              <w:adjustRightInd w:val="0"/>
              <w:spacing w:before="33" w:line="240" w:lineRule="auto"/>
              <w:ind w:right="-20" w:firstLine="65"/>
              <w:jc w:val="center"/>
              <w:rPr>
                <w:rFonts w:eastAsiaTheme="minorHAnsi"/>
                <w:color w:val="131313"/>
                <w:sz w:val="18"/>
                <w:szCs w:val="18"/>
              </w:rPr>
            </w:pPr>
            <w:r w:rsidRPr="008F3179">
              <w:rPr>
                <w:rFonts w:eastAsiaTheme="minorHAnsi"/>
                <w:color w:val="131313"/>
                <w:sz w:val="18"/>
                <w:szCs w:val="18"/>
              </w:rPr>
              <w:t>1.16</w:t>
            </w:r>
          </w:p>
        </w:tc>
        <w:tc>
          <w:tcPr>
            <w:tcW w:w="1207" w:type="dxa"/>
            <w:vAlign w:val="center"/>
          </w:tcPr>
          <w:p w:rsidR="00A65072" w:rsidRPr="008F3179" w:rsidRDefault="00A65072" w:rsidP="006F1861">
            <w:pPr>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1.13</w:t>
            </w:r>
          </w:p>
        </w:tc>
        <w:tc>
          <w:tcPr>
            <w:tcW w:w="1035" w:type="dxa"/>
            <w:vAlign w:val="center"/>
          </w:tcPr>
          <w:p w:rsidR="00A65072" w:rsidRPr="008F3179" w:rsidRDefault="00A65072" w:rsidP="006F1861">
            <w:pPr>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1.19</w:t>
            </w:r>
          </w:p>
        </w:tc>
      </w:tr>
      <w:tr w:rsidR="00A65072" w:rsidRPr="008F3179" w:rsidTr="00E523C8">
        <w:trPr>
          <w:trHeight w:val="549"/>
        </w:trPr>
        <w:tc>
          <w:tcPr>
            <w:tcW w:w="1471" w:type="dxa"/>
            <w:vAlign w:val="center"/>
          </w:tcPr>
          <w:p w:rsidR="00A65072" w:rsidRPr="008F3179" w:rsidRDefault="00A65072" w:rsidP="006F1861">
            <w:pPr>
              <w:autoSpaceDE w:val="0"/>
              <w:autoSpaceDN w:val="0"/>
              <w:adjustRightInd w:val="0"/>
              <w:spacing w:before="33" w:line="240" w:lineRule="auto"/>
              <w:ind w:right="-20" w:firstLine="144"/>
              <w:rPr>
                <w:rFonts w:eastAsiaTheme="minorHAnsi"/>
                <w:color w:val="131313"/>
                <w:sz w:val="18"/>
                <w:szCs w:val="18"/>
              </w:rPr>
            </w:pPr>
            <w:r w:rsidRPr="008F3179">
              <w:rPr>
                <w:rFonts w:eastAsiaTheme="minorHAnsi"/>
                <w:color w:val="131313"/>
                <w:sz w:val="18"/>
                <w:szCs w:val="18"/>
              </w:rPr>
              <w:t>Standard Error</w:t>
            </w:r>
          </w:p>
        </w:tc>
        <w:tc>
          <w:tcPr>
            <w:tcW w:w="1116" w:type="dxa"/>
            <w:vAlign w:val="center"/>
          </w:tcPr>
          <w:p w:rsidR="00A65072" w:rsidRPr="008F3179" w:rsidRDefault="00A65072" w:rsidP="006F1861">
            <w:pPr>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0.11</w:t>
            </w:r>
          </w:p>
        </w:tc>
        <w:tc>
          <w:tcPr>
            <w:tcW w:w="1218" w:type="dxa"/>
            <w:vAlign w:val="center"/>
          </w:tcPr>
          <w:p w:rsidR="00A65072" w:rsidRPr="008F3179" w:rsidRDefault="00A65072" w:rsidP="006F1861">
            <w:pPr>
              <w:autoSpaceDE w:val="0"/>
              <w:autoSpaceDN w:val="0"/>
              <w:adjustRightInd w:val="0"/>
              <w:spacing w:before="33" w:line="240" w:lineRule="auto"/>
              <w:ind w:right="-20" w:firstLine="10"/>
              <w:jc w:val="center"/>
              <w:rPr>
                <w:rFonts w:eastAsiaTheme="minorHAnsi"/>
                <w:color w:val="131313"/>
                <w:sz w:val="18"/>
                <w:szCs w:val="18"/>
              </w:rPr>
            </w:pPr>
            <w:r w:rsidRPr="008F3179">
              <w:rPr>
                <w:rFonts w:eastAsiaTheme="minorHAnsi"/>
                <w:color w:val="131313"/>
                <w:sz w:val="18"/>
                <w:szCs w:val="18"/>
              </w:rPr>
              <w:t>0.11</w:t>
            </w:r>
          </w:p>
        </w:tc>
        <w:tc>
          <w:tcPr>
            <w:tcW w:w="1278" w:type="dxa"/>
            <w:vAlign w:val="center"/>
          </w:tcPr>
          <w:p w:rsidR="00A65072" w:rsidRPr="008F3179" w:rsidRDefault="00A65072" w:rsidP="006F1861">
            <w:pPr>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0.12</w:t>
            </w:r>
          </w:p>
        </w:tc>
        <w:tc>
          <w:tcPr>
            <w:tcW w:w="1268" w:type="dxa"/>
            <w:vAlign w:val="center"/>
          </w:tcPr>
          <w:p w:rsidR="00A65072" w:rsidRPr="008F3179" w:rsidRDefault="00A65072" w:rsidP="006F1861">
            <w:pPr>
              <w:autoSpaceDE w:val="0"/>
              <w:autoSpaceDN w:val="0"/>
              <w:adjustRightInd w:val="0"/>
              <w:spacing w:before="33" w:line="240" w:lineRule="auto"/>
              <w:ind w:right="-20" w:firstLine="65"/>
              <w:jc w:val="center"/>
              <w:rPr>
                <w:rFonts w:eastAsiaTheme="minorHAnsi"/>
                <w:color w:val="131313"/>
                <w:sz w:val="18"/>
                <w:szCs w:val="18"/>
              </w:rPr>
            </w:pPr>
            <w:r w:rsidRPr="008F3179">
              <w:rPr>
                <w:rFonts w:eastAsiaTheme="minorHAnsi"/>
                <w:color w:val="131313"/>
                <w:sz w:val="18"/>
                <w:szCs w:val="18"/>
              </w:rPr>
              <w:t>0.14</w:t>
            </w:r>
          </w:p>
        </w:tc>
        <w:tc>
          <w:tcPr>
            <w:tcW w:w="1207" w:type="dxa"/>
            <w:vAlign w:val="center"/>
          </w:tcPr>
          <w:p w:rsidR="00A65072" w:rsidRPr="008F3179" w:rsidRDefault="00A65072" w:rsidP="006F1861">
            <w:pPr>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0.13</w:t>
            </w:r>
          </w:p>
        </w:tc>
        <w:tc>
          <w:tcPr>
            <w:tcW w:w="1035" w:type="dxa"/>
            <w:vAlign w:val="center"/>
          </w:tcPr>
          <w:p w:rsidR="00A65072" w:rsidRPr="008F3179" w:rsidRDefault="00A65072" w:rsidP="006F1861">
            <w:pPr>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0.14</w:t>
            </w:r>
          </w:p>
        </w:tc>
      </w:tr>
      <w:tr w:rsidR="00A65072" w:rsidRPr="008F3179" w:rsidTr="00E523C8">
        <w:trPr>
          <w:trHeight w:val="557"/>
        </w:trPr>
        <w:tc>
          <w:tcPr>
            <w:tcW w:w="1471" w:type="dxa"/>
            <w:vAlign w:val="center"/>
          </w:tcPr>
          <w:p w:rsidR="00A65072" w:rsidRPr="008F3179" w:rsidRDefault="00A65072" w:rsidP="006F1861">
            <w:pPr>
              <w:autoSpaceDE w:val="0"/>
              <w:autoSpaceDN w:val="0"/>
              <w:adjustRightInd w:val="0"/>
              <w:spacing w:before="33" w:line="240" w:lineRule="auto"/>
              <w:ind w:right="-20" w:firstLine="144"/>
              <w:rPr>
                <w:rFonts w:eastAsiaTheme="minorHAnsi"/>
                <w:color w:val="131313"/>
                <w:sz w:val="18"/>
                <w:szCs w:val="18"/>
              </w:rPr>
            </w:pPr>
            <w:r w:rsidRPr="008F3179">
              <w:rPr>
                <w:rFonts w:eastAsiaTheme="minorHAnsi"/>
                <w:color w:val="131313"/>
                <w:sz w:val="18"/>
                <w:szCs w:val="18"/>
              </w:rPr>
              <w:t>Median</w:t>
            </w:r>
          </w:p>
        </w:tc>
        <w:tc>
          <w:tcPr>
            <w:tcW w:w="1116" w:type="dxa"/>
            <w:vAlign w:val="center"/>
          </w:tcPr>
          <w:p w:rsidR="00A65072" w:rsidRPr="008F3179" w:rsidRDefault="00A65072" w:rsidP="006F1861">
            <w:pPr>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0.33</w:t>
            </w:r>
          </w:p>
        </w:tc>
        <w:tc>
          <w:tcPr>
            <w:tcW w:w="1218" w:type="dxa"/>
            <w:vAlign w:val="center"/>
          </w:tcPr>
          <w:p w:rsidR="00A65072" w:rsidRPr="008F3179" w:rsidRDefault="00A65072" w:rsidP="006F1861">
            <w:pPr>
              <w:autoSpaceDE w:val="0"/>
              <w:autoSpaceDN w:val="0"/>
              <w:adjustRightInd w:val="0"/>
              <w:spacing w:before="33" w:line="240" w:lineRule="auto"/>
              <w:ind w:right="-20" w:firstLine="10"/>
              <w:jc w:val="center"/>
              <w:rPr>
                <w:rFonts w:eastAsiaTheme="minorHAnsi"/>
                <w:color w:val="131313"/>
                <w:sz w:val="18"/>
                <w:szCs w:val="18"/>
              </w:rPr>
            </w:pPr>
            <w:r w:rsidRPr="008F3179">
              <w:rPr>
                <w:rFonts w:eastAsiaTheme="minorHAnsi"/>
                <w:color w:val="131313"/>
                <w:sz w:val="18"/>
                <w:szCs w:val="18"/>
              </w:rPr>
              <w:t>0.67</w:t>
            </w:r>
          </w:p>
        </w:tc>
        <w:tc>
          <w:tcPr>
            <w:tcW w:w="1278" w:type="dxa"/>
            <w:vAlign w:val="center"/>
          </w:tcPr>
          <w:p w:rsidR="00A65072" w:rsidRPr="008F3179" w:rsidRDefault="00A65072" w:rsidP="006F1861">
            <w:pPr>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1.00</w:t>
            </w:r>
          </w:p>
        </w:tc>
        <w:tc>
          <w:tcPr>
            <w:tcW w:w="1268" w:type="dxa"/>
            <w:vAlign w:val="center"/>
          </w:tcPr>
          <w:p w:rsidR="00A65072" w:rsidRPr="008F3179" w:rsidRDefault="00A65072" w:rsidP="006F1861">
            <w:pPr>
              <w:autoSpaceDE w:val="0"/>
              <w:autoSpaceDN w:val="0"/>
              <w:adjustRightInd w:val="0"/>
              <w:spacing w:before="33" w:line="240" w:lineRule="auto"/>
              <w:ind w:right="-20" w:firstLine="65"/>
              <w:jc w:val="center"/>
              <w:rPr>
                <w:rFonts w:eastAsiaTheme="minorHAnsi"/>
                <w:color w:val="131313"/>
                <w:sz w:val="18"/>
                <w:szCs w:val="18"/>
              </w:rPr>
            </w:pPr>
            <w:r w:rsidRPr="008F3179">
              <w:rPr>
                <w:rFonts w:eastAsiaTheme="minorHAnsi"/>
                <w:color w:val="131313"/>
                <w:sz w:val="18"/>
                <w:szCs w:val="18"/>
              </w:rPr>
              <w:t>1.00</w:t>
            </w:r>
          </w:p>
        </w:tc>
        <w:tc>
          <w:tcPr>
            <w:tcW w:w="1207" w:type="dxa"/>
            <w:vAlign w:val="center"/>
          </w:tcPr>
          <w:p w:rsidR="00A65072" w:rsidRPr="008F3179" w:rsidRDefault="00A65072" w:rsidP="006F1861">
            <w:pPr>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1.33</w:t>
            </w:r>
          </w:p>
        </w:tc>
        <w:tc>
          <w:tcPr>
            <w:tcW w:w="1035" w:type="dxa"/>
            <w:vAlign w:val="center"/>
          </w:tcPr>
          <w:p w:rsidR="00A65072" w:rsidRPr="008F3179" w:rsidRDefault="00A65072" w:rsidP="006F1861">
            <w:pPr>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1.50</w:t>
            </w:r>
          </w:p>
        </w:tc>
      </w:tr>
      <w:tr w:rsidR="00A65072" w:rsidRPr="008F3179" w:rsidTr="00E523C8">
        <w:trPr>
          <w:trHeight w:val="565"/>
        </w:trPr>
        <w:tc>
          <w:tcPr>
            <w:tcW w:w="1471" w:type="dxa"/>
            <w:vAlign w:val="center"/>
          </w:tcPr>
          <w:p w:rsidR="00A65072" w:rsidRPr="008F3179" w:rsidRDefault="00A65072" w:rsidP="006F1861">
            <w:pPr>
              <w:autoSpaceDE w:val="0"/>
              <w:autoSpaceDN w:val="0"/>
              <w:adjustRightInd w:val="0"/>
              <w:spacing w:before="33" w:line="240" w:lineRule="auto"/>
              <w:ind w:right="-20" w:firstLine="144"/>
              <w:rPr>
                <w:rFonts w:eastAsiaTheme="minorHAnsi"/>
                <w:color w:val="131313"/>
                <w:sz w:val="18"/>
                <w:szCs w:val="18"/>
              </w:rPr>
            </w:pPr>
            <w:r w:rsidRPr="008F3179">
              <w:rPr>
                <w:rFonts w:eastAsiaTheme="minorHAnsi"/>
                <w:color w:val="131313"/>
                <w:sz w:val="18"/>
                <w:szCs w:val="18"/>
              </w:rPr>
              <w:t>Minimum</w:t>
            </w:r>
          </w:p>
        </w:tc>
        <w:tc>
          <w:tcPr>
            <w:tcW w:w="1116" w:type="dxa"/>
            <w:vAlign w:val="center"/>
          </w:tcPr>
          <w:p w:rsidR="00A65072" w:rsidRPr="008F3179" w:rsidRDefault="00A65072" w:rsidP="006F1861">
            <w:pPr>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0.00</w:t>
            </w:r>
          </w:p>
        </w:tc>
        <w:tc>
          <w:tcPr>
            <w:tcW w:w="1218" w:type="dxa"/>
            <w:vAlign w:val="center"/>
          </w:tcPr>
          <w:p w:rsidR="00A65072" w:rsidRPr="008F3179" w:rsidRDefault="00A65072" w:rsidP="006F1861">
            <w:pPr>
              <w:autoSpaceDE w:val="0"/>
              <w:autoSpaceDN w:val="0"/>
              <w:adjustRightInd w:val="0"/>
              <w:spacing w:before="33" w:line="240" w:lineRule="auto"/>
              <w:ind w:right="-20" w:firstLine="10"/>
              <w:jc w:val="center"/>
              <w:rPr>
                <w:rFonts w:eastAsiaTheme="minorHAnsi"/>
                <w:color w:val="131313"/>
                <w:sz w:val="18"/>
                <w:szCs w:val="18"/>
              </w:rPr>
            </w:pPr>
            <w:r w:rsidRPr="008F3179">
              <w:rPr>
                <w:rFonts w:eastAsiaTheme="minorHAnsi"/>
                <w:color w:val="131313"/>
                <w:sz w:val="18"/>
                <w:szCs w:val="18"/>
              </w:rPr>
              <w:t>0.00</w:t>
            </w:r>
          </w:p>
        </w:tc>
        <w:tc>
          <w:tcPr>
            <w:tcW w:w="1278" w:type="dxa"/>
            <w:vAlign w:val="center"/>
          </w:tcPr>
          <w:p w:rsidR="00A65072" w:rsidRPr="008F3179" w:rsidRDefault="00A65072" w:rsidP="006F1861">
            <w:pPr>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0.00</w:t>
            </w:r>
          </w:p>
        </w:tc>
        <w:tc>
          <w:tcPr>
            <w:tcW w:w="1268" w:type="dxa"/>
            <w:vAlign w:val="center"/>
          </w:tcPr>
          <w:p w:rsidR="00A65072" w:rsidRPr="008F3179" w:rsidRDefault="00A65072" w:rsidP="006F1861">
            <w:pPr>
              <w:autoSpaceDE w:val="0"/>
              <w:autoSpaceDN w:val="0"/>
              <w:adjustRightInd w:val="0"/>
              <w:spacing w:before="33" w:line="240" w:lineRule="auto"/>
              <w:ind w:right="-20" w:firstLine="65"/>
              <w:jc w:val="center"/>
              <w:rPr>
                <w:rFonts w:eastAsiaTheme="minorHAnsi"/>
                <w:color w:val="131313"/>
                <w:sz w:val="18"/>
                <w:szCs w:val="18"/>
              </w:rPr>
            </w:pPr>
            <w:r w:rsidRPr="008F3179">
              <w:rPr>
                <w:rFonts w:eastAsiaTheme="minorHAnsi"/>
                <w:color w:val="131313"/>
                <w:sz w:val="18"/>
                <w:szCs w:val="18"/>
              </w:rPr>
              <w:t>0.00</w:t>
            </w:r>
          </w:p>
        </w:tc>
        <w:tc>
          <w:tcPr>
            <w:tcW w:w="1207" w:type="dxa"/>
            <w:vAlign w:val="center"/>
          </w:tcPr>
          <w:p w:rsidR="00A65072" w:rsidRPr="008F3179" w:rsidRDefault="00A65072" w:rsidP="006F1861">
            <w:pPr>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0.00</w:t>
            </w:r>
          </w:p>
        </w:tc>
        <w:tc>
          <w:tcPr>
            <w:tcW w:w="1035" w:type="dxa"/>
            <w:vAlign w:val="center"/>
          </w:tcPr>
          <w:p w:rsidR="00A65072" w:rsidRPr="008F3179" w:rsidRDefault="00A65072" w:rsidP="006F1861">
            <w:pPr>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0.00</w:t>
            </w:r>
          </w:p>
        </w:tc>
      </w:tr>
      <w:tr w:rsidR="00A65072" w:rsidRPr="008F3179" w:rsidTr="00E523C8">
        <w:trPr>
          <w:trHeight w:val="559"/>
        </w:trPr>
        <w:tc>
          <w:tcPr>
            <w:tcW w:w="1471" w:type="dxa"/>
            <w:vAlign w:val="center"/>
          </w:tcPr>
          <w:p w:rsidR="00A65072" w:rsidRPr="008F3179" w:rsidRDefault="00A65072" w:rsidP="006F1861">
            <w:pPr>
              <w:autoSpaceDE w:val="0"/>
              <w:autoSpaceDN w:val="0"/>
              <w:adjustRightInd w:val="0"/>
              <w:spacing w:before="33" w:line="240" w:lineRule="auto"/>
              <w:ind w:right="-20" w:firstLine="144"/>
              <w:rPr>
                <w:rFonts w:eastAsiaTheme="minorHAnsi"/>
                <w:color w:val="131313"/>
                <w:sz w:val="18"/>
                <w:szCs w:val="18"/>
              </w:rPr>
            </w:pPr>
            <w:r w:rsidRPr="008F3179">
              <w:rPr>
                <w:rFonts w:eastAsiaTheme="minorHAnsi"/>
                <w:color w:val="131313"/>
                <w:sz w:val="18"/>
                <w:szCs w:val="18"/>
              </w:rPr>
              <w:t>Maximum</w:t>
            </w:r>
          </w:p>
        </w:tc>
        <w:tc>
          <w:tcPr>
            <w:tcW w:w="1116" w:type="dxa"/>
            <w:vAlign w:val="center"/>
          </w:tcPr>
          <w:p w:rsidR="00A65072" w:rsidRPr="008F3179" w:rsidRDefault="00A65072" w:rsidP="006F1861">
            <w:pPr>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4.00</w:t>
            </w:r>
          </w:p>
        </w:tc>
        <w:tc>
          <w:tcPr>
            <w:tcW w:w="1218" w:type="dxa"/>
            <w:vAlign w:val="center"/>
          </w:tcPr>
          <w:p w:rsidR="00A65072" w:rsidRPr="008F3179" w:rsidRDefault="00A65072" w:rsidP="006F1861">
            <w:pPr>
              <w:autoSpaceDE w:val="0"/>
              <w:autoSpaceDN w:val="0"/>
              <w:adjustRightInd w:val="0"/>
              <w:spacing w:before="33" w:line="240" w:lineRule="auto"/>
              <w:ind w:right="-20" w:firstLine="10"/>
              <w:jc w:val="center"/>
              <w:rPr>
                <w:rFonts w:eastAsiaTheme="minorHAnsi"/>
                <w:color w:val="131313"/>
                <w:sz w:val="18"/>
                <w:szCs w:val="18"/>
              </w:rPr>
            </w:pPr>
            <w:r w:rsidRPr="008F3179">
              <w:rPr>
                <w:rFonts w:eastAsiaTheme="minorHAnsi"/>
                <w:color w:val="131313"/>
                <w:sz w:val="18"/>
                <w:szCs w:val="18"/>
              </w:rPr>
              <w:t>4.00</w:t>
            </w:r>
          </w:p>
        </w:tc>
        <w:tc>
          <w:tcPr>
            <w:tcW w:w="1278" w:type="dxa"/>
            <w:vAlign w:val="center"/>
          </w:tcPr>
          <w:p w:rsidR="00A65072" w:rsidRPr="008F3179" w:rsidRDefault="00A65072" w:rsidP="006F1861">
            <w:pPr>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4.00</w:t>
            </w:r>
          </w:p>
        </w:tc>
        <w:tc>
          <w:tcPr>
            <w:tcW w:w="1268" w:type="dxa"/>
            <w:vAlign w:val="center"/>
          </w:tcPr>
          <w:p w:rsidR="00A65072" w:rsidRPr="008F3179" w:rsidRDefault="00A65072" w:rsidP="006F1861">
            <w:pPr>
              <w:autoSpaceDE w:val="0"/>
              <w:autoSpaceDN w:val="0"/>
              <w:adjustRightInd w:val="0"/>
              <w:spacing w:before="33" w:line="240" w:lineRule="auto"/>
              <w:ind w:right="-20" w:firstLine="65"/>
              <w:jc w:val="center"/>
              <w:rPr>
                <w:rFonts w:eastAsiaTheme="minorHAnsi"/>
                <w:color w:val="131313"/>
                <w:sz w:val="18"/>
                <w:szCs w:val="18"/>
              </w:rPr>
            </w:pPr>
            <w:r w:rsidRPr="008F3179">
              <w:rPr>
                <w:rFonts w:eastAsiaTheme="minorHAnsi"/>
                <w:color w:val="131313"/>
                <w:sz w:val="18"/>
                <w:szCs w:val="18"/>
              </w:rPr>
              <w:t>4.00</w:t>
            </w:r>
          </w:p>
        </w:tc>
        <w:tc>
          <w:tcPr>
            <w:tcW w:w="1207" w:type="dxa"/>
            <w:vAlign w:val="center"/>
          </w:tcPr>
          <w:p w:rsidR="00A65072" w:rsidRPr="008F3179" w:rsidRDefault="00A65072" w:rsidP="006F1861">
            <w:pPr>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4.00</w:t>
            </w:r>
          </w:p>
        </w:tc>
        <w:tc>
          <w:tcPr>
            <w:tcW w:w="1035" w:type="dxa"/>
            <w:vAlign w:val="center"/>
          </w:tcPr>
          <w:p w:rsidR="00A65072" w:rsidRPr="008F3179" w:rsidRDefault="00A65072" w:rsidP="006F1861">
            <w:pPr>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4.00</w:t>
            </w:r>
          </w:p>
        </w:tc>
      </w:tr>
      <w:tr w:rsidR="00C757C5" w:rsidRPr="008F3179" w:rsidTr="00E76AC4">
        <w:trPr>
          <w:trHeight w:val="498"/>
        </w:trPr>
        <w:tc>
          <w:tcPr>
            <w:tcW w:w="8593" w:type="dxa"/>
            <w:gridSpan w:val="7"/>
            <w:vAlign w:val="center"/>
          </w:tcPr>
          <w:p w:rsidR="00C757C5" w:rsidRPr="008F3179" w:rsidRDefault="00C757C5" w:rsidP="00C757C5">
            <w:pPr>
              <w:autoSpaceDE w:val="0"/>
              <w:autoSpaceDN w:val="0"/>
              <w:adjustRightInd w:val="0"/>
              <w:spacing w:before="34" w:line="240" w:lineRule="auto"/>
              <w:ind w:left="40"/>
              <w:rPr>
                <w:rFonts w:eastAsiaTheme="minorHAnsi"/>
                <w:color w:val="050505"/>
                <w:w w:val="113"/>
                <w:sz w:val="18"/>
                <w:szCs w:val="18"/>
              </w:rPr>
            </w:pPr>
            <w:r w:rsidRPr="008F3179">
              <w:rPr>
                <w:rFonts w:eastAsiaTheme="minorHAnsi"/>
                <w:b/>
                <w:color w:val="131313"/>
                <w:sz w:val="18"/>
                <w:szCs w:val="18"/>
              </w:rPr>
              <w:t>P-values</w:t>
            </w:r>
            <w:r w:rsidRPr="008F3179">
              <w:rPr>
                <w:rFonts w:eastAsiaTheme="minorHAnsi"/>
                <w:b/>
                <w:color w:val="131313"/>
                <w:sz w:val="18"/>
                <w:szCs w:val="18"/>
                <w:vertAlign w:val="superscript"/>
              </w:rPr>
              <w:t>1</w:t>
            </w:r>
          </w:p>
        </w:tc>
      </w:tr>
      <w:tr w:rsidR="00A65072" w:rsidRPr="008F3179" w:rsidTr="00E523C8">
        <w:trPr>
          <w:trHeight w:val="617"/>
        </w:trPr>
        <w:tc>
          <w:tcPr>
            <w:tcW w:w="1471" w:type="dxa"/>
            <w:vAlign w:val="center"/>
          </w:tcPr>
          <w:p w:rsidR="00A65072" w:rsidRPr="008F3179" w:rsidRDefault="00A65072" w:rsidP="006F1861">
            <w:pPr>
              <w:autoSpaceDE w:val="0"/>
              <w:autoSpaceDN w:val="0"/>
              <w:adjustRightInd w:val="0"/>
              <w:spacing w:before="33" w:line="240" w:lineRule="auto"/>
              <w:ind w:right="-20" w:firstLine="144"/>
              <w:rPr>
                <w:rFonts w:eastAsiaTheme="minorHAnsi"/>
                <w:color w:val="131313"/>
                <w:sz w:val="18"/>
                <w:szCs w:val="18"/>
              </w:rPr>
            </w:pPr>
            <w:r w:rsidRPr="008F3179">
              <w:rPr>
                <w:rFonts w:eastAsiaTheme="minorHAnsi"/>
                <w:color w:val="131313"/>
                <w:sz w:val="18"/>
                <w:szCs w:val="18"/>
              </w:rPr>
              <w:t>Treatment</w:t>
            </w:r>
          </w:p>
        </w:tc>
        <w:tc>
          <w:tcPr>
            <w:tcW w:w="1116" w:type="dxa"/>
            <w:vAlign w:val="center"/>
          </w:tcPr>
          <w:p w:rsidR="00A65072" w:rsidRPr="008F3179" w:rsidRDefault="00A65072" w:rsidP="006F1861">
            <w:pPr>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0. 2149</w:t>
            </w:r>
          </w:p>
        </w:tc>
        <w:tc>
          <w:tcPr>
            <w:tcW w:w="1218" w:type="dxa"/>
            <w:vAlign w:val="center"/>
          </w:tcPr>
          <w:p w:rsidR="00A65072" w:rsidRPr="008F3179" w:rsidRDefault="00A65072" w:rsidP="006F1861">
            <w:pPr>
              <w:autoSpaceDE w:val="0"/>
              <w:autoSpaceDN w:val="0"/>
              <w:adjustRightInd w:val="0"/>
              <w:spacing w:before="33" w:line="240" w:lineRule="auto"/>
              <w:ind w:right="-20" w:firstLine="10"/>
              <w:jc w:val="center"/>
              <w:rPr>
                <w:rFonts w:eastAsiaTheme="minorHAnsi"/>
                <w:color w:val="131313"/>
                <w:sz w:val="18"/>
                <w:szCs w:val="18"/>
              </w:rPr>
            </w:pPr>
            <w:r w:rsidRPr="008F3179">
              <w:rPr>
                <w:rFonts w:eastAsiaTheme="minorHAnsi"/>
                <w:color w:val="131313"/>
                <w:sz w:val="18"/>
                <w:szCs w:val="18"/>
              </w:rPr>
              <w:t>0.0002</w:t>
            </w:r>
          </w:p>
        </w:tc>
        <w:tc>
          <w:tcPr>
            <w:tcW w:w="1278" w:type="dxa"/>
            <w:vAlign w:val="center"/>
          </w:tcPr>
          <w:p w:rsidR="00A65072" w:rsidRPr="008F3179" w:rsidRDefault="00A65072" w:rsidP="006F1861">
            <w:pPr>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0.0004</w:t>
            </w:r>
          </w:p>
        </w:tc>
        <w:tc>
          <w:tcPr>
            <w:tcW w:w="1268" w:type="dxa"/>
            <w:vAlign w:val="center"/>
          </w:tcPr>
          <w:p w:rsidR="00A65072" w:rsidRPr="008F3179" w:rsidRDefault="00A65072" w:rsidP="006F1861">
            <w:pPr>
              <w:autoSpaceDE w:val="0"/>
              <w:autoSpaceDN w:val="0"/>
              <w:adjustRightInd w:val="0"/>
              <w:spacing w:before="33" w:line="240" w:lineRule="auto"/>
              <w:ind w:right="-20" w:firstLine="65"/>
              <w:jc w:val="center"/>
              <w:rPr>
                <w:rFonts w:eastAsiaTheme="minorHAnsi"/>
                <w:color w:val="131313"/>
                <w:sz w:val="18"/>
                <w:szCs w:val="18"/>
              </w:rPr>
            </w:pPr>
            <w:r w:rsidRPr="008F3179">
              <w:rPr>
                <w:rFonts w:eastAsiaTheme="minorHAnsi"/>
                <w:color w:val="131313"/>
                <w:sz w:val="18"/>
                <w:szCs w:val="18"/>
              </w:rPr>
              <w:t>&lt;.0001</w:t>
            </w:r>
          </w:p>
        </w:tc>
        <w:tc>
          <w:tcPr>
            <w:tcW w:w="1207" w:type="dxa"/>
            <w:vAlign w:val="center"/>
          </w:tcPr>
          <w:p w:rsidR="00A65072" w:rsidRPr="008F3179" w:rsidRDefault="00A65072" w:rsidP="006F1861">
            <w:pPr>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&lt;.0001</w:t>
            </w:r>
          </w:p>
        </w:tc>
        <w:tc>
          <w:tcPr>
            <w:tcW w:w="1035" w:type="dxa"/>
            <w:vAlign w:val="center"/>
          </w:tcPr>
          <w:p w:rsidR="00A65072" w:rsidRPr="008F3179" w:rsidRDefault="00A65072" w:rsidP="006F1861">
            <w:pPr>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&lt;.0001</w:t>
            </w:r>
          </w:p>
        </w:tc>
      </w:tr>
      <w:tr w:rsidR="00A65072" w:rsidRPr="008F3179" w:rsidTr="00E523C8">
        <w:trPr>
          <w:trHeight w:val="541"/>
        </w:trPr>
        <w:tc>
          <w:tcPr>
            <w:tcW w:w="1471" w:type="dxa"/>
            <w:vAlign w:val="center"/>
          </w:tcPr>
          <w:p w:rsidR="00A65072" w:rsidRPr="008F3179" w:rsidRDefault="00A65072" w:rsidP="006F1861">
            <w:pPr>
              <w:autoSpaceDE w:val="0"/>
              <w:autoSpaceDN w:val="0"/>
              <w:adjustRightInd w:val="0"/>
              <w:spacing w:before="33" w:line="240" w:lineRule="auto"/>
              <w:ind w:right="-20" w:firstLine="144"/>
              <w:rPr>
                <w:rFonts w:eastAsiaTheme="minorHAnsi"/>
                <w:color w:val="131313"/>
                <w:sz w:val="18"/>
                <w:szCs w:val="18"/>
              </w:rPr>
            </w:pPr>
            <w:r w:rsidRPr="008F3179">
              <w:rPr>
                <w:rFonts w:eastAsiaTheme="minorHAnsi"/>
                <w:color w:val="131313"/>
                <w:sz w:val="18"/>
                <w:szCs w:val="18"/>
              </w:rPr>
              <w:t>Pooled Centre</w:t>
            </w:r>
          </w:p>
        </w:tc>
        <w:tc>
          <w:tcPr>
            <w:tcW w:w="1116" w:type="dxa"/>
            <w:vAlign w:val="center"/>
          </w:tcPr>
          <w:p w:rsidR="00A65072" w:rsidRPr="008F3179" w:rsidRDefault="00A65072" w:rsidP="006F1861">
            <w:pPr>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0.7 516</w:t>
            </w:r>
          </w:p>
        </w:tc>
        <w:tc>
          <w:tcPr>
            <w:tcW w:w="1218" w:type="dxa"/>
            <w:vAlign w:val="center"/>
          </w:tcPr>
          <w:p w:rsidR="00A65072" w:rsidRPr="008F3179" w:rsidRDefault="00A65072" w:rsidP="006F1861">
            <w:pPr>
              <w:autoSpaceDE w:val="0"/>
              <w:autoSpaceDN w:val="0"/>
              <w:adjustRightInd w:val="0"/>
              <w:spacing w:before="33" w:line="240" w:lineRule="auto"/>
              <w:ind w:right="-20" w:firstLine="10"/>
              <w:jc w:val="center"/>
              <w:rPr>
                <w:rFonts w:eastAsiaTheme="minorHAnsi"/>
                <w:color w:val="131313"/>
                <w:sz w:val="18"/>
                <w:szCs w:val="18"/>
              </w:rPr>
            </w:pPr>
            <w:r w:rsidRPr="008F3179">
              <w:rPr>
                <w:rFonts w:eastAsiaTheme="minorHAnsi"/>
                <w:color w:val="131313"/>
                <w:sz w:val="18"/>
                <w:szCs w:val="18"/>
              </w:rPr>
              <w:t>0.7771</w:t>
            </w:r>
          </w:p>
        </w:tc>
        <w:tc>
          <w:tcPr>
            <w:tcW w:w="1278" w:type="dxa"/>
            <w:vAlign w:val="center"/>
          </w:tcPr>
          <w:p w:rsidR="00A65072" w:rsidRPr="008F3179" w:rsidRDefault="00A65072" w:rsidP="006F1861">
            <w:pPr>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0.8311</w:t>
            </w:r>
          </w:p>
        </w:tc>
        <w:tc>
          <w:tcPr>
            <w:tcW w:w="1268" w:type="dxa"/>
            <w:vAlign w:val="center"/>
          </w:tcPr>
          <w:p w:rsidR="00A65072" w:rsidRPr="008F3179" w:rsidRDefault="00A65072" w:rsidP="006F1861">
            <w:pPr>
              <w:autoSpaceDE w:val="0"/>
              <w:autoSpaceDN w:val="0"/>
              <w:adjustRightInd w:val="0"/>
              <w:spacing w:before="33" w:line="240" w:lineRule="auto"/>
              <w:ind w:right="-20" w:firstLine="65"/>
              <w:jc w:val="center"/>
              <w:rPr>
                <w:rFonts w:eastAsiaTheme="minorHAnsi"/>
                <w:color w:val="131313"/>
                <w:sz w:val="18"/>
                <w:szCs w:val="18"/>
              </w:rPr>
            </w:pPr>
            <w:r w:rsidRPr="008F3179">
              <w:rPr>
                <w:rFonts w:eastAsiaTheme="minorHAnsi"/>
                <w:color w:val="131313"/>
                <w:sz w:val="18"/>
                <w:szCs w:val="18"/>
              </w:rPr>
              <w:t>0.9473</w:t>
            </w:r>
          </w:p>
        </w:tc>
        <w:tc>
          <w:tcPr>
            <w:tcW w:w="1207" w:type="dxa"/>
            <w:vAlign w:val="center"/>
          </w:tcPr>
          <w:p w:rsidR="00A65072" w:rsidRPr="008F3179" w:rsidRDefault="00A65072" w:rsidP="006F1861">
            <w:pPr>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0.5144</w:t>
            </w:r>
          </w:p>
        </w:tc>
        <w:tc>
          <w:tcPr>
            <w:tcW w:w="1035" w:type="dxa"/>
            <w:vAlign w:val="center"/>
          </w:tcPr>
          <w:p w:rsidR="00A65072" w:rsidRPr="008F3179" w:rsidRDefault="00A65072" w:rsidP="006F1861">
            <w:pPr>
              <w:autoSpaceDE w:val="0"/>
              <w:autoSpaceDN w:val="0"/>
              <w:adjustRightInd w:val="0"/>
              <w:spacing w:before="33" w:line="240" w:lineRule="auto"/>
              <w:ind w:right="-20"/>
              <w:jc w:val="center"/>
              <w:rPr>
                <w:rFonts w:eastAsiaTheme="minorHAnsi"/>
                <w:color w:val="131313"/>
                <w:sz w:val="18"/>
                <w:szCs w:val="18"/>
              </w:rPr>
            </w:pPr>
            <w:r w:rsidRPr="008F3179">
              <w:rPr>
                <w:rFonts w:eastAsiaTheme="minorHAnsi"/>
                <w:color w:val="131313"/>
                <w:sz w:val="18"/>
                <w:szCs w:val="18"/>
              </w:rPr>
              <w:t>0.2574</w:t>
            </w:r>
          </w:p>
        </w:tc>
      </w:tr>
    </w:tbl>
    <w:p w:rsidR="009E1F91" w:rsidRPr="008F3179" w:rsidRDefault="009E1F91" w:rsidP="00061801">
      <w:pPr>
        <w:pStyle w:val="Notes"/>
      </w:pPr>
      <w:r w:rsidRPr="008F3179">
        <w:t xml:space="preserve">mITT = </w:t>
      </w:r>
      <w:r w:rsidRPr="008F3179">
        <w:rPr>
          <w:spacing w:val="-4"/>
        </w:rPr>
        <w:t>modified intent-to-treat;</w:t>
      </w:r>
      <w:r w:rsidRPr="008F3179">
        <w:rPr>
          <w:spacing w:val="-9"/>
        </w:rPr>
        <w:t xml:space="preserve"> </w:t>
      </w:r>
      <w:r w:rsidRPr="008F3179">
        <w:rPr>
          <w:spacing w:val="3"/>
        </w:rPr>
        <w:t>S</w:t>
      </w:r>
      <w:r w:rsidRPr="008F3179">
        <w:rPr>
          <w:spacing w:val="4"/>
        </w:rPr>
        <w:t xml:space="preserve">D </w:t>
      </w:r>
      <w:r w:rsidRPr="008F3179">
        <w:rPr>
          <w:spacing w:val="-13"/>
        </w:rPr>
        <w:t xml:space="preserve">= </w:t>
      </w:r>
      <w:r w:rsidRPr="008F3179">
        <w:t>s</w:t>
      </w:r>
      <w:r w:rsidRPr="008F3179">
        <w:rPr>
          <w:spacing w:val="-6"/>
        </w:rPr>
        <w:t>t</w:t>
      </w:r>
      <w:r w:rsidRPr="008F3179">
        <w:t>andard</w:t>
      </w:r>
      <w:r w:rsidRPr="008F3179">
        <w:rPr>
          <w:spacing w:val="30"/>
        </w:rPr>
        <w:t xml:space="preserve"> </w:t>
      </w:r>
      <w:r w:rsidRPr="008F3179">
        <w:rPr>
          <w:spacing w:val="-7"/>
          <w:w w:val="109"/>
        </w:rPr>
        <w:t>d</w:t>
      </w:r>
      <w:r w:rsidRPr="008F3179">
        <w:rPr>
          <w:w w:val="109"/>
        </w:rPr>
        <w:t>evi</w:t>
      </w:r>
      <w:r w:rsidRPr="008F3179">
        <w:rPr>
          <w:spacing w:val="-11"/>
          <w:w w:val="109"/>
        </w:rPr>
        <w:t>a</w:t>
      </w:r>
      <w:r w:rsidRPr="008F3179">
        <w:rPr>
          <w:w w:val="109"/>
        </w:rPr>
        <w:t>t</w:t>
      </w:r>
      <w:r w:rsidRPr="008F3179">
        <w:rPr>
          <w:spacing w:val="-4"/>
          <w:w w:val="109"/>
        </w:rPr>
        <w:t>i</w:t>
      </w:r>
      <w:r w:rsidRPr="008F3179">
        <w:rPr>
          <w:spacing w:val="-9"/>
          <w:w w:val="109"/>
        </w:rPr>
        <w:t>o</w:t>
      </w:r>
      <w:r w:rsidRPr="008F3179">
        <w:rPr>
          <w:spacing w:val="-7"/>
          <w:w w:val="109"/>
        </w:rPr>
        <w:t>n</w:t>
      </w:r>
      <w:r w:rsidRPr="008F3179">
        <w:rPr>
          <w:w w:val="109"/>
        </w:rPr>
        <w:t>;</w:t>
      </w:r>
      <w:r w:rsidRPr="008F3179">
        <w:rPr>
          <w:spacing w:val="-3"/>
          <w:w w:val="109"/>
        </w:rPr>
        <w:t xml:space="preserve"> </w:t>
      </w:r>
      <w:r w:rsidRPr="008F3179">
        <w:t>P</w:t>
      </w:r>
      <w:r w:rsidRPr="008F3179">
        <w:rPr>
          <w:spacing w:val="6"/>
        </w:rPr>
        <w:t xml:space="preserve">R </w:t>
      </w:r>
      <w:r w:rsidRPr="008F3179">
        <w:t xml:space="preserve">= </w:t>
      </w:r>
      <w:r w:rsidRPr="008F3179">
        <w:rPr>
          <w:spacing w:val="2"/>
        </w:rPr>
        <w:t>p</w:t>
      </w:r>
      <w:r w:rsidRPr="008F3179">
        <w:t>ain</w:t>
      </w:r>
      <w:r w:rsidRPr="008F3179">
        <w:rPr>
          <w:spacing w:val="14"/>
        </w:rPr>
        <w:t xml:space="preserve"> </w:t>
      </w:r>
      <w:r w:rsidRPr="008F3179">
        <w:rPr>
          <w:spacing w:val="-5"/>
          <w:w w:val="102"/>
        </w:rPr>
        <w:t>r</w:t>
      </w:r>
      <w:r w:rsidRPr="008F3179">
        <w:rPr>
          <w:spacing w:val="-11"/>
          <w:w w:val="111"/>
        </w:rPr>
        <w:t>e</w:t>
      </w:r>
      <w:r w:rsidRPr="008F3179">
        <w:rPr>
          <w:w w:val="109"/>
        </w:rPr>
        <w:t>l</w:t>
      </w:r>
      <w:r w:rsidRPr="008F3179">
        <w:rPr>
          <w:spacing w:val="-4"/>
          <w:w w:val="109"/>
        </w:rPr>
        <w:t>i</w:t>
      </w:r>
      <w:r w:rsidRPr="008F3179">
        <w:rPr>
          <w:spacing w:val="2"/>
          <w:w w:val="111"/>
        </w:rPr>
        <w:t>e</w:t>
      </w:r>
      <w:r w:rsidRPr="008F3179">
        <w:t>f</w:t>
      </w:r>
    </w:p>
    <w:p w:rsidR="009E1F91" w:rsidRPr="008F3179" w:rsidRDefault="009E1F91" w:rsidP="00061801">
      <w:pPr>
        <w:pStyle w:val="Notes"/>
      </w:pPr>
      <w:r w:rsidRPr="008F3179">
        <w:t>N</w:t>
      </w:r>
      <w:r w:rsidRPr="008F3179">
        <w:rPr>
          <w:spacing w:val="-29"/>
        </w:rPr>
        <w:t xml:space="preserve"> </w:t>
      </w:r>
      <w:r w:rsidRPr="008F3179">
        <w:t>o</w:t>
      </w:r>
      <w:r w:rsidRPr="008F3179">
        <w:rPr>
          <w:spacing w:val="-6"/>
        </w:rPr>
        <w:t>t</w:t>
      </w:r>
      <w:r w:rsidRPr="008F3179">
        <w:t>e:</w:t>
      </w:r>
      <w:r w:rsidRPr="008F3179">
        <w:rPr>
          <w:spacing w:val="19"/>
        </w:rPr>
        <w:t xml:space="preserve"> </w:t>
      </w:r>
      <w:r w:rsidRPr="008F3179">
        <w:t>Pain</w:t>
      </w:r>
      <w:r w:rsidRPr="008F3179">
        <w:rPr>
          <w:spacing w:val="1"/>
        </w:rPr>
        <w:t xml:space="preserve"> </w:t>
      </w:r>
      <w:r w:rsidRPr="008F3179">
        <w:rPr>
          <w:spacing w:val="2"/>
        </w:rPr>
        <w:t>r</w:t>
      </w:r>
      <w:r w:rsidRPr="008F3179">
        <w:rPr>
          <w:spacing w:val="-3"/>
        </w:rPr>
        <w:t>e</w:t>
      </w:r>
      <w:r w:rsidRPr="008F3179">
        <w:t>l</w:t>
      </w:r>
      <w:r w:rsidRPr="008F3179">
        <w:rPr>
          <w:spacing w:val="-4"/>
        </w:rPr>
        <w:t>ie</w:t>
      </w:r>
      <w:r w:rsidRPr="008F3179">
        <w:t>f</w:t>
      </w:r>
      <w:r w:rsidRPr="008F3179">
        <w:rPr>
          <w:spacing w:val="32"/>
        </w:rPr>
        <w:t xml:space="preserve"> </w:t>
      </w:r>
      <w:r w:rsidRPr="008F3179">
        <w:rPr>
          <w:spacing w:val="-4"/>
        </w:rPr>
        <w:t>s</w:t>
      </w:r>
      <w:r w:rsidRPr="008F3179">
        <w:rPr>
          <w:spacing w:val="2"/>
        </w:rPr>
        <w:t>c</w:t>
      </w:r>
      <w:r w:rsidRPr="008F3179">
        <w:t>ores</w:t>
      </w:r>
      <w:r w:rsidRPr="008F3179">
        <w:rPr>
          <w:spacing w:val="14"/>
        </w:rPr>
        <w:t xml:space="preserve"> </w:t>
      </w:r>
      <w:r w:rsidRPr="008F3179">
        <w:t>w</w:t>
      </w:r>
      <w:r w:rsidRPr="008F3179">
        <w:rPr>
          <w:spacing w:val="1"/>
        </w:rPr>
        <w:t>e</w:t>
      </w:r>
      <w:r w:rsidRPr="008F3179">
        <w:t>re</w:t>
      </w:r>
      <w:r w:rsidRPr="008F3179">
        <w:rPr>
          <w:spacing w:val="-3"/>
        </w:rPr>
        <w:t xml:space="preserve"> </w:t>
      </w:r>
      <w:r w:rsidRPr="008F3179">
        <w:rPr>
          <w:spacing w:val="2"/>
        </w:rPr>
        <w:t>r</w:t>
      </w:r>
      <w:r w:rsidRPr="008F3179">
        <w:rPr>
          <w:spacing w:val="-4"/>
        </w:rPr>
        <w:t>e</w:t>
      </w:r>
      <w:r w:rsidRPr="008F3179">
        <w:rPr>
          <w:spacing w:val="2"/>
        </w:rPr>
        <w:t>c</w:t>
      </w:r>
      <w:r w:rsidRPr="008F3179">
        <w:t>o</w:t>
      </w:r>
      <w:r w:rsidRPr="008F3179">
        <w:rPr>
          <w:spacing w:val="3"/>
        </w:rPr>
        <w:t>r</w:t>
      </w:r>
      <w:r w:rsidRPr="008F3179">
        <w:t>ded</w:t>
      </w:r>
      <w:r w:rsidRPr="008F3179">
        <w:rPr>
          <w:spacing w:val="16"/>
        </w:rPr>
        <w:t xml:space="preserve"> </w:t>
      </w:r>
      <w:r w:rsidRPr="008F3179">
        <w:t>in an e-diary</w:t>
      </w:r>
      <w:r w:rsidRPr="008F3179">
        <w:rPr>
          <w:spacing w:val="13"/>
        </w:rPr>
        <w:t xml:space="preserve"> </w:t>
      </w:r>
      <w:r w:rsidRPr="008F3179">
        <w:rPr>
          <w:spacing w:val="-8"/>
        </w:rPr>
        <w:t>u</w:t>
      </w:r>
      <w:r w:rsidRPr="008F3179">
        <w:rPr>
          <w:spacing w:val="2"/>
        </w:rPr>
        <w:t>s</w:t>
      </w:r>
      <w:r w:rsidRPr="008F3179">
        <w:t>i</w:t>
      </w:r>
      <w:r w:rsidRPr="008F3179">
        <w:rPr>
          <w:spacing w:val="-14"/>
        </w:rPr>
        <w:t>n</w:t>
      </w:r>
      <w:r w:rsidRPr="008F3179">
        <w:t>g</w:t>
      </w:r>
      <w:r w:rsidRPr="008F3179">
        <w:rPr>
          <w:spacing w:val="35"/>
        </w:rPr>
        <w:t xml:space="preserve"> </w:t>
      </w:r>
      <w:r w:rsidRPr="008F3179">
        <w:t>a</w:t>
      </w:r>
      <w:r w:rsidRPr="008F3179">
        <w:rPr>
          <w:spacing w:val="-6"/>
        </w:rPr>
        <w:t xml:space="preserve"> 5</w:t>
      </w:r>
      <w:r w:rsidRPr="008F3179">
        <w:t>-</w:t>
      </w:r>
      <w:r w:rsidRPr="008F3179">
        <w:rPr>
          <w:spacing w:val="10"/>
        </w:rPr>
        <w:t>p</w:t>
      </w:r>
      <w:r w:rsidRPr="008F3179">
        <w:rPr>
          <w:spacing w:val="-10"/>
        </w:rPr>
        <w:t>o</w:t>
      </w:r>
      <w:r w:rsidRPr="008F3179">
        <w:t>i</w:t>
      </w:r>
      <w:r w:rsidRPr="008F3179">
        <w:rPr>
          <w:spacing w:val="-3"/>
        </w:rPr>
        <w:t>n</w:t>
      </w:r>
      <w:r w:rsidRPr="008F3179">
        <w:t>t</w:t>
      </w:r>
      <w:r w:rsidRPr="008F3179">
        <w:rPr>
          <w:spacing w:val="38"/>
        </w:rPr>
        <w:t xml:space="preserve"> </w:t>
      </w:r>
      <w:r w:rsidRPr="008F3179">
        <w:rPr>
          <w:spacing w:val="-4"/>
        </w:rPr>
        <w:t>s</w:t>
      </w:r>
      <w:r w:rsidRPr="008F3179">
        <w:t>cale</w:t>
      </w:r>
      <w:r w:rsidRPr="008F3179">
        <w:rPr>
          <w:spacing w:val="10"/>
        </w:rPr>
        <w:t xml:space="preserve"> </w:t>
      </w:r>
      <w:r w:rsidRPr="008F3179">
        <w:rPr>
          <w:w w:val="114"/>
        </w:rPr>
        <w:t>(0 = no</w:t>
      </w:r>
      <w:r w:rsidRPr="008F3179">
        <w:rPr>
          <w:spacing w:val="-8"/>
          <w:w w:val="114"/>
        </w:rPr>
        <w:t>n</w:t>
      </w:r>
      <w:r w:rsidRPr="008F3179">
        <w:rPr>
          <w:w w:val="114"/>
        </w:rPr>
        <w:t>e</w:t>
      </w:r>
      <w:r w:rsidRPr="008F3179">
        <w:rPr>
          <w:spacing w:val="-13"/>
          <w:w w:val="114"/>
        </w:rPr>
        <w:t xml:space="preserve"> </w:t>
      </w:r>
      <w:r w:rsidRPr="008F3179">
        <w:rPr>
          <w:spacing w:val="-6"/>
        </w:rPr>
        <w:t>t</w:t>
      </w:r>
      <w:r w:rsidRPr="008F3179">
        <w:t>o</w:t>
      </w:r>
      <w:r w:rsidRPr="008F3179">
        <w:rPr>
          <w:spacing w:val="17"/>
        </w:rPr>
        <w:t xml:space="preserve"> </w:t>
      </w:r>
      <w:r w:rsidRPr="008F3179">
        <w:rPr>
          <w:spacing w:val="-2"/>
          <w:w w:val="104"/>
        </w:rPr>
        <w:t xml:space="preserve">4 </w:t>
      </w:r>
      <w:r w:rsidRPr="008F3179">
        <w:rPr>
          <w:spacing w:val="-10"/>
          <w:w w:val="112"/>
        </w:rPr>
        <w:t xml:space="preserve">= </w:t>
      </w:r>
      <w:r w:rsidRPr="008F3179">
        <w:rPr>
          <w:w w:val="103"/>
        </w:rPr>
        <w:t>comp</w:t>
      </w:r>
      <w:r w:rsidRPr="008F3179">
        <w:rPr>
          <w:spacing w:val="4"/>
          <w:w w:val="103"/>
        </w:rPr>
        <w:t>l</w:t>
      </w:r>
      <w:r w:rsidRPr="008F3179">
        <w:rPr>
          <w:spacing w:val="1"/>
        </w:rPr>
        <w:t>e</w:t>
      </w:r>
      <w:r w:rsidRPr="008F3179">
        <w:rPr>
          <w:spacing w:val="1"/>
          <w:w w:val="109"/>
        </w:rPr>
        <w:t>t</w:t>
      </w:r>
      <w:r w:rsidRPr="008F3179">
        <w:rPr>
          <w:w w:val="96"/>
        </w:rPr>
        <w:t>e</w:t>
      </w:r>
      <w:r w:rsidRPr="008F3179">
        <w:rPr>
          <w:spacing w:val="7"/>
          <w:w w:val="97"/>
        </w:rPr>
        <w:t>)</w:t>
      </w:r>
      <w:r w:rsidRPr="008F3179">
        <w:rPr>
          <w:w w:val="78"/>
        </w:rPr>
        <w:t>.</w:t>
      </w:r>
    </w:p>
    <w:p w:rsidR="005857B2" w:rsidRDefault="009E1F91" w:rsidP="00061801">
      <w:pPr>
        <w:pStyle w:val="Notes"/>
        <w:rPr>
          <w:i/>
        </w:rPr>
      </w:pPr>
      <w:r w:rsidRPr="009B6B17">
        <w:rPr>
          <w:vertAlign w:val="superscript"/>
        </w:rPr>
        <w:t>1</w:t>
      </w:r>
      <w:r>
        <w:t>P</w:t>
      </w:r>
      <w:r w:rsidRPr="008F3179">
        <w:t>-</w:t>
      </w:r>
      <w:r w:rsidRPr="008F3179">
        <w:rPr>
          <w:spacing w:val="-1"/>
        </w:rPr>
        <w:t>v</w:t>
      </w:r>
      <w:r w:rsidRPr="008F3179">
        <w:t>alues</w:t>
      </w:r>
      <w:r w:rsidRPr="008F3179">
        <w:rPr>
          <w:spacing w:val="15"/>
        </w:rPr>
        <w:t xml:space="preserve"> </w:t>
      </w:r>
      <w:r w:rsidRPr="008F3179">
        <w:rPr>
          <w:spacing w:val="6"/>
        </w:rPr>
        <w:t>w</w:t>
      </w:r>
      <w:r w:rsidRPr="008F3179">
        <w:t>e</w:t>
      </w:r>
      <w:r w:rsidRPr="008F3179">
        <w:rPr>
          <w:spacing w:val="-5"/>
        </w:rPr>
        <w:t>r</w:t>
      </w:r>
      <w:r w:rsidRPr="008F3179">
        <w:t>e</w:t>
      </w:r>
      <w:r w:rsidRPr="008F3179">
        <w:rPr>
          <w:spacing w:val="23"/>
        </w:rPr>
        <w:t xml:space="preserve"> </w:t>
      </w:r>
      <w:r w:rsidRPr="008F3179">
        <w:t>obtain</w:t>
      </w:r>
      <w:r w:rsidRPr="008F3179">
        <w:rPr>
          <w:spacing w:val="-3"/>
        </w:rPr>
        <w:t>e</w:t>
      </w:r>
      <w:r w:rsidRPr="008F3179">
        <w:t>d</w:t>
      </w:r>
      <w:r w:rsidRPr="008F3179">
        <w:rPr>
          <w:spacing w:val="21"/>
        </w:rPr>
        <w:t xml:space="preserve"> </w:t>
      </w:r>
      <w:r w:rsidRPr="008F3179">
        <w:t>from an</w:t>
      </w:r>
      <w:r w:rsidRPr="008F3179">
        <w:rPr>
          <w:spacing w:val="3"/>
        </w:rPr>
        <w:t xml:space="preserve"> </w:t>
      </w:r>
      <w:r w:rsidRPr="008F3179">
        <w:rPr>
          <w:w w:val="102"/>
        </w:rPr>
        <w:t>ANCO</w:t>
      </w:r>
      <w:r w:rsidRPr="008F3179">
        <w:rPr>
          <w:w w:val="103"/>
        </w:rPr>
        <w:t>V</w:t>
      </w:r>
      <w:r w:rsidRPr="008F3179">
        <w:rPr>
          <w:spacing w:val="-32"/>
        </w:rPr>
        <w:t xml:space="preserve"> </w:t>
      </w:r>
      <w:r w:rsidRPr="008F3179">
        <w:t>A</w:t>
      </w:r>
      <w:r w:rsidRPr="008F3179">
        <w:rPr>
          <w:spacing w:val="-7"/>
        </w:rPr>
        <w:t xml:space="preserve"> </w:t>
      </w:r>
      <w:r w:rsidRPr="008F3179">
        <w:rPr>
          <w:spacing w:val="8"/>
          <w:w w:val="108"/>
        </w:rPr>
        <w:t>m</w:t>
      </w:r>
      <w:r w:rsidRPr="008F3179">
        <w:rPr>
          <w:spacing w:val="-5"/>
          <w:w w:val="108"/>
        </w:rPr>
        <w:t>o</w:t>
      </w:r>
      <w:r w:rsidRPr="008F3179">
        <w:rPr>
          <w:spacing w:val="-6"/>
          <w:w w:val="108"/>
        </w:rPr>
        <w:t>d</w:t>
      </w:r>
      <w:r w:rsidRPr="008F3179">
        <w:rPr>
          <w:spacing w:val="-12"/>
          <w:w w:val="108"/>
        </w:rPr>
        <w:t>e</w:t>
      </w:r>
      <w:r w:rsidRPr="008F3179">
        <w:rPr>
          <w:w w:val="108"/>
        </w:rPr>
        <w:t>l</w:t>
      </w:r>
      <w:r w:rsidRPr="008F3179">
        <w:rPr>
          <w:spacing w:val="2"/>
          <w:w w:val="108"/>
        </w:rPr>
        <w:t xml:space="preserve"> </w:t>
      </w:r>
      <w:r w:rsidRPr="008F3179">
        <w:t>performed</w:t>
      </w:r>
      <w:r w:rsidRPr="008F3179">
        <w:rPr>
          <w:spacing w:val="15"/>
        </w:rPr>
        <w:t xml:space="preserve"> </w:t>
      </w:r>
      <w:r w:rsidRPr="008F3179">
        <w:t>separate</w:t>
      </w:r>
      <w:r w:rsidRPr="008F3179">
        <w:rPr>
          <w:spacing w:val="-5"/>
        </w:rPr>
        <w:t>l</w:t>
      </w:r>
      <w:r w:rsidRPr="008F3179">
        <w:t>y</w:t>
      </w:r>
      <w:r w:rsidRPr="008F3179">
        <w:rPr>
          <w:spacing w:val="35"/>
        </w:rPr>
        <w:t xml:space="preserve"> </w:t>
      </w:r>
      <w:r w:rsidRPr="008F3179">
        <w:t>at</w:t>
      </w:r>
      <w:r w:rsidRPr="008F3179">
        <w:rPr>
          <w:spacing w:val="7"/>
        </w:rPr>
        <w:t xml:space="preserve"> </w:t>
      </w:r>
      <w:r w:rsidRPr="008F3179">
        <w:rPr>
          <w:spacing w:val="-4"/>
        </w:rPr>
        <w:t>e</w:t>
      </w:r>
      <w:r w:rsidRPr="008F3179">
        <w:rPr>
          <w:spacing w:val="1"/>
        </w:rPr>
        <w:t>a</w:t>
      </w:r>
      <w:r w:rsidRPr="008F3179">
        <w:t>ch</w:t>
      </w:r>
      <w:r w:rsidRPr="008F3179">
        <w:rPr>
          <w:spacing w:val="12"/>
        </w:rPr>
        <w:t xml:space="preserve"> </w:t>
      </w:r>
      <w:r w:rsidRPr="008F3179">
        <w:rPr>
          <w:w w:val="102"/>
        </w:rPr>
        <w:t xml:space="preserve">time </w:t>
      </w:r>
      <w:r w:rsidRPr="008F3179">
        <w:rPr>
          <w:spacing w:val="2"/>
          <w:w w:val="103"/>
        </w:rPr>
        <w:t>p</w:t>
      </w:r>
      <w:r w:rsidRPr="008F3179">
        <w:rPr>
          <w:spacing w:val="4"/>
          <w:w w:val="98"/>
        </w:rPr>
        <w:t>o</w:t>
      </w:r>
      <w:r w:rsidRPr="008F3179">
        <w:rPr>
          <w:w w:val="106"/>
        </w:rPr>
        <w:t>int</w:t>
      </w:r>
      <w:r w:rsidR="005857B2">
        <w:br w:type="page"/>
      </w:r>
    </w:p>
    <w:p w:rsidR="009E1F91" w:rsidRPr="005857B2" w:rsidRDefault="009E1F91" w:rsidP="005857B2">
      <w:pPr>
        <w:pStyle w:val="Heading7"/>
      </w:pPr>
      <w:r w:rsidRPr="005857B2">
        <w:lastRenderedPageBreak/>
        <w:t xml:space="preserve">Total Pain Relief (TOTPAR) at 10, 15, 30, 45, and 60 </w:t>
      </w:r>
      <w:r w:rsidR="00952692">
        <w:t>m</w:t>
      </w:r>
      <w:r w:rsidRPr="005857B2">
        <w:t>inutes</w:t>
      </w:r>
    </w:p>
    <w:p w:rsidR="009E1F91" w:rsidRPr="008F3179" w:rsidRDefault="009E1F91" w:rsidP="005857B2">
      <w:pPr>
        <w:rPr>
          <w:rFonts w:eastAsiaTheme="minorHAnsi" w:cs="Calibri"/>
        </w:rPr>
      </w:pPr>
      <w:r w:rsidRPr="008F3179">
        <w:t>The mean TOTPAR between Nasalfent and placebo treated episodes was statistically significant at 10 minutes post dose and at each of the subsequent observed time points (p</w:t>
      </w:r>
      <w:r w:rsidRPr="008F3179">
        <w:rPr>
          <w:rFonts w:eastAsiaTheme="minorHAnsi" w:cs="Calibri"/>
        </w:rPr>
        <w:t>≤0.0031), indicating that the significantly greater decreases in PI reported by patients following Nasalfent treatment compared to placebo are consistently reflected in the onset of perceived pain relief.</w:t>
      </w:r>
    </w:p>
    <w:p w:rsidR="009E1F91" w:rsidRPr="008F3179" w:rsidRDefault="009E1F91" w:rsidP="005857B2">
      <w:pPr>
        <w:pStyle w:val="TableTitle"/>
        <w:rPr>
          <w:rFonts w:cs="Calibri"/>
        </w:rPr>
      </w:pPr>
      <w:bookmarkStart w:id="112" w:name="_Toc307669622"/>
      <w:r>
        <w:t xml:space="preserve">Table 8. Study CP043/06 - </w:t>
      </w:r>
      <w:r w:rsidRPr="008F3179">
        <w:t>Mean TOTPAR Scores by Treatment and Time point</w:t>
      </w:r>
      <w:bookmarkEnd w:id="112"/>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92"/>
        <w:gridCol w:w="1131"/>
        <w:gridCol w:w="1216"/>
        <w:gridCol w:w="1266"/>
        <w:gridCol w:w="1265"/>
        <w:gridCol w:w="1265"/>
        <w:gridCol w:w="958"/>
      </w:tblGrid>
      <w:tr w:rsidR="009E1F91" w:rsidRPr="008F3179" w:rsidTr="00BF366D">
        <w:trPr>
          <w:trHeight w:hRule="exact" w:val="576"/>
          <w:tblHeader/>
        </w:trPr>
        <w:tc>
          <w:tcPr>
            <w:tcW w:w="8593" w:type="dxa"/>
            <w:gridSpan w:val="7"/>
            <w:shd w:val="clear" w:color="auto" w:fill="0070C0"/>
            <w:vAlign w:val="center"/>
          </w:tcPr>
          <w:p w:rsidR="009E1F91" w:rsidRPr="005B1103" w:rsidRDefault="009E1F91" w:rsidP="00BF366D">
            <w:pPr>
              <w:keepNext/>
              <w:autoSpaceDE w:val="0"/>
              <w:autoSpaceDN w:val="0"/>
              <w:adjustRightInd w:val="0"/>
              <w:spacing w:before="15"/>
              <w:ind w:left="40" w:right="-20"/>
              <w:rPr>
                <w:rFonts w:eastAsiaTheme="minorHAnsi"/>
                <w:b/>
                <w:color w:val="FFFFFF" w:themeColor="background1"/>
                <w:sz w:val="18"/>
                <w:szCs w:val="18"/>
              </w:rPr>
            </w:pPr>
            <w:r w:rsidRPr="005B1103">
              <w:rPr>
                <w:rFonts w:eastAsiaTheme="minorHAnsi"/>
                <w:b/>
                <w:color w:val="FFFFFF" w:themeColor="background1"/>
                <w:sz w:val="18"/>
                <w:szCs w:val="18"/>
              </w:rPr>
              <w:t>mITT Population</w:t>
            </w:r>
          </w:p>
        </w:tc>
      </w:tr>
      <w:tr w:rsidR="009E1F91" w:rsidRPr="008F3179" w:rsidTr="00EB414E">
        <w:trPr>
          <w:trHeight w:hRule="exact" w:val="570"/>
          <w:tblHeader/>
        </w:trPr>
        <w:tc>
          <w:tcPr>
            <w:tcW w:w="1492" w:type="dxa"/>
            <w:shd w:val="clear" w:color="auto" w:fill="0070C0"/>
            <w:vAlign w:val="center"/>
          </w:tcPr>
          <w:p w:rsidR="009E1F91" w:rsidRPr="005B1103" w:rsidRDefault="009E1F91" w:rsidP="00EB414E">
            <w:pPr>
              <w:keepNext/>
              <w:ind w:left="45"/>
              <w:rPr>
                <w:rFonts w:eastAsiaTheme="minorHAnsi" w:cs="Calibri"/>
                <w:b/>
                <w:color w:val="FFFFFF" w:themeColor="background1"/>
                <w:sz w:val="18"/>
                <w:szCs w:val="18"/>
              </w:rPr>
            </w:pPr>
            <w:r w:rsidRPr="005B1103">
              <w:rPr>
                <w:rFonts w:eastAsiaTheme="minorHAnsi"/>
                <w:b/>
                <w:color w:val="FFFFFF" w:themeColor="background1"/>
                <w:w w:val="119"/>
                <w:sz w:val="18"/>
                <w:szCs w:val="18"/>
              </w:rPr>
              <w:t>Treatment</w:t>
            </w:r>
          </w:p>
        </w:tc>
        <w:tc>
          <w:tcPr>
            <w:tcW w:w="7101" w:type="dxa"/>
            <w:gridSpan w:val="6"/>
            <w:shd w:val="clear" w:color="auto" w:fill="0070C0"/>
            <w:vAlign w:val="center"/>
          </w:tcPr>
          <w:p w:rsidR="009E1F91" w:rsidRPr="005B1103" w:rsidRDefault="009E1F91" w:rsidP="00EB414E">
            <w:pPr>
              <w:keepNext/>
              <w:autoSpaceDE w:val="0"/>
              <w:autoSpaceDN w:val="0"/>
              <w:adjustRightInd w:val="0"/>
              <w:spacing w:before="15"/>
              <w:ind w:left="40" w:right="-20"/>
              <w:rPr>
                <w:rFonts w:eastAsiaTheme="minorHAnsi"/>
                <w:b/>
                <w:color w:val="FFFFFF" w:themeColor="background1"/>
                <w:w w:val="117"/>
                <w:sz w:val="18"/>
                <w:szCs w:val="18"/>
              </w:rPr>
            </w:pPr>
            <w:r w:rsidRPr="005B1103">
              <w:rPr>
                <w:rFonts w:eastAsiaTheme="minorHAnsi"/>
                <w:b/>
                <w:color w:val="FFFFFF" w:themeColor="background1"/>
                <w:sz w:val="18"/>
                <w:szCs w:val="18"/>
              </w:rPr>
              <w:t>Time in Minutes</w:t>
            </w:r>
          </w:p>
        </w:tc>
      </w:tr>
      <w:tr w:rsidR="00EB414E" w:rsidRPr="008F3179" w:rsidTr="003C03E4">
        <w:trPr>
          <w:trHeight w:val="340"/>
        </w:trPr>
        <w:tc>
          <w:tcPr>
            <w:tcW w:w="1492" w:type="dxa"/>
            <w:vAlign w:val="center"/>
          </w:tcPr>
          <w:p w:rsidR="00EB414E" w:rsidRPr="008F3179" w:rsidRDefault="00EB414E" w:rsidP="006F1861">
            <w:pPr>
              <w:keepNext/>
              <w:ind w:left="45"/>
              <w:rPr>
                <w:rFonts w:eastAsiaTheme="minorHAnsi" w:cs="Calibri"/>
                <w:b/>
                <w:sz w:val="18"/>
                <w:szCs w:val="18"/>
              </w:rPr>
            </w:pPr>
            <w:r>
              <w:rPr>
                <w:rFonts w:eastAsiaTheme="minorHAnsi" w:cs="Calibri"/>
                <w:b/>
                <w:sz w:val="18"/>
                <w:szCs w:val="18"/>
              </w:rPr>
              <w:t>(N=73)</w:t>
            </w:r>
          </w:p>
        </w:tc>
        <w:tc>
          <w:tcPr>
            <w:tcW w:w="1131" w:type="dxa"/>
            <w:vAlign w:val="center"/>
          </w:tcPr>
          <w:p w:rsidR="00EB414E" w:rsidRPr="008F3179" w:rsidRDefault="00EB414E" w:rsidP="00EB414E">
            <w:pPr>
              <w:keepNext/>
              <w:autoSpaceDE w:val="0"/>
              <w:autoSpaceDN w:val="0"/>
              <w:adjustRightInd w:val="0"/>
              <w:spacing w:before="15"/>
              <w:ind w:left="40" w:right="-20"/>
              <w:rPr>
                <w:rFonts w:eastAsiaTheme="minorHAnsi"/>
                <w:b/>
                <w:color w:val="050505"/>
                <w:w w:val="117"/>
                <w:sz w:val="18"/>
                <w:szCs w:val="18"/>
              </w:rPr>
            </w:pPr>
            <w:r w:rsidRPr="008F3179">
              <w:rPr>
                <w:rFonts w:eastAsiaTheme="minorHAnsi"/>
                <w:b/>
                <w:color w:val="050505"/>
                <w:w w:val="117"/>
                <w:sz w:val="18"/>
                <w:szCs w:val="18"/>
              </w:rPr>
              <w:t>5 min</w:t>
            </w:r>
          </w:p>
        </w:tc>
        <w:tc>
          <w:tcPr>
            <w:tcW w:w="1216" w:type="dxa"/>
            <w:vAlign w:val="center"/>
          </w:tcPr>
          <w:p w:rsidR="00EB414E" w:rsidRPr="008F3179" w:rsidRDefault="00EB414E" w:rsidP="00EB414E">
            <w:pPr>
              <w:keepNext/>
              <w:autoSpaceDE w:val="0"/>
              <w:autoSpaceDN w:val="0"/>
              <w:adjustRightInd w:val="0"/>
              <w:spacing w:before="15"/>
              <w:ind w:left="40" w:right="-20"/>
              <w:rPr>
                <w:rFonts w:eastAsiaTheme="minorHAnsi"/>
                <w:b/>
                <w:color w:val="050505"/>
                <w:w w:val="117"/>
                <w:sz w:val="18"/>
                <w:szCs w:val="18"/>
              </w:rPr>
            </w:pPr>
            <w:r w:rsidRPr="008F3179">
              <w:rPr>
                <w:rFonts w:eastAsiaTheme="minorHAnsi"/>
                <w:b/>
                <w:color w:val="050505"/>
                <w:w w:val="117"/>
                <w:sz w:val="18"/>
                <w:szCs w:val="18"/>
              </w:rPr>
              <w:t>10 min</w:t>
            </w:r>
          </w:p>
        </w:tc>
        <w:tc>
          <w:tcPr>
            <w:tcW w:w="1266" w:type="dxa"/>
            <w:vAlign w:val="center"/>
          </w:tcPr>
          <w:p w:rsidR="00EB414E" w:rsidRPr="008F3179" w:rsidRDefault="00EB414E" w:rsidP="00EB414E">
            <w:pPr>
              <w:keepNext/>
              <w:autoSpaceDE w:val="0"/>
              <w:autoSpaceDN w:val="0"/>
              <w:adjustRightInd w:val="0"/>
              <w:spacing w:before="15"/>
              <w:ind w:left="40" w:right="-20"/>
              <w:rPr>
                <w:rFonts w:eastAsiaTheme="minorHAnsi"/>
                <w:b/>
                <w:color w:val="050505"/>
                <w:w w:val="117"/>
                <w:sz w:val="18"/>
                <w:szCs w:val="18"/>
              </w:rPr>
            </w:pPr>
            <w:r w:rsidRPr="008F3179">
              <w:rPr>
                <w:rFonts w:eastAsiaTheme="minorHAnsi"/>
                <w:b/>
                <w:color w:val="050505"/>
                <w:w w:val="117"/>
                <w:sz w:val="18"/>
                <w:szCs w:val="18"/>
              </w:rPr>
              <w:t>15 min</w:t>
            </w:r>
          </w:p>
        </w:tc>
        <w:tc>
          <w:tcPr>
            <w:tcW w:w="1265" w:type="dxa"/>
            <w:vAlign w:val="center"/>
          </w:tcPr>
          <w:p w:rsidR="00EB414E" w:rsidRPr="008F3179" w:rsidRDefault="00EB414E" w:rsidP="00EB414E">
            <w:pPr>
              <w:keepNext/>
              <w:autoSpaceDE w:val="0"/>
              <w:autoSpaceDN w:val="0"/>
              <w:adjustRightInd w:val="0"/>
              <w:spacing w:before="15"/>
              <w:ind w:left="40" w:right="-20"/>
              <w:rPr>
                <w:rFonts w:eastAsiaTheme="minorHAnsi"/>
                <w:b/>
                <w:color w:val="050505"/>
                <w:w w:val="117"/>
                <w:sz w:val="18"/>
                <w:szCs w:val="18"/>
              </w:rPr>
            </w:pPr>
            <w:r w:rsidRPr="008F3179">
              <w:rPr>
                <w:rFonts w:eastAsiaTheme="minorHAnsi"/>
                <w:b/>
                <w:color w:val="050505"/>
                <w:w w:val="117"/>
                <w:sz w:val="18"/>
                <w:szCs w:val="18"/>
              </w:rPr>
              <w:t>30 min</w:t>
            </w:r>
          </w:p>
        </w:tc>
        <w:tc>
          <w:tcPr>
            <w:tcW w:w="1265" w:type="dxa"/>
            <w:vAlign w:val="center"/>
          </w:tcPr>
          <w:p w:rsidR="00EB414E" w:rsidRPr="008F3179" w:rsidRDefault="00EB414E" w:rsidP="00EB414E">
            <w:pPr>
              <w:keepNext/>
              <w:autoSpaceDE w:val="0"/>
              <w:autoSpaceDN w:val="0"/>
              <w:adjustRightInd w:val="0"/>
              <w:spacing w:before="15"/>
              <w:ind w:left="40" w:right="-20"/>
              <w:rPr>
                <w:rFonts w:eastAsiaTheme="minorHAnsi"/>
                <w:b/>
                <w:color w:val="050505"/>
                <w:w w:val="117"/>
                <w:sz w:val="18"/>
                <w:szCs w:val="18"/>
              </w:rPr>
            </w:pPr>
            <w:r w:rsidRPr="008F3179">
              <w:rPr>
                <w:rFonts w:eastAsiaTheme="minorHAnsi"/>
                <w:b/>
                <w:color w:val="050505"/>
                <w:w w:val="117"/>
                <w:sz w:val="18"/>
                <w:szCs w:val="18"/>
              </w:rPr>
              <w:t>45 min</w:t>
            </w:r>
          </w:p>
        </w:tc>
        <w:tc>
          <w:tcPr>
            <w:tcW w:w="958" w:type="dxa"/>
            <w:vAlign w:val="center"/>
          </w:tcPr>
          <w:p w:rsidR="00EB414E" w:rsidRPr="008F3179" w:rsidRDefault="00EB414E" w:rsidP="00EB414E">
            <w:pPr>
              <w:keepNext/>
              <w:autoSpaceDE w:val="0"/>
              <w:autoSpaceDN w:val="0"/>
              <w:adjustRightInd w:val="0"/>
              <w:spacing w:before="15"/>
              <w:ind w:left="40" w:right="-20"/>
              <w:rPr>
                <w:rFonts w:eastAsiaTheme="minorHAnsi"/>
                <w:b/>
                <w:color w:val="050505"/>
                <w:w w:val="117"/>
                <w:sz w:val="18"/>
                <w:szCs w:val="18"/>
              </w:rPr>
            </w:pPr>
            <w:r w:rsidRPr="008F3179">
              <w:rPr>
                <w:rFonts w:eastAsiaTheme="minorHAnsi"/>
                <w:b/>
                <w:color w:val="050505"/>
                <w:w w:val="117"/>
                <w:sz w:val="18"/>
                <w:szCs w:val="18"/>
              </w:rPr>
              <w:t>60 min</w:t>
            </w:r>
          </w:p>
        </w:tc>
      </w:tr>
      <w:tr w:rsidR="00EB414E" w:rsidRPr="008F3179" w:rsidTr="00E76AC4">
        <w:trPr>
          <w:trHeight w:val="340"/>
        </w:trPr>
        <w:tc>
          <w:tcPr>
            <w:tcW w:w="8593" w:type="dxa"/>
            <w:gridSpan w:val="7"/>
            <w:vAlign w:val="center"/>
          </w:tcPr>
          <w:p w:rsidR="00EB414E" w:rsidRPr="008F3179" w:rsidRDefault="00EB414E" w:rsidP="00EB414E">
            <w:pPr>
              <w:keepNext/>
              <w:autoSpaceDE w:val="0"/>
              <w:autoSpaceDN w:val="0"/>
              <w:adjustRightInd w:val="0"/>
              <w:spacing w:before="15"/>
              <w:ind w:left="40" w:right="-20"/>
              <w:rPr>
                <w:rFonts w:eastAsiaTheme="minorHAnsi"/>
                <w:b/>
                <w:color w:val="050505"/>
                <w:w w:val="117"/>
                <w:sz w:val="18"/>
                <w:szCs w:val="18"/>
              </w:rPr>
            </w:pPr>
            <w:r w:rsidRPr="008F3179">
              <w:rPr>
                <w:rFonts w:eastAsiaTheme="minorHAnsi" w:cs="Calibri"/>
                <w:b/>
                <w:sz w:val="18"/>
                <w:szCs w:val="18"/>
              </w:rPr>
              <w:t>Nasalfent</w:t>
            </w:r>
          </w:p>
        </w:tc>
      </w:tr>
      <w:tr w:rsidR="00EB414E" w:rsidRPr="008F3179" w:rsidTr="003C03E4">
        <w:trPr>
          <w:trHeight w:val="340"/>
        </w:trPr>
        <w:tc>
          <w:tcPr>
            <w:tcW w:w="1492" w:type="dxa"/>
          </w:tcPr>
          <w:p w:rsidR="00EB414E" w:rsidRPr="008F3179" w:rsidRDefault="00EB414E" w:rsidP="006F1861">
            <w:pPr>
              <w:keepNext/>
              <w:ind w:firstLine="187"/>
              <w:jc w:val="both"/>
              <w:rPr>
                <w:rFonts w:eastAsiaTheme="minorHAnsi" w:cs="Calibri"/>
                <w:sz w:val="18"/>
                <w:szCs w:val="18"/>
              </w:rPr>
            </w:pPr>
            <w:r w:rsidRPr="008F3179">
              <w:rPr>
                <w:rFonts w:eastAsiaTheme="minorHAnsi" w:cs="Calibri"/>
                <w:sz w:val="18"/>
                <w:szCs w:val="18"/>
              </w:rPr>
              <w:t>Mean</w:t>
            </w:r>
          </w:p>
        </w:tc>
        <w:tc>
          <w:tcPr>
            <w:tcW w:w="1131" w:type="dxa"/>
          </w:tcPr>
          <w:p w:rsidR="00EB414E" w:rsidRPr="008F3179" w:rsidRDefault="00EB414E" w:rsidP="006F1861">
            <w:pPr>
              <w:keepNext/>
              <w:autoSpaceDE w:val="0"/>
              <w:autoSpaceDN w:val="0"/>
              <w:adjustRightInd w:val="0"/>
              <w:spacing w:line="215" w:lineRule="exact"/>
              <w:ind w:left="376" w:right="-20"/>
              <w:rPr>
                <w:rFonts w:eastAsiaTheme="minorHAnsi"/>
                <w:sz w:val="18"/>
                <w:szCs w:val="18"/>
              </w:rPr>
            </w:pPr>
            <w:r w:rsidRPr="008F3179">
              <w:rPr>
                <w:rFonts w:eastAsiaTheme="minorHAnsi"/>
                <w:color w:val="050505"/>
                <w:sz w:val="18"/>
                <w:szCs w:val="18"/>
              </w:rPr>
              <w:t>0.</w:t>
            </w:r>
            <w:r w:rsidRPr="008F3179">
              <w:rPr>
                <w:rFonts w:eastAsiaTheme="minorHAnsi"/>
                <w:color w:val="383838"/>
                <w:spacing w:val="-3"/>
                <w:w w:val="109"/>
                <w:sz w:val="18"/>
                <w:szCs w:val="18"/>
              </w:rPr>
              <w:t>7</w:t>
            </w:r>
            <w:r w:rsidRPr="008F3179">
              <w:rPr>
                <w:rFonts w:eastAsiaTheme="minorHAnsi"/>
                <w:color w:val="050505"/>
                <w:w w:val="121"/>
                <w:sz w:val="18"/>
                <w:szCs w:val="18"/>
              </w:rPr>
              <w:t>3</w:t>
            </w:r>
          </w:p>
        </w:tc>
        <w:tc>
          <w:tcPr>
            <w:tcW w:w="1216" w:type="dxa"/>
          </w:tcPr>
          <w:p w:rsidR="00EB414E" w:rsidRPr="008F3179" w:rsidRDefault="00EB414E" w:rsidP="006F1861">
            <w:pPr>
              <w:keepNext/>
              <w:autoSpaceDE w:val="0"/>
              <w:autoSpaceDN w:val="0"/>
              <w:adjustRightInd w:val="0"/>
              <w:spacing w:line="215" w:lineRule="exact"/>
              <w:ind w:left="378" w:right="409"/>
              <w:jc w:val="center"/>
              <w:rPr>
                <w:rFonts w:eastAsiaTheme="minorHAnsi"/>
                <w:sz w:val="18"/>
                <w:szCs w:val="18"/>
              </w:rPr>
            </w:pPr>
            <w:r w:rsidRPr="008F3179">
              <w:rPr>
                <w:rFonts w:eastAsiaTheme="minorHAnsi"/>
                <w:color w:val="050505"/>
                <w:w w:val="109"/>
                <w:sz w:val="18"/>
                <w:szCs w:val="18"/>
              </w:rPr>
              <w:t>1.</w:t>
            </w:r>
            <w:r w:rsidRPr="008F3179">
              <w:rPr>
                <w:rFonts w:eastAsiaTheme="minorHAnsi"/>
                <w:color w:val="050505"/>
                <w:spacing w:val="-13"/>
                <w:w w:val="109"/>
                <w:sz w:val="18"/>
                <w:szCs w:val="18"/>
              </w:rPr>
              <w:t>8</w:t>
            </w:r>
            <w:r w:rsidRPr="008F3179">
              <w:rPr>
                <w:rFonts w:eastAsiaTheme="minorHAnsi"/>
                <w:color w:val="1F1F1F"/>
                <w:sz w:val="18"/>
                <w:szCs w:val="18"/>
              </w:rPr>
              <w:t>7</w:t>
            </w:r>
          </w:p>
        </w:tc>
        <w:tc>
          <w:tcPr>
            <w:tcW w:w="1266" w:type="dxa"/>
          </w:tcPr>
          <w:p w:rsidR="00EB414E" w:rsidRPr="008F3179" w:rsidRDefault="00EB414E" w:rsidP="006F1861">
            <w:pPr>
              <w:keepNext/>
              <w:autoSpaceDE w:val="0"/>
              <w:autoSpaceDN w:val="0"/>
              <w:adjustRightInd w:val="0"/>
              <w:spacing w:line="215" w:lineRule="exact"/>
              <w:ind w:left="33" w:right="-43"/>
              <w:jc w:val="center"/>
              <w:rPr>
                <w:rFonts w:eastAsiaTheme="minorHAnsi"/>
                <w:sz w:val="18"/>
                <w:szCs w:val="18"/>
              </w:rPr>
            </w:pPr>
            <w:r w:rsidRPr="008F3179">
              <w:rPr>
                <w:rFonts w:eastAsiaTheme="minorHAnsi"/>
                <w:color w:val="050505"/>
                <w:w w:val="104"/>
                <w:sz w:val="18"/>
                <w:szCs w:val="18"/>
              </w:rPr>
              <w:t>3.</w:t>
            </w:r>
            <w:r w:rsidRPr="008F3179">
              <w:rPr>
                <w:rFonts w:eastAsiaTheme="minorHAnsi"/>
                <w:color w:val="050505"/>
                <w:spacing w:val="-20"/>
                <w:w w:val="104"/>
                <w:sz w:val="18"/>
                <w:szCs w:val="18"/>
              </w:rPr>
              <w:t>3</w:t>
            </w:r>
            <w:r w:rsidRPr="008F3179">
              <w:rPr>
                <w:rFonts w:eastAsiaTheme="minorHAnsi"/>
                <w:color w:val="1F1F1F"/>
                <w:w w:val="118"/>
                <w:sz w:val="18"/>
                <w:szCs w:val="18"/>
              </w:rPr>
              <w:t>6</w:t>
            </w:r>
          </w:p>
        </w:tc>
        <w:tc>
          <w:tcPr>
            <w:tcW w:w="1265" w:type="dxa"/>
          </w:tcPr>
          <w:p w:rsidR="00EB414E" w:rsidRPr="008F3179" w:rsidRDefault="00EB414E" w:rsidP="006F1861">
            <w:pPr>
              <w:keepNext/>
              <w:autoSpaceDE w:val="0"/>
              <w:autoSpaceDN w:val="0"/>
              <w:adjustRightInd w:val="0"/>
              <w:spacing w:line="215" w:lineRule="exact"/>
              <w:ind w:left="43" w:hanging="43"/>
              <w:jc w:val="center"/>
              <w:rPr>
                <w:rFonts w:eastAsiaTheme="minorHAnsi"/>
                <w:sz w:val="18"/>
                <w:szCs w:val="18"/>
              </w:rPr>
            </w:pPr>
            <w:r w:rsidRPr="008F3179">
              <w:rPr>
                <w:rFonts w:eastAsiaTheme="minorHAnsi"/>
                <w:color w:val="050505"/>
                <w:w w:val="96"/>
                <w:sz w:val="18"/>
                <w:szCs w:val="18"/>
              </w:rPr>
              <w:t>5.</w:t>
            </w:r>
            <w:r w:rsidRPr="008F3179">
              <w:rPr>
                <w:rFonts w:eastAsiaTheme="minorHAnsi"/>
                <w:color w:val="050505"/>
                <w:spacing w:val="-28"/>
                <w:sz w:val="18"/>
                <w:szCs w:val="18"/>
              </w:rPr>
              <w:t xml:space="preserve"> </w:t>
            </w:r>
            <w:r w:rsidRPr="008F3179">
              <w:rPr>
                <w:rFonts w:eastAsiaTheme="minorHAnsi"/>
                <w:color w:val="1F1F1F"/>
                <w:spacing w:val="-1"/>
                <w:w w:val="104"/>
                <w:sz w:val="18"/>
                <w:szCs w:val="18"/>
              </w:rPr>
              <w:t>2</w:t>
            </w:r>
            <w:r w:rsidRPr="008F3179">
              <w:rPr>
                <w:rFonts w:eastAsiaTheme="minorHAnsi"/>
                <w:color w:val="383838"/>
                <w:w w:val="91"/>
                <w:sz w:val="18"/>
                <w:szCs w:val="18"/>
              </w:rPr>
              <w:t>7</w:t>
            </w:r>
          </w:p>
        </w:tc>
        <w:tc>
          <w:tcPr>
            <w:tcW w:w="1265" w:type="dxa"/>
          </w:tcPr>
          <w:p w:rsidR="00EB414E" w:rsidRPr="008F3179" w:rsidRDefault="00EB414E" w:rsidP="006F1861">
            <w:pPr>
              <w:keepNext/>
              <w:autoSpaceDE w:val="0"/>
              <w:autoSpaceDN w:val="0"/>
              <w:adjustRightInd w:val="0"/>
              <w:spacing w:line="215" w:lineRule="exact"/>
              <w:ind w:left="54"/>
              <w:jc w:val="center"/>
              <w:rPr>
                <w:rFonts w:eastAsiaTheme="minorHAnsi"/>
                <w:sz w:val="18"/>
                <w:szCs w:val="18"/>
              </w:rPr>
            </w:pPr>
            <w:r w:rsidRPr="008F3179">
              <w:rPr>
                <w:rFonts w:eastAsiaTheme="minorHAnsi"/>
                <w:color w:val="383838"/>
                <w:spacing w:val="8"/>
                <w:w w:val="91"/>
                <w:sz w:val="18"/>
                <w:szCs w:val="18"/>
              </w:rPr>
              <w:t>7</w:t>
            </w:r>
            <w:r w:rsidRPr="008F3179">
              <w:rPr>
                <w:rFonts w:eastAsiaTheme="minorHAnsi"/>
                <w:color w:val="050505"/>
                <w:w w:val="106"/>
                <w:sz w:val="18"/>
                <w:szCs w:val="18"/>
              </w:rPr>
              <w:t>.44</w:t>
            </w:r>
          </w:p>
        </w:tc>
        <w:tc>
          <w:tcPr>
            <w:tcW w:w="958" w:type="dxa"/>
          </w:tcPr>
          <w:p w:rsidR="00EB414E" w:rsidRPr="008F3179" w:rsidRDefault="00EB414E" w:rsidP="006F1861">
            <w:pPr>
              <w:keepNext/>
              <w:autoSpaceDE w:val="0"/>
              <w:autoSpaceDN w:val="0"/>
              <w:adjustRightInd w:val="0"/>
              <w:spacing w:line="215" w:lineRule="exact"/>
              <w:ind w:left="65" w:right="-20"/>
              <w:jc w:val="center"/>
              <w:rPr>
                <w:rFonts w:eastAsiaTheme="minorHAnsi"/>
                <w:sz w:val="18"/>
                <w:szCs w:val="18"/>
              </w:rPr>
            </w:pPr>
            <w:r w:rsidRPr="008F3179">
              <w:rPr>
                <w:rFonts w:eastAsiaTheme="minorHAnsi"/>
                <w:color w:val="1F1F1F"/>
                <w:spacing w:val="-9"/>
                <w:w w:val="109"/>
                <w:sz w:val="18"/>
                <w:szCs w:val="18"/>
              </w:rPr>
              <w:t>9</w:t>
            </w:r>
            <w:r w:rsidRPr="008F3179">
              <w:rPr>
                <w:rFonts w:eastAsiaTheme="minorHAnsi"/>
                <w:color w:val="050505"/>
                <w:w w:val="105"/>
                <w:sz w:val="18"/>
                <w:szCs w:val="18"/>
              </w:rPr>
              <w:t>.</w:t>
            </w:r>
            <w:r w:rsidRPr="008F3179">
              <w:rPr>
                <w:rFonts w:eastAsiaTheme="minorHAnsi"/>
                <w:color w:val="383838"/>
                <w:spacing w:val="5"/>
                <w:sz w:val="18"/>
                <w:szCs w:val="18"/>
              </w:rPr>
              <w:t>7</w:t>
            </w:r>
            <w:r w:rsidRPr="008F3179">
              <w:rPr>
                <w:rFonts w:eastAsiaTheme="minorHAnsi"/>
                <w:color w:val="1F1F1F"/>
                <w:w w:val="109"/>
                <w:sz w:val="18"/>
                <w:szCs w:val="18"/>
              </w:rPr>
              <w:t>6</w:t>
            </w:r>
          </w:p>
        </w:tc>
      </w:tr>
      <w:tr w:rsidR="00EB414E" w:rsidRPr="008F3179" w:rsidTr="003C03E4">
        <w:trPr>
          <w:trHeight w:val="340"/>
        </w:trPr>
        <w:tc>
          <w:tcPr>
            <w:tcW w:w="1492" w:type="dxa"/>
          </w:tcPr>
          <w:p w:rsidR="00EB414E" w:rsidRPr="008F3179" w:rsidRDefault="00EB414E" w:rsidP="006F1861">
            <w:pPr>
              <w:keepNext/>
              <w:ind w:firstLine="187"/>
              <w:jc w:val="both"/>
              <w:rPr>
                <w:rFonts w:eastAsiaTheme="minorHAnsi" w:cs="Calibri"/>
                <w:sz w:val="18"/>
                <w:szCs w:val="18"/>
              </w:rPr>
            </w:pPr>
            <w:r w:rsidRPr="008F3179">
              <w:rPr>
                <w:rFonts w:eastAsiaTheme="minorHAnsi" w:cs="Calibri"/>
                <w:sz w:val="18"/>
                <w:szCs w:val="18"/>
              </w:rPr>
              <w:t>SD</w:t>
            </w:r>
          </w:p>
        </w:tc>
        <w:tc>
          <w:tcPr>
            <w:tcW w:w="1131" w:type="dxa"/>
          </w:tcPr>
          <w:p w:rsidR="00EB414E" w:rsidRPr="008F3179" w:rsidRDefault="00EB414E" w:rsidP="006F1861">
            <w:pPr>
              <w:keepNext/>
              <w:autoSpaceDE w:val="0"/>
              <w:autoSpaceDN w:val="0"/>
              <w:adjustRightInd w:val="0"/>
              <w:spacing w:line="214" w:lineRule="exact"/>
              <w:ind w:left="376" w:right="-20"/>
              <w:rPr>
                <w:rFonts w:eastAsiaTheme="minorHAnsi"/>
                <w:sz w:val="18"/>
                <w:szCs w:val="18"/>
              </w:rPr>
            </w:pPr>
            <w:r w:rsidRPr="008F3179">
              <w:rPr>
                <w:rFonts w:eastAsiaTheme="minorHAnsi"/>
                <w:color w:val="050505"/>
                <w:w w:val="105"/>
                <w:sz w:val="18"/>
                <w:szCs w:val="18"/>
              </w:rPr>
              <w:t>0.</w:t>
            </w:r>
            <w:r w:rsidRPr="008F3179">
              <w:rPr>
                <w:rFonts w:eastAsiaTheme="minorHAnsi"/>
                <w:color w:val="050505"/>
                <w:spacing w:val="-8"/>
                <w:w w:val="105"/>
                <w:sz w:val="18"/>
                <w:szCs w:val="18"/>
              </w:rPr>
              <w:t>8</w:t>
            </w:r>
            <w:r w:rsidRPr="008F3179">
              <w:rPr>
                <w:rFonts w:eastAsiaTheme="minorHAnsi"/>
                <w:color w:val="1F1F1F"/>
                <w:sz w:val="18"/>
                <w:szCs w:val="18"/>
              </w:rPr>
              <w:t>7</w:t>
            </w:r>
          </w:p>
        </w:tc>
        <w:tc>
          <w:tcPr>
            <w:tcW w:w="1216" w:type="dxa"/>
          </w:tcPr>
          <w:p w:rsidR="00EB414E" w:rsidRPr="008F3179" w:rsidRDefault="00EB414E" w:rsidP="006F1861">
            <w:pPr>
              <w:keepNext/>
              <w:autoSpaceDE w:val="0"/>
              <w:autoSpaceDN w:val="0"/>
              <w:adjustRightInd w:val="0"/>
              <w:spacing w:line="214" w:lineRule="exact"/>
              <w:ind w:left="378" w:right="409"/>
              <w:jc w:val="center"/>
              <w:rPr>
                <w:rFonts w:eastAsiaTheme="minorHAnsi"/>
                <w:sz w:val="18"/>
                <w:szCs w:val="18"/>
              </w:rPr>
            </w:pPr>
            <w:r w:rsidRPr="008F3179">
              <w:rPr>
                <w:rFonts w:eastAsiaTheme="minorHAnsi"/>
                <w:color w:val="1F1F1F"/>
                <w:w w:val="104"/>
                <w:sz w:val="18"/>
                <w:szCs w:val="18"/>
              </w:rPr>
              <w:t>1.</w:t>
            </w:r>
            <w:r w:rsidRPr="008F3179">
              <w:rPr>
                <w:rFonts w:eastAsiaTheme="minorHAnsi"/>
                <w:color w:val="1F1F1F"/>
                <w:spacing w:val="-2"/>
                <w:w w:val="104"/>
                <w:sz w:val="18"/>
                <w:szCs w:val="18"/>
              </w:rPr>
              <w:t>7</w:t>
            </w:r>
            <w:r w:rsidRPr="008F3179">
              <w:rPr>
                <w:rFonts w:eastAsiaTheme="minorHAnsi"/>
                <w:color w:val="050505"/>
                <w:w w:val="101"/>
                <w:sz w:val="18"/>
                <w:szCs w:val="18"/>
              </w:rPr>
              <w:t>1</w:t>
            </w:r>
          </w:p>
        </w:tc>
        <w:tc>
          <w:tcPr>
            <w:tcW w:w="1266" w:type="dxa"/>
          </w:tcPr>
          <w:p w:rsidR="00EB414E" w:rsidRPr="008F3179" w:rsidRDefault="00EB414E" w:rsidP="006F1861">
            <w:pPr>
              <w:keepNext/>
              <w:autoSpaceDE w:val="0"/>
              <w:autoSpaceDN w:val="0"/>
              <w:adjustRightInd w:val="0"/>
              <w:spacing w:line="214" w:lineRule="exact"/>
              <w:ind w:left="33" w:right="-43"/>
              <w:jc w:val="center"/>
              <w:rPr>
                <w:rFonts w:eastAsiaTheme="minorHAnsi"/>
                <w:sz w:val="18"/>
                <w:szCs w:val="18"/>
              </w:rPr>
            </w:pPr>
            <w:r w:rsidRPr="008F3179">
              <w:rPr>
                <w:rFonts w:eastAsiaTheme="minorHAnsi"/>
                <w:color w:val="1F1F1F"/>
                <w:spacing w:val="-8"/>
                <w:w w:val="104"/>
                <w:sz w:val="18"/>
                <w:szCs w:val="18"/>
              </w:rPr>
              <w:t>2</w:t>
            </w:r>
            <w:r w:rsidRPr="008F3179">
              <w:rPr>
                <w:rFonts w:eastAsiaTheme="minorHAnsi"/>
                <w:color w:val="050505"/>
                <w:w w:val="97"/>
                <w:sz w:val="18"/>
                <w:szCs w:val="18"/>
              </w:rPr>
              <w:t>.51</w:t>
            </w:r>
          </w:p>
        </w:tc>
        <w:tc>
          <w:tcPr>
            <w:tcW w:w="1265" w:type="dxa"/>
          </w:tcPr>
          <w:p w:rsidR="00EB414E" w:rsidRPr="008F3179" w:rsidRDefault="00EB414E" w:rsidP="006F1861">
            <w:pPr>
              <w:keepNext/>
              <w:autoSpaceDE w:val="0"/>
              <w:autoSpaceDN w:val="0"/>
              <w:adjustRightInd w:val="0"/>
              <w:spacing w:line="214" w:lineRule="exact"/>
              <w:ind w:left="43" w:hanging="43"/>
              <w:jc w:val="center"/>
              <w:rPr>
                <w:rFonts w:eastAsiaTheme="minorHAnsi"/>
                <w:sz w:val="18"/>
                <w:szCs w:val="18"/>
              </w:rPr>
            </w:pPr>
            <w:r w:rsidRPr="008F3179">
              <w:rPr>
                <w:rFonts w:eastAsiaTheme="minorHAnsi"/>
                <w:color w:val="050505"/>
                <w:w w:val="95"/>
                <w:sz w:val="18"/>
                <w:szCs w:val="18"/>
              </w:rPr>
              <w:t>3.</w:t>
            </w:r>
            <w:r w:rsidRPr="008F3179">
              <w:rPr>
                <w:rFonts w:eastAsiaTheme="minorHAnsi"/>
                <w:color w:val="050505"/>
                <w:spacing w:val="-28"/>
                <w:sz w:val="18"/>
                <w:szCs w:val="18"/>
              </w:rPr>
              <w:t xml:space="preserve"> </w:t>
            </w:r>
            <w:r w:rsidRPr="008F3179">
              <w:rPr>
                <w:rFonts w:eastAsiaTheme="minorHAnsi"/>
                <w:color w:val="1F1F1F"/>
                <w:spacing w:val="-16"/>
                <w:w w:val="104"/>
                <w:sz w:val="18"/>
                <w:szCs w:val="18"/>
              </w:rPr>
              <w:t>2</w:t>
            </w:r>
            <w:r w:rsidRPr="008F3179">
              <w:rPr>
                <w:rFonts w:eastAsiaTheme="minorHAnsi"/>
                <w:color w:val="050505"/>
                <w:w w:val="116"/>
                <w:sz w:val="18"/>
                <w:szCs w:val="18"/>
              </w:rPr>
              <w:t>1</w:t>
            </w:r>
          </w:p>
        </w:tc>
        <w:tc>
          <w:tcPr>
            <w:tcW w:w="1265" w:type="dxa"/>
          </w:tcPr>
          <w:p w:rsidR="00EB414E" w:rsidRPr="008F3179" w:rsidRDefault="00EB414E" w:rsidP="006F1861">
            <w:pPr>
              <w:keepNext/>
              <w:autoSpaceDE w:val="0"/>
              <w:autoSpaceDN w:val="0"/>
              <w:adjustRightInd w:val="0"/>
              <w:spacing w:line="214" w:lineRule="exact"/>
              <w:ind w:left="54"/>
              <w:jc w:val="center"/>
              <w:rPr>
                <w:rFonts w:eastAsiaTheme="minorHAnsi"/>
                <w:sz w:val="18"/>
                <w:szCs w:val="18"/>
              </w:rPr>
            </w:pPr>
            <w:r w:rsidRPr="008F3179">
              <w:rPr>
                <w:rFonts w:eastAsiaTheme="minorHAnsi"/>
                <w:color w:val="050505"/>
                <w:w w:val="101"/>
                <w:sz w:val="18"/>
                <w:szCs w:val="18"/>
              </w:rPr>
              <w:t>3</w:t>
            </w:r>
            <w:r w:rsidRPr="008F3179">
              <w:rPr>
                <w:rFonts w:eastAsiaTheme="minorHAnsi"/>
                <w:color w:val="050505"/>
                <w:spacing w:val="-1"/>
                <w:w w:val="101"/>
                <w:sz w:val="18"/>
                <w:szCs w:val="18"/>
              </w:rPr>
              <w:t>.</w:t>
            </w:r>
            <w:r w:rsidRPr="008F3179">
              <w:rPr>
                <w:rFonts w:eastAsiaTheme="minorHAnsi"/>
                <w:color w:val="1F1F1F"/>
                <w:w w:val="107"/>
                <w:sz w:val="18"/>
                <w:szCs w:val="18"/>
              </w:rPr>
              <w:t>90</w:t>
            </w:r>
          </w:p>
        </w:tc>
        <w:tc>
          <w:tcPr>
            <w:tcW w:w="958" w:type="dxa"/>
          </w:tcPr>
          <w:p w:rsidR="00EB414E" w:rsidRPr="008F3179" w:rsidRDefault="00EB414E" w:rsidP="006F1861">
            <w:pPr>
              <w:keepNext/>
              <w:autoSpaceDE w:val="0"/>
              <w:autoSpaceDN w:val="0"/>
              <w:adjustRightInd w:val="0"/>
              <w:spacing w:line="214" w:lineRule="exact"/>
              <w:ind w:left="65" w:right="-20"/>
              <w:jc w:val="center"/>
              <w:rPr>
                <w:rFonts w:eastAsiaTheme="minorHAnsi"/>
                <w:sz w:val="18"/>
                <w:szCs w:val="18"/>
              </w:rPr>
            </w:pPr>
            <w:r w:rsidRPr="008F3179">
              <w:rPr>
                <w:rFonts w:eastAsiaTheme="minorHAnsi"/>
                <w:color w:val="050505"/>
                <w:w w:val="104"/>
                <w:sz w:val="18"/>
                <w:szCs w:val="18"/>
              </w:rPr>
              <w:t>4.</w:t>
            </w:r>
            <w:r w:rsidRPr="008F3179">
              <w:rPr>
                <w:rFonts w:eastAsiaTheme="minorHAnsi"/>
                <w:color w:val="050505"/>
                <w:spacing w:val="-10"/>
                <w:w w:val="104"/>
                <w:sz w:val="18"/>
                <w:szCs w:val="18"/>
              </w:rPr>
              <w:t>5</w:t>
            </w:r>
            <w:r w:rsidRPr="008F3179">
              <w:rPr>
                <w:rFonts w:eastAsiaTheme="minorHAnsi"/>
                <w:color w:val="1F1F1F"/>
                <w:w w:val="109"/>
                <w:sz w:val="18"/>
                <w:szCs w:val="18"/>
              </w:rPr>
              <w:t>6</w:t>
            </w:r>
          </w:p>
        </w:tc>
      </w:tr>
      <w:tr w:rsidR="00EB414E" w:rsidRPr="008F3179" w:rsidTr="003C03E4">
        <w:trPr>
          <w:trHeight w:val="340"/>
        </w:trPr>
        <w:tc>
          <w:tcPr>
            <w:tcW w:w="1492" w:type="dxa"/>
          </w:tcPr>
          <w:p w:rsidR="00EB414E" w:rsidRPr="008F3179" w:rsidRDefault="00EB414E" w:rsidP="006F1861">
            <w:pPr>
              <w:ind w:firstLine="187"/>
              <w:jc w:val="both"/>
              <w:rPr>
                <w:rFonts w:eastAsiaTheme="minorHAnsi" w:cs="Calibri"/>
                <w:sz w:val="18"/>
                <w:szCs w:val="18"/>
              </w:rPr>
            </w:pPr>
            <w:r w:rsidRPr="008F3179">
              <w:rPr>
                <w:rFonts w:eastAsiaTheme="minorHAnsi" w:cs="Calibri"/>
                <w:sz w:val="18"/>
                <w:szCs w:val="18"/>
              </w:rPr>
              <w:t>Standard Error</w:t>
            </w:r>
          </w:p>
        </w:tc>
        <w:tc>
          <w:tcPr>
            <w:tcW w:w="1131" w:type="dxa"/>
          </w:tcPr>
          <w:p w:rsidR="00EB414E" w:rsidRPr="008F3179" w:rsidRDefault="00EB414E" w:rsidP="006F1861">
            <w:pPr>
              <w:autoSpaceDE w:val="0"/>
              <w:autoSpaceDN w:val="0"/>
              <w:adjustRightInd w:val="0"/>
              <w:spacing w:line="214" w:lineRule="exact"/>
              <w:ind w:left="376" w:right="-20"/>
              <w:rPr>
                <w:rFonts w:eastAsiaTheme="minorHAnsi"/>
                <w:sz w:val="18"/>
                <w:szCs w:val="18"/>
              </w:rPr>
            </w:pPr>
            <w:r w:rsidRPr="008F3179">
              <w:rPr>
                <w:rFonts w:eastAsiaTheme="minorHAnsi"/>
                <w:color w:val="050505"/>
                <w:w w:val="106"/>
                <w:sz w:val="18"/>
                <w:szCs w:val="18"/>
              </w:rPr>
              <w:t>0.10</w:t>
            </w:r>
          </w:p>
        </w:tc>
        <w:tc>
          <w:tcPr>
            <w:tcW w:w="1216" w:type="dxa"/>
          </w:tcPr>
          <w:p w:rsidR="00EB414E" w:rsidRPr="008F3179" w:rsidRDefault="00EB414E" w:rsidP="006F1861">
            <w:pPr>
              <w:autoSpaceDE w:val="0"/>
              <w:autoSpaceDN w:val="0"/>
              <w:adjustRightInd w:val="0"/>
              <w:spacing w:line="214" w:lineRule="exact"/>
              <w:ind w:left="378" w:right="404"/>
              <w:jc w:val="center"/>
              <w:rPr>
                <w:rFonts w:eastAsiaTheme="minorHAnsi"/>
                <w:sz w:val="18"/>
                <w:szCs w:val="18"/>
              </w:rPr>
            </w:pPr>
            <w:r w:rsidRPr="008F3179">
              <w:rPr>
                <w:rFonts w:eastAsiaTheme="minorHAnsi"/>
                <w:color w:val="050505"/>
                <w:w w:val="94"/>
                <w:sz w:val="18"/>
                <w:szCs w:val="18"/>
              </w:rPr>
              <w:t>0.</w:t>
            </w:r>
            <w:r w:rsidRPr="008F3179">
              <w:rPr>
                <w:rFonts w:eastAsiaTheme="minorHAnsi"/>
                <w:color w:val="050505"/>
                <w:spacing w:val="-28"/>
                <w:sz w:val="18"/>
                <w:szCs w:val="18"/>
              </w:rPr>
              <w:t xml:space="preserve"> </w:t>
            </w:r>
            <w:r w:rsidRPr="008F3179">
              <w:rPr>
                <w:rFonts w:eastAsiaTheme="minorHAnsi"/>
                <w:color w:val="1F1F1F"/>
                <w:spacing w:val="-15"/>
                <w:w w:val="104"/>
                <w:sz w:val="18"/>
                <w:szCs w:val="18"/>
              </w:rPr>
              <w:t>2</w:t>
            </w:r>
            <w:r w:rsidRPr="008F3179">
              <w:rPr>
                <w:rFonts w:eastAsiaTheme="minorHAnsi"/>
                <w:color w:val="050505"/>
                <w:w w:val="115"/>
                <w:sz w:val="18"/>
                <w:szCs w:val="18"/>
              </w:rPr>
              <w:t>0</w:t>
            </w:r>
          </w:p>
        </w:tc>
        <w:tc>
          <w:tcPr>
            <w:tcW w:w="1266" w:type="dxa"/>
          </w:tcPr>
          <w:p w:rsidR="00EB414E" w:rsidRPr="008F3179" w:rsidRDefault="00EB414E" w:rsidP="006F1861">
            <w:pPr>
              <w:autoSpaceDE w:val="0"/>
              <w:autoSpaceDN w:val="0"/>
              <w:adjustRightInd w:val="0"/>
              <w:spacing w:line="214" w:lineRule="exact"/>
              <w:ind w:left="33" w:right="-43"/>
              <w:jc w:val="center"/>
              <w:rPr>
                <w:rFonts w:eastAsiaTheme="minorHAnsi"/>
                <w:sz w:val="18"/>
                <w:szCs w:val="18"/>
              </w:rPr>
            </w:pPr>
            <w:r w:rsidRPr="008F3179">
              <w:rPr>
                <w:rFonts w:eastAsiaTheme="minorHAnsi"/>
                <w:color w:val="050505"/>
                <w:w w:val="94"/>
                <w:sz w:val="18"/>
                <w:szCs w:val="18"/>
              </w:rPr>
              <w:t>0.</w:t>
            </w:r>
            <w:r w:rsidRPr="008F3179">
              <w:rPr>
                <w:rFonts w:eastAsiaTheme="minorHAnsi"/>
                <w:color w:val="050505"/>
                <w:spacing w:val="-28"/>
                <w:sz w:val="18"/>
                <w:szCs w:val="18"/>
              </w:rPr>
              <w:t xml:space="preserve"> </w:t>
            </w:r>
            <w:r w:rsidRPr="008F3179">
              <w:rPr>
                <w:rFonts w:eastAsiaTheme="minorHAnsi"/>
                <w:color w:val="1F1F1F"/>
                <w:w w:val="105"/>
                <w:sz w:val="18"/>
                <w:szCs w:val="18"/>
              </w:rPr>
              <w:t>29</w:t>
            </w:r>
          </w:p>
        </w:tc>
        <w:tc>
          <w:tcPr>
            <w:tcW w:w="1265" w:type="dxa"/>
          </w:tcPr>
          <w:p w:rsidR="00EB414E" w:rsidRPr="008F3179" w:rsidRDefault="00EB414E" w:rsidP="006F1861">
            <w:pPr>
              <w:autoSpaceDE w:val="0"/>
              <w:autoSpaceDN w:val="0"/>
              <w:adjustRightInd w:val="0"/>
              <w:spacing w:line="214" w:lineRule="exact"/>
              <w:ind w:left="43" w:hanging="43"/>
              <w:jc w:val="center"/>
              <w:rPr>
                <w:rFonts w:eastAsiaTheme="minorHAnsi"/>
                <w:sz w:val="18"/>
                <w:szCs w:val="18"/>
              </w:rPr>
            </w:pPr>
            <w:r w:rsidRPr="008F3179">
              <w:rPr>
                <w:rFonts w:eastAsiaTheme="minorHAnsi"/>
                <w:color w:val="1F1F1F"/>
                <w:spacing w:val="-7"/>
                <w:w w:val="106"/>
                <w:sz w:val="18"/>
                <w:szCs w:val="18"/>
              </w:rPr>
              <w:t>0</w:t>
            </w:r>
            <w:r w:rsidRPr="008F3179">
              <w:rPr>
                <w:rFonts w:eastAsiaTheme="minorHAnsi"/>
                <w:color w:val="050505"/>
                <w:w w:val="108"/>
                <w:sz w:val="18"/>
                <w:szCs w:val="18"/>
              </w:rPr>
              <w:t>.</w:t>
            </w:r>
            <w:r w:rsidRPr="008F3179">
              <w:rPr>
                <w:rFonts w:eastAsiaTheme="minorHAnsi"/>
                <w:color w:val="050505"/>
                <w:spacing w:val="-8"/>
                <w:w w:val="108"/>
                <w:sz w:val="18"/>
                <w:szCs w:val="18"/>
              </w:rPr>
              <w:t>3</w:t>
            </w:r>
            <w:r w:rsidRPr="008F3179">
              <w:rPr>
                <w:rFonts w:eastAsiaTheme="minorHAnsi"/>
                <w:color w:val="1F1F1F"/>
                <w:w w:val="109"/>
                <w:sz w:val="18"/>
                <w:szCs w:val="18"/>
              </w:rPr>
              <w:t>8</w:t>
            </w:r>
          </w:p>
        </w:tc>
        <w:tc>
          <w:tcPr>
            <w:tcW w:w="1265" w:type="dxa"/>
          </w:tcPr>
          <w:p w:rsidR="00EB414E" w:rsidRPr="008F3179" w:rsidRDefault="00EB414E" w:rsidP="006F1861">
            <w:pPr>
              <w:autoSpaceDE w:val="0"/>
              <w:autoSpaceDN w:val="0"/>
              <w:adjustRightInd w:val="0"/>
              <w:spacing w:line="214" w:lineRule="exact"/>
              <w:ind w:left="54"/>
              <w:jc w:val="center"/>
              <w:rPr>
                <w:rFonts w:eastAsiaTheme="minorHAnsi"/>
                <w:sz w:val="18"/>
                <w:szCs w:val="18"/>
              </w:rPr>
            </w:pPr>
            <w:r w:rsidRPr="008F3179">
              <w:rPr>
                <w:rFonts w:eastAsiaTheme="minorHAnsi"/>
                <w:color w:val="1F1F1F"/>
                <w:spacing w:val="-7"/>
                <w:w w:val="106"/>
                <w:sz w:val="18"/>
                <w:szCs w:val="18"/>
              </w:rPr>
              <w:t>0</w:t>
            </w:r>
            <w:r w:rsidRPr="008F3179">
              <w:rPr>
                <w:rFonts w:eastAsiaTheme="minorHAnsi"/>
                <w:color w:val="050505"/>
                <w:w w:val="106"/>
                <w:sz w:val="18"/>
                <w:szCs w:val="18"/>
              </w:rPr>
              <w:t>.</w:t>
            </w:r>
            <w:r w:rsidRPr="008F3179">
              <w:rPr>
                <w:rFonts w:eastAsiaTheme="minorHAnsi"/>
                <w:color w:val="050505"/>
                <w:spacing w:val="-2"/>
                <w:w w:val="106"/>
                <w:sz w:val="18"/>
                <w:szCs w:val="18"/>
              </w:rPr>
              <w:t>4</w:t>
            </w:r>
            <w:r w:rsidRPr="008F3179">
              <w:rPr>
                <w:rFonts w:eastAsiaTheme="minorHAnsi"/>
                <w:color w:val="1F1F1F"/>
                <w:w w:val="109"/>
                <w:sz w:val="18"/>
                <w:szCs w:val="18"/>
              </w:rPr>
              <w:t>6</w:t>
            </w:r>
          </w:p>
        </w:tc>
        <w:tc>
          <w:tcPr>
            <w:tcW w:w="958" w:type="dxa"/>
          </w:tcPr>
          <w:p w:rsidR="00EB414E" w:rsidRPr="008F3179" w:rsidRDefault="00EB414E" w:rsidP="006F1861">
            <w:pPr>
              <w:autoSpaceDE w:val="0"/>
              <w:autoSpaceDN w:val="0"/>
              <w:adjustRightInd w:val="0"/>
              <w:spacing w:line="214" w:lineRule="exact"/>
              <w:ind w:left="65" w:right="-20"/>
              <w:jc w:val="center"/>
              <w:rPr>
                <w:rFonts w:eastAsiaTheme="minorHAnsi"/>
                <w:sz w:val="18"/>
                <w:szCs w:val="18"/>
              </w:rPr>
            </w:pPr>
            <w:r w:rsidRPr="008F3179">
              <w:rPr>
                <w:rFonts w:eastAsiaTheme="minorHAnsi"/>
                <w:color w:val="050505"/>
                <w:w w:val="105"/>
                <w:sz w:val="18"/>
                <w:szCs w:val="18"/>
              </w:rPr>
              <w:t>0.53</w:t>
            </w:r>
          </w:p>
        </w:tc>
      </w:tr>
      <w:tr w:rsidR="00EB414E" w:rsidRPr="008F3179" w:rsidTr="003C03E4">
        <w:trPr>
          <w:trHeight w:val="340"/>
        </w:trPr>
        <w:tc>
          <w:tcPr>
            <w:tcW w:w="1492" w:type="dxa"/>
          </w:tcPr>
          <w:p w:rsidR="00EB414E" w:rsidRPr="008F3179" w:rsidRDefault="00EB414E" w:rsidP="006F1861">
            <w:pPr>
              <w:ind w:firstLine="187"/>
              <w:jc w:val="both"/>
              <w:rPr>
                <w:rFonts w:eastAsiaTheme="minorHAnsi" w:cs="Calibri"/>
                <w:sz w:val="18"/>
                <w:szCs w:val="18"/>
              </w:rPr>
            </w:pPr>
            <w:r w:rsidRPr="008F3179">
              <w:rPr>
                <w:rFonts w:eastAsiaTheme="minorHAnsi" w:cs="Calibri"/>
                <w:sz w:val="18"/>
                <w:szCs w:val="18"/>
              </w:rPr>
              <w:t>Median</w:t>
            </w:r>
          </w:p>
        </w:tc>
        <w:tc>
          <w:tcPr>
            <w:tcW w:w="1131" w:type="dxa"/>
          </w:tcPr>
          <w:p w:rsidR="00EB414E" w:rsidRPr="008F3179" w:rsidRDefault="00EB414E" w:rsidP="006F1861">
            <w:pPr>
              <w:autoSpaceDE w:val="0"/>
              <w:autoSpaceDN w:val="0"/>
              <w:adjustRightInd w:val="0"/>
              <w:spacing w:line="214" w:lineRule="exact"/>
              <w:ind w:left="376" w:right="-20"/>
              <w:rPr>
                <w:rFonts w:eastAsiaTheme="minorHAnsi"/>
                <w:sz w:val="18"/>
                <w:szCs w:val="18"/>
              </w:rPr>
            </w:pPr>
            <w:r w:rsidRPr="008F3179">
              <w:rPr>
                <w:rFonts w:eastAsiaTheme="minorHAnsi"/>
                <w:color w:val="050505"/>
                <w:w w:val="106"/>
                <w:sz w:val="18"/>
                <w:szCs w:val="18"/>
              </w:rPr>
              <w:t>0.</w:t>
            </w:r>
            <w:r w:rsidRPr="008F3179">
              <w:rPr>
                <w:rFonts w:eastAsiaTheme="minorHAnsi"/>
                <w:color w:val="050505"/>
                <w:spacing w:val="-10"/>
                <w:w w:val="106"/>
                <w:sz w:val="18"/>
                <w:szCs w:val="18"/>
              </w:rPr>
              <w:t>4</w:t>
            </w:r>
            <w:r w:rsidRPr="008F3179">
              <w:rPr>
                <w:rFonts w:eastAsiaTheme="minorHAnsi"/>
                <w:color w:val="1F1F1F"/>
                <w:w w:val="121"/>
                <w:sz w:val="18"/>
                <w:szCs w:val="18"/>
              </w:rPr>
              <w:t>3</w:t>
            </w:r>
          </w:p>
        </w:tc>
        <w:tc>
          <w:tcPr>
            <w:tcW w:w="1216" w:type="dxa"/>
          </w:tcPr>
          <w:p w:rsidR="00EB414E" w:rsidRPr="008F3179" w:rsidRDefault="00EB414E" w:rsidP="006F1861">
            <w:pPr>
              <w:autoSpaceDE w:val="0"/>
              <w:autoSpaceDN w:val="0"/>
              <w:adjustRightInd w:val="0"/>
              <w:spacing w:line="214" w:lineRule="exact"/>
              <w:ind w:left="378" w:right="408"/>
              <w:jc w:val="center"/>
              <w:rPr>
                <w:rFonts w:eastAsiaTheme="minorHAnsi"/>
                <w:sz w:val="18"/>
                <w:szCs w:val="18"/>
              </w:rPr>
            </w:pPr>
            <w:r w:rsidRPr="008F3179">
              <w:rPr>
                <w:rFonts w:eastAsiaTheme="minorHAnsi"/>
                <w:color w:val="050505"/>
                <w:w w:val="110"/>
                <w:sz w:val="18"/>
                <w:szCs w:val="18"/>
              </w:rPr>
              <w:t>1.</w:t>
            </w:r>
            <w:r w:rsidRPr="008F3179">
              <w:rPr>
                <w:rFonts w:eastAsiaTheme="minorHAnsi"/>
                <w:color w:val="050505"/>
                <w:spacing w:val="-14"/>
                <w:w w:val="110"/>
                <w:sz w:val="18"/>
                <w:szCs w:val="18"/>
              </w:rPr>
              <w:t>5</w:t>
            </w:r>
            <w:r w:rsidRPr="008F3179">
              <w:rPr>
                <w:rFonts w:eastAsiaTheme="minorHAnsi"/>
                <w:color w:val="1F1F1F"/>
                <w:sz w:val="18"/>
                <w:szCs w:val="18"/>
              </w:rPr>
              <w:t>7</w:t>
            </w:r>
          </w:p>
        </w:tc>
        <w:tc>
          <w:tcPr>
            <w:tcW w:w="1266" w:type="dxa"/>
          </w:tcPr>
          <w:p w:rsidR="00EB414E" w:rsidRPr="008F3179" w:rsidRDefault="00EB414E" w:rsidP="006F1861">
            <w:pPr>
              <w:autoSpaceDE w:val="0"/>
              <w:autoSpaceDN w:val="0"/>
              <w:adjustRightInd w:val="0"/>
              <w:spacing w:line="214" w:lineRule="exact"/>
              <w:ind w:left="33" w:right="-43"/>
              <w:jc w:val="center"/>
              <w:rPr>
                <w:rFonts w:eastAsiaTheme="minorHAnsi"/>
                <w:sz w:val="18"/>
                <w:szCs w:val="18"/>
              </w:rPr>
            </w:pPr>
            <w:r w:rsidRPr="008F3179">
              <w:rPr>
                <w:rFonts w:eastAsiaTheme="minorHAnsi"/>
                <w:color w:val="1F1F1F"/>
                <w:spacing w:val="-11"/>
                <w:w w:val="111"/>
                <w:sz w:val="18"/>
                <w:szCs w:val="18"/>
              </w:rPr>
              <w:t>3</w:t>
            </w:r>
            <w:r w:rsidRPr="008F3179">
              <w:rPr>
                <w:rFonts w:eastAsiaTheme="minorHAnsi"/>
                <w:color w:val="050505"/>
                <w:w w:val="106"/>
                <w:sz w:val="18"/>
                <w:szCs w:val="18"/>
              </w:rPr>
              <w:t>.</w:t>
            </w:r>
            <w:r w:rsidRPr="008F3179">
              <w:rPr>
                <w:rFonts w:eastAsiaTheme="minorHAnsi"/>
                <w:color w:val="050505"/>
                <w:spacing w:val="-11"/>
                <w:w w:val="106"/>
                <w:sz w:val="18"/>
                <w:szCs w:val="18"/>
              </w:rPr>
              <w:t>0</w:t>
            </w:r>
            <w:r w:rsidRPr="008F3179">
              <w:rPr>
                <w:rFonts w:eastAsiaTheme="minorHAnsi"/>
                <w:color w:val="1F1F1F"/>
                <w:w w:val="113"/>
                <w:sz w:val="18"/>
                <w:szCs w:val="18"/>
              </w:rPr>
              <w:t>2</w:t>
            </w:r>
          </w:p>
        </w:tc>
        <w:tc>
          <w:tcPr>
            <w:tcW w:w="1265" w:type="dxa"/>
          </w:tcPr>
          <w:p w:rsidR="00EB414E" w:rsidRPr="008F3179" w:rsidRDefault="00EB414E" w:rsidP="006F1861">
            <w:pPr>
              <w:autoSpaceDE w:val="0"/>
              <w:autoSpaceDN w:val="0"/>
              <w:adjustRightInd w:val="0"/>
              <w:spacing w:line="214" w:lineRule="exact"/>
              <w:ind w:left="43" w:hanging="43"/>
              <w:jc w:val="center"/>
              <w:rPr>
                <w:rFonts w:eastAsiaTheme="minorHAnsi"/>
                <w:sz w:val="18"/>
                <w:szCs w:val="18"/>
              </w:rPr>
            </w:pPr>
            <w:r w:rsidRPr="008F3179">
              <w:rPr>
                <w:rFonts w:eastAsiaTheme="minorHAnsi"/>
                <w:color w:val="050505"/>
                <w:w w:val="91"/>
                <w:sz w:val="18"/>
                <w:szCs w:val="18"/>
              </w:rPr>
              <w:t>4.</w:t>
            </w:r>
            <w:r w:rsidRPr="008F3179">
              <w:rPr>
                <w:rFonts w:eastAsiaTheme="minorHAnsi"/>
                <w:color w:val="050505"/>
                <w:spacing w:val="-32"/>
                <w:sz w:val="18"/>
                <w:szCs w:val="18"/>
              </w:rPr>
              <w:t xml:space="preserve"> </w:t>
            </w:r>
            <w:r w:rsidRPr="008F3179">
              <w:rPr>
                <w:rFonts w:eastAsiaTheme="minorHAnsi"/>
                <w:color w:val="1F1F1F"/>
                <w:spacing w:val="-2"/>
                <w:sz w:val="18"/>
                <w:szCs w:val="18"/>
              </w:rPr>
              <w:t>6</w:t>
            </w:r>
            <w:r w:rsidRPr="008F3179">
              <w:rPr>
                <w:rFonts w:eastAsiaTheme="minorHAnsi"/>
                <w:color w:val="383838"/>
                <w:sz w:val="18"/>
                <w:szCs w:val="18"/>
              </w:rPr>
              <w:t>7</w:t>
            </w:r>
          </w:p>
        </w:tc>
        <w:tc>
          <w:tcPr>
            <w:tcW w:w="1265" w:type="dxa"/>
          </w:tcPr>
          <w:p w:rsidR="00EB414E" w:rsidRPr="008F3179" w:rsidRDefault="00EB414E" w:rsidP="006F1861">
            <w:pPr>
              <w:autoSpaceDE w:val="0"/>
              <w:autoSpaceDN w:val="0"/>
              <w:adjustRightInd w:val="0"/>
              <w:spacing w:line="214" w:lineRule="exact"/>
              <w:ind w:left="54"/>
              <w:jc w:val="center"/>
              <w:rPr>
                <w:rFonts w:eastAsiaTheme="minorHAnsi"/>
                <w:sz w:val="18"/>
                <w:szCs w:val="18"/>
              </w:rPr>
            </w:pPr>
            <w:r w:rsidRPr="008F3179">
              <w:rPr>
                <w:rFonts w:eastAsiaTheme="minorHAnsi"/>
                <w:color w:val="383838"/>
                <w:spacing w:val="8"/>
                <w:w w:val="91"/>
                <w:sz w:val="18"/>
                <w:szCs w:val="18"/>
              </w:rPr>
              <w:t>7</w:t>
            </w:r>
            <w:r w:rsidRPr="008F3179">
              <w:rPr>
                <w:rFonts w:eastAsiaTheme="minorHAnsi"/>
                <w:color w:val="050505"/>
                <w:w w:val="106"/>
                <w:sz w:val="18"/>
                <w:szCs w:val="18"/>
              </w:rPr>
              <w:t>.00</w:t>
            </w:r>
          </w:p>
        </w:tc>
        <w:tc>
          <w:tcPr>
            <w:tcW w:w="958" w:type="dxa"/>
          </w:tcPr>
          <w:p w:rsidR="00EB414E" w:rsidRPr="008F3179" w:rsidRDefault="00EB414E" w:rsidP="006F1861">
            <w:pPr>
              <w:autoSpaceDE w:val="0"/>
              <w:autoSpaceDN w:val="0"/>
              <w:adjustRightInd w:val="0"/>
              <w:spacing w:line="214" w:lineRule="exact"/>
              <w:ind w:left="65" w:right="-20"/>
              <w:jc w:val="center"/>
              <w:rPr>
                <w:rFonts w:eastAsiaTheme="minorHAnsi"/>
                <w:sz w:val="18"/>
                <w:szCs w:val="18"/>
              </w:rPr>
            </w:pPr>
            <w:r w:rsidRPr="008F3179">
              <w:rPr>
                <w:rFonts w:eastAsiaTheme="minorHAnsi"/>
                <w:color w:val="1F1F1F"/>
                <w:spacing w:val="-9"/>
                <w:w w:val="109"/>
                <w:sz w:val="18"/>
                <w:szCs w:val="18"/>
              </w:rPr>
              <w:t>9</w:t>
            </w:r>
            <w:r w:rsidRPr="008F3179">
              <w:rPr>
                <w:rFonts w:eastAsiaTheme="minorHAnsi"/>
                <w:color w:val="050505"/>
                <w:spacing w:val="-1"/>
                <w:w w:val="105"/>
                <w:sz w:val="18"/>
                <w:szCs w:val="18"/>
              </w:rPr>
              <w:t>.</w:t>
            </w:r>
            <w:r w:rsidRPr="008F3179">
              <w:rPr>
                <w:rFonts w:eastAsiaTheme="minorHAnsi"/>
                <w:color w:val="1F1F1F"/>
                <w:spacing w:val="-10"/>
                <w:w w:val="118"/>
                <w:sz w:val="18"/>
                <w:szCs w:val="18"/>
              </w:rPr>
              <w:t>6</w:t>
            </w:r>
            <w:r w:rsidRPr="008F3179">
              <w:rPr>
                <w:rFonts w:eastAsiaTheme="minorHAnsi"/>
                <w:color w:val="383838"/>
                <w:w w:val="91"/>
                <w:sz w:val="18"/>
                <w:szCs w:val="18"/>
              </w:rPr>
              <w:t>7</w:t>
            </w:r>
          </w:p>
        </w:tc>
      </w:tr>
      <w:tr w:rsidR="00EB414E" w:rsidRPr="008F3179" w:rsidTr="003C03E4">
        <w:trPr>
          <w:trHeight w:val="340"/>
        </w:trPr>
        <w:tc>
          <w:tcPr>
            <w:tcW w:w="1492" w:type="dxa"/>
          </w:tcPr>
          <w:p w:rsidR="00EB414E" w:rsidRPr="008F3179" w:rsidRDefault="00EB414E" w:rsidP="006F1861">
            <w:pPr>
              <w:ind w:firstLine="187"/>
              <w:jc w:val="both"/>
              <w:rPr>
                <w:rFonts w:eastAsiaTheme="minorHAnsi" w:cs="Calibri"/>
                <w:sz w:val="18"/>
                <w:szCs w:val="18"/>
              </w:rPr>
            </w:pPr>
            <w:r w:rsidRPr="008F3179">
              <w:rPr>
                <w:rFonts w:eastAsiaTheme="minorHAnsi" w:cs="Calibri"/>
                <w:sz w:val="18"/>
                <w:szCs w:val="18"/>
              </w:rPr>
              <w:t>Minimum</w:t>
            </w:r>
          </w:p>
        </w:tc>
        <w:tc>
          <w:tcPr>
            <w:tcW w:w="1131" w:type="dxa"/>
          </w:tcPr>
          <w:p w:rsidR="00EB414E" w:rsidRPr="008F3179" w:rsidRDefault="00EB414E" w:rsidP="006F1861">
            <w:pPr>
              <w:autoSpaceDE w:val="0"/>
              <w:autoSpaceDN w:val="0"/>
              <w:adjustRightInd w:val="0"/>
              <w:spacing w:line="214" w:lineRule="exact"/>
              <w:ind w:left="376" w:right="-20"/>
              <w:rPr>
                <w:rFonts w:eastAsiaTheme="minorHAnsi"/>
                <w:sz w:val="18"/>
                <w:szCs w:val="18"/>
              </w:rPr>
            </w:pPr>
            <w:r w:rsidRPr="008F3179">
              <w:rPr>
                <w:rFonts w:eastAsiaTheme="minorHAnsi"/>
                <w:color w:val="050505"/>
                <w:w w:val="106"/>
                <w:sz w:val="18"/>
                <w:szCs w:val="18"/>
              </w:rPr>
              <w:t>0</w:t>
            </w:r>
            <w:r w:rsidRPr="008F3179">
              <w:rPr>
                <w:rFonts w:eastAsiaTheme="minorHAnsi"/>
                <w:color w:val="050505"/>
                <w:spacing w:val="2"/>
                <w:w w:val="106"/>
                <w:sz w:val="18"/>
                <w:szCs w:val="18"/>
              </w:rPr>
              <w:t>.</w:t>
            </w:r>
            <w:r w:rsidRPr="008F3179">
              <w:rPr>
                <w:rFonts w:eastAsiaTheme="minorHAnsi"/>
                <w:color w:val="1F1F1F"/>
                <w:spacing w:val="-8"/>
                <w:w w:val="115"/>
                <w:sz w:val="18"/>
                <w:szCs w:val="18"/>
              </w:rPr>
              <w:t>0</w:t>
            </w:r>
            <w:r w:rsidRPr="008F3179">
              <w:rPr>
                <w:rFonts w:eastAsiaTheme="minorHAnsi"/>
                <w:color w:val="050505"/>
                <w:w w:val="115"/>
                <w:sz w:val="18"/>
                <w:szCs w:val="18"/>
              </w:rPr>
              <w:t>0</w:t>
            </w:r>
          </w:p>
        </w:tc>
        <w:tc>
          <w:tcPr>
            <w:tcW w:w="1216" w:type="dxa"/>
          </w:tcPr>
          <w:p w:rsidR="00EB414E" w:rsidRPr="008F3179" w:rsidRDefault="00EB414E" w:rsidP="006F1861">
            <w:pPr>
              <w:autoSpaceDE w:val="0"/>
              <w:autoSpaceDN w:val="0"/>
              <w:adjustRightInd w:val="0"/>
              <w:spacing w:line="214" w:lineRule="exact"/>
              <w:ind w:left="378" w:right="411"/>
              <w:jc w:val="center"/>
              <w:rPr>
                <w:rFonts w:eastAsiaTheme="minorHAnsi"/>
                <w:sz w:val="18"/>
                <w:szCs w:val="18"/>
              </w:rPr>
            </w:pPr>
            <w:r w:rsidRPr="008F3179">
              <w:rPr>
                <w:rFonts w:eastAsiaTheme="minorHAnsi"/>
                <w:color w:val="050505"/>
                <w:w w:val="102"/>
                <w:sz w:val="18"/>
                <w:szCs w:val="18"/>
              </w:rPr>
              <w:t>0.00</w:t>
            </w:r>
          </w:p>
        </w:tc>
        <w:tc>
          <w:tcPr>
            <w:tcW w:w="1266" w:type="dxa"/>
          </w:tcPr>
          <w:p w:rsidR="00EB414E" w:rsidRPr="008F3179" w:rsidRDefault="00EB414E" w:rsidP="006F1861">
            <w:pPr>
              <w:autoSpaceDE w:val="0"/>
              <w:autoSpaceDN w:val="0"/>
              <w:adjustRightInd w:val="0"/>
              <w:spacing w:line="214" w:lineRule="exact"/>
              <w:ind w:left="33" w:right="-43"/>
              <w:jc w:val="center"/>
              <w:rPr>
                <w:rFonts w:eastAsiaTheme="minorHAnsi"/>
                <w:sz w:val="18"/>
                <w:szCs w:val="18"/>
              </w:rPr>
            </w:pPr>
            <w:r w:rsidRPr="008F3179">
              <w:rPr>
                <w:rFonts w:eastAsiaTheme="minorHAnsi"/>
                <w:color w:val="050505"/>
                <w:w w:val="102"/>
                <w:sz w:val="18"/>
                <w:szCs w:val="18"/>
              </w:rPr>
              <w:t>0.00</w:t>
            </w:r>
          </w:p>
        </w:tc>
        <w:tc>
          <w:tcPr>
            <w:tcW w:w="1265" w:type="dxa"/>
          </w:tcPr>
          <w:p w:rsidR="00EB414E" w:rsidRPr="008F3179" w:rsidRDefault="00EB414E" w:rsidP="006F1861">
            <w:pPr>
              <w:autoSpaceDE w:val="0"/>
              <w:autoSpaceDN w:val="0"/>
              <w:adjustRightInd w:val="0"/>
              <w:spacing w:line="214" w:lineRule="exact"/>
              <w:ind w:left="43" w:hanging="43"/>
              <w:jc w:val="center"/>
              <w:rPr>
                <w:rFonts w:eastAsiaTheme="minorHAnsi"/>
                <w:sz w:val="18"/>
                <w:szCs w:val="18"/>
              </w:rPr>
            </w:pPr>
            <w:r w:rsidRPr="008F3179">
              <w:rPr>
                <w:rFonts w:eastAsiaTheme="minorHAnsi"/>
                <w:color w:val="050505"/>
                <w:w w:val="104"/>
                <w:sz w:val="18"/>
                <w:szCs w:val="18"/>
              </w:rPr>
              <w:t>0.00</w:t>
            </w:r>
          </w:p>
        </w:tc>
        <w:tc>
          <w:tcPr>
            <w:tcW w:w="1265" w:type="dxa"/>
          </w:tcPr>
          <w:p w:rsidR="00EB414E" w:rsidRPr="008F3179" w:rsidRDefault="00EB414E" w:rsidP="006F1861">
            <w:pPr>
              <w:autoSpaceDE w:val="0"/>
              <w:autoSpaceDN w:val="0"/>
              <w:adjustRightInd w:val="0"/>
              <w:spacing w:line="214" w:lineRule="exact"/>
              <w:ind w:left="54"/>
              <w:jc w:val="center"/>
              <w:rPr>
                <w:rFonts w:eastAsiaTheme="minorHAnsi"/>
                <w:sz w:val="18"/>
                <w:szCs w:val="18"/>
              </w:rPr>
            </w:pPr>
            <w:r w:rsidRPr="008F3179">
              <w:rPr>
                <w:rFonts w:eastAsiaTheme="minorHAnsi"/>
                <w:color w:val="050505"/>
                <w:w w:val="104"/>
                <w:sz w:val="18"/>
                <w:szCs w:val="18"/>
              </w:rPr>
              <w:t>0.00</w:t>
            </w:r>
          </w:p>
        </w:tc>
        <w:tc>
          <w:tcPr>
            <w:tcW w:w="958" w:type="dxa"/>
          </w:tcPr>
          <w:p w:rsidR="00EB414E" w:rsidRPr="008F3179" w:rsidRDefault="00EB414E" w:rsidP="006F1861">
            <w:pPr>
              <w:autoSpaceDE w:val="0"/>
              <w:autoSpaceDN w:val="0"/>
              <w:adjustRightInd w:val="0"/>
              <w:spacing w:line="214" w:lineRule="exact"/>
              <w:ind w:left="65" w:right="-20"/>
              <w:jc w:val="center"/>
              <w:rPr>
                <w:rFonts w:eastAsiaTheme="minorHAnsi"/>
                <w:sz w:val="18"/>
                <w:szCs w:val="18"/>
              </w:rPr>
            </w:pPr>
            <w:r w:rsidRPr="008F3179">
              <w:rPr>
                <w:rFonts w:eastAsiaTheme="minorHAnsi"/>
                <w:color w:val="050505"/>
                <w:sz w:val="18"/>
                <w:szCs w:val="18"/>
              </w:rPr>
              <w:t>0</w:t>
            </w:r>
            <w:r w:rsidRPr="008F3179">
              <w:rPr>
                <w:rFonts w:eastAsiaTheme="minorHAnsi"/>
                <w:color w:val="050505"/>
                <w:spacing w:val="-2"/>
                <w:sz w:val="18"/>
                <w:szCs w:val="18"/>
              </w:rPr>
              <w:t>.</w:t>
            </w:r>
            <w:r w:rsidRPr="008F3179">
              <w:rPr>
                <w:rFonts w:eastAsiaTheme="minorHAnsi"/>
                <w:color w:val="1F1F1F"/>
                <w:spacing w:val="-9"/>
                <w:w w:val="118"/>
                <w:sz w:val="18"/>
                <w:szCs w:val="18"/>
              </w:rPr>
              <w:t>5</w:t>
            </w:r>
            <w:r w:rsidRPr="008F3179">
              <w:rPr>
                <w:rFonts w:eastAsiaTheme="minorHAnsi"/>
                <w:color w:val="050505"/>
                <w:w w:val="106"/>
                <w:sz w:val="18"/>
                <w:szCs w:val="18"/>
              </w:rPr>
              <w:t>0</w:t>
            </w:r>
          </w:p>
        </w:tc>
      </w:tr>
      <w:tr w:rsidR="00EB414E" w:rsidRPr="008F3179" w:rsidTr="003C03E4">
        <w:trPr>
          <w:trHeight w:val="340"/>
        </w:trPr>
        <w:tc>
          <w:tcPr>
            <w:tcW w:w="1492" w:type="dxa"/>
          </w:tcPr>
          <w:p w:rsidR="00EB414E" w:rsidRPr="008F3179" w:rsidRDefault="00EB414E" w:rsidP="006F1861">
            <w:pPr>
              <w:ind w:firstLine="187"/>
              <w:jc w:val="both"/>
              <w:rPr>
                <w:rFonts w:eastAsiaTheme="minorHAnsi" w:cs="Calibri"/>
                <w:sz w:val="18"/>
                <w:szCs w:val="18"/>
              </w:rPr>
            </w:pPr>
            <w:r w:rsidRPr="008F3179">
              <w:rPr>
                <w:rFonts w:eastAsiaTheme="minorHAnsi" w:cs="Calibri"/>
                <w:sz w:val="18"/>
                <w:szCs w:val="18"/>
              </w:rPr>
              <w:t>Maximum</w:t>
            </w:r>
          </w:p>
        </w:tc>
        <w:tc>
          <w:tcPr>
            <w:tcW w:w="1131" w:type="dxa"/>
          </w:tcPr>
          <w:p w:rsidR="00EB414E" w:rsidRPr="008F3179" w:rsidRDefault="00EB414E" w:rsidP="006F1861">
            <w:pPr>
              <w:autoSpaceDE w:val="0"/>
              <w:autoSpaceDN w:val="0"/>
              <w:adjustRightInd w:val="0"/>
              <w:spacing w:before="3"/>
              <w:ind w:left="376" w:right="-20"/>
              <w:rPr>
                <w:rFonts w:eastAsiaTheme="minorHAnsi"/>
                <w:sz w:val="18"/>
                <w:szCs w:val="18"/>
              </w:rPr>
            </w:pPr>
            <w:r w:rsidRPr="008F3179">
              <w:rPr>
                <w:rFonts w:eastAsiaTheme="minorHAnsi"/>
                <w:color w:val="1F1F1F"/>
                <w:w w:val="110"/>
                <w:sz w:val="18"/>
                <w:szCs w:val="18"/>
              </w:rPr>
              <w:t>4</w:t>
            </w:r>
            <w:r w:rsidRPr="008F3179">
              <w:rPr>
                <w:rFonts w:eastAsiaTheme="minorHAnsi"/>
                <w:color w:val="050505"/>
                <w:spacing w:val="2"/>
                <w:w w:val="70"/>
                <w:sz w:val="18"/>
                <w:szCs w:val="18"/>
              </w:rPr>
              <w:t>.</w:t>
            </w:r>
            <w:r w:rsidRPr="008F3179">
              <w:rPr>
                <w:rFonts w:eastAsiaTheme="minorHAnsi"/>
                <w:color w:val="1F1F1F"/>
                <w:w w:val="110"/>
                <w:sz w:val="18"/>
                <w:szCs w:val="18"/>
              </w:rPr>
              <w:t>00</w:t>
            </w:r>
          </w:p>
        </w:tc>
        <w:tc>
          <w:tcPr>
            <w:tcW w:w="1216" w:type="dxa"/>
          </w:tcPr>
          <w:p w:rsidR="00EB414E" w:rsidRPr="008F3179" w:rsidRDefault="00EB414E" w:rsidP="006F1861">
            <w:pPr>
              <w:autoSpaceDE w:val="0"/>
              <w:autoSpaceDN w:val="0"/>
              <w:adjustRightInd w:val="0"/>
              <w:spacing w:before="3"/>
              <w:ind w:left="378" w:right="406"/>
              <w:jc w:val="center"/>
              <w:rPr>
                <w:rFonts w:eastAsiaTheme="minorHAnsi"/>
                <w:sz w:val="18"/>
                <w:szCs w:val="18"/>
              </w:rPr>
            </w:pPr>
            <w:r w:rsidRPr="008F3179">
              <w:rPr>
                <w:rFonts w:eastAsiaTheme="minorHAnsi"/>
                <w:color w:val="050505"/>
                <w:w w:val="105"/>
                <w:sz w:val="18"/>
                <w:szCs w:val="18"/>
              </w:rPr>
              <w:t>8.</w:t>
            </w:r>
            <w:r w:rsidRPr="008F3179">
              <w:rPr>
                <w:rFonts w:eastAsiaTheme="minorHAnsi"/>
                <w:color w:val="050505"/>
                <w:spacing w:val="-14"/>
                <w:w w:val="105"/>
                <w:sz w:val="18"/>
                <w:szCs w:val="18"/>
              </w:rPr>
              <w:t>0</w:t>
            </w:r>
            <w:r w:rsidRPr="008F3179">
              <w:rPr>
                <w:rFonts w:eastAsiaTheme="minorHAnsi"/>
                <w:color w:val="1F1F1F"/>
                <w:w w:val="115"/>
                <w:sz w:val="18"/>
                <w:szCs w:val="18"/>
              </w:rPr>
              <w:t>0</w:t>
            </w:r>
          </w:p>
        </w:tc>
        <w:tc>
          <w:tcPr>
            <w:tcW w:w="1266" w:type="dxa"/>
          </w:tcPr>
          <w:p w:rsidR="00EB414E" w:rsidRPr="008F3179" w:rsidRDefault="00EB414E" w:rsidP="006F1861">
            <w:pPr>
              <w:autoSpaceDE w:val="0"/>
              <w:autoSpaceDN w:val="0"/>
              <w:adjustRightInd w:val="0"/>
              <w:spacing w:before="3"/>
              <w:ind w:left="33" w:right="-43"/>
              <w:jc w:val="center"/>
              <w:rPr>
                <w:rFonts w:eastAsiaTheme="minorHAnsi"/>
                <w:sz w:val="18"/>
                <w:szCs w:val="18"/>
              </w:rPr>
            </w:pPr>
            <w:r w:rsidRPr="008F3179">
              <w:rPr>
                <w:rFonts w:eastAsiaTheme="minorHAnsi"/>
                <w:color w:val="050505"/>
                <w:w w:val="103"/>
                <w:sz w:val="18"/>
                <w:szCs w:val="18"/>
              </w:rPr>
              <w:t>12.</w:t>
            </w:r>
            <w:r w:rsidRPr="008F3179">
              <w:rPr>
                <w:rFonts w:eastAsiaTheme="minorHAnsi"/>
                <w:color w:val="1F1F1F"/>
                <w:w w:val="106"/>
                <w:sz w:val="18"/>
                <w:szCs w:val="18"/>
              </w:rPr>
              <w:t>00</w:t>
            </w:r>
          </w:p>
        </w:tc>
        <w:tc>
          <w:tcPr>
            <w:tcW w:w="1265" w:type="dxa"/>
          </w:tcPr>
          <w:p w:rsidR="00EB414E" w:rsidRPr="008F3179" w:rsidRDefault="00EB414E" w:rsidP="006F1861">
            <w:pPr>
              <w:autoSpaceDE w:val="0"/>
              <w:autoSpaceDN w:val="0"/>
              <w:adjustRightInd w:val="0"/>
              <w:spacing w:before="3"/>
              <w:ind w:left="43" w:hanging="43"/>
              <w:jc w:val="center"/>
              <w:rPr>
                <w:rFonts w:eastAsiaTheme="minorHAnsi"/>
                <w:sz w:val="18"/>
                <w:szCs w:val="18"/>
              </w:rPr>
            </w:pPr>
            <w:r w:rsidRPr="008F3179">
              <w:rPr>
                <w:rFonts w:eastAsiaTheme="minorHAnsi"/>
                <w:color w:val="050505"/>
                <w:spacing w:val="4"/>
                <w:w w:val="101"/>
                <w:sz w:val="18"/>
                <w:szCs w:val="18"/>
              </w:rPr>
              <w:t>1</w:t>
            </w:r>
            <w:r w:rsidRPr="008F3179">
              <w:rPr>
                <w:rFonts w:eastAsiaTheme="minorHAnsi"/>
                <w:color w:val="1F1F1F"/>
                <w:spacing w:val="-17"/>
                <w:w w:val="118"/>
                <w:sz w:val="18"/>
                <w:szCs w:val="18"/>
              </w:rPr>
              <w:t>6</w:t>
            </w:r>
            <w:r w:rsidRPr="008F3179">
              <w:rPr>
                <w:rFonts w:eastAsiaTheme="minorHAnsi"/>
                <w:color w:val="050505"/>
                <w:w w:val="105"/>
                <w:sz w:val="18"/>
                <w:szCs w:val="18"/>
              </w:rPr>
              <w:t>.</w:t>
            </w:r>
            <w:r w:rsidRPr="008F3179">
              <w:rPr>
                <w:rFonts w:eastAsiaTheme="minorHAnsi"/>
                <w:color w:val="1F1F1F"/>
                <w:w w:val="110"/>
                <w:sz w:val="18"/>
                <w:szCs w:val="18"/>
              </w:rPr>
              <w:t>00</w:t>
            </w:r>
          </w:p>
        </w:tc>
        <w:tc>
          <w:tcPr>
            <w:tcW w:w="1265" w:type="dxa"/>
          </w:tcPr>
          <w:p w:rsidR="00EB414E" w:rsidRPr="008F3179" w:rsidRDefault="00EB414E" w:rsidP="006F1861">
            <w:pPr>
              <w:autoSpaceDE w:val="0"/>
              <w:autoSpaceDN w:val="0"/>
              <w:adjustRightInd w:val="0"/>
              <w:spacing w:before="3"/>
              <w:ind w:left="54"/>
              <w:jc w:val="center"/>
              <w:rPr>
                <w:rFonts w:eastAsiaTheme="minorHAnsi"/>
                <w:sz w:val="18"/>
                <w:szCs w:val="18"/>
              </w:rPr>
            </w:pPr>
            <w:r w:rsidRPr="008F3179">
              <w:rPr>
                <w:rFonts w:eastAsiaTheme="minorHAnsi"/>
                <w:color w:val="1F1F1F"/>
                <w:sz w:val="18"/>
                <w:szCs w:val="18"/>
              </w:rPr>
              <w:t>2</w:t>
            </w:r>
            <w:r w:rsidRPr="008F3179">
              <w:rPr>
                <w:rFonts w:eastAsiaTheme="minorHAnsi"/>
                <w:color w:val="1F1F1F"/>
                <w:spacing w:val="-15"/>
                <w:sz w:val="18"/>
                <w:szCs w:val="18"/>
              </w:rPr>
              <w:t>0</w:t>
            </w:r>
            <w:r w:rsidRPr="008F3179">
              <w:rPr>
                <w:rFonts w:eastAsiaTheme="minorHAnsi"/>
                <w:color w:val="050505"/>
                <w:w w:val="105"/>
                <w:sz w:val="18"/>
                <w:szCs w:val="18"/>
              </w:rPr>
              <w:t>.</w:t>
            </w:r>
            <w:r w:rsidRPr="008F3179">
              <w:rPr>
                <w:rFonts w:eastAsiaTheme="minorHAnsi"/>
                <w:color w:val="1F1F1F"/>
                <w:w w:val="110"/>
                <w:sz w:val="18"/>
                <w:szCs w:val="18"/>
              </w:rPr>
              <w:t>00</w:t>
            </w:r>
          </w:p>
        </w:tc>
        <w:tc>
          <w:tcPr>
            <w:tcW w:w="958" w:type="dxa"/>
          </w:tcPr>
          <w:p w:rsidR="00EB414E" w:rsidRPr="008F3179" w:rsidRDefault="00EB414E" w:rsidP="006F1861">
            <w:pPr>
              <w:autoSpaceDE w:val="0"/>
              <w:autoSpaceDN w:val="0"/>
              <w:adjustRightInd w:val="0"/>
              <w:spacing w:before="3"/>
              <w:ind w:left="65" w:right="-20"/>
              <w:jc w:val="center"/>
              <w:rPr>
                <w:rFonts w:eastAsiaTheme="minorHAnsi"/>
                <w:sz w:val="18"/>
                <w:szCs w:val="18"/>
              </w:rPr>
            </w:pPr>
            <w:r w:rsidRPr="008F3179">
              <w:rPr>
                <w:rFonts w:eastAsiaTheme="minorHAnsi"/>
                <w:color w:val="1F1F1F"/>
                <w:sz w:val="18"/>
                <w:szCs w:val="18"/>
              </w:rPr>
              <w:t>24</w:t>
            </w:r>
            <w:r w:rsidRPr="008F3179">
              <w:rPr>
                <w:rFonts w:eastAsiaTheme="minorHAnsi"/>
                <w:color w:val="050505"/>
                <w:w w:val="70"/>
                <w:sz w:val="18"/>
                <w:szCs w:val="18"/>
              </w:rPr>
              <w:t>.</w:t>
            </w:r>
            <w:r w:rsidRPr="008F3179">
              <w:rPr>
                <w:rFonts w:eastAsiaTheme="minorHAnsi"/>
                <w:color w:val="050505"/>
                <w:spacing w:val="-31"/>
                <w:sz w:val="18"/>
                <w:szCs w:val="18"/>
              </w:rPr>
              <w:t xml:space="preserve"> </w:t>
            </w:r>
            <w:r w:rsidRPr="008F3179">
              <w:rPr>
                <w:rFonts w:eastAsiaTheme="minorHAnsi"/>
                <w:color w:val="1F1F1F"/>
                <w:spacing w:val="-14"/>
                <w:w w:val="106"/>
                <w:sz w:val="18"/>
                <w:szCs w:val="18"/>
              </w:rPr>
              <w:t>0</w:t>
            </w:r>
            <w:r w:rsidRPr="008F3179">
              <w:rPr>
                <w:rFonts w:eastAsiaTheme="minorHAnsi"/>
                <w:color w:val="383838"/>
                <w:w w:val="115"/>
                <w:sz w:val="18"/>
                <w:szCs w:val="18"/>
              </w:rPr>
              <w:t>0</w:t>
            </w:r>
          </w:p>
        </w:tc>
      </w:tr>
      <w:tr w:rsidR="00EB414E" w:rsidRPr="008F3179" w:rsidTr="00E76AC4">
        <w:trPr>
          <w:trHeight w:val="340"/>
        </w:trPr>
        <w:tc>
          <w:tcPr>
            <w:tcW w:w="8593" w:type="dxa"/>
            <w:gridSpan w:val="7"/>
            <w:vAlign w:val="center"/>
          </w:tcPr>
          <w:p w:rsidR="00EB414E" w:rsidRPr="008F3179" w:rsidRDefault="00EB414E" w:rsidP="00EB414E">
            <w:pPr>
              <w:autoSpaceDE w:val="0"/>
              <w:autoSpaceDN w:val="0"/>
              <w:adjustRightInd w:val="0"/>
              <w:ind w:left="65"/>
              <w:jc w:val="both"/>
              <w:rPr>
                <w:rFonts w:eastAsiaTheme="minorHAnsi"/>
                <w:sz w:val="18"/>
                <w:szCs w:val="18"/>
              </w:rPr>
            </w:pPr>
            <w:r w:rsidRPr="008F3179">
              <w:rPr>
                <w:rFonts w:eastAsiaTheme="minorHAnsi" w:cs="Calibri"/>
                <w:b/>
                <w:sz w:val="18"/>
                <w:szCs w:val="18"/>
              </w:rPr>
              <w:t>Placebo</w:t>
            </w:r>
          </w:p>
        </w:tc>
      </w:tr>
      <w:tr w:rsidR="00EB414E" w:rsidRPr="008F3179" w:rsidTr="003C03E4">
        <w:trPr>
          <w:trHeight w:val="340"/>
        </w:trPr>
        <w:tc>
          <w:tcPr>
            <w:tcW w:w="1492" w:type="dxa"/>
          </w:tcPr>
          <w:p w:rsidR="00EB414E" w:rsidRPr="008F3179" w:rsidRDefault="00EB414E" w:rsidP="006F1861">
            <w:pPr>
              <w:ind w:firstLine="187"/>
              <w:jc w:val="both"/>
              <w:rPr>
                <w:rFonts w:eastAsiaTheme="minorHAnsi" w:cs="Calibri"/>
                <w:sz w:val="18"/>
                <w:szCs w:val="18"/>
              </w:rPr>
            </w:pPr>
            <w:r w:rsidRPr="008F3179">
              <w:rPr>
                <w:rFonts w:eastAsiaTheme="minorHAnsi" w:cs="Calibri"/>
                <w:sz w:val="18"/>
                <w:szCs w:val="18"/>
              </w:rPr>
              <w:t>Mean</w:t>
            </w:r>
          </w:p>
        </w:tc>
        <w:tc>
          <w:tcPr>
            <w:tcW w:w="1131" w:type="dxa"/>
          </w:tcPr>
          <w:p w:rsidR="00EB414E" w:rsidRPr="008F3179" w:rsidRDefault="00EB414E" w:rsidP="006F1861">
            <w:pPr>
              <w:autoSpaceDE w:val="0"/>
              <w:autoSpaceDN w:val="0"/>
              <w:adjustRightInd w:val="0"/>
              <w:spacing w:before="4"/>
              <w:ind w:left="376" w:right="-20"/>
              <w:rPr>
                <w:rFonts w:eastAsiaTheme="minorHAnsi"/>
                <w:sz w:val="18"/>
                <w:szCs w:val="18"/>
              </w:rPr>
            </w:pPr>
            <w:r w:rsidRPr="008F3179">
              <w:rPr>
                <w:rFonts w:eastAsiaTheme="minorHAnsi"/>
                <w:color w:val="1F1F1F"/>
                <w:spacing w:val="-15"/>
                <w:w w:val="115"/>
                <w:sz w:val="18"/>
                <w:szCs w:val="18"/>
              </w:rPr>
              <w:t>0</w:t>
            </w:r>
            <w:r w:rsidRPr="008F3179">
              <w:rPr>
                <w:rFonts w:eastAsiaTheme="minorHAnsi"/>
                <w:color w:val="050505"/>
                <w:spacing w:val="-1"/>
                <w:w w:val="105"/>
                <w:sz w:val="18"/>
                <w:szCs w:val="18"/>
              </w:rPr>
              <w:t>.</w:t>
            </w:r>
            <w:r w:rsidRPr="008F3179">
              <w:rPr>
                <w:rFonts w:eastAsiaTheme="minorHAnsi"/>
                <w:color w:val="1F1F1F"/>
                <w:w w:val="111"/>
                <w:sz w:val="18"/>
                <w:szCs w:val="18"/>
              </w:rPr>
              <w:t>66</w:t>
            </w:r>
          </w:p>
        </w:tc>
        <w:tc>
          <w:tcPr>
            <w:tcW w:w="1216" w:type="dxa"/>
          </w:tcPr>
          <w:p w:rsidR="00EB414E" w:rsidRPr="008F3179" w:rsidRDefault="00EB414E" w:rsidP="006F1861">
            <w:pPr>
              <w:autoSpaceDE w:val="0"/>
              <w:autoSpaceDN w:val="0"/>
              <w:adjustRightInd w:val="0"/>
              <w:spacing w:before="4"/>
              <w:ind w:left="378" w:right="393"/>
              <w:jc w:val="center"/>
              <w:rPr>
                <w:rFonts w:eastAsiaTheme="minorHAnsi"/>
                <w:sz w:val="18"/>
                <w:szCs w:val="18"/>
              </w:rPr>
            </w:pPr>
            <w:r w:rsidRPr="008F3179">
              <w:rPr>
                <w:rFonts w:eastAsiaTheme="minorHAnsi"/>
                <w:color w:val="050505"/>
                <w:w w:val="110"/>
                <w:sz w:val="18"/>
                <w:szCs w:val="18"/>
              </w:rPr>
              <w:t>1.</w:t>
            </w:r>
            <w:r w:rsidRPr="008F3179">
              <w:rPr>
                <w:rFonts w:eastAsiaTheme="minorHAnsi"/>
                <w:color w:val="050505"/>
                <w:spacing w:val="-14"/>
                <w:w w:val="110"/>
                <w:sz w:val="18"/>
                <w:szCs w:val="18"/>
              </w:rPr>
              <w:t>5</w:t>
            </w:r>
            <w:r w:rsidRPr="008F3179">
              <w:rPr>
                <w:rFonts w:eastAsiaTheme="minorHAnsi"/>
                <w:color w:val="1F1F1F"/>
                <w:w w:val="115"/>
                <w:sz w:val="18"/>
                <w:szCs w:val="18"/>
              </w:rPr>
              <w:t>0</w:t>
            </w:r>
          </w:p>
        </w:tc>
        <w:tc>
          <w:tcPr>
            <w:tcW w:w="1266" w:type="dxa"/>
          </w:tcPr>
          <w:p w:rsidR="00EB414E" w:rsidRPr="008F3179" w:rsidRDefault="00EB414E" w:rsidP="006F1861">
            <w:pPr>
              <w:autoSpaceDE w:val="0"/>
              <w:autoSpaceDN w:val="0"/>
              <w:adjustRightInd w:val="0"/>
              <w:spacing w:before="4"/>
              <w:ind w:left="33" w:right="-43"/>
              <w:jc w:val="center"/>
              <w:rPr>
                <w:rFonts w:eastAsiaTheme="minorHAnsi"/>
                <w:sz w:val="18"/>
                <w:szCs w:val="18"/>
              </w:rPr>
            </w:pPr>
            <w:r w:rsidRPr="008F3179">
              <w:rPr>
                <w:rFonts w:eastAsiaTheme="minorHAnsi"/>
                <w:color w:val="1F1F1F"/>
                <w:spacing w:val="-8"/>
                <w:w w:val="104"/>
                <w:sz w:val="18"/>
                <w:szCs w:val="18"/>
              </w:rPr>
              <w:t>2</w:t>
            </w:r>
            <w:r w:rsidRPr="008F3179">
              <w:rPr>
                <w:rFonts w:eastAsiaTheme="minorHAnsi"/>
                <w:color w:val="050505"/>
                <w:w w:val="70"/>
                <w:sz w:val="18"/>
                <w:szCs w:val="18"/>
              </w:rPr>
              <w:t>.</w:t>
            </w:r>
            <w:r w:rsidRPr="008F3179">
              <w:rPr>
                <w:rFonts w:eastAsiaTheme="minorHAnsi"/>
                <w:color w:val="050505"/>
                <w:spacing w:val="-32"/>
                <w:sz w:val="18"/>
                <w:szCs w:val="18"/>
              </w:rPr>
              <w:t xml:space="preserve"> </w:t>
            </w:r>
            <w:r w:rsidRPr="008F3179">
              <w:rPr>
                <w:rFonts w:eastAsiaTheme="minorHAnsi"/>
                <w:color w:val="1F1F1F"/>
                <w:spacing w:val="-13"/>
                <w:w w:val="109"/>
                <w:sz w:val="18"/>
                <w:szCs w:val="18"/>
              </w:rPr>
              <w:t>6</w:t>
            </w:r>
            <w:r w:rsidRPr="008F3179">
              <w:rPr>
                <w:rFonts w:eastAsiaTheme="minorHAnsi"/>
                <w:color w:val="050505"/>
                <w:w w:val="113"/>
                <w:sz w:val="18"/>
                <w:szCs w:val="18"/>
              </w:rPr>
              <w:t>2</w:t>
            </w:r>
          </w:p>
        </w:tc>
        <w:tc>
          <w:tcPr>
            <w:tcW w:w="1265" w:type="dxa"/>
          </w:tcPr>
          <w:p w:rsidR="00EB414E" w:rsidRPr="008F3179" w:rsidRDefault="00EB414E" w:rsidP="006F1861">
            <w:pPr>
              <w:autoSpaceDE w:val="0"/>
              <w:autoSpaceDN w:val="0"/>
              <w:adjustRightInd w:val="0"/>
              <w:spacing w:before="4"/>
              <w:ind w:left="43" w:hanging="43"/>
              <w:jc w:val="center"/>
              <w:rPr>
                <w:rFonts w:eastAsiaTheme="minorHAnsi"/>
                <w:sz w:val="18"/>
                <w:szCs w:val="18"/>
              </w:rPr>
            </w:pPr>
            <w:r w:rsidRPr="008F3179">
              <w:rPr>
                <w:rFonts w:eastAsiaTheme="minorHAnsi"/>
                <w:color w:val="050505"/>
                <w:w w:val="95"/>
                <w:sz w:val="18"/>
                <w:szCs w:val="18"/>
              </w:rPr>
              <w:t>3.</w:t>
            </w:r>
            <w:r w:rsidRPr="008F3179">
              <w:rPr>
                <w:rFonts w:eastAsiaTheme="minorHAnsi"/>
                <w:color w:val="050505"/>
                <w:spacing w:val="-32"/>
                <w:sz w:val="18"/>
                <w:szCs w:val="18"/>
              </w:rPr>
              <w:t xml:space="preserve"> </w:t>
            </w:r>
            <w:r w:rsidRPr="008F3179">
              <w:rPr>
                <w:rFonts w:eastAsiaTheme="minorHAnsi"/>
                <w:color w:val="1F1F1F"/>
                <w:spacing w:val="-17"/>
                <w:w w:val="109"/>
                <w:sz w:val="18"/>
                <w:szCs w:val="18"/>
              </w:rPr>
              <w:t>9</w:t>
            </w:r>
            <w:r w:rsidRPr="008F3179">
              <w:rPr>
                <w:rFonts w:eastAsiaTheme="minorHAnsi"/>
                <w:color w:val="050505"/>
                <w:w w:val="116"/>
                <w:sz w:val="18"/>
                <w:szCs w:val="18"/>
              </w:rPr>
              <w:t>1</w:t>
            </w:r>
          </w:p>
        </w:tc>
        <w:tc>
          <w:tcPr>
            <w:tcW w:w="1265" w:type="dxa"/>
          </w:tcPr>
          <w:p w:rsidR="00EB414E" w:rsidRPr="008F3179" w:rsidRDefault="00EB414E" w:rsidP="006F1861">
            <w:pPr>
              <w:autoSpaceDE w:val="0"/>
              <w:autoSpaceDN w:val="0"/>
              <w:adjustRightInd w:val="0"/>
              <w:spacing w:before="4"/>
              <w:ind w:left="54"/>
              <w:jc w:val="center"/>
              <w:rPr>
                <w:rFonts w:eastAsiaTheme="minorHAnsi"/>
                <w:sz w:val="18"/>
                <w:szCs w:val="18"/>
              </w:rPr>
            </w:pPr>
            <w:r w:rsidRPr="008F3179">
              <w:rPr>
                <w:rFonts w:eastAsiaTheme="minorHAnsi"/>
                <w:color w:val="050505"/>
                <w:w w:val="105"/>
                <w:sz w:val="18"/>
                <w:szCs w:val="18"/>
              </w:rPr>
              <w:t>5.30</w:t>
            </w:r>
          </w:p>
        </w:tc>
        <w:tc>
          <w:tcPr>
            <w:tcW w:w="958" w:type="dxa"/>
          </w:tcPr>
          <w:p w:rsidR="00EB414E" w:rsidRPr="008F3179" w:rsidRDefault="00EB414E" w:rsidP="006F1861">
            <w:pPr>
              <w:autoSpaceDE w:val="0"/>
              <w:autoSpaceDN w:val="0"/>
              <w:adjustRightInd w:val="0"/>
              <w:spacing w:before="4"/>
              <w:ind w:left="65" w:right="-20"/>
              <w:jc w:val="center"/>
              <w:rPr>
                <w:rFonts w:eastAsiaTheme="minorHAnsi"/>
                <w:sz w:val="18"/>
                <w:szCs w:val="18"/>
              </w:rPr>
            </w:pPr>
            <w:r w:rsidRPr="008F3179">
              <w:rPr>
                <w:rFonts w:eastAsiaTheme="minorHAnsi"/>
                <w:color w:val="1F1F1F"/>
                <w:spacing w:val="-8"/>
                <w:w w:val="109"/>
                <w:sz w:val="18"/>
                <w:szCs w:val="18"/>
              </w:rPr>
              <w:t>6</w:t>
            </w:r>
            <w:r w:rsidRPr="008F3179">
              <w:rPr>
                <w:rFonts w:eastAsiaTheme="minorHAnsi"/>
                <w:color w:val="050505"/>
                <w:w w:val="106"/>
                <w:sz w:val="18"/>
                <w:szCs w:val="18"/>
              </w:rPr>
              <w:t>.80</w:t>
            </w:r>
          </w:p>
        </w:tc>
      </w:tr>
      <w:tr w:rsidR="00EB414E" w:rsidRPr="008F3179" w:rsidTr="003C03E4">
        <w:trPr>
          <w:trHeight w:val="340"/>
        </w:trPr>
        <w:tc>
          <w:tcPr>
            <w:tcW w:w="1492" w:type="dxa"/>
          </w:tcPr>
          <w:p w:rsidR="00EB414E" w:rsidRPr="008F3179" w:rsidRDefault="00EB414E" w:rsidP="006F1861">
            <w:pPr>
              <w:ind w:firstLine="187"/>
              <w:jc w:val="both"/>
              <w:rPr>
                <w:rFonts w:eastAsiaTheme="minorHAnsi" w:cs="Calibri"/>
                <w:sz w:val="18"/>
                <w:szCs w:val="18"/>
              </w:rPr>
            </w:pPr>
            <w:r w:rsidRPr="008F3179">
              <w:rPr>
                <w:rFonts w:eastAsiaTheme="minorHAnsi" w:cs="Calibri"/>
                <w:sz w:val="18"/>
                <w:szCs w:val="18"/>
              </w:rPr>
              <w:t>SD</w:t>
            </w:r>
          </w:p>
        </w:tc>
        <w:tc>
          <w:tcPr>
            <w:tcW w:w="1131" w:type="dxa"/>
          </w:tcPr>
          <w:p w:rsidR="00EB414E" w:rsidRPr="008F3179" w:rsidRDefault="00EB414E" w:rsidP="006F1861">
            <w:pPr>
              <w:autoSpaceDE w:val="0"/>
              <w:autoSpaceDN w:val="0"/>
              <w:adjustRightInd w:val="0"/>
              <w:spacing w:line="207" w:lineRule="exact"/>
              <w:ind w:left="376" w:right="-20"/>
              <w:rPr>
                <w:rFonts w:eastAsiaTheme="minorHAnsi"/>
                <w:sz w:val="18"/>
                <w:szCs w:val="18"/>
              </w:rPr>
            </w:pPr>
            <w:r w:rsidRPr="008F3179">
              <w:rPr>
                <w:rFonts w:eastAsiaTheme="minorHAnsi"/>
                <w:color w:val="1F1F1F"/>
                <w:spacing w:val="-1"/>
                <w:w w:val="115"/>
                <w:sz w:val="18"/>
                <w:szCs w:val="18"/>
              </w:rPr>
              <w:t>0</w:t>
            </w:r>
            <w:r w:rsidRPr="008F3179">
              <w:rPr>
                <w:rFonts w:eastAsiaTheme="minorHAnsi"/>
                <w:color w:val="050505"/>
                <w:w w:val="101"/>
                <w:sz w:val="18"/>
                <w:szCs w:val="18"/>
              </w:rPr>
              <w:t>.</w:t>
            </w:r>
            <w:r w:rsidRPr="008F3179">
              <w:rPr>
                <w:rFonts w:eastAsiaTheme="minorHAnsi"/>
                <w:color w:val="050505"/>
                <w:spacing w:val="-11"/>
                <w:w w:val="101"/>
                <w:sz w:val="18"/>
                <w:szCs w:val="18"/>
              </w:rPr>
              <w:t>9</w:t>
            </w:r>
            <w:r w:rsidRPr="008F3179">
              <w:rPr>
                <w:rFonts w:eastAsiaTheme="minorHAnsi"/>
                <w:color w:val="1F1F1F"/>
                <w:w w:val="121"/>
                <w:sz w:val="18"/>
                <w:szCs w:val="18"/>
              </w:rPr>
              <w:t>3</w:t>
            </w:r>
          </w:p>
        </w:tc>
        <w:tc>
          <w:tcPr>
            <w:tcW w:w="1216" w:type="dxa"/>
          </w:tcPr>
          <w:p w:rsidR="00EB414E" w:rsidRPr="008F3179" w:rsidRDefault="00EB414E" w:rsidP="006F1861">
            <w:pPr>
              <w:autoSpaceDE w:val="0"/>
              <w:autoSpaceDN w:val="0"/>
              <w:adjustRightInd w:val="0"/>
              <w:spacing w:line="207" w:lineRule="exact"/>
              <w:ind w:left="378" w:right="396"/>
              <w:jc w:val="center"/>
              <w:rPr>
                <w:rFonts w:eastAsiaTheme="minorHAnsi"/>
                <w:sz w:val="18"/>
                <w:szCs w:val="18"/>
              </w:rPr>
            </w:pPr>
            <w:r w:rsidRPr="008F3179">
              <w:rPr>
                <w:rFonts w:eastAsiaTheme="minorHAnsi"/>
                <w:color w:val="050505"/>
                <w:w w:val="108"/>
                <w:sz w:val="18"/>
                <w:szCs w:val="18"/>
              </w:rPr>
              <w:t>1</w:t>
            </w:r>
            <w:r w:rsidRPr="008F3179">
              <w:rPr>
                <w:rFonts w:eastAsiaTheme="minorHAnsi"/>
                <w:color w:val="050505"/>
                <w:spacing w:val="1"/>
                <w:w w:val="108"/>
                <w:sz w:val="18"/>
                <w:szCs w:val="18"/>
              </w:rPr>
              <w:t>.</w:t>
            </w:r>
            <w:r w:rsidRPr="008F3179">
              <w:rPr>
                <w:rFonts w:eastAsiaTheme="minorHAnsi"/>
                <w:color w:val="1F1F1F"/>
                <w:w w:val="105"/>
                <w:sz w:val="18"/>
                <w:szCs w:val="18"/>
              </w:rPr>
              <w:t>82</w:t>
            </w:r>
          </w:p>
        </w:tc>
        <w:tc>
          <w:tcPr>
            <w:tcW w:w="1266" w:type="dxa"/>
          </w:tcPr>
          <w:p w:rsidR="00EB414E" w:rsidRPr="008F3179" w:rsidRDefault="00EB414E" w:rsidP="006F1861">
            <w:pPr>
              <w:autoSpaceDE w:val="0"/>
              <w:autoSpaceDN w:val="0"/>
              <w:adjustRightInd w:val="0"/>
              <w:spacing w:line="207" w:lineRule="exact"/>
              <w:ind w:left="33" w:right="-43"/>
              <w:jc w:val="center"/>
              <w:rPr>
                <w:rFonts w:eastAsiaTheme="minorHAnsi"/>
                <w:sz w:val="18"/>
                <w:szCs w:val="18"/>
              </w:rPr>
            </w:pPr>
            <w:r w:rsidRPr="008F3179">
              <w:rPr>
                <w:rFonts w:eastAsiaTheme="minorHAnsi"/>
                <w:color w:val="1F1F1F"/>
                <w:spacing w:val="-8"/>
                <w:w w:val="104"/>
                <w:sz w:val="18"/>
                <w:szCs w:val="18"/>
              </w:rPr>
              <w:t>2</w:t>
            </w:r>
            <w:r w:rsidRPr="008F3179">
              <w:rPr>
                <w:rFonts w:eastAsiaTheme="minorHAnsi"/>
                <w:color w:val="050505"/>
                <w:w w:val="70"/>
                <w:sz w:val="18"/>
                <w:szCs w:val="18"/>
              </w:rPr>
              <w:t>.</w:t>
            </w:r>
            <w:r w:rsidRPr="008F3179">
              <w:rPr>
                <w:rFonts w:eastAsiaTheme="minorHAnsi"/>
                <w:color w:val="050505"/>
                <w:spacing w:val="-31"/>
                <w:sz w:val="18"/>
                <w:szCs w:val="18"/>
              </w:rPr>
              <w:t xml:space="preserve"> </w:t>
            </w:r>
            <w:r w:rsidRPr="008F3179">
              <w:rPr>
                <w:rFonts w:eastAsiaTheme="minorHAnsi"/>
                <w:color w:val="383838"/>
                <w:spacing w:val="-2"/>
                <w:w w:val="91"/>
                <w:sz w:val="18"/>
                <w:szCs w:val="18"/>
              </w:rPr>
              <w:t>7</w:t>
            </w:r>
            <w:r w:rsidRPr="008F3179">
              <w:rPr>
                <w:rFonts w:eastAsiaTheme="minorHAnsi"/>
                <w:color w:val="1F1F1F"/>
                <w:w w:val="118"/>
                <w:sz w:val="18"/>
                <w:szCs w:val="18"/>
              </w:rPr>
              <w:t>5</w:t>
            </w:r>
          </w:p>
        </w:tc>
        <w:tc>
          <w:tcPr>
            <w:tcW w:w="1265" w:type="dxa"/>
          </w:tcPr>
          <w:p w:rsidR="00EB414E" w:rsidRPr="008F3179" w:rsidRDefault="00EB414E" w:rsidP="006F1861">
            <w:pPr>
              <w:autoSpaceDE w:val="0"/>
              <w:autoSpaceDN w:val="0"/>
              <w:adjustRightInd w:val="0"/>
              <w:spacing w:line="207" w:lineRule="exact"/>
              <w:ind w:left="43" w:hanging="43"/>
              <w:jc w:val="center"/>
              <w:rPr>
                <w:rFonts w:eastAsiaTheme="minorHAnsi"/>
                <w:sz w:val="18"/>
                <w:szCs w:val="18"/>
              </w:rPr>
            </w:pPr>
            <w:r w:rsidRPr="008F3179">
              <w:rPr>
                <w:rFonts w:eastAsiaTheme="minorHAnsi"/>
                <w:color w:val="1F1F1F"/>
                <w:spacing w:val="-11"/>
                <w:w w:val="111"/>
                <w:sz w:val="18"/>
                <w:szCs w:val="18"/>
              </w:rPr>
              <w:t>3</w:t>
            </w:r>
            <w:r w:rsidRPr="008F3179">
              <w:rPr>
                <w:rFonts w:eastAsiaTheme="minorHAnsi"/>
                <w:color w:val="050505"/>
                <w:w w:val="70"/>
                <w:sz w:val="18"/>
                <w:szCs w:val="18"/>
              </w:rPr>
              <w:t>.</w:t>
            </w:r>
            <w:r w:rsidRPr="008F3179">
              <w:rPr>
                <w:rFonts w:eastAsiaTheme="minorHAnsi"/>
                <w:color w:val="050505"/>
                <w:spacing w:val="-31"/>
                <w:sz w:val="18"/>
                <w:szCs w:val="18"/>
              </w:rPr>
              <w:t xml:space="preserve"> </w:t>
            </w:r>
            <w:r w:rsidRPr="008F3179">
              <w:rPr>
                <w:rFonts w:eastAsiaTheme="minorHAnsi"/>
                <w:color w:val="383838"/>
                <w:w w:val="91"/>
                <w:sz w:val="18"/>
                <w:szCs w:val="18"/>
              </w:rPr>
              <w:t>7</w:t>
            </w:r>
            <w:r w:rsidRPr="008F3179">
              <w:rPr>
                <w:rFonts w:eastAsiaTheme="minorHAnsi"/>
                <w:color w:val="383838"/>
                <w:spacing w:val="-29"/>
                <w:sz w:val="18"/>
                <w:szCs w:val="18"/>
              </w:rPr>
              <w:t xml:space="preserve"> </w:t>
            </w:r>
            <w:r w:rsidRPr="008F3179">
              <w:rPr>
                <w:rFonts w:eastAsiaTheme="minorHAnsi"/>
                <w:color w:val="050505"/>
                <w:w w:val="101"/>
                <w:sz w:val="18"/>
                <w:szCs w:val="18"/>
              </w:rPr>
              <w:t>4</w:t>
            </w:r>
          </w:p>
        </w:tc>
        <w:tc>
          <w:tcPr>
            <w:tcW w:w="1265" w:type="dxa"/>
          </w:tcPr>
          <w:p w:rsidR="00EB414E" w:rsidRPr="008F3179" w:rsidRDefault="00EB414E" w:rsidP="006F1861">
            <w:pPr>
              <w:autoSpaceDE w:val="0"/>
              <w:autoSpaceDN w:val="0"/>
              <w:adjustRightInd w:val="0"/>
              <w:spacing w:line="207" w:lineRule="exact"/>
              <w:ind w:left="54"/>
              <w:jc w:val="center"/>
              <w:rPr>
                <w:rFonts w:eastAsiaTheme="minorHAnsi"/>
                <w:sz w:val="18"/>
                <w:szCs w:val="18"/>
              </w:rPr>
            </w:pPr>
            <w:r w:rsidRPr="008F3179">
              <w:rPr>
                <w:rFonts w:eastAsiaTheme="minorHAnsi"/>
                <w:color w:val="050505"/>
                <w:w w:val="97"/>
                <w:sz w:val="18"/>
                <w:szCs w:val="18"/>
              </w:rPr>
              <w:t>4.</w:t>
            </w:r>
            <w:r w:rsidRPr="008F3179">
              <w:rPr>
                <w:rFonts w:eastAsiaTheme="minorHAnsi"/>
                <w:color w:val="383838"/>
                <w:w w:val="91"/>
                <w:sz w:val="18"/>
                <w:szCs w:val="18"/>
              </w:rPr>
              <w:t>7</w:t>
            </w:r>
            <w:r w:rsidRPr="008F3179">
              <w:rPr>
                <w:rFonts w:eastAsiaTheme="minorHAnsi"/>
                <w:color w:val="383838"/>
                <w:spacing w:val="-34"/>
                <w:sz w:val="18"/>
                <w:szCs w:val="18"/>
              </w:rPr>
              <w:t xml:space="preserve"> </w:t>
            </w:r>
            <w:r w:rsidRPr="008F3179">
              <w:rPr>
                <w:rFonts w:eastAsiaTheme="minorHAnsi"/>
                <w:color w:val="1F1F1F"/>
                <w:w w:val="111"/>
                <w:sz w:val="18"/>
                <w:szCs w:val="18"/>
              </w:rPr>
              <w:t>3</w:t>
            </w:r>
          </w:p>
        </w:tc>
        <w:tc>
          <w:tcPr>
            <w:tcW w:w="958" w:type="dxa"/>
          </w:tcPr>
          <w:p w:rsidR="00EB414E" w:rsidRPr="008F3179" w:rsidRDefault="00EB414E" w:rsidP="006F1861">
            <w:pPr>
              <w:autoSpaceDE w:val="0"/>
              <w:autoSpaceDN w:val="0"/>
              <w:adjustRightInd w:val="0"/>
              <w:spacing w:line="207" w:lineRule="exact"/>
              <w:ind w:left="65" w:right="-20"/>
              <w:jc w:val="center"/>
              <w:rPr>
                <w:rFonts w:eastAsiaTheme="minorHAnsi"/>
                <w:sz w:val="18"/>
                <w:szCs w:val="18"/>
              </w:rPr>
            </w:pPr>
            <w:r w:rsidRPr="008F3179">
              <w:rPr>
                <w:rFonts w:eastAsiaTheme="minorHAnsi"/>
                <w:color w:val="050505"/>
                <w:w w:val="102"/>
                <w:sz w:val="18"/>
                <w:szCs w:val="18"/>
              </w:rPr>
              <w:t>5.</w:t>
            </w:r>
            <w:r w:rsidRPr="008F3179">
              <w:rPr>
                <w:rFonts w:eastAsiaTheme="minorHAnsi"/>
                <w:color w:val="383838"/>
                <w:spacing w:val="4"/>
                <w:sz w:val="18"/>
                <w:szCs w:val="18"/>
              </w:rPr>
              <w:t>7</w:t>
            </w:r>
            <w:r w:rsidRPr="008F3179">
              <w:rPr>
                <w:rFonts w:eastAsiaTheme="minorHAnsi"/>
                <w:color w:val="050505"/>
                <w:w w:val="108"/>
                <w:sz w:val="18"/>
                <w:szCs w:val="18"/>
              </w:rPr>
              <w:t>5</w:t>
            </w:r>
          </w:p>
        </w:tc>
      </w:tr>
      <w:tr w:rsidR="00EB414E" w:rsidRPr="008F3179" w:rsidTr="003C03E4">
        <w:trPr>
          <w:trHeight w:val="340"/>
        </w:trPr>
        <w:tc>
          <w:tcPr>
            <w:tcW w:w="1492" w:type="dxa"/>
          </w:tcPr>
          <w:p w:rsidR="00EB414E" w:rsidRPr="008F3179" w:rsidRDefault="00EB414E" w:rsidP="006F1861">
            <w:pPr>
              <w:ind w:firstLine="187"/>
              <w:jc w:val="both"/>
              <w:rPr>
                <w:rFonts w:eastAsiaTheme="minorHAnsi" w:cs="Calibri"/>
                <w:sz w:val="18"/>
                <w:szCs w:val="18"/>
              </w:rPr>
            </w:pPr>
            <w:r w:rsidRPr="008F3179">
              <w:rPr>
                <w:rFonts w:eastAsiaTheme="minorHAnsi" w:cs="Calibri"/>
                <w:sz w:val="18"/>
                <w:szCs w:val="18"/>
              </w:rPr>
              <w:t>Standard Error</w:t>
            </w:r>
          </w:p>
        </w:tc>
        <w:tc>
          <w:tcPr>
            <w:tcW w:w="1131" w:type="dxa"/>
          </w:tcPr>
          <w:p w:rsidR="00EB414E" w:rsidRPr="008F3179" w:rsidRDefault="00EB414E" w:rsidP="006F1861">
            <w:pPr>
              <w:autoSpaceDE w:val="0"/>
              <w:autoSpaceDN w:val="0"/>
              <w:adjustRightInd w:val="0"/>
              <w:spacing w:line="214" w:lineRule="exact"/>
              <w:ind w:left="376" w:right="-20"/>
              <w:rPr>
                <w:rFonts w:eastAsiaTheme="minorHAnsi"/>
                <w:sz w:val="18"/>
                <w:szCs w:val="18"/>
              </w:rPr>
            </w:pPr>
            <w:r w:rsidRPr="008F3179">
              <w:rPr>
                <w:rFonts w:eastAsiaTheme="minorHAnsi"/>
                <w:color w:val="1F1F1F"/>
                <w:spacing w:val="-1"/>
                <w:w w:val="115"/>
                <w:sz w:val="18"/>
                <w:szCs w:val="18"/>
              </w:rPr>
              <w:t>0</w:t>
            </w:r>
            <w:r w:rsidRPr="008F3179">
              <w:rPr>
                <w:rFonts w:eastAsiaTheme="minorHAnsi"/>
                <w:color w:val="050505"/>
                <w:w w:val="97"/>
                <w:sz w:val="18"/>
                <w:szCs w:val="18"/>
              </w:rPr>
              <w:t>.11</w:t>
            </w:r>
          </w:p>
        </w:tc>
        <w:tc>
          <w:tcPr>
            <w:tcW w:w="1216" w:type="dxa"/>
          </w:tcPr>
          <w:p w:rsidR="00EB414E" w:rsidRPr="008F3179" w:rsidRDefault="00EB414E" w:rsidP="006F1861">
            <w:pPr>
              <w:autoSpaceDE w:val="0"/>
              <w:autoSpaceDN w:val="0"/>
              <w:adjustRightInd w:val="0"/>
              <w:spacing w:line="214" w:lineRule="exact"/>
              <w:ind w:left="378" w:right="424"/>
              <w:jc w:val="center"/>
              <w:rPr>
                <w:rFonts w:eastAsiaTheme="minorHAnsi"/>
                <w:sz w:val="18"/>
                <w:szCs w:val="18"/>
              </w:rPr>
            </w:pPr>
            <w:r w:rsidRPr="008F3179">
              <w:rPr>
                <w:rFonts w:eastAsiaTheme="minorHAnsi"/>
                <w:color w:val="1F1F1F"/>
                <w:spacing w:val="-7"/>
                <w:w w:val="106"/>
                <w:sz w:val="18"/>
                <w:szCs w:val="18"/>
              </w:rPr>
              <w:t>0</w:t>
            </w:r>
            <w:r w:rsidRPr="008F3179">
              <w:rPr>
                <w:rFonts w:eastAsiaTheme="minorHAnsi"/>
                <w:color w:val="050505"/>
                <w:w w:val="70"/>
                <w:sz w:val="18"/>
                <w:szCs w:val="18"/>
              </w:rPr>
              <w:t>.</w:t>
            </w:r>
            <w:r w:rsidRPr="008F3179">
              <w:rPr>
                <w:rFonts w:eastAsiaTheme="minorHAnsi"/>
                <w:color w:val="050505"/>
                <w:spacing w:val="-28"/>
                <w:sz w:val="18"/>
                <w:szCs w:val="18"/>
              </w:rPr>
              <w:t xml:space="preserve"> </w:t>
            </w:r>
            <w:r w:rsidRPr="008F3179">
              <w:rPr>
                <w:rFonts w:eastAsiaTheme="minorHAnsi"/>
                <w:color w:val="1F1F1F"/>
                <w:spacing w:val="-16"/>
                <w:w w:val="104"/>
                <w:sz w:val="18"/>
                <w:szCs w:val="18"/>
              </w:rPr>
              <w:t>2</w:t>
            </w:r>
            <w:r w:rsidRPr="008F3179">
              <w:rPr>
                <w:rFonts w:eastAsiaTheme="minorHAnsi"/>
                <w:color w:val="050505"/>
                <w:w w:val="101"/>
                <w:sz w:val="18"/>
                <w:szCs w:val="18"/>
              </w:rPr>
              <w:t>1</w:t>
            </w:r>
          </w:p>
        </w:tc>
        <w:tc>
          <w:tcPr>
            <w:tcW w:w="1266" w:type="dxa"/>
          </w:tcPr>
          <w:p w:rsidR="00EB414E" w:rsidRPr="008F3179" w:rsidRDefault="00EB414E" w:rsidP="006F1861">
            <w:pPr>
              <w:autoSpaceDE w:val="0"/>
              <w:autoSpaceDN w:val="0"/>
              <w:adjustRightInd w:val="0"/>
              <w:spacing w:line="214" w:lineRule="exact"/>
              <w:ind w:left="33" w:right="-43"/>
              <w:jc w:val="center"/>
              <w:rPr>
                <w:rFonts w:eastAsiaTheme="minorHAnsi"/>
                <w:sz w:val="18"/>
                <w:szCs w:val="18"/>
              </w:rPr>
            </w:pPr>
            <w:r w:rsidRPr="008F3179">
              <w:rPr>
                <w:rFonts w:eastAsiaTheme="minorHAnsi"/>
                <w:color w:val="050505"/>
                <w:w w:val="104"/>
                <w:sz w:val="18"/>
                <w:szCs w:val="18"/>
              </w:rPr>
              <w:t>0.</w:t>
            </w:r>
            <w:r w:rsidRPr="008F3179">
              <w:rPr>
                <w:rFonts w:eastAsiaTheme="minorHAnsi"/>
                <w:color w:val="050505"/>
                <w:spacing w:val="-1"/>
                <w:w w:val="104"/>
                <w:sz w:val="18"/>
                <w:szCs w:val="18"/>
              </w:rPr>
              <w:t>3</w:t>
            </w:r>
            <w:r w:rsidRPr="008F3179">
              <w:rPr>
                <w:rFonts w:eastAsiaTheme="minorHAnsi"/>
                <w:color w:val="1F1F1F"/>
                <w:w w:val="104"/>
                <w:sz w:val="18"/>
                <w:szCs w:val="18"/>
              </w:rPr>
              <w:t>2</w:t>
            </w:r>
          </w:p>
        </w:tc>
        <w:tc>
          <w:tcPr>
            <w:tcW w:w="1265" w:type="dxa"/>
          </w:tcPr>
          <w:p w:rsidR="00EB414E" w:rsidRPr="008F3179" w:rsidRDefault="00EB414E" w:rsidP="006F1861">
            <w:pPr>
              <w:autoSpaceDE w:val="0"/>
              <w:autoSpaceDN w:val="0"/>
              <w:adjustRightInd w:val="0"/>
              <w:spacing w:line="214" w:lineRule="exact"/>
              <w:ind w:left="43" w:hanging="43"/>
              <w:jc w:val="center"/>
              <w:rPr>
                <w:rFonts w:eastAsiaTheme="minorHAnsi"/>
                <w:sz w:val="18"/>
                <w:szCs w:val="18"/>
              </w:rPr>
            </w:pPr>
            <w:r w:rsidRPr="008F3179">
              <w:rPr>
                <w:rFonts w:eastAsiaTheme="minorHAnsi"/>
                <w:color w:val="050505"/>
                <w:w w:val="104"/>
                <w:sz w:val="18"/>
                <w:szCs w:val="18"/>
              </w:rPr>
              <w:t>0.44</w:t>
            </w:r>
          </w:p>
        </w:tc>
        <w:tc>
          <w:tcPr>
            <w:tcW w:w="1265" w:type="dxa"/>
          </w:tcPr>
          <w:p w:rsidR="00EB414E" w:rsidRPr="008F3179" w:rsidRDefault="00EB414E" w:rsidP="006F1861">
            <w:pPr>
              <w:autoSpaceDE w:val="0"/>
              <w:autoSpaceDN w:val="0"/>
              <w:adjustRightInd w:val="0"/>
              <w:spacing w:line="214" w:lineRule="exact"/>
              <w:ind w:left="54"/>
              <w:jc w:val="center"/>
              <w:rPr>
                <w:rFonts w:eastAsiaTheme="minorHAnsi"/>
                <w:sz w:val="18"/>
                <w:szCs w:val="18"/>
              </w:rPr>
            </w:pPr>
            <w:r w:rsidRPr="008F3179">
              <w:rPr>
                <w:rFonts w:eastAsiaTheme="minorHAnsi"/>
                <w:color w:val="050505"/>
                <w:w w:val="103"/>
                <w:sz w:val="18"/>
                <w:szCs w:val="18"/>
              </w:rPr>
              <w:t>0.55</w:t>
            </w:r>
          </w:p>
        </w:tc>
        <w:tc>
          <w:tcPr>
            <w:tcW w:w="958" w:type="dxa"/>
          </w:tcPr>
          <w:p w:rsidR="00EB414E" w:rsidRPr="008F3179" w:rsidRDefault="00EB414E" w:rsidP="006F1861">
            <w:pPr>
              <w:autoSpaceDE w:val="0"/>
              <w:autoSpaceDN w:val="0"/>
              <w:adjustRightInd w:val="0"/>
              <w:spacing w:line="214" w:lineRule="exact"/>
              <w:ind w:left="65" w:right="-20"/>
              <w:jc w:val="center"/>
              <w:rPr>
                <w:rFonts w:eastAsiaTheme="minorHAnsi"/>
                <w:sz w:val="18"/>
                <w:szCs w:val="18"/>
              </w:rPr>
            </w:pPr>
            <w:r w:rsidRPr="008F3179">
              <w:rPr>
                <w:rFonts w:eastAsiaTheme="minorHAnsi"/>
                <w:color w:val="050505"/>
                <w:sz w:val="18"/>
                <w:szCs w:val="18"/>
              </w:rPr>
              <w:t>0</w:t>
            </w:r>
            <w:r w:rsidRPr="008F3179">
              <w:rPr>
                <w:rFonts w:eastAsiaTheme="minorHAnsi"/>
                <w:color w:val="050505"/>
                <w:spacing w:val="-1"/>
                <w:sz w:val="18"/>
                <w:szCs w:val="18"/>
              </w:rPr>
              <w:t>.</w:t>
            </w:r>
            <w:r w:rsidRPr="008F3179">
              <w:rPr>
                <w:rFonts w:eastAsiaTheme="minorHAnsi"/>
                <w:color w:val="1F1F1F"/>
                <w:spacing w:val="-10"/>
                <w:w w:val="118"/>
                <w:sz w:val="18"/>
                <w:szCs w:val="18"/>
              </w:rPr>
              <w:t>6</w:t>
            </w:r>
            <w:r w:rsidRPr="008F3179">
              <w:rPr>
                <w:rFonts w:eastAsiaTheme="minorHAnsi"/>
                <w:color w:val="383838"/>
                <w:w w:val="91"/>
                <w:sz w:val="18"/>
                <w:szCs w:val="18"/>
              </w:rPr>
              <w:t>7</w:t>
            </w:r>
          </w:p>
        </w:tc>
      </w:tr>
      <w:tr w:rsidR="00EB414E" w:rsidRPr="008F3179" w:rsidTr="003C03E4">
        <w:trPr>
          <w:trHeight w:val="340"/>
        </w:trPr>
        <w:tc>
          <w:tcPr>
            <w:tcW w:w="1492" w:type="dxa"/>
          </w:tcPr>
          <w:p w:rsidR="00EB414E" w:rsidRPr="008F3179" w:rsidRDefault="00EB414E" w:rsidP="006F1861">
            <w:pPr>
              <w:ind w:firstLine="187"/>
              <w:jc w:val="both"/>
              <w:rPr>
                <w:rFonts w:eastAsiaTheme="minorHAnsi" w:cs="Calibri"/>
                <w:sz w:val="18"/>
                <w:szCs w:val="18"/>
              </w:rPr>
            </w:pPr>
            <w:r w:rsidRPr="008F3179">
              <w:rPr>
                <w:rFonts w:eastAsiaTheme="minorHAnsi" w:cs="Calibri"/>
                <w:sz w:val="18"/>
                <w:szCs w:val="18"/>
              </w:rPr>
              <w:t>Median</w:t>
            </w:r>
          </w:p>
        </w:tc>
        <w:tc>
          <w:tcPr>
            <w:tcW w:w="1131" w:type="dxa"/>
          </w:tcPr>
          <w:p w:rsidR="00EB414E" w:rsidRPr="008F3179" w:rsidRDefault="00EB414E" w:rsidP="006F1861">
            <w:pPr>
              <w:autoSpaceDE w:val="0"/>
              <w:autoSpaceDN w:val="0"/>
              <w:adjustRightInd w:val="0"/>
              <w:spacing w:before="3"/>
              <w:ind w:left="376" w:right="-20"/>
              <w:rPr>
                <w:rFonts w:eastAsiaTheme="minorHAnsi"/>
                <w:sz w:val="18"/>
                <w:szCs w:val="18"/>
              </w:rPr>
            </w:pPr>
            <w:r w:rsidRPr="008F3179">
              <w:rPr>
                <w:rFonts w:eastAsiaTheme="minorHAnsi"/>
                <w:color w:val="1F1F1F"/>
                <w:spacing w:val="-15"/>
                <w:w w:val="115"/>
                <w:sz w:val="18"/>
                <w:szCs w:val="18"/>
              </w:rPr>
              <w:t>0</w:t>
            </w:r>
            <w:r w:rsidRPr="008F3179">
              <w:rPr>
                <w:rFonts w:eastAsiaTheme="minorHAnsi"/>
                <w:color w:val="050505"/>
                <w:w w:val="111"/>
                <w:sz w:val="18"/>
                <w:szCs w:val="18"/>
              </w:rPr>
              <w:t>.33</w:t>
            </w:r>
          </w:p>
        </w:tc>
        <w:tc>
          <w:tcPr>
            <w:tcW w:w="1216" w:type="dxa"/>
          </w:tcPr>
          <w:p w:rsidR="00EB414E" w:rsidRPr="008F3179" w:rsidRDefault="00EB414E" w:rsidP="006F1861">
            <w:pPr>
              <w:autoSpaceDE w:val="0"/>
              <w:autoSpaceDN w:val="0"/>
              <w:adjustRightInd w:val="0"/>
              <w:spacing w:before="3"/>
              <w:ind w:left="397" w:right="-20"/>
              <w:rPr>
                <w:rFonts w:eastAsiaTheme="minorHAnsi"/>
                <w:sz w:val="18"/>
                <w:szCs w:val="18"/>
              </w:rPr>
            </w:pPr>
            <w:r w:rsidRPr="008F3179">
              <w:rPr>
                <w:rFonts w:eastAsiaTheme="minorHAnsi"/>
                <w:color w:val="1F1F1F"/>
                <w:spacing w:val="-1"/>
                <w:w w:val="115"/>
                <w:sz w:val="18"/>
                <w:szCs w:val="18"/>
              </w:rPr>
              <w:t>0</w:t>
            </w:r>
            <w:r w:rsidRPr="008F3179">
              <w:rPr>
                <w:rFonts w:eastAsiaTheme="minorHAnsi"/>
                <w:color w:val="050505"/>
                <w:w w:val="70"/>
                <w:sz w:val="18"/>
                <w:szCs w:val="18"/>
              </w:rPr>
              <w:t>.</w:t>
            </w:r>
            <w:r w:rsidRPr="008F3179">
              <w:rPr>
                <w:rFonts w:eastAsiaTheme="minorHAnsi"/>
                <w:color w:val="050505"/>
                <w:spacing w:val="-32"/>
                <w:sz w:val="18"/>
                <w:szCs w:val="18"/>
              </w:rPr>
              <w:t xml:space="preserve"> </w:t>
            </w:r>
            <w:r w:rsidRPr="008F3179">
              <w:rPr>
                <w:rFonts w:eastAsiaTheme="minorHAnsi"/>
                <w:color w:val="1F1F1F"/>
                <w:sz w:val="18"/>
                <w:szCs w:val="18"/>
              </w:rPr>
              <w:t>67</w:t>
            </w:r>
          </w:p>
        </w:tc>
        <w:tc>
          <w:tcPr>
            <w:tcW w:w="1266" w:type="dxa"/>
          </w:tcPr>
          <w:p w:rsidR="00EB414E" w:rsidRPr="008F3179" w:rsidRDefault="00EB414E" w:rsidP="006F1861">
            <w:pPr>
              <w:autoSpaceDE w:val="0"/>
              <w:autoSpaceDN w:val="0"/>
              <w:adjustRightInd w:val="0"/>
              <w:spacing w:before="3"/>
              <w:ind w:left="33" w:right="-43"/>
              <w:jc w:val="center"/>
              <w:rPr>
                <w:rFonts w:eastAsiaTheme="minorHAnsi"/>
                <w:sz w:val="18"/>
                <w:szCs w:val="18"/>
              </w:rPr>
            </w:pPr>
            <w:r w:rsidRPr="008F3179">
              <w:rPr>
                <w:rFonts w:eastAsiaTheme="minorHAnsi"/>
                <w:color w:val="050505"/>
                <w:w w:val="108"/>
                <w:sz w:val="18"/>
                <w:szCs w:val="18"/>
              </w:rPr>
              <w:t>1</w:t>
            </w:r>
            <w:r w:rsidRPr="008F3179">
              <w:rPr>
                <w:rFonts w:eastAsiaTheme="minorHAnsi"/>
                <w:color w:val="050505"/>
                <w:spacing w:val="4"/>
                <w:w w:val="108"/>
                <w:sz w:val="18"/>
                <w:szCs w:val="18"/>
              </w:rPr>
              <w:t>.</w:t>
            </w:r>
            <w:r w:rsidRPr="008F3179">
              <w:rPr>
                <w:rFonts w:eastAsiaTheme="minorHAnsi"/>
                <w:color w:val="1F1F1F"/>
                <w:w w:val="96"/>
                <w:sz w:val="18"/>
                <w:szCs w:val="18"/>
              </w:rPr>
              <w:t>67</w:t>
            </w:r>
          </w:p>
        </w:tc>
        <w:tc>
          <w:tcPr>
            <w:tcW w:w="1265" w:type="dxa"/>
          </w:tcPr>
          <w:p w:rsidR="00EB414E" w:rsidRPr="008F3179" w:rsidRDefault="00EB414E" w:rsidP="006F1861">
            <w:pPr>
              <w:autoSpaceDE w:val="0"/>
              <w:autoSpaceDN w:val="0"/>
              <w:adjustRightInd w:val="0"/>
              <w:spacing w:before="3"/>
              <w:ind w:left="43" w:hanging="43"/>
              <w:jc w:val="center"/>
              <w:rPr>
                <w:rFonts w:eastAsiaTheme="minorHAnsi"/>
                <w:sz w:val="18"/>
                <w:szCs w:val="18"/>
              </w:rPr>
            </w:pPr>
            <w:r w:rsidRPr="008F3179">
              <w:rPr>
                <w:rFonts w:eastAsiaTheme="minorHAnsi"/>
                <w:color w:val="1F1F1F"/>
                <w:spacing w:val="-8"/>
                <w:w w:val="104"/>
                <w:sz w:val="18"/>
                <w:szCs w:val="18"/>
              </w:rPr>
              <w:t>2</w:t>
            </w:r>
            <w:r w:rsidRPr="008F3179">
              <w:rPr>
                <w:rFonts w:eastAsiaTheme="minorHAnsi"/>
                <w:color w:val="050505"/>
                <w:w w:val="70"/>
                <w:sz w:val="18"/>
                <w:szCs w:val="18"/>
              </w:rPr>
              <w:t>.</w:t>
            </w:r>
            <w:r w:rsidRPr="008F3179">
              <w:rPr>
                <w:rFonts w:eastAsiaTheme="minorHAnsi"/>
                <w:color w:val="050505"/>
                <w:spacing w:val="-32"/>
                <w:sz w:val="18"/>
                <w:szCs w:val="18"/>
              </w:rPr>
              <w:t xml:space="preserve"> </w:t>
            </w:r>
            <w:r w:rsidRPr="008F3179">
              <w:rPr>
                <w:rFonts w:eastAsiaTheme="minorHAnsi"/>
                <w:color w:val="1F1F1F"/>
                <w:spacing w:val="-2"/>
                <w:sz w:val="18"/>
                <w:szCs w:val="18"/>
              </w:rPr>
              <w:t>6</w:t>
            </w:r>
            <w:r w:rsidRPr="008F3179">
              <w:rPr>
                <w:rFonts w:eastAsiaTheme="minorHAnsi"/>
                <w:color w:val="383838"/>
                <w:sz w:val="18"/>
                <w:szCs w:val="18"/>
              </w:rPr>
              <w:t>7</w:t>
            </w:r>
          </w:p>
        </w:tc>
        <w:tc>
          <w:tcPr>
            <w:tcW w:w="1265" w:type="dxa"/>
          </w:tcPr>
          <w:p w:rsidR="00EB414E" w:rsidRPr="008F3179" w:rsidRDefault="00EB414E" w:rsidP="006F1861">
            <w:pPr>
              <w:autoSpaceDE w:val="0"/>
              <w:autoSpaceDN w:val="0"/>
              <w:adjustRightInd w:val="0"/>
              <w:spacing w:before="3"/>
              <w:ind w:left="54"/>
              <w:jc w:val="center"/>
              <w:rPr>
                <w:rFonts w:eastAsiaTheme="minorHAnsi"/>
                <w:sz w:val="18"/>
                <w:szCs w:val="18"/>
              </w:rPr>
            </w:pPr>
            <w:r w:rsidRPr="008F3179">
              <w:rPr>
                <w:rFonts w:eastAsiaTheme="minorHAnsi"/>
                <w:color w:val="050505"/>
                <w:w w:val="103"/>
                <w:sz w:val="18"/>
                <w:szCs w:val="18"/>
              </w:rPr>
              <w:t>4.33</w:t>
            </w:r>
          </w:p>
        </w:tc>
        <w:tc>
          <w:tcPr>
            <w:tcW w:w="958" w:type="dxa"/>
          </w:tcPr>
          <w:p w:rsidR="00EB414E" w:rsidRPr="008F3179" w:rsidRDefault="00EB414E" w:rsidP="006F1861">
            <w:pPr>
              <w:autoSpaceDE w:val="0"/>
              <w:autoSpaceDN w:val="0"/>
              <w:adjustRightInd w:val="0"/>
              <w:spacing w:before="3"/>
              <w:ind w:left="65" w:right="-20"/>
              <w:jc w:val="center"/>
              <w:rPr>
                <w:rFonts w:eastAsiaTheme="minorHAnsi"/>
                <w:sz w:val="18"/>
                <w:szCs w:val="18"/>
              </w:rPr>
            </w:pPr>
            <w:r w:rsidRPr="008F3179">
              <w:rPr>
                <w:rFonts w:eastAsiaTheme="minorHAnsi"/>
                <w:color w:val="1F1F1F"/>
                <w:spacing w:val="-8"/>
                <w:w w:val="109"/>
                <w:sz w:val="18"/>
                <w:szCs w:val="18"/>
              </w:rPr>
              <w:t>6</w:t>
            </w:r>
            <w:r w:rsidRPr="008F3179">
              <w:rPr>
                <w:rFonts w:eastAsiaTheme="minorHAnsi"/>
                <w:color w:val="050505"/>
                <w:w w:val="105"/>
                <w:sz w:val="18"/>
                <w:szCs w:val="18"/>
              </w:rPr>
              <w:t>.</w:t>
            </w:r>
            <w:r w:rsidRPr="008F3179">
              <w:rPr>
                <w:rFonts w:eastAsiaTheme="minorHAnsi"/>
                <w:color w:val="1F1F1F"/>
                <w:w w:val="106"/>
                <w:sz w:val="18"/>
                <w:szCs w:val="18"/>
              </w:rPr>
              <w:t>00</w:t>
            </w:r>
          </w:p>
        </w:tc>
      </w:tr>
      <w:tr w:rsidR="00EB414E" w:rsidRPr="008F3179" w:rsidTr="003C03E4">
        <w:trPr>
          <w:trHeight w:val="340"/>
        </w:trPr>
        <w:tc>
          <w:tcPr>
            <w:tcW w:w="1492" w:type="dxa"/>
          </w:tcPr>
          <w:p w:rsidR="00EB414E" w:rsidRPr="008F3179" w:rsidRDefault="00EB414E" w:rsidP="006F1861">
            <w:pPr>
              <w:ind w:firstLine="187"/>
              <w:jc w:val="both"/>
              <w:rPr>
                <w:rFonts w:eastAsiaTheme="minorHAnsi" w:cs="Calibri"/>
                <w:sz w:val="18"/>
                <w:szCs w:val="18"/>
              </w:rPr>
            </w:pPr>
            <w:r w:rsidRPr="008F3179">
              <w:rPr>
                <w:rFonts w:eastAsiaTheme="minorHAnsi" w:cs="Calibri"/>
                <w:sz w:val="18"/>
                <w:szCs w:val="18"/>
              </w:rPr>
              <w:t>Minimum</w:t>
            </w:r>
          </w:p>
        </w:tc>
        <w:tc>
          <w:tcPr>
            <w:tcW w:w="1131" w:type="dxa"/>
          </w:tcPr>
          <w:p w:rsidR="00EB414E" w:rsidRPr="008F3179" w:rsidRDefault="00EB414E" w:rsidP="006F1861">
            <w:pPr>
              <w:autoSpaceDE w:val="0"/>
              <w:autoSpaceDN w:val="0"/>
              <w:adjustRightInd w:val="0"/>
              <w:spacing w:line="214" w:lineRule="exact"/>
              <w:ind w:left="376" w:right="-20"/>
              <w:rPr>
                <w:rFonts w:eastAsiaTheme="minorHAnsi"/>
                <w:sz w:val="18"/>
                <w:szCs w:val="18"/>
              </w:rPr>
            </w:pPr>
            <w:r w:rsidRPr="008F3179">
              <w:rPr>
                <w:rFonts w:eastAsiaTheme="minorHAnsi"/>
                <w:color w:val="1F1F1F"/>
                <w:spacing w:val="-1"/>
                <w:w w:val="115"/>
                <w:sz w:val="18"/>
                <w:szCs w:val="18"/>
              </w:rPr>
              <w:t>0</w:t>
            </w:r>
            <w:r w:rsidRPr="008F3179">
              <w:rPr>
                <w:rFonts w:eastAsiaTheme="minorHAnsi"/>
                <w:color w:val="050505"/>
                <w:spacing w:val="2"/>
                <w:w w:val="70"/>
                <w:sz w:val="18"/>
                <w:szCs w:val="18"/>
              </w:rPr>
              <w:t>.</w:t>
            </w:r>
            <w:r w:rsidRPr="008F3179">
              <w:rPr>
                <w:rFonts w:eastAsiaTheme="minorHAnsi"/>
                <w:color w:val="1F1F1F"/>
                <w:w w:val="110"/>
                <w:sz w:val="18"/>
                <w:szCs w:val="18"/>
              </w:rPr>
              <w:t>00</w:t>
            </w:r>
          </w:p>
        </w:tc>
        <w:tc>
          <w:tcPr>
            <w:tcW w:w="1216" w:type="dxa"/>
          </w:tcPr>
          <w:p w:rsidR="00EB414E" w:rsidRPr="008F3179" w:rsidRDefault="00EB414E" w:rsidP="006F1861">
            <w:pPr>
              <w:autoSpaceDE w:val="0"/>
              <w:autoSpaceDN w:val="0"/>
              <w:adjustRightInd w:val="0"/>
              <w:spacing w:line="214" w:lineRule="exact"/>
              <w:ind w:left="378" w:right="410"/>
              <w:jc w:val="center"/>
              <w:rPr>
                <w:rFonts w:eastAsiaTheme="minorHAnsi"/>
                <w:sz w:val="18"/>
                <w:szCs w:val="18"/>
              </w:rPr>
            </w:pPr>
            <w:r w:rsidRPr="008F3179">
              <w:rPr>
                <w:rFonts w:eastAsiaTheme="minorHAnsi"/>
                <w:color w:val="1F1F1F"/>
                <w:spacing w:val="-7"/>
                <w:w w:val="106"/>
                <w:sz w:val="18"/>
                <w:szCs w:val="18"/>
              </w:rPr>
              <w:t>0</w:t>
            </w:r>
            <w:r w:rsidRPr="008F3179">
              <w:rPr>
                <w:rFonts w:eastAsiaTheme="minorHAnsi"/>
                <w:color w:val="050505"/>
                <w:w w:val="106"/>
                <w:sz w:val="18"/>
                <w:szCs w:val="18"/>
              </w:rPr>
              <w:t>.</w:t>
            </w:r>
            <w:r w:rsidRPr="008F3179">
              <w:rPr>
                <w:rFonts w:eastAsiaTheme="minorHAnsi"/>
                <w:color w:val="050505"/>
                <w:spacing w:val="-14"/>
                <w:w w:val="106"/>
                <w:sz w:val="18"/>
                <w:szCs w:val="18"/>
              </w:rPr>
              <w:t>0</w:t>
            </w:r>
            <w:r w:rsidRPr="008F3179">
              <w:rPr>
                <w:rFonts w:eastAsiaTheme="minorHAnsi"/>
                <w:color w:val="1F1F1F"/>
                <w:w w:val="115"/>
                <w:sz w:val="18"/>
                <w:szCs w:val="18"/>
              </w:rPr>
              <w:t>0</w:t>
            </w:r>
          </w:p>
        </w:tc>
        <w:tc>
          <w:tcPr>
            <w:tcW w:w="1266" w:type="dxa"/>
          </w:tcPr>
          <w:p w:rsidR="00EB414E" w:rsidRPr="008F3179" w:rsidRDefault="00EB414E" w:rsidP="006F1861">
            <w:pPr>
              <w:autoSpaceDE w:val="0"/>
              <w:autoSpaceDN w:val="0"/>
              <w:adjustRightInd w:val="0"/>
              <w:spacing w:line="214" w:lineRule="exact"/>
              <w:ind w:left="33" w:right="-43"/>
              <w:jc w:val="center"/>
              <w:rPr>
                <w:rFonts w:eastAsiaTheme="minorHAnsi"/>
                <w:sz w:val="18"/>
                <w:szCs w:val="18"/>
              </w:rPr>
            </w:pPr>
            <w:r w:rsidRPr="008F3179">
              <w:rPr>
                <w:rFonts w:eastAsiaTheme="minorHAnsi"/>
                <w:color w:val="1F1F1F"/>
                <w:spacing w:val="-7"/>
                <w:w w:val="106"/>
                <w:sz w:val="18"/>
                <w:szCs w:val="18"/>
              </w:rPr>
              <w:t>0</w:t>
            </w:r>
            <w:r w:rsidRPr="008F3179">
              <w:rPr>
                <w:rFonts w:eastAsiaTheme="minorHAnsi"/>
                <w:color w:val="050505"/>
                <w:w w:val="103"/>
                <w:sz w:val="18"/>
                <w:szCs w:val="18"/>
              </w:rPr>
              <w:t>.00</w:t>
            </w:r>
          </w:p>
        </w:tc>
        <w:tc>
          <w:tcPr>
            <w:tcW w:w="1265" w:type="dxa"/>
          </w:tcPr>
          <w:p w:rsidR="00EB414E" w:rsidRPr="008F3179" w:rsidRDefault="00EB414E" w:rsidP="006F1861">
            <w:pPr>
              <w:autoSpaceDE w:val="0"/>
              <w:autoSpaceDN w:val="0"/>
              <w:adjustRightInd w:val="0"/>
              <w:spacing w:line="214" w:lineRule="exact"/>
              <w:ind w:left="43" w:hanging="43"/>
              <w:jc w:val="center"/>
              <w:rPr>
                <w:rFonts w:eastAsiaTheme="minorHAnsi"/>
                <w:sz w:val="18"/>
                <w:szCs w:val="18"/>
              </w:rPr>
            </w:pPr>
            <w:r w:rsidRPr="008F3179">
              <w:rPr>
                <w:rFonts w:eastAsiaTheme="minorHAnsi"/>
                <w:color w:val="1F1F1F"/>
                <w:spacing w:val="-7"/>
                <w:w w:val="106"/>
                <w:sz w:val="18"/>
                <w:szCs w:val="18"/>
              </w:rPr>
              <w:t>0</w:t>
            </w:r>
            <w:r w:rsidRPr="008F3179">
              <w:rPr>
                <w:rFonts w:eastAsiaTheme="minorHAnsi"/>
                <w:color w:val="050505"/>
                <w:w w:val="106"/>
                <w:sz w:val="18"/>
                <w:szCs w:val="18"/>
              </w:rPr>
              <w:t>.00</w:t>
            </w:r>
          </w:p>
        </w:tc>
        <w:tc>
          <w:tcPr>
            <w:tcW w:w="1265" w:type="dxa"/>
          </w:tcPr>
          <w:p w:rsidR="00EB414E" w:rsidRPr="008F3179" w:rsidRDefault="00EB414E" w:rsidP="006F1861">
            <w:pPr>
              <w:autoSpaceDE w:val="0"/>
              <w:autoSpaceDN w:val="0"/>
              <w:adjustRightInd w:val="0"/>
              <w:spacing w:line="214" w:lineRule="exact"/>
              <w:ind w:left="54"/>
              <w:jc w:val="center"/>
              <w:rPr>
                <w:rFonts w:eastAsiaTheme="minorHAnsi"/>
                <w:sz w:val="18"/>
                <w:szCs w:val="18"/>
              </w:rPr>
            </w:pPr>
            <w:r w:rsidRPr="008F3179">
              <w:rPr>
                <w:rFonts w:eastAsiaTheme="minorHAnsi"/>
                <w:color w:val="1F1F1F"/>
                <w:spacing w:val="-7"/>
                <w:w w:val="106"/>
                <w:sz w:val="18"/>
                <w:szCs w:val="18"/>
              </w:rPr>
              <w:t>0</w:t>
            </w:r>
            <w:r w:rsidRPr="008F3179">
              <w:rPr>
                <w:rFonts w:eastAsiaTheme="minorHAnsi"/>
                <w:color w:val="050505"/>
                <w:w w:val="106"/>
                <w:sz w:val="18"/>
                <w:szCs w:val="18"/>
              </w:rPr>
              <w:t>.00</w:t>
            </w:r>
          </w:p>
        </w:tc>
        <w:tc>
          <w:tcPr>
            <w:tcW w:w="958" w:type="dxa"/>
          </w:tcPr>
          <w:p w:rsidR="00EB414E" w:rsidRPr="008F3179" w:rsidRDefault="00EB414E" w:rsidP="006F1861">
            <w:pPr>
              <w:autoSpaceDE w:val="0"/>
              <w:autoSpaceDN w:val="0"/>
              <w:adjustRightInd w:val="0"/>
              <w:spacing w:line="214" w:lineRule="exact"/>
              <w:ind w:left="65" w:right="-20"/>
              <w:jc w:val="center"/>
              <w:rPr>
                <w:rFonts w:eastAsiaTheme="minorHAnsi"/>
                <w:sz w:val="18"/>
                <w:szCs w:val="18"/>
              </w:rPr>
            </w:pPr>
            <w:r w:rsidRPr="008F3179">
              <w:rPr>
                <w:rFonts w:eastAsiaTheme="minorHAnsi"/>
                <w:color w:val="1F1F1F"/>
                <w:spacing w:val="-15"/>
                <w:w w:val="115"/>
                <w:sz w:val="18"/>
                <w:szCs w:val="18"/>
              </w:rPr>
              <w:t>0</w:t>
            </w:r>
            <w:r w:rsidRPr="008F3179">
              <w:rPr>
                <w:rFonts w:eastAsiaTheme="minorHAnsi"/>
                <w:color w:val="050505"/>
                <w:w w:val="105"/>
                <w:sz w:val="18"/>
                <w:szCs w:val="18"/>
              </w:rPr>
              <w:t>.</w:t>
            </w:r>
            <w:r w:rsidRPr="008F3179">
              <w:rPr>
                <w:rFonts w:eastAsiaTheme="minorHAnsi"/>
                <w:color w:val="1F1F1F"/>
                <w:w w:val="106"/>
                <w:sz w:val="18"/>
                <w:szCs w:val="18"/>
              </w:rPr>
              <w:t>00</w:t>
            </w:r>
          </w:p>
        </w:tc>
      </w:tr>
      <w:tr w:rsidR="00EB414E" w:rsidRPr="008F3179" w:rsidTr="003C03E4">
        <w:trPr>
          <w:trHeight w:val="340"/>
        </w:trPr>
        <w:tc>
          <w:tcPr>
            <w:tcW w:w="1492" w:type="dxa"/>
          </w:tcPr>
          <w:p w:rsidR="00EB414E" w:rsidRPr="008F3179" w:rsidRDefault="00EB414E" w:rsidP="006F1861">
            <w:pPr>
              <w:ind w:firstLine="187"/>
              <w:jc w:val="both"/>
              <w:rPr>
                <w:rFonts w:eastAsiaTheme="minorHAnsi" w:cs="Calibri"/>
                <w:sz w:val="18"/>
                <w:szCs w:val="18"/>
              </w:rPr>
            </w:pPr>
            <w:r w:rsidRPr="008F3179">
              <w:rPr>
                <w:rFonts w:eastAsiaTheme="minorHAnsi" w:cs="Calibri"/>
                <w:sz w:val="18"/>
                <w:szCs w:val="18"/>
              </w:rPr>
              <w:t>Maximum</w:t>
            </w:r>
          </w:p>
        </w:tc>
        <w:tc>
          <w:tcPr>
            <w:tcW w:w="1131" w:type="dxa"/>
          </w:tcPr>
          <w:p w:rsidR="00EB414E" w:rsidRPr="008F3179" w:rsidRDefault="00EB414E" w:rsidP="006F1861">
            <w:pPr>
              <w:autoSpaceDE w:val="0"/>
              <w:autoSpaceDN w:val="0"/>
              <w:adjustRightInd w:val="0"/>
              <w:spacing w:line="214" w:lineRule="exact"/>
              <w:ind w:left="376" w:right="-20"/>
              <w:rPr>
                <w:rFonts w:eastAsiaTheme="minorHAnsi"/>
                <w:sz w:val="18"/>
                <w:szCs w:val="18"/>
              </w:rPr>
            </w:pPr>
            <w:r w:rsidRPr="008F3179">
              <w:rPr>
                <w:rFonts w:eastAsiaTheme="minorHAnsi"/>
                <w:color w:val="1F1F1F"/>
                <w:w w:val="110"/>
                <w:sz w:val="18"/>
                <w:szCs w:val="18"/>
              </w:rPr>
              <w:t>4</w:t>
            </w:r>
            <w:r w:rsidRPr="008F3179">
              <w:rPr>
                <w:rFonts w:eastAsiaTheme="minorHAnsi"/>
                <w:color w:val="050505"/>
                <w:spacing w:val="2"/>
                <w:w w:val="70"/>
                <w:sz w:val="18"/>
                <w:szCs w:val="18"/>
              </w:rPr>
              <w:t>.</w:t>
            </w:r>
            <w:r w:rsidRPr="008F3179">
              <w:rPr>
                <w:rFonts w:eastAsiaTheme="minorHAnsi"/>
                <w:color w:val="1F1F1F"/>
                <w:w w:val="110"/>
                <w:sz w:val="18"/>
                <w:szCs w:val="18"/>
              </w:rPr>
              <w:t>00</w:t>
            </w:r>
          </w:p>
        </w:tc>
        <w:tc>
          <w:tcPr>
            <w:tcW w:w="1216" w:type="dxa"/>
          </w:tcPr>
          <w:p w:rsidR="00EB414E" w:rsidRPr="008F3179" w:rsidRDefault="00EB414E" w:rsidP="006F1861">
            <w:pPr>
              <w:autoSpaceDE w:val="0"/>
              <w:autoSpaceDN w:val="0"/>
              <w:adjustRightInd w:val="0"/>
              <w:spacing w:line="214" w:lineRule="exact"/>
              <w:ind w:left="378" w:right="405"/>
              <w:jc w:val="center"/>
              <w:rPr>
                <w:rFonts w:eastAsiaTheme="minorHAnsi"/>
                <w:sz w:val="18"/>
                <w:szCs w:val="18"/>
              </w:rPr>
            </w:pPr>
            <w:r w:rsidRPr="008F3179">
              <w:rPr>
                <w:rFonts w:eastAsiaTheme="minorHAnsi"/>
                <w:color w:val="1F1F1F"/>
                <w:spacing w:val="-5"/>
                <w:w w:val="110"/>
                <w:sz w:val="18"/>
                <w:szCs w:val="18"/>
              </w:rPr>
              <w:t>8</w:t>
            </w:r>
            <w:r w:rsidRPr="008F3179">
              <w:rPr>
                <w:rFonts w:eastAsiaTheme="minorHAnsi"/>
                <w:color w:val="050505"/>
                <w:w w:val="110"/>
                <w:sz w:val="18"/>
                <w:szCs w:val="18"/>
              </w:rPr>
              <w:t>.</w:t>
            </w:r>
            <w:r w:rsidRPr="008F3179">
              <w:rPr>
                <w:rFonts w:eastAsiaTheme="minorHAnsi"/>
                <w:color w:val="050505"/>
                <w:spacing w:val="-15"/>
                <w:w w:val="110"/>
                <w:sz w:val="18"/>
                <w:szCs w:val="18"/>
              </w:rPr>
              <w:t>0</w:t>
            </w:r>
            <w:r w:rsidRPr="008F3179">
              <w:rPr>
                <w:rFonts w:eastAsiaTheme="minorHAnsi"/>
                <w:color w:val="1F1F1F"/>
                <w:w w:val="110"/>
                <w:sz w:val="18"/>
                <w:szCs w:val="18"/>
              </w:rPr>
              <w:t>0</w:t>
            </w:r>
          </w:p>
        </w:tc>
        <w:tc>
          <w:tcPr>
            <w:tcW w:w="1266" w:type="dxa"/>
          </w:tcPr>
          <w:p w:rsidR="00EB414E" w:rsidRPr="008F3179" w:rsidRDefault="00EB414E" w:rsidP="006F1861">
            <w:pPr>
              <w:autoSpaceDE w:val="0"/>
              <w:autoSpaceDN w:val="0"/>
              <w:adjustRightInd w:val="0"/>
              <w:spacing w:line="214" w:lineRule="exact"/>
              <w:ind w:left="33" w:right="-43"/>
              <w:jc w:val="center"/>
              <w:rPr>
                <w:rFonts w:eastAsiaTheme="minorHAnsi"/>
                <w:sz w:val="18"/>
                <w:szCs w:val="18"/>
              </w:rPr>
            </w:pPr>
            <w:r w:rsidRPr="008F3179">
              <w:rPr>
                <w:rFonts w:eastAsiaTheme="minorHAnsi"/>
                <w:color w:val="050505"/>
                <w:w w:val="103"/>
                <w:sz w:val="18"/>
                <w:szCs w:val="18"/>
              </w:rPr>
              <w:t>10</w:t>
            </w:r>
            <w:r w:rsidRPr="008F3179">
              <w:rPr>
                <w:rFonts w:eastAsiaTheme="minorHAnsi"/>
                <w:color w:val="050505"/>
                <w:spacing w:val="-1"/>
                <w:w w:val="103"/>
                <w:sz w:val="18"/>
                <w:szCs w:val="18"/>
              </w:rPr>
              <w:t>.</w:t>
            </w:r>
            <w:r w:rsidRPr="008F3179">
              <w:rPr>
                <w:rFonts w:eastAsiaTheme="minorHAnsi"/>
                <w:color w:val="1F1F1F"/>
                <w:spacing w:val="-10"/>
                <w:w w:val="118"/>
                <w:sz w:val="18"/>
                <w:szCs w:val="18"/>
              </w:rPr>
              <w:t>6</w:t>
            </w:r>
            <w:r w:rsidRPr="008F3179">
              <w:rPr>
                <w:rFonts w:eastAsiaTheme="minorHAnsi"/>
                <w:color w:val="383838"/>
                <w:w w:val="91"/>
                <w:sz w:val="18"/>
                <w:szCs w:val="18"/>
              </w:rPr>
              <w:t>7</w:t>
            </w:r>
          </w:p>
        </w:tc>
        <w:tc>
          <w:tcPr>
            <w:tcW w:w="1265" w:type="dxa"/>
          </w:tcPr>
          <w:p w:rsidR="00EB414E" w:rsidRPr="008F3179" w:rsidRDefault="00EB414E" w:rsidP="006F1861">
            <w:pPr>
              <w:autoSpaceDE w:val="0"/>
              <w:autoSpaceDN w:val="0"/>
              <w:adjustRightInd w:val="0"/>
              <w:spacing w:line="214" w:lineRule="exact"/>
              <w:ind w:left="43" w:hanging="43"/>
              <w:jc w:val="center"/>
              <w:rPr>
                <w:rFonts w:eastAsiaTheme="minorHAnsi"/>
                <w:sz w:val="18"/>
                <w:szCs w:val="18"/>
              </w:rPr>
            </w:pPr>
            <w:r w:rsidRPr="008F3179">
              <w:rPr>
                <w:rFonts w:eastAsiaTheme="minorHAnsi"/>
                <w:color w:val="050505"/>
                <w:spacing w:val="9"/>
                <w:w w:val="101"/>
                <w:sz w:val="18"/>
                <w:szCs w:val="18"/>
              </w:rPr>
              <w:t>1</w:t>
            </w:r>
            <w:r w:rsidRPr="008F3179">
              <w:rPr>
                <w:rFonts w:eastAsiaTheme="minorHAnsi"/>
                <w:color w:val="1F1F1F"/>
                <w:spacing w:val="-14"/>
                <w:w w:val="110"/>
                <w:sz w:val="18"/>
                <w:szCs w:val="18"/>
              </w:rPr>
              <w:t>4</w:t>
            </w:r>
            <w:r w:rsidRPr="008F3179">
              <w:rPr>
                <w:rFonts w:eastAsiaTheme="minorHAnsi"/>
                <w:color w:val="050505"/>
                <w:spacing w:val="-1"/>
                <w:w w:val="105"/>
                <w:sz w:val="18"/>
                <w:szCs w:val="18"/>
              </w:rPr>
              <w:t>.</w:t>
            </w:r>
            <w:r w:rsidRPr="008F3179">
              <w:rPr>
                <w:rFonts w:eastAsiaTheme="minorHAnsi"/>
                <w:color w:val="1F1F1F"/>
                <w:w w:val="104"/>
                <w:sz w:val="18"/>
                <w:szCs w:val="18"/>
              </w:rPr>
              <w:t>67</w:t>
            </w:r>
          </w:p>
        </w:tc>
        <w:tc>
          <w:tcPr>
            <w:tcW w:w="1265" w:type="dxa"/>
          </w:tcPr>
          <w:p w:rsidR="00EB414E" w:rsidRPr="008F3179" w:rsidRDefault="00EB414E" w:rsidP="006F1861">
            <w:pPr>
              <w:autoSpaceDE w:val="0"/>
              <w:autoSpaceDN w:val="0"/>
              <w:adjustRightInd w:val="0"/>
              <w:spacing w:line="214" w:lineRule="exact"/>
              <w:ind w:left="54"/>
              <w:jc w:val="center"/>
              <w:rPr>
                <w:rFonts w:eastAsiaTheme="minorHAnsi"/>
                <w:sz w:val="18"/>
                <w:szCs w:val="18"/>
              </w:rPr>
            </w:pPr>
            <w:r w:rsidRPr="008F3179">
              <w:rPr>
                <w:rFonts w:eastAsiaTheme="minorHAnsi"/>
                <w:color w:val="050505"/>
                <w:w w:val="103"/>
                <w:sz w:val="18"/>
                <w:szCs w:val="18"/>
              </w:rPr>
              <w:t>18</w:t>
            </w:r>
            <w:r w:rsidRPr="008F3179">
              <w:rPr>
                <w:rFonts w:eastAsiaTheme="minorHAnsi"/>
                <w:color w:val="050505"/>
                <w:spacing w:val="-1"/>
                <w:w w:val="103"/>
                <w:sz w:val="18"/>
                <w:szCs w:val="18"/>
              </w:rPr>
              <w:t>.</w:t>
            </w:r>
            <w:r w:rsidRPr="008F3179">
              <w:rPr>
                <w:rFonts w:eastAsiaTheme="minorHAnsi"/>
                <w:color w:val="1F1F1F"/>
                <w:w w:val="104"/>
                <w:sz w:val="18"/>
                <w:szCs w:val="18"/>
              </w:rPr>
              <w:t>67</w:t>
            </w:r>
          </w:p>
        </w:tc>
        <w:tc>
          <w:tcPr>
            <w:tcW w:w="958" w:type="dxa"/>
          </w:tcPr>
          <w:p w:rsidR="00EB414E" w:rsidRPr="008F3179" w:rsidRDefault="00EB414E" w:rsidP="006F1861">
            <w:pPr>
              <w:autoSpaceDE w:val="0"/>
              <w:autoSpaceDN w:val="0"/>
              <w:adjustRightInd w:val="0"/>
              <w:spacing w:line="214" w:lineRule="exact"/>
              <w:ind w:left="65" w:right="-20"/>
              <w:jc w:val="center"/>
              <w:rPr>
                <w:rFonts w:eastAsiaTheme="minorHAnsi"/>
                <w:sz w:val="18"/>
                <w:szCs w:val="18"/>
              </w:rPr>
            </w:pPr>
            <w:r w:rsidRPr="008F3179">
              <w:rPr>
                <w:rFonts w:eastAsiaTheme="minorHAnsi"/>
                <w:color w:val="1F1F1F"/>
                <w:spacing w:val="-12"/>
                <w:w w:val="104"/>
                <w:sz w:val="18"/>
                <w:szCs w:val="18"/>
              </w:rPr>
              <w:t>2</w:t>
            </w:r>
            <w:r w:rsidRPr="008F3179">
              <w:rPr>
                <w:rFonts w:eastAsiaTheme="minorHAnsi"/>
                <w:color w:val="050505"/>
                <w:w w:val="104"/>
                <w:sz w:val="18"/>
                <w:szCs w:val="18"/>
              </w:rPr>
              <w:t>2.</w:t>
            </w:r>
            <w:r w:rsidRPr="008F3179">
              <w:rPr>
                <w:rFonts w:eastAsiaTheme="minorHAnsi"/>
                <w:color w:val="050505"/>
                <w:spacing w:val="-32"/>
                <w:sz w:val="18"/>
                <w:szCs w:val="18"/>
              </w:rPr>
              <w:t xml:space="preserve"> </w:t>
            </w:r>
            <w:r w:rsidRPr="008F3179">
              <w:rPr>
                <w:rFonts w:eastAsiaTheme="minorHAnsi"/>
                <w:color w:val="1F1F1F"/>
                <w:sz w:val="18"/>
                <w:szCs w:val="18"/>
              </w:rPr>
              <w:t>67</w:t>
            </w:r>
          </w:p>
        </w:tc>
      </w:tr>
      <w:tr w:rsidR="00EB414E" w:rsidRPr="008F3179" w:rsidTr="00E76AC4">
        <w:trPr>
          <w:trHeight w:val="340"/>
        </w:trPr>
        <w:tc>
          <w:tcPr>
            <w:tcW w:w="8593" w:type="dxa"/>
            <w:gridSpan w:val="7"/>
            <w:vAlign w:val="center"/>
          </w:tcPr>
          <w:p w:rsidR="00EB414E" w:rsidRPr="008F3179" w:rsidRDefault="00EB414E" w:rsidP="00EB414E">
            <w:pPr>
              <w:autoSpaceDE w:val="0"/>
              <w:autoSpaceDN w:val="0"/>
              <w:adjustRightInd w:val="0"/>
              <w:spacing w:line="212" w:lineRule="exact"/>
              <w:ind w:left="65" w:right="-20"/>
              <w:rPr>
                <w:rFonts w:eastAsiaTheme="minorHAnsi"/>
                <w:color w:val="4D4D4D"/>
                <w:spacing w:val="-3"/>
                <w:sz w:val="18"/>
                <w:szCs w:val="18"/>
              </w:rPr>
            </w:pPr>
            <w:r w:rsidRPr="008F3179">
              <w:rPr>
                <w:rFonts w:eastAsiaTheme="minorHAnsi" w:cs="Calibri"/>
                <w:b/>
                <w:sz w:val="18"/>
                <w:szCs w:val="18"/>
              </w:rPr>
              <w:t>P-values1</w:t>
            </w:r>
          </w:p>
        </w:tc>
      </w:tr>
      <w:tr w:rsidR="00EB414E" w:rsidRPr="008F3179" w:rsidTr="003C03E4">
        <w:trPr>
          <w:trHeight w:val="340"/>
        </w:trPr>
        <w:tc>
          <w:tcPr>
            <w:tcW w:w="1492" w:type="dxa"/>
          </w:tcPr>
          <w:p w:rsidR="00EB414E" w:rsidRPr="008F3179" w:rsidRDefault="00EB414E" w:rsidP="006F1861">
            <w:pPr>
              <w:ind w:firstLine="187"/>
              <w:jc w:val="both"/>
              <w:rPr>
                <w:rFonts w:eastAsiaTheme="minorHAnsi" w:cs="Calibri"/>
                <w:sz w:val="18"/>
                <w:szCs w:val="18"/>
              </w:rPr>
            </w:pPr>
            <w:r w:rsidRPr="008F3179">
              <w:rPr>
                <w:rFonts w:eastAsiaTheme="minorHAnsi" w:cs="Calibri"/>
                <w:sz w:val="18"/>
                <w:szCs w:val="18"/>
              </w:rPr>
              <w:t>Treatment</w:t>
            </w:r>
          </w:p>
        </w:tc>
        <w:tc>
          <w:tcPr>
            <w:tcW w:w="1131" w:type="dxa"/>
          </w:tcPr>
          <w:p w:rsidR="00EB414E" w:rsidRPr="008F3179" w:rsidRDefault="00EB414E" w:rsidP="006F1861">
            <w:pPr>
              <w:autoSpaceDE w:val="0"/>
              <w:autoSpaceDN w:val="0"/>
              <w:adjustRightInd w:val="0"/>
              <w:spacing w:line="212" w:lineRule="exact"/>
              <w:ind w:left="290" w:right="-20"/>
              <w:rPr>
                <w:rFonts w:eastAsiaTheme="minorHAnsi"/>
                <w:sz w:val="18"/>
                <w:szCs w:val="18"/>
              </w:rPr>
            </w:pPr>
            <w:r w:rsidRPr="008F3179">
              <w:rPr>
                <w:rFonts w:eastAsiaTheme="minorHAnsi"/>
                <w:color w:val="050505"/>
                <w:w w:val="94"/>
                <w:sz w:val="18"/>
                <w:szCs w:val="18"/>
              </w:rPr>
              <w:t>0.</w:t>
            </w:r>
            <w:r w:rsidRPr="008F3179">
              <w:rPr>
                <w:rFonts w:eastAsiaTheme="minorHAnsi"/>
                <w:color w:val="050505"/>
                <w:spacing w:val="-28"/>
                <w:sz w:val="18"/>
                <w:szCs w:val="18"/>
              </w:rPr>
              <w:t xml:space="preserve"> </w:t>
            </w:r>
            <w:r w:rsidRPr="008F3179">
              <w:rPr>
                <w:rFonts w:eastAsiaTheme="minorHAnsi"/>
                <w:color w:val="1F1F1F"/>
                <w:spacing w:val="-16"/>
                <w:w w:val="104"/>
                <w:sz w:val="18"/>
                <w:szCs w:val="18"/>
              </w:rPr>
              <w:t>2</w:t>
            </w:r>
            <w:r w:rsidRPr="008F3179">
              <w:rPr>
                <w:rFonts w:eastAsiaTheme="minorHAnsi"/>
                <w:color w:val="050505"/>
                <w:w w:val="112"/>
                <w:sz w:val="18"/>
                <w:szCs w:val="18"/>
              </w:rPr>
              <w:t>1</w:t>
            </w:r>
            <w:r w:rsidRPr="008F3179">
              <w:rPr>
                <w:rFonts w:eastAsiaTheme="minorHAnsi"/>
                <w:color w:val="050505"/>
                <w:spacing w:val="-8"/>
                <w:w w:val="112"/>
                <w:sz w:val="18"/>
                <w:szCs w:val="18"/>
              </w:rPr>
              <w:t>4</w:t>
            </w:r>
            <w:r w:rsidRPr="008F3179">
              <w:rPr>
                <w:rFonts w:eastAsiaTheme="minorHAnsi"/>
                <w:color w:val="1F1F1F"/>
                <w:w w:val="109"/>
                <w:sz w:val="18"/>
                <w:szCs w:val="18"/>
              </w:rPr>
              <w:t>9</w:t>
            </w:r>
          </w:p>
        </w:tc>
        <w:tc>
          <w:tcPr>
            <w:tcW w:w="1216" w:type="dxa"/>
          </w:tcPr>
          <w:p w:rsidR="00EB414E" w:rsidRPr="008F3179" w:rsidRDefault="00EB414E" w:rsidP="006F1861">
            <w:pPr>
              <w:autoSpaceDE w:val="0"/>
              <w:autoSpaceDN w:val="0"/>
              <w:adjustRightInd w:val="0"/>
              <w:spacing w:line="212" w:lineRule="exact"/>
              <w:ind w:left="311" w:right="-20"/>
              <w:rPr>
                <w:rFonts w:eastAsiaTheme="minorHAnsi"/>
                <w:sz w:val="18"/>
                <w:szCs w:val="18"/>
              </w:rPr>
            </w:pPr>
            <w:r w:rsidRPr="008F3179">
              <w:rPr>
                <w:rFonts w:eastAsiaTheme="minorHAnsi"/>
                <w:color w:val="050505"/>
                <w:w w:val="103"/>
                <w:sz w:val="18"/>
                <w:szCs w:val="18"/>
              </w:rPr>
              <w:t>0.0</w:t>
            </w:r>
            <w:r w:rsidRPr="008F3179">
              <w:rPr>
                <w:rFonts w:eastAsiaTheme="minorHAnsi"/>
                <w:color w:val="1F1F1F"/>
                <w:w w:val="103"/>
                <w:sz w:val="18"/>
                <w:szCs w:val="18"/>
              </w:rPr>
              <w:t>0</w:t>
            </w:r>
            <w:r w:rsidRPr="008F3179">
              <w:rPr>
                <w:rFonts w:eastAsiaTheme="minorHAnsi"/>
                <w:color w:val="1F1F1F"/>
                <w:spacing w:val="-9"/>
                <w:w w:val="103"/>
                <w:sz w:val="18"/>
                <w:szCs w:val="18"/>
              </w:rPr>
              <w:t>3</w:t>
            </w:r>
            <w:r w:rsidRPr="008F3179">
              <w:rPr>
                <w:rFonts w:eastAsiaTheme="minorHAnsi"/>
                <w:color w:val="050505"/>
                <w:w w:val="101"/>
                <w:sz w:val="18"/>
                <w:szCs w:val="18"/>
              </w:rPr>
              <w:t>1</w:t>
            </w:r>
          </w:p>
        </w:tc>
        <w:tc>
          <w:tcPr>
            <w:tcW w:w="1266" w:type="dxa"/>
          </w:tcPr>
          <w:p w:rsidR="00EB414E" w:rsidRPr="008F3179" w:rsidRDefault="00EB414E" w:rsidP="006F1861">
            <w:pPr>
              <w:autoSpaceDE w:val="0"/>
              <w:autoSpaceDN w:val="0"/>
              <w:adjustRightInd w:val="0"/>
              <w:spacing w:line="212" w:lineRule="exact"/>
              <w:ind w:left="33" w:right="-43"/>
              <w:jc w:val="center"/>
              <w:rPr>
                <w:rFonts w:eastAsiaTheme="minorHAnsi"/>
                <w:sz w:val="18"/>
                <w:szCs w:val="18"/>
              </w:rPr>
            </w:pPr>
            <w:r w:rsidRPr="008F3179">
              <w:rPr>
                <w:rFonts w:eastAsiaTheme="minorHAnsi"/>
                <w:color w:val="050505"/>
                <w:w w:val="104"/>
                <w:sz w:val="18"/>
                <w:szCs w:val="18"/>
              </w:rPr>
              <w:t>0.00</w:t>
            </w:r>
            <w:r w:rsidRPr="008F3179">
              <w:rPr>
                <w:rFonts w:eastAsiaTheme="minorHAnsi"/>
                <w:color w:val="050505"/>
                <w:spacing w:val="-15"/>
                <w:w w:val="104"/>
                <w:sz w:val="18"/>
                <w:szCs w:val="18"/>
              </w:rPr>
              <w:t>0</w:t>
            </w:r>
            <w:r w:rsidRPr="008F3179">
              <w:rPr>
                <w:rFonts w:eastAsiaTheme="minorHAnsi"/>
                <w:color w:val="383838"/>
                <w:sz w:val="18"/>
                <w:szCs w:val="18"/>
              </w:rPr>
              <w:t>7</w:t>
            </w:r>
          </w:p>
        </w:tc>
        <w:tc>
          <w:tcPr>
            <w:tcW w:w="1265" w:type="dxa"/>
          </w:tcPr>
          <w:p w:rsidR="00EB414E" w:rsidRPr="008F3179" w:rsidRDefault="00EB414E" w:rsidP="006F1861">
            <w:pPr>
              <w:autoSpaceDE w:val="0"/>
              <w:autoSpaceDN w:val="0"/>
              <w:adjustRightInd w:val="0"/>
              <w:spacing w:line="212" w:lineRule="exact"/>
              <w:ind w:left="43" w:hanging="43"/>
              <w:jc w:val="center"/>
              <w:rPr>
                <w:rFonts w:eastAsiaTheme="minorHAnsi"/>
                <w:sz w:val="18"/>
                <w:szCs w:val="18"/>
              </w:rPr>
            </w:pPr>
            <w:r w:rsidRPr="008F3179">
              <w:rPr>
                <w:rFonts w:eastAsiaTheme="minorHAnsi"/>
                <w:color w:val="4D4D4D"/>
                <w:spacing w:val="-3"/>
                <w:sz w:val="18"/>
                <w:szCs w:val="18"/>
              </w:rPr>
              <w:t>&lt;</w:t>
            </w:r>
            <w:r w:rsidRPr="008F3179">
              <w:rPr>
                <w:rFonts w:eastAsiaTheme="minorHAnsi"/>
                <w:color w:val="050505"/>
                <w:w w:val="106"/>
                <w:sz w:val="18"/>
                <w:szCs w:val="18"/>
              </w:rPr>
              <w:t>.</w:t>
            </w:r>
            <w:r w:rsidRPr="008F3179">
              <w:rPr>
                <w:rFonts w:eastAsiaTheme="minorHAnsi"/>
                <w:color w:val="050505"/>
                <w:spacing w:val="-14"/>
                <w:w w:val="106"/>
                <w:sz w:val="18"/>
                <w:szCs w:val="18"/>
              </w:rPr>
              <w:t>0</w:t>
            </w:r>
            <w:r w:rsidRPr="008F3179">
              <w:rPr>
                <w:rFonts w:eastAsiaTheme="minorHAnsi"/>
                <w:color w:val="1F1F1F"/>
                <w:spacing w:val="-8"/>
                <w:w w:val="115"/>
                <w:sz w:val="18"/>
                <w:szCs w:val="18"/>
              </w:rPr>
              <w:t>0</w:t>
            </w:r>
            <w:r w:rsidRPr="008F3179">
              <w:rPr>
                <w:rFonts w:eastAsiaTheme="minorHAnsi"/>
                <w:color w:val="050505"/>
                <w:w w:val="99"/>
                <w:sz w:val="18"/>
                <w:szCs w:val="18"/>
              </w:rPr>
              <w:t>01</w:t>
            </w:r>
          </w:p>
        </w:tc>
        <w:tc>
          <w:tcPr>
            <w:tcW w:w="1265" w:type="dxa"/>
          </w:tcPr>
          <w:p w:rsidR="00EB414E" w:rsidRPr="008F3179" w:rsidRDefault="00EB414E" w:rsidP="006F1861">
            <w:pPr>
              <w:autoSpaceDE w:val="0"/>
              <w:autoSpaceDN w:val="0"/>
              <w:adjustRightInd w:val="0"/>
              <w:spacing w:line="212" w:lineRule="exact"/>
              <w:ind w:left="54"/>
              <w:jc w:val="center"/>
              <w:rPr>
                <w:rFonts w:eastAsiaTheme="minorHAnsi"/>
                <w:sz w:val="18"/>
                <w:szCs w:val="18"/>
              </w:rPr>
            </w:pPr>
            <w:r w:rsidRPr="008F3179">
              <w:rPr>
                <w:rFonts w:eastAsiaTheme="minorHAnsi"/>
                <w:color w:val="4D4D4D"/>
                <w:spacing w:val="-3"/>
                <w:sz w:val="18"/>
                <w:szCs w:val="18"/>
              </w:rPr>
              <w:t>&lt;</w:t>
            </w:r>
            <w:r w:rsidRPr="008F3179">
              <w:rPr>
                <w:rFonts w:eastAsiaTheme="minorHAnsi"/>
                <w:color w:val="050505"/>
                <w:w w:val="70"/>
                <w:sz w:val="18"/>
                <w:szCs w:val="18"/>
              </w:rPr>
              <w:t>.</w:t>
            </w:r>
            <w:r w:rsidRPr="008F3179">
              <w:rPr>
                <w:rFonts w:eastAsiaTheme="minorHAnsi"/>
                <w:color w:val="050505"/>
                <w:spacing w:val="-31"/>
                <w:sz w:val="18"/>
                <w:szCs w:val="18"/>
              </w:rPr>
              <w:t xml:space="preserve"> </w:t>
            </w:r>
            <w:r w:rsidRPr="008F3179">
              <w:rPr>
                <w:rFonts w:eastAsiaTheme="minorHAnsi"/>
                <w:color w:val="1F1F1F"/>
                <w:w w:val="102"/>
                <w:sz w:val="18"/>
                <w:szCs w:val="18"/>
              </w:rPr>
              <w:t>0</w:t>
            </w:r>
            <w:r w:rsidRPr="008F3179">
              <w:rPr>
                <w:rFonts w:eastAsiaTheme="minorHAnsi"/>
                <w:color w:val="1F1F1F"/>
                <w:spacing w:val="-8"/>
                <w:w w:val="102"/>
                <w:sz w:val="18"/>
                <w:szCs w:val="18"/>
              </w:rPr>
              <w:t>0</w:t>
            </w:r>
            <w:r w:rsidRPr="008F3179">
              <w:rPr>
                <w:rFonts w:eastAsiaTheme="minorHAnsi"/>
                <w:color w:val="050505"/>
                <w:w w:val="99"/>
                <w:sz w:val="18"/>
                <w:szCs w:val="18"/>
              </w:rPr>
              <w:t>01</w:t>
            </w:r>
          </w:p>
        </w:tc>
        <w:tc>
          <w:tcPr>
            <w:tcW w:w="958" w:type="dxa"/>
          </w:tcPr>
          <w:p w:rsidR="00EB414E" w:rsidRPr="008F3179" w:rsidRDefault="00EB414E" w:rsidP="006F1861">
            <w:pPr>
              <w:autoSpaceDE w:val="0"/>
              <w:autoSpaceDN w:val="0"/>
              <w:adjustRightInd w:val="0"/>
              <w:spacing w:line="212" w:lineRule="exact"/>
              <w:ind w:left="65" w:right="-20"/>
              <w:jc w:val="center"/>
              <w:rPr>
                <w:rFonts w:eastAsiaTheme="minorHAnsi"/>
                <w:sz w:val="18"/>
                <w:szCs w:val="18"/>
              </w:rPr>
            </w:pPr>
            <w:r w:rsidRPr="008F3179">
              <w:rPr>
                <w:rFonts w:eastAsiaTheme="minorHAnsi"/>
                <w:color w:val="4D4D4D"/>
                <w:spacing w:val="-3"/>
                <w:sz w:val="18"/>
                <w:szCs w:val="18"/>
              </w:rPr>
              <w:t>&lt;</w:t>
            </w:r>
            <w:r w:rsidRPr="008F3179">
              <w:rPr>
                <w:rFonts w:eastAsiaTheme="minorHAnsi"/>
                <w:color w:val="050505"/>
                <w:w w:val="106"/>
                <w:sz w:val="18"/>
                <w:szCs w:val="18"/>
              </w:rPr>
              <w:t>.0</w:t>
            </w:r>
            <w:r w:rsidRPr="008F3179">
              <w:rPr>
                <w:rFonts w:eastAsiaTheme="minorHAnsi"/>
                <w:color w:val="050505"/>
                <w:spacing w:val="-14"/>
                <w:w w:val="106"/>
                <w:sz w:val="18"/>
                <w:szCs w:val="18"/>
              </w:rPr>
              <w:t>0</w:t>
            </w:r>
            <w:r w:rsidRPr="008F3179">
              <w:rPr>
                <w:rFonts w:eastAsiaTheme="minorHAnsi"/>
                <w:color w:val="1F1F1F"/>
                <w:spacing w:val="-9"/>
                <w:w w:val="115"/>
                <w:sz w:val="18"/>
                <w:szCs w:val="18"/>
              </w:rPr>
              <w:t>0</w:t>
            </w:r>
            <w:r w:rsidRPr="008F3179">
              <w:rPr>
                <w:rFonts w:eastAsiaTheme="minorHAnsi"/>
                <w:color w:val="050505"/>
                <w:w w:val="101"/>
                <w:sz w:val="18"/>
                <w:szCs w:val="18"/>
              </w:rPr>
              <w:t>1</w:t>
            </w:r>
          </w:p>
        </w:tc>
      </w:tr>
      <w:tr w:rsidR="00EB414E" w:rsidRPr="008F3179" w:rsidTr="003C03E4">
        <w:trPr>
          <w:trHeight w:val="340"/>
        </w:trPr>
        <w:tc>
          <w:tcPr>
            <w:tcW w:w="1492" w:type="dxa"/>
          </w:tcPr>
          <w:p w:rsidR="00EB414E" w:rsidRPr="008F3179" w:rsidRDefault="00EB414E" w:rsidP="006F1861">
            <w:pPr>
              <w:ind w:firstLine="187"/>
              <w:jc w:val="both"/>
              <w:rPr>
                <w:rFonts w:eastAsiaTheme="minorHAnsi" w:cs="Calibri"/>
                <w:sz w:val="18"/>
                <w:szCs w:val="18"/>
              </w:rPr>
            </w:pPr>
            <w:r w:rsidRPr="008F3179">
              <w:rPr>
                <w:rFonts w:eastAsiaTheme="minorHAnsi" w:cs="Calibri"/>
                <w:sz w:val="18"/>
                <w:szCs w:val="18"/>
              </w:rPr>
              <w:t>Pooled Centre</w:t>
            </w:r>
          </w:p>
        </w:tc>
        <w:tc>
          <w:tcPr>
            <w:tcW w:w="1131" w:type="dxa"/>
          </w:tcPr>
          <w:p w:rsidR="00EB414E" w:rsidRPr="008F3179" w:rsidRDefault="00EB414E" w:rsidP="006F1861">
            <w:pPr>
              <w:autoSpaceDE w:val="0"/>
              <w:autoSpaceDN w:val="0"/>
              <w:adjustRightInd w:val="0"/>
              <w:spacing w:before="3"/>
              <w:ind w:left="290" w:right="-20"/>
              <w:rPr>
                <w:rFonts w:eastAsiaTheme="minorHAnsi"/>
                <w:sz w:val="18"/>
                <w:szCs w:val="18"/>
              </w:rPr>
            </w:pPr>
            <w:r w:rsidRPr="008F3179">
              <w:rPr>
                <w:rFonts w:eastAsiaTheme="minorHAnsi"/>
                <w:color w:val="1F1F1F"/>
                <w:spacing w:val="-7"/>
                <w:w w:val="106"/>
                <w:sz w:val="18"/>
                <w:szCs w:val="18"/>
              </w:rPr>
              <w:t>0</w:t>
            </w:r>
            <w:r w:rsidRPr="008F3179">
              <w:rPr>
                <w:rFonts w:eastAsiaTheme="minorHAnsi"/>
                <w:color w:val="050505"/>
                <w:w w:val="70"/>
                <w:sz w:val="18"/>
                <w:szCs w:val="18"/>
              </w:rPr>
              <w:t>.</w:t>
            </w:r>
            <w:r w:rsidRPr="008F3179">
              <w:rPr>
                <w:rFonts w:eastAsiaTheme="minorHAnsi"/>
                <w:color w:val="050505"/>
                <w:spacing w:val="-31"/>
                <w:sz w:val="18"/>
                <w:szCs w:val="18"/>
              </w:rPr>
              <w:t xml:space="preserve"> </w:t>
            </w:r>
            <w:r w:rsidRPr="008F3179">
              <w:rPr>
                <w:rFonts w:eastAsiaTheme="minorHAnsi"/>
                <w:color w:val="383838"/>
                <w:spacing w:val="-2"/>
                <w:w w:val="91"/>
                <w:sz w:val="18"/>
                <w:szCs w:val="18"/>
              </w:rPr>
              <w:t>7</w:t>
            </w:r>
            <w:r w:rsidRPr="008F3179">
              <w:rPr>
                <w:rFonts w:eastAsiaTheme="minorHAnsi"/>
                <w:color w:val="050505"/>
                <w:w w:val="105"/>
                <w:sz w:val="18"/>
                <w:szCs w:val="18"/>
              </w:rPr>
              <w:t>5</w:t>
            </w:r>
            <w:r w:rsidRPr="008F3179">
              <w:rPr>
                <w:rFonts w:eastAsiaTheme="minorHAnsi"/>
                <w:color w:val="050505"/>
                <w:spacing w:val="4"/>
                <w:w w:val="105"/>
                <w:sz w:val="18"/>
                <w:szCs w:val="18"/>
              </w:rPr>
              <w:t>1</w:t>
            </w:r>
            <w:r w:rsidRPr="008F3179">
              <w:rPr>
                <w:rFonts w:eastAsiaTheme="minorHAnsi"/>
                <w:color w:val="1F1F1F"/>
                <w:w w:val="109"/>
                <w:sz w:val="18"/>
                <w:szCs w:val="18"/>
              </w:rPr>
              <w:t>6</w:t>
            </w:r>
          </w:p>
        </w:tc>
        <w:tc>
          <w:tcPr>
            <w:tcW w:w="1216" w:type="dxa"/>
          </w:tcPr>
          <w:p w:rsidR="00EB414E" w:rsidRPr="008F3179" w:rsidRDefault="00EB414E" w:rsidP="006F1861">
            <w:pPr>
              <w:autoSpaceDE w:val="0"/>
              <w:autoSpaceDN w:val="0"/>
              <w:adjustRightInd w:val="0"/>
              <w:spacing w:before="3"/>
              <w:ind w:left="311" w:right="-20"/>
              <w:rPr>
                <w:rFonts w:eastAsiaTheme="minorHAnsi"/>
                <w:sz w:val="18"/>
                <w:szCs w:val="18"/>
              </w:rPr>
            </w:pPr>
            <w:r w:rsidRPr="008F3179">
              <w:rPr>
                <w:rFonts w:eastAsiaTheme="minorHAnsi"/>
                <w:color w:val="1F1F1F"/>
                <w:spacing w:val="-7"/>
                <w:w w:val="106"/>
                <w:sz w:val="18"/>
                <w:szCs w:val="18"/>
              </w:rPr>
              <w:t>0</w:t>
            </w:r>
            <w:r w:rsidRPr="008F3179">
              <w:rPr>
                <w:rFonts w:eastAsiaTheme="minorHAnsi"/>
                <w:color w:val="050505"/>
                <w:w w:val="105"/>
                <w:sz w:val="18"/>
                <w:szCs w:val="18"/>
              </w:rPr>
              <w:t>.</w:t>
            </w:r>
            <w:r w:rsidRPr="008F3179">
              <w:rPr>
                <w:rFonts w:eastAsiaTheme="minorHAnsi"/>
                <w:color w:val="383838"/>
                <w:w w:val="91"/>
                <w:sz w:val="18"/>
                <w:szCs w:val="18"/>
              </w:rPr>
              <w:t>7</w:t>
            </w:r>
            <w:r w:rsidRPr="008F3179">
              <w:rPr>
                <w:rFonts w:eastAsiaTheme="minorHAnsi"/>
                <w:color w:val="383838"/>
                <w:spacing w:val="-34"/>
                <w:sz w:val="18"/>
                <w:szCs w:val="18"/>
              </w:rPr>
              <w:t xml:space="preserve"> </w:t>
            </w:r>
            <w:r w:rsidRPr="008F3179">
              <w:rPr>
                <w:rFonts w:eastAsiaTheme="minorHAnsi"/>
                <w:color w:val="1F1F1F"/>
                <w:w w:val="103"/>
                <w:sz w:val="18"/>
                <w:szCs w:val="18"/>
              </w:rPr>
              <w:t>6</w:t>
            </w:r>
            <w:r w:rsidRPr="008F3179">
              <w:rPr>
                <w:rFonts w:eastAsiaTheme="minorHAnsi"/>
                <w:color w:val="1F1F1F"/>
                <w:spacing w:val="-5"/>
                <w:w w:val="103"/>
                <w:sz w:val="18"/>
                <w:szCs w:val="18"/>
              </w:rPr>
              <w:t>4</w:t>
            </w:r>
            <w:r w:rsidRPr="008F3179">
              <w:rPr>
                <w:rFonts w:eastAsiaTheme="minorHAnsi"/>
                <w:color w:val="050505"/>
                <w:w w:val="113"/>
                <w:sz w:val="18"/>
                <w:szCs w:val="18"/>
              </w:rPr>
              <w:t>2</w:t>
            </w:r>
          </w:p>
        </w:tc>
        <w:tc>
          <w:tcPr>
            <w:tcW w:w="1266" w:type="dxa"/>
          </w:tcPr>
          <w:p w:rsidR="00EB414E" w:rsidRPr="008F3179" w:rsidRDefault="00EB414E" w:rsidP="006F1861">
            <w:pPr>
              <w:autoSpaceDE w:val="0"/>
              <w:autoSpaceDN w:val="0"/>
              <w:adjustRightInd w:val="0"/>
              <w:spacing w:before="3"/>
              <w:ind w:left="33" w:right="-43"/>
              <w:jc w:val="center"/>
              <w:rPr>
                <w:rFonts w:eastAsiaTheme="minorHAnsi"/>
                <w:sz w:val="18"/>
                <w:szCs w:val="18"/>
              </w:rPr>
            </w:pPr>
            <w:r w:rsidRPr="008F3179">
              <w:rPr>
                <w:rFonts w:eastAsiaTheme="minorHAnsi"/>
                <w:color w:val="1F1F1F"/>
                <w:spacing w:val="-7"/>
                <w:w w:val="106"/>
                <w:sz w:val="18"/>
                <w:szCs w:val="18"/>
              </w:rPr>
              <w:t>0</w:t>
            </w:r>
            <w:r w:rsidRPr="008F3179">
              <w:rPr>
                <w:rFonts w:eastAsiaTheme="minorHAnsi"/>
                <w:color w:val="050505"/>
                <w:w w:val="105"/>
                <w:sz w:val="18"/>
                <w:szCs w:val="18"/>
              </w:rPr>
              <w:t>.</w:t>
            </w:r>
            <w:r w:rsidRPr="008F3179">
              <w:rPr>
                <w:rFonts w:eastAsiaTheme="minorHAnsi"/>
                <w:color w:val="383838"/>
                <w:w w:val="99"/>
                <w:sz w:val="18"/>
                <w:szCs w:val="18"/>
              </w:rPr>
              <w:t>77</w:t>
            </w:r>
            <w:r w:rsidRPr="008F3179">
              <w:rPr>
                <w:rFonts w:eastAsiaTheme="minorHAnsi"/>
                <w:color w:val="383838"/>
                <w:spacing w:val="1"/>
                <w:w w:val="99"/>
                <w:sz w:val="18"/>
                <w:szCs w:val="18"/>
              </w:rPr>
              <w:t>7</w:t>
            </w:r>
            <w:r w:rsidRPr="008F3179">
              <w:rPr>
                <w:rFonts w:eastAsiaTheme="minorHAnsi"/>
                <w:color w:val="050505"/>
                <w:w w:val="119"/>
                <w:sz w:val="18"/>
                <w:szCs w:val="18"/>
              </w:rPr>
              <w:t>8</w:t>
            </w:r>
          </w:p>
        </w:tc>
        <w:tc>
          <w:tcPr>
            <w:tcW w:w="1265" w:type="dxa"/>
          </w:tcPr>
          <w:p w:rsidR="00EB414E" w:rsidRPr="008F3179" w:rsidRDefault="00EB414E" w:rsidP="006F1861">
            <w:pPr>
              <w:autoSpaceDE w:val="0"/>
              <w:autoSpaceDN w:val="0"/>
              <w:adjustRightInd w:val="0"/>
              <w:spacing w:before="3"/>
              <w:ind w:left="43" w:hanging="43"/>
              <w:jc w:val="center"/>
              <w:rPr>
                <w:rFonts w:eastAsiaTheme="minorHAnsi"/>
                <w:sz w:val="18"/>
                <w:szCs w:val="18"/>
              </w:rPr>
            </w:pPr>
            <w:r w:rsidRPr="008F3179">
              <w:rPr>
                <w:rFonts w:eastAsiaTheme="minorHAnsi"/>
                <w:color w:val="050505"/>
                <w:w w:val="105"/>
                <w:sz w:val="18"/>
                <w:szCs w:val="18"/>
              </w:rPr>
              <w:t>0.8</w:t>
            </w:r>
            <w:r w:rsidRPr="008F3179">
              <w:rPr>
                <w:rFonts w:eastAsiaTheme="minorHAnsi"/>
                <w:color w:val="050505"/>
                <w:spacing w:val="-5"/>
                <w:w w:val="105"/>
                <w:sz w:val="18"/>
                <w:szCs w:val="18"/>
              </w:rPr>
              <w:t>3</w:t>
            </w:r>
            <w:r w:rsidRPr="008F3179">
              <w:rPr>
                <w:rFonts w:eastAsiaTheme="minorHAnsi"/>
                <w:color w:val="1F1F1F"/>
                <w:w w:val="103"/>
                <w:sz w:val="18"/>
                <w:szCs w:val="18"/>
              </w:rPr>
              <w:t>99</w:t>
            </w:r>
          </w:p>
        </w:tc>
        <w:tc>
          <w:tcPr>
            <w:tcW w:w="1265" w:type="dxa"/>
          </w:tcPr>
          <w:p w:rsidR="00EB414E" w:rsidRPr="008F3179" w:rsidRDefault="00EB414E" w:rsidP="006F1861">
            <w:pPr>
              <w:autoSpaceDE w:val="0"/>
              <w:autoSpaceDN w:val="0"/>
              <w:adjustRightInd w:val="0"/>
              <w:spacing w:before="3"/>
              <w:ind w:left="54"/>
              <w:jc w:val="center"/>
              <w:rPr>
                <w:rFonts w:eastAsiaTheme="minorHAnsi"/>
                <w:sz w:val="18"/>
                <w:szCs w:val="18"/>
              </w:rPr>
            </w:pPr>
            <w:r w:rsidRPr="008F3179">
              <w:rPr>
                <w:rFonts w:eastAsiaTheme="minorHAnsi"/>
                <w:color w:val="1F1F1F"/>
                <w:spacing w:val="-15"/>
                <w:w w:val="115"/>
                <w:sz w:val="18"/>
                <w:szCs w:val="18"/>
              </w:rPr>
              <w:t>0</w:t>
            </w:r>
            <w:r w:rsidRPr="008F3179">
              <w:rPr>
                <w:rFonts w:eastAsiaTheme="minorHAnsi"/>
                <w:color w:val="050505"/>
                <w:w w:val="110"/>
                <w:sz w:val="18"/>
                <w:szCs w:val="18"/>
              </w:rPr>
              <w:t>.</w:t>
            </w:r>
            <w:r w:rsidRPr="008F3179">
              <w:rPr>
                <w:rFonts w:eastAsiaTheme="minorHAnsi"/>
                <w:color w:val="050505"/>
                <w:spacing w:val="-5"/>
                <w:w w:val="110"/>
                <w:sz w:val="18"/>
                <w:szCs w:val="18"/>
              </w:rPr>
              <w:t>8</w:t>
            </w:r>
            <w:r w:rsidRPr="008F3179">
              <w:rPr>
                <w:rFonts w:eastAsiaTheme="minorHAnsi"/>
                <w:color w:val="1F1F1F"/>
                <w:spacing w:val="-16"/>
                <w:w w:val="104"/>
                <w:sz w:val="18"/>
                <w:szCs w:val="18"/>
              </w:rPr>
              <w:t>2</w:t>
            </w:r>
            <w:r w:rsidRPr="008F3179">
              <w:rPr>
                <w:rFonts w:eastAsiaTheme="minorHAnsi"/>
                <w:color w:val="050505"/>
                <w:w w:val="114"/>
                <w:sz w:val="18"/>
                <w:szCs w:val="18"/>
              </w:rPr>
              <w:t>13</w:t>
            </w:r>
          </w:p>
        </w:tc>
        <w:tc>
          <w:tcPr>
            <w:tcW w:w="958" w:type="dxa"/>
          </w:tcPr>
          <w:p w:rsidR="00EB414E" w:rsidRPr="008F3179" w:rsidRDefault="00EB414E" w:rsidP="006F1861">
            <w:pPr>
              <w:autoSpaceDE w:val="0"/>
              <w:autoSpaceDN w:val="0"/>
              <w:adjustRightInd w:val="0"/>
              <w:spacing w:before="3"/>
              <w:ind w:left="65" w:right="-20"/>
              <w:jc w:val="center"/>
              <w:rPr>
                <w:rFonts w:eastAsiaTheme="minorHAnsi"/>
                <w:sz w:val="18"/>
                <w:szCs w:val="18"/>
              </w:rPr>
            </w:pPr>
            <w:r w:rsidRPr="008F3179">
              <w:rPr>
                <w:rFonts w:eastAsiaTheme="minorHAnsi"/>
                <w:color w:val="1F1F1F"/>
                <w:spacing w:val="-15"/>
                <w:w w:val="115"/>
                <w:sz w:val="18"/>
                <w:szCs w:val="18"/>
              </w:rPr>
              <w:t>0</w:t>
            </w:r>
            <w:r w:rsidRPr="008F3179">
              <w:rPr>
                <w:rFonts w:eastAsiaTheme="minorHAnsi"/>
                <w:color w:val="050505"/>
                <w:w w:val="105"/>
                <w:sz w:val="18"/>
                <w:szCs w:val="18"/>
              </w:rPr>
              <w:t>.</w:t>
            </w:r>
            <w:r w:rsidRPr="008F3179">
              <w:rPr>
                <w:rFonts w:eastAsiaTheme="minorHAnsi"/>
                <w:color w:val="1F1F1F"/>
                <w:w w:val="106"/>
                <w:sz w:val="18"/>
                <w:szCs w:val="18"/>
              </w:rPr>
              <w:t>7765</w:t>
            </w:r>
          </w:p>
        </w:tc>
      </w:tr>
    </w:tbl>
    <w:p w:rsidR="009E1F91" w:rsidRPr="008F3179" w:rsidRDefault="009E1F91" w:rsidP="00061801">
      <w:pPr>
        <w:pStyle w:val="Notes"/>
      </w:pPr>
      <w:r w:rsidRPr="008F3179">
        <w:t>mITT = modified intent-to-treat; SD = standard deviation; TOTPAR = total pain relief</w:t>
      </w:r>
    </w:p>
    <w:p w:rsidR="009E1F91" w:rsidRPr="008F3179" w:rsidRDefault="009E1F91" w:rsidP="00061801">
      <w:pPr>
        <w:pStyle w:val="Notes"/>
        <w:rPr>
          <w:color w:val="000000"/>
        </w:rPr>
      </w:pPr>
      <w:r w:rsidRPr="008F3179">
        <w:rPr>
          <w:color w:val="1F1F1F"/>
          <w:spacing w:val="6"/>
        </w:rPr>
        <w:t>N</w:t>
      </w:r>
      <w:r w:rsidRPr="008F3179">
        <w:rPr>
          <w:w w:val="108"/>
        </w:rPr>
        <w:t>o</w:t>
      </w:r>
      <w:r w:rsidRPr="008F3179">
        <w:rPr>
          <w:spacing w:val="-6"/>
        </w:rPr>
        <w:t>t</w:t>
      </w:r>
      <w:r w:rsidRPr="008F3179">
        <w:rPr>
          <w:color w:val="1F1F1F"/>
          <w:spacing w:val="-6"/>
          <w:w w:val="111"/>
        </w:rPr>
        <w:t>e</w:t>
      </w:r>
      <w:r w:rsidRPr="008F3179">
        <w:rPr>
          <w:w w:val="77"/>
        </w:rPr>
        <w:t>:</w:t>
      </w:r>
      <w:r w:rsidRPr="008F3179">
        <w:rPr>
          <w:spacing w:val="19"/>
        </w:rPr>
        <w:t xml:space="preserve"> </w:t>
      </w:r>
      <w:r w:rsidRPr="008F3179">
        <w:t>Pain</w:t>
      </w:r>
      <w:r w:rsidRPr="008F3179">
        <w:rPr>
          <w:spacing w:val="1"/>
        </w:rPr>
        <w:t xml:space="preserve"> </w:t>
      </w:r>
      <w:r w:rsidRPr="008F3179">
        <w:t>relief</w:t>
      </w:r>
      <w:r w:rsidRPr="008F3179">
        <w:rPr>
          <w:spacing w:val="23"/>
        </w:rPr>
        <w:t xml:space="preserve"> </w:t>
      </w:r>
      <w:r w:rsidRPr="008F3179">
        <w:rPr>
          <w:color w:val="1F1F1F"/>
        </w:rPr>
        <w:t>s</w:t>
      </w:r>
      <w:r w:rsidRPr="008F3179">
        <w:rPr>
          <w:color w:val="1F1F1F"/>
          <w:spacing w:val="2"/>
        </w:rPr>
        <w:t>c</w:t>
      </w:r>
      <w:r w:rsidRPr="008F3179">
        <w:t>ores</w:t>
      </w:r>
      <w:r w:rsidRPr="008F3179">
        <w:rPr>
          <w:spacing w:val="8"/>
        </w:rPr>
        <w:t xml:space="preserve"> </w:t>
      </w:r>
      <w:r w:rsidRPr="008F3179">
        <w:t>we</w:t>
      </w:r>
      <w:r w:rsidRPr="008F3179">
        <w:rPr>
          <w:spacing w:val="-5"/>
        </w:rPr>
        <w:t>r</w:t>
      </w:r>
      <w:r w:rsidRPr="008F3179">
        <w:rPr>
          <w:color w:val="1F1F1F"/>
        </w:rPr>
        <w:t>e</w:t>
      </w:r>
      <w:r w:rsidRPr="008F3179">
        <w:rPr>
          <w:color w:val="1F1F1F"/>
          <w:spacing w:val="4"/>
        </w:rPr>
        <w:t xml:space="preserve"> </w:t>
      </w:r>
      <w:r w:rsidRPr="008F3179">
        <w:t>r</w:t>
      </w:r>
      <w:r w:rsidRPr="008F3179">
        <w:rPr>
          <w:spacing w:val="-4"/>
        </w:rPr>
        <w:t>e</w:t>
      </w:r>
      <w:r w:rsidRPr="008F3179">
        <w:rPr>
          <w:color w:val="1F1F1F"/>
          <w:spacing w:val="2"/>
        </w:rPr>
        <w:t>c</w:t>
      </w:r>
      <w:r w:rsidRPr="008F3179">
        <w:t>ord</w:t>
      </w:r>
      <w:r w:rsidRPr="008F3179">
        <w:rPr>
          <w:spacing w:val="-3"/>
        </w:rPr>
        <w:t>e</w:t>
      </w:r>
      <w:r w:rsidRPr="008F3179">
        <w:rPr>
          <w:color w:val="1F1F1F"/>
        </w:rPr>
        <w:t>d</w:t>
      </w:r>
      <w:r w:rsidRPr="008F3179">
        <w:rPr>
          <w:color w:val="1F1F1F"/>
          <w:spacing w:val="25"/>
        </w:rPr>
        <w:t xml:space="preserve"> </w:t>
      </w:r>
      <w:r w:rsidRPr="008F3179">
        <w:t>in</w:t>
      </w:r>
      <w:r w:rsidRPr="008F3179">
        <w:rPr>
          <w:spacing w:val="11"/>
        </w:rPr>
        <w:t xml:space="preserve"> </w:t>
      </w:r>
      <w:r w:rsidRPr="008F3179">
        <w:t>an</w:t>
      </w:r>
      <w:r w:rsidRPr="008F3179">
        <w:rPr>
          <w:spacing w:val="12"/>
        </w:rPr>
        <w:t xml:space="preserve"> </w:t>
      </w:r>
      <w:r w:rsidRPr="008F3179">
        <w:t>e-d</w:t>
      </w:r>
      <w:r w:rsidRPr="008F3179">
        <w:rPr>
          <w:spacing w:val="4"/>
        </w:rPr>
        <w:t>i</w:t>
      </w:r>
      <w:r w:rsidRPr="008F3179">
        <w:rPr>
          <w:color w:val="1F1F1F"/>
        </w:rPr>
        <w:t>ary</w:t>
      </w:r>
      <w:r w:rsidRPr="008F3179">
        <w:rPr>
          <w:color w:val="1F1F1F"/>
          <w:spacing w:val="7"/>
        </w:rPr>
        <w:t xml:space="preserve"> </w:t>
      </w:r>
      <w:r w:rsidRPr="008F3179">
        <w:t>usi</w:t>
      </w:r>
      <w:r w:rsidRPr="008F3179">
        <w:rPr>
          <w:spacing w:val="-14"/>
        </w:rPr>
        <w:t>n</w:t>
      </w:r>
      <w:r w:rsidRPr="008F3179">
        <w:rPr>
          <w:color w:val="1F1F1F"/>
        </w:rPr>
        <w:t>g</w:t>
      </w:r>
      <w:r w:rsidRPr="008F3179">
        <w:rPr>
          <w:color w:val="1F1F1F"/>
          <w:spacing w:val="28"/>
        </w:rPr>
        <w:t xml:space="preserve"> </w:t>
      </w:r>
      <w:r w:rsidRPr="008F3179">
        <w:t>a</w:t>
      </w:r>
      <w:r w:rsidRPr="008F3179">
        <w:rPr>
          <w:spacing w:val="-6"/>
        </w:rPr>
        <w:t xml:space="preserve"> </w:t>
      </w:r>
      <w:r w:rsidRPr="008F3179">
        <w:rPr>
          <w:color w:val="1F1F1F"/>
          <w:spacing w:val="-6"/>
        </w:rPr>
        <w:t>5</w:t>
      </w:r>
      <w:r w:rsidRPr="008F3179">
        <w:t>-point</w:t>
      </w:r>
      <w:r w:rsidRPr="008F3179">
        <w:rPr>
          <w:spacing w:val="29"/>
        </w:rPr>
        <w:t xml:space="preserve"> </w:t>
      </w:r>
      <w:r w:rsidRPr="008F3179">
        <w:rPr>
          <w:color w:val="1F1F1F"/>
          <w:spacing w:val="-4"/>
        </w:rPr>
        <w:t>s</w:t>
      </w:r>
      <w:r w:rsidRPr="008F3179">
        <w:t>cale</w:t>
      </w:r>
      <w:r w:rsidRPr="008F3179">
        <w:rPr>
          <w:spacing w:val="10"/>
        </w:rPr>
        <w:t xml:space="preserve"> </w:t>
      </w:r>
      <w:r w:rsidRPr="008F3179">
        <w:rPr>
          <w:w w:val="112"/>
        </w:rPr>
        <w:t>(0 = none</w:t>
      </w:r>
      <w:r w:rsidRPr="008F3179">
        <w:rPr>
          <w:spacing w:val="-12"/>
          <w:w w:val="112"/>
        </w:rPr>
        <w:t xml:space="preserve"> </w:t>
      </w:r>
      <w:r w:rsidRPr="008F3179">
        <w:t>to</w:t>
      </w:r>
      <w:r w:rsidRPr="008F3179">
        <w:rPr>
          <w:spacing w:val="12"/>
        </w:rPr>
        <w:t xml:space="preserve"> </w:t>
      </w:r>
      <w:r w:rsidRPr="008F3179">
        <w:rPr>
          <w:color w:val="1F1F1F"/>
          <w:spacing w:val="-2"/>
          <w:w w:val="104"/>
        </w:rPr>
        <w:t xml:space="preserve">4 </w:t>
      </w:r>
      <w:r w:rsidRPr="008F3179">
        <w:rPr>
          <w:spacing w:val="-10"/>
          <w:w w:val="112"/>
        </w:rPr>
        <w:t>=</w:t>
      </w:r>
      <w:r w:rsidRPr="008F3179">
        <w:rPr>
          <w:color w:val="1F1F1F"/>
          <w:spacing w:val="2"/>
          <w:w w:val="111"/>
        </w:rPr>
        <w:t xml:space="preserve"> c</w:t>
      </w:r>
      <w:r w:rsidRPr="008F3179">
        <w:rPr>
          <w:w w:val="102"/>
        </w:rPr>
        <w:t>omplete</w:t>
      </w:r>
      <w:r w:rsidRPr="008F3179">
        <w:rPr>
          <w:w w:val="103"/>
        </w:rPr>
        <w:t>).</w:t>
      </w:r>
    </w:p>
    <w:p w:rsidR="009E1F91" w:rsidRPr="008F3179" w:rsidRDefault="009E1F91" w:rsidP="00061801">
      <w:pPr>
        <w:pStyle w:val="Notes"/>
        <w:rPr>
          <w:w w:val="101"/>
        </w:rPr>
      </w:pPr>
      <w:r w:rsidRPr="008F3179">
        <w:rPr>
          <w:vertAlign w:val="superscript"/>
        </w:rPr>
        <w:t>1</w:t>
      </w:r>
      <w:r w:rsidRPr="008F3179">
        <w:t>P</w:t>
      </w:r>
      <w:r w:rsidRPr="008F3179">
        <w:rPr>
          <w:spacing w:val="-8"/>
        </w:rPr>
        <w:t>-</w:t>
      </w:r>
      <w:r w:rsidRPr="008F3179">
        <w:rPr>
          <w:color w:val="1F1F1F"/>
          <w:spacing w:val="-1"/>
        </w:rPr>
        <w:t>v</w:t>
      </w:r>
      <w:r w:rsidRPr="008F3179">
        <w:t>alues</w:t>
      </w:r>
      <w:r w:rsidRPr="008F3179">
        <w:rPr>
          <w:spacing w:val="15"/>
        </w:rPr>
        <w:t xml:space="preserve"> </w:t>
      </w:r>
      <w:r w:rsidRPr="008F3179">
        <w:rPr>
          <w:color w:val="1F1F1F"/>
          <w:spacing w:val="6"/>
        </w:rPr>
        <w:t>w</w:t>
      </w:r>
      <w:r w:rsidRPr="008F3179">
        <w:t>e</w:t>
      </w:r>
      <w:r w:rsidRPr="008F3179">
        <w:rPr>
          <w:spacing w:val="-5"/>
        </w:rPr>
        <w:t>r</w:t>
      </w:r>
      <w:r w:rsidRPr="008F3179">
        <w:rPr>
          <w:color w:val="1F1F1F"/>
        </w:rPr>
        <w:t>e</w:t>
      </w:r>
      <w:r w:rsidRPr="008F3179">
        <w:rPr>
          <w:color w:val="1F1F1F"/>
          <w:spacing w:val="23"/>
        </w:rPr>
        <w:t xml:space="preserve"> </w:t>
      </w:r>
      <w:r w:rsidRPr="008F3179">
        <w:t>obtain</w:t>
      </w:r>
      <w:r w:rsidRPr="008F3179">
        <w:rPr>
          <w:spacing w:val="-3"/>
        </w:rPr>
        <w:t>e</w:t>
      </w:r>
      <w:r w:rsidRPr="008F3179">
        <w:rPr>
          <w:color w:val="1F1F1F"/>
        </w:rPr>
        <w:t>d</w:t>
      </w:r>
      <w:r w:rsidRPr="008F3179">
        <w:rPr>
          <w:color w:val="1F1F1F"/>
          <w:spacing w:val="21"/>
        </w:rPr>
        <w:t xml:space="preserve"> </w:t>
      </w:r>
      <w:r w:rsidRPr="008F3179">
        <w:t>from an</w:t>
      </w:r>
      <w:r w:rsidRPr="008F3179">
        <w:rPr>
          <w:spacing w:val="3"/>
        </w:rPr>
        <w:t xml:space="preserve"> </w:t>
      </w:r>
      <w:r w:rsidRPr="008F3179">
        <w:rPr>
          <w:color w:val="1F1F1F"/>
          <w:w w:val="102"/>
        </w:rPr>
        <w:t>ANCO</w:t>
      </w:r>
      <w:r w:rsidRPr="008F3179">
        <w:rPr>
          <w:color w:val="1F1F1F"/>
          <w:w w:val="103"/>
        </w:rPr>
        <w:t>V</w:t>
      </w:r>
      <w:r w:rsidRPr="008F3179">
        <w:rPr>
          <w:color w:val="1F1F1F"/>
          <w:spacing w:val="-32"/>
        </w:rPr>
        <w:t xml:space="preserve"> </w:t>
      </w:r>
      <w:r w:rsidRPr="008F3179">
        <w:rPr>
          <w:color w:val="1F1F1F"/>
        </w:rPr>
        <w:t>A</w:t>
      </w:r>
      <w:r w:rsidRPr="008F3179">
        <w:rPr>
          <w:color w:val="1F1F1F"/>
          <w:spacing w:val="-7"/>
        </w:rPr>
        <w:t xml:space="preserve"> </w:t>
      </w:r>
      <w:r w:rsidRPr="008F3179">
        <w:rPr>
          <w:spacing w:val="8"/>
          <w:w w:val="108"/>
        </w:rPr>
        <w:t>m</w:t>
      </w:r>
      <w:r w:rsidRPr="008F3179">
        <w:rPr>
          <w:color w:val="1F1F1F"/>
          <w:spacing w:val="-5"/>
          <w:w w:val="108"/>
        </w:rPr>
        <w:t>o</w:t>
      </w:r>
      <w:r w:rsidRPr="008F3179">
        <w:rPr>
          <w:spacing w:val="-6"/>
          <w:w w:val="108"/>
        </w:rPr>
        <w:t>d</w:t>
      </w:r>
      <w:r w:rsidRPr="008F3179">
        <w:rPr>
          <w:color w:val="1F1F1F"/>
          <w:spacing w:val="-12"/>
          <w:w w:val="108"/>
        </w:rPr>
        <w:t>e</w:t>
      </w:r>
      <w:r w:rsidRPr="008F3179">
        <w:rPr>
          <w:w w:val="108"/>
        </w:rPr>
        <w:t>l</w:t>
      </w:r>
      <w:r w:rsidRPr="008F3179">
        <w:rPr>
          <w:spacing w:val="2"/>
          <w:w w:val="108"/>
        </w:rPr>
        <w:t xml:space="preserve"> </w:t>
      </w:r>
      <w:r w:rsidRPr="008F3179">
        <w:t>performed</w:t>
      </w:r>
      <w:r w:rsidRPr="008F3179">
        <w:rPr>
          <w:spacing w:val="15"/>
        </w:rPr>
        <w:t xml:space="preserve"> </w:t>
      </w:r>
      <w:r w:rsidRPr="008F3179">
        <w:t>separate</w:t>
      </w:r>
      <w:r w:rsidRPr="008F3179">
        <w:rPr>
          <w:spacing w:val="-5"/>
        </w:rPr>
        <w:t>l</w:t>
      </w:r>
      <w:r w:rsidRPr="008F3179">
        <w:rPr>
          <w:color w:val="1F1F1F"/>
        </w:rPr>
        <w:t>y</w:t>
      </w:r>
      <w:r w:rsidRPr="008F3179">
        <w:rPr>
          <w:color w:val="1F1F1F"/>
          <w:spacing w:val="35"/>
        </w:rPr>
        <w:t xml:space="preserve"> </w:t>
      </w:r>
      <w:r w:rsidRPr="008F3179">
        <w:t>at</w:t>
      </w:r>
      <w:r w:rsidRPr="008F3179">
        <w:rPr>
          <w:spacing w:val="7"/>
        </w:rPr>
        <w:t xml:space="preserve"> </w:t>
      </w:r>
      <w:r w:rsidRPr="008F3179">
        <w:rPr>
          <w:spacing w:val="-4"/>
        </w:rPr>
        <w:t>e</w:t>
      </w:r>
      <w:r w:rsidRPr="008F3179">
        <w:rPr>
          <w:color w:val="1F1F1F"/>
          <w:spacing w:val="1"/>
        </w:rPr>
        <w:t>a</w:t>
      </w:r>
      <w:r w:rsidRPr="008F3179">
        <w:t>ch</w:t>
      </w:r>
      <w:r w:rsidRPr="008F3179">
        <w:rPr>
          <w:spacing w:val="12"/>
        </w:rPr>
        <w:t xml:space="preserve"> </w:t>
      </w:r>
      <w:r w:rsidRPr="008F3179">
        <w:rPr>
          <w:w w:val="102"/>
        </w:rPr>
        <w:t xml:space="preserve">time </w:t>
      </w:r>
      <w:r w:rsidRPr="008F3179">
        <w:rPr>
          <w:spacing w:val="2"/>
          <w:w w:val="103"/>
        </w:rPr>
        <w:t>p</w:t>
      </w:r>
      <w:r w:rsidRPr="008F3179">
        <w:rPr>
          <w:color w:val="1F1F1F"/>
          <w:spacing w:val="4"/>
          <w:w w:val="98"/>
        </w:rPr>
        <w:t>o</w:t>
      </w:r>
      <w:r w:rsidR="005857B2">
        <w:rPr>
          <w:w w:val="101"/>
        </w:rPr>
        <w:t>int.</w:t>
      </w:r>
    </w:p>
    <w:p w:rsidR="009E1F91" w:rsidRPr="005B1103" w:rsidRDefault="009E1F91" w:rsidP="005857B2">
      <w:pPr>
        <w:pStyle w:val="Heading7"/>
      </w:pPr>
      <w:r w:rsidRPr="005B1103">
        <w:t xml:space="preserve">Patient </w:t>
      </w:r>
      <w:r w:rsidR="00952692">
        <w:t>a</w:t>
      </w:r>
      <w:r w:rsidRPr="005B1103">
        <w:t xml:space="preserve">cceptability </w:t>
      </w:r>
      <w:r w:rsidR="00952692">
        <w:t>s</w:t>
      </w:r>
      <w:r w:rsidR="005857B2">
        <w:t xml:space="preserve">cores at 30 and 60 </w:t>
      </w:r>
      <w:r w:rsidR="00952692">
        <w:t>m</w:t>
      </w:r>
      <w:r w:rsidR="005857B2">
        <w:t>i</w:t>
      </w:r>
      <w:r w:rsidRPr="005B1103">
        <w:t xml:space="preserve">nutes </w:t>
      </w:r>
      <w:r w:rsidR="00952692">
        <w:t>p</w:t>
      </w:r>
      <w:r w:rsidRPr="005B1103">
        <w:t xml:space="preserve">ost </w:t>
      </w:r>
      <w:r w:rsidR="00952692">
        <w:t>d</w:t>
      </w:r>
      <w:r w:rsidRPr="005B1103">
        <w:t>ose</w:t>
      </w:r>
    </w:p>
    <w:p w:rsidR="009E1F91" w:rsidRPr="005A4C7A" w:rsidRDefault="009E1F91" w:rsidP="00B722AD">
      <w:r w:rsidRPr="008F3179">
        <w:t xml:space="preserve">The overall mean patient averaged acceptability assessment score was significantly greater for Nasalfent as compared with placebo at 30 minutes post dose (2.63 vs 2.01, p&lt;0.0001) and at 60 </w:t>
      </w:r>
      <w:r w:rsidRPr="008F3179">
        <w:lastRenderedPageBreak/>
        <w:t xml:space="preserve">minutes post dose (2.73 vs 2.02, p&lt;0.0001). The mean assessment scores for the speed of relief and the episode reliability of the nasal spray also favoured Nasalfent over placebo at both 30 and 60 minutes, with statistically significant differences evident at both time points (p&lt;0.0001). </w:t>
      </w:r>
      <w:r w:rsidRPr="005A4C7A">
        <w:t>In addition, the sensitivity analysis of patient averaged overall acceptability, speed of relief, and reliability of nasal spray assessments demonstrated statistically significant differences between the treatments in favour of Nasalfent at both 30 and 60 minutes post dose (p&lt;0.0001).</w:t>
      </w:r>
    </w:p>
    <w:p w:rsidR="009E1F91" w:rsidRPr="008F3179" w:rsidRDefault="009E1F91" w:rsidP="00B722AD">
      <w:r w:rsidRPr="008F3179">
        <w:t>Overall, acceptability assessment in the mITT population after the last treated episode demonstrated that 50 (68.5%) patients reported an acceptability assessment score of 3 (satisfied) or 4 (very satisfied) for the ease of use of Nasalfent nasal spray. Similarly, 51 (69.9%) patients reported an acceptability assessment score of 3 (satisfied) or 4 (very satisfied) for the convenience of the nasal spray.</w:t>
      </w:r>
    </w:p>
    <w:p w:rsidR="009E1F91" w:rsidRPr="005B1103" w:rsidRDefault="006B6328" w:rsidP="005A4C7A">
      <w:pPr>
        <w:pStyle w:val="Heading7"/>
      </w:pPr>
      <w:r>
        <w:t>Mean r</w:t>
      </w:r>
      <w:r w:rsidR="009E1F91" w:rsidRPr="005B1103">
        <w:t xml:space="preserve">eduction in PI Score ≥1 and ≥2 at 5, 10, 15, 30, 45, and 60 </w:t>
      </w:r>
      <w:r>
        <w:t>m</w:t>
      </w:r>
      <w:r w:rsidR="009E1F91" w:rsidRPr="005B1103">
        <w:t xml:space="preserve">inutes </w:t>
      </w:r>
      <w:r>
        <w:t>p</w:t>
      </w:r>
      <w:r w:rsidR="009E1F91" w:rsidRPr="005B1103">
        <w:t xml:space="preserve">ost </w:t>
      </w:r>
      <w:r>
        <w:t>d</w:t>
      </w:r>
      <w:r w:rsidR="009E1F91" w:rsidRPr="005B1103">
        <w:t>ose</w:t>
      </w:r>
    </w:p>
    <w:p w:rsidR="009E1F91" w:rsidRPr="008F3179" w:rsidRDefault="009E1F91" w:rsidP="005A4C7A">
      <w:r w:rsidRPr="008F3179">
        <w:t>The number of patients with a mean reduction in the PI score of ≥1 was similar for both treatments after 5 minutes. However, a statistically significantly higher number of patients reporting at least 1 point reduction in PI score following administration of Nasalfent compared with placebo were noted at each time point from 10 to 60 minutes post dose (p≤0.0067). There were a statistically significantly higher number of patients with a mean reduction in PI score of ≥2 after administration of Nasalfent compared with placebo at each observed time point from 15 to 60 minutes post dose (p≤0.0002).</w:t>
      </w:r>
    </w:p>
    <w:p w:rsidR="009E1F91" w:rsidRPr="008F3179" w:rsidRDefault="009E1F91" w:rsidP="005A4C7A">
      <w:pPr>
        <w:pStyle w:val="TableTitle"/>
      </w:pPr>
      <w:bookmarkStart w:id="113" w:name="_Toc307669623"/>
      <w:r>
        <w:t xml:space="preserve">Table 9. Study CP043/06 - </w:t>
      </w:r>
      <w:r w:rsidRPr="008F3179">
        <w:t>Summary of Mean Reduction in Pain Intensity Score ≥1 and ≥2</w:t>
      </w:r>
      <w:bookmarkEnd w:id="113"/>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555"/>
        <w:gridCol w:w="1538"/>
        <w:gridCol w:w="1138"/>
        <w:gridCol w:w="1173"/>
        <w:gridCol w:w="1247"/>
        <w:gridCol w:w="1256"/>
        <w:gridCol w:w="1117"/>
      </w:tblGrid>
      <w:tr w:rsidR="009E1F91" w:rsidRPr="008F3179" w:rsidTr="00CA0B84">
        <w:trPr>
          <w:trHeight w:hRule="exact" w:val="529"/>
          <w:tblHeader/>
          <w:jc w:val="right"/>
        </w:trPr>
        <w:tc>
          <w:tcPr>
            <w:tcW w:w="9021" w:type="dxa"/>
            <w:gridSpan w:val="7"/>
            <w:shd w:val="clear" w:color="auto" w:fill="0070C0"/>
            <w:vAlign w:val="center"/>
          </w:tcPr>
          <w:p w:rsidR="009E1F91" w:rsidRPr="005B1103" w:rsidRDefault="009E1F91" w:rsidP="00B722AD">
            <w:pPr>
              <w:autoSpaceDE w:val="0"/>
              <w:autoSpaceDN w:val="0"/>
              <w:adjustRightInd w:val="0"/>
              <w:spacing w:before="27"/>
              <w:ind w:left="137" w:right="306"/>
              <w:rPr>
                <w:rFonts w:eastAsiaTheme="minorHAnsi"/>
                <w:b/>
                <w:color w:val="FFFFFF" w:themeColor="background1"/>
                <w:w w:val="108"/>
                <w:sz w:val="20"/>
                <w:szCs w:val="20"/>
              </w:rPr>
            </w:pPr>
            <w:r w:rsidRPr="005B1103">
              <w:rPr>
                <w:rFonts w:eastAsiaTheme="minorHAnsi"/>
                <w:b/>
                <w:color w:val="FFFFFF" w:themeColor="background1"/>
                <w:w w:val="108"/>
                <w:sz w:val="20"/>
                <w:szCs w:val="20"/>
              </w:rPr>
              <w:t>mITT Population</w:t>
            </w:r>
          </w:p>
        </w:tc>
      </w:tr>
      <w:tr w:rsidR="00646ABF" w:rsidRPr="008F3179" w:rsidTr="00CA0B84">
        <w:trPr>
          <w:trHeight w:hRule="exact" w:val="423"/>
          <w:tblHeader/>
          <w:jc w:val="right"/>
        </w:trPr>
        <w:tc>
          <w:tcPr>
            <w:tcW w:w="1555" w:type="dxa"/>
            <w:shd w:val="clear" w:color="auto" w:fill="0070C0"/>
            <w:vAlign w:val="center"/>
          </w:tcPr>
          <w:p w:rsidR="00646ABF" w:rsidRPr="00646ABF" w:rsidRDefault="00646ABF" w:rsidP="00646ABF">
            <w:pPr>
              <w:autoSpaceDE w:val="0"/>
              <w:autoSpaceDN w:val="0"/>
              <w:adjustRightInd w:val="0"/>
              <w:spacing w:before="27"/>
              <w:ind w:left="137" w:right="306"/>
              <w:rPr>
                <w:rFonts w:eastAsiaTheme="minorHAnsi"/>
                <w:b/>
                <w:color w:val="FFFFFF" w:themeColor="background1"/>
                <w:w w:val="108"/>
                <w:sz w:val="20"/>
                <w:szCs w:val="20"/>
              </w:rPr>
            </w:pPr>
            <w:r w:rsidRPr="00646ABF">
              <w:rPr>
                <w:rFonts w:eastAsiaTheme="minorHAnsi"/>
                <w:b/>
                <w:color w:val="FFFFFF" w:themeColor="background1"/>
                <w:w w:val="118"/>
                <w:sz w:val="18"/>
                <w:szCs w:val="18"/>
              </w:rPr>
              <w:t>Treatment</w:t>
            </w:r>
          </w:p>
        </w:tc>
        <w:tc>
          <w:tcPr>
            <w:tcW w:w="7466" w:type="dxa"/>
            <w:gridSpan w:val="6"/>
            <w:shd w:val="clear" w:color="auto" w:fill="0070C0"/>
            <w:vAlign w:val="center"/>
          </w:tcPr>
          <w:p w:rsidR="00646ABF" w:rsidRPr="005B1103" w:rsidRDefault="00646ABF" w:rsidP="00B722AD">
            <w:pPr>
              <w:autoSpaceDE w:val="0"/>
              <w:autoSpaceDN w:val="0"/>
              <w:adjustRightInd w:val="0"/>
              <w:spacing w:before="27"/>
              <w:ind w:left="137" w:right="306"/>
              <w:rPr>
                <w:rFonts w:eastAsiaTheme="minorHAnsi"/>
                <w:b/>
                <w:color w:val="FFFFFF" w:themeColor="background1"/>
                <w:w w:val="108"/>
                <w:sz w:val="20"/>
                <w:szCs w:val="20"/>
              </w:rPr>
            </w:pPr>
            <w:r>
              <w:rPr>
                <w:rFonts w:eastAsiaTheme="minorHAnsi"/>
                <w:b/>
                <w:color w:val="FFFFFF" w:themeColor="background1"/>
                <w:w w:val="108"/>
                <w:sz w:val="20"/>
                <w:szCs w:val="20"/>
              </w:rPr>
              <w:t>Time in Minutes</w:t>
            </w:r>
          </w:p>
        </w:tc>
      </w:tr>
      <w:tr w:rsidR="009E1F91" w:rsidRPr="008F3179" w:rsidTr="003C03E4">
        <w:trPr>
          <w:trHeight w:val="20"/>
          <w:jc w:val="right"/>
        </w:trPr>
        <w:tc>
          <w:tcPr>
            <w:tcW w:w="1552" w:type="dxa"/>
          </w:tcPr>
          <w:p w:rsidR="009E1F91" w:rsidRPr="008F3179" w:rsidRDefault="00E76AC4" w:rsidP="00CA0B84">
            <w:pPr>
              <w:autoSpaceDE w:val="0"/>
              <w:autoSpaceDN w:val="0"/>
              <w:adjustRightInd w:val="0"/>
              <w:spacing w:before="20"/>
              <w:ind w:left="101" w:right="-3" w:firstLine="14"/>
              <w:rPr>
                <w:rFonts w:eastAsiaTheme="minorHAnsi"/>
                <w:b/>
                <w:color w:val="050505"/>
                <w:sz w:val="18"/>
                <w:szCs w:val="18"/>
              </w:rPr>
            </w:pPr>
            <w:r>
              <w:rPr>
                <w:rFonts w:eastAsiaTheme="minorHAnsi"/>
                <w:b/>
                <w:color w:val="050505"/>
                <w:sz w:val="18"/>
                <w:szCs w:val="18"/>
              </w:rPr>
              <w:t>(N=73)</w:t>
            </w:r>
          </w:p>
        </w:tc>
        <w:tc>
          <w:tcPr>
            <w:tcW w:w="1538" w:type="dxa"/>
            <w:vAlign w:val="center"/>
          </w:tcPr>
          <w:p w:rsidR="009E1F91" w:rsidRPr="008F3179" w:rsidRDefault="009E1F91" w:rsidP="00CA0B84">
            <w:pPr>
              <w:autoSpaceDE w:val="0"/>
              <w:autoSpaceDN w:val="0"/>
              <w:adjustRightInd w:val="0"/>
              <w:spacing w:before="27"/>
              <w:ind w:left="3"/>
              <w:rPr>
                <w:rFonts w:eastAsiaTheme="minorHAnsi"/>
                <w:b/>
                <w:color w:val="050505"/>
                <w:w w:val="108"/>
                <w:sz w:val="18"/>
                <w:szCs w:val="18"/>
              </w:rPr>
            </w:pPr>
            <w:r w:rsidRPr="008F3179">
              <w:rPr>
                <w:rFonts w:eastAsiaTheme="minorHAnsi"/>
                <w:b/>
                <w:color w:val="050505"/>
                <w:w w:val="108"/>
                <w:sz w:val="18"/>
                <w:szCs w:val="18"/>
              </w:rPr>
              <w:t>5</w:t>
            </w:r>
            <w:r w:rsidRPr="008F3179">
              <w:rPr>
                <w:rFonts w:eastAsiaTheme="minorHAnsi"/>
                <w:b/>
                <w:color w:val="050505"/>
                <w:spacing w:val="20"/>
                <w:w w:val="108"/>
                <w:sz w:val="18"/>
                <w:szCs w:val="18"/>
              </w:rPr>
              <w:t xml:space="preserve"> </w:t>
            </w:r>
            <w:r w:rsidRPr="008F3179">
              <w:rPr>
                <w:rFonts w:eastAsiaTheme="minorHAnsi"/>
                <w:b/>
                <w:color w:val="050505"/>
                <w:w w:val="108"/>
                <w:sz w:val="18"/>
                <w:szCs w:val="18"/>
              </w:rPr>
              <w:t>min</w:t>
            </w:r>
          </w:p>
        </w:tc>
        <w:tc>
          <w:tcPr>
            <w:tcW w:w="1138" w:type="dxa"/>
            <w:vAlign w:val="center"/>
          </w:tcPr>
          <w:p w:rsidR="009E1F91" w:rsidRPr="008F3179" w:rsidRDefault="009E1F91" w:rsidP="00CA0B84">
            <w:pPr>
              <w:autoSpaceDE w:val="0"/>
              <w:autoSpaceDN w:val="0"/>
              <w:adjustRightInd w:val="0"/>
              <w:spacing w:before="27"/>
              <w:ind w:left="24"/>
              <w:rPr>
                <w:rFonts w:eastAsiaTheme="minorHAnsi"/>
                <w:b/>
                <w:color w:val="050505"/>
                <w:w w:val="108"/>
                <w:sz w:val="18"/>
                <w:szCs w:val="18"/>
              </w:rPr>
            </w:pPr>
            <w:r w:rsidRPr="008F3179">
              <w:rPr>
                <w:rFonts w:eastAsiaTheme="minorHAnsi"/>
                <w:b/>
                <w:color w:val="050505"/>
                <w:w w:val="108"/>
                <w:sz w:val="18"/>
                <w:szCs w:val="18"/>
              </w:rPr>
              <w:t>10 min</w:t>
            </w:r>
          </w:p>
        </w:tc>
        <w:tc>
          <w:tcPr>
            <w:tcW w:w="1173" w:type="dxa"/>
            <w:vAlign w:val="center"/>
          </w:tcPr>
          <w:p w:rsidR="009E1F91" w:rsidRPr="008F3179" w:rsidRDefault="009E1F91" w:rsidP="00CA0B84">
            <w:pPr>
              <w:autoSpaceDE w:val="0"/>
              <w:autoSpaceDN w:val="0"/>
              <w:adjustRightInd w:val="0"/>
              <w:spacing w:before="27"/>
              <w:ind w:left="20"/>
              <w:rPr>
                <w:rFonts w:eastAsiaTheme="minorHAnsi"/>
                <w:b/>
                <w:color w:val="050505"/>
                <w:w w:val="108"/>
                <w:sz w:val="18"/>
                <w:szCs w:val="18"/>
              </w:rPr>
            </w:pPr>
            <w:r w:rsidRPr="008F3179">
              <w:rPr>
                <w:rFonts w:eastAsiaTheme="minorHAnsi"/>
                <w:b/>
                <w:color w:val="050505"/>
                <w:w w:val="108"/>
                <w:sz w:val="18"/>
                <w:szCs w:val="18"/>
              </w:rPr>
              <w:t>15 min</w:t>
            </w:r>
          </w:p>
        </w:tc>
        <w:tc>
          <w:tcPr>
            <w:tcW w:w="1247" w:type="dxa"/>
            <w:vAlign w:val="center"/>
          </w:tcPr>
          <w:p w:rsidR="009E1F91" w:rsidRPr="008F3179" w:rsidRDefault="009E1F91" w:rsidP="00CA0B84">
            <w:pPr>
              <w:autoSpaceDE w:val="0"/>
              <w:autoSpaceDN w:val="0"/>
              <w:adjustRightInd w:val="0"/>
              <w:spacing w:before="27"/>
              <w:rPr>
                <w:rFonts w:eastAsiaTheme="minorHAnsi"/>
                <w:b/>
                <w:color w:val="050505"/>
                <w:w w:val="108"/>
                <w:sz w:val="18"/>
                <w:szCs w:val="18"/>
              </w:rPr>
            </w:pPr>
            <w:r w:rsidRPr="008F3179">
              <w:rPr>
                <w:rFonts w:eastAsiaTheme="minorHAnsi"/>
                <w:b/>
                <w:color w:val="050505"/>
                <w:w w:val="108"/>
                <w:sz w:val="18"/>
                <w:szCs w:val="18"/>
              </w:rPr>
              <w:t>30 min</w:t>
            </w:r>
          </w:p>
        </w:tc>
        <w:tc>
          <w:tcPr>
            <w:tcW w:w="1256" w:type="dxa"/>
            <w:vAlign w:val="center"/>
          </w:tcPr>
          <w:p w:rsidR="009E1F91" w:rsidRPr="008F3179" w:rsidRDefault="009E1F91" w:rsidP="00CA0B84">
            <w:pPr>
              <w:autoSpaceDE w:val="0"/>
              <w:autoSpaceDN w:val="0"/>
              <w:adjustRightInd w:val="0"/>
              <w:spacing w:before="27"/>
              <w:ind w:left="10"/>
              <w:rPr>
                <w:rFonts w:eastAsiaTheme="minorHAnsi"/>
                <w:b/>
                <w:color w:val="050505"/>
                <w:sz w:val="18"/>
                <w:szCs w:val="18"/>
              </w:rPr>
            </w:pPr>
            <w:r w:rsidRPr="008F3179">
              <w:rPr>
                <w:rFonts w:eastAsiaTheme="minorHAnsi"/>
                <w:b/>
                <w:color w:val="050505"/>
                <w:sz w:val="18"/>
                <w:szCs w:val="18"/>
              </w:rPr>
              <w:t>45</w:t>
            </w:r>
            <w:r w:rsidRPr="008F3179">
              <w:rPr>
                <w:rFonts w:eastAsiaTheme="minorHAnsi"/>
                <w:b/>
                <w:color w:val="050505"/>
                <w:spacing w:val="15"/>
                <w:sz w:val="18"/>
                <w:szCs w:val="18"/>
              </w:rPr>
              <w:t xml:space="preserve"> </w:t>
            </w:r>
            <w:r w:rsidRPr="008F3179">
              <w:rPr>
                <w:rFonts w:eastAsiaTheme="minorHAnsi"/>
                <w:b/>
                <w:color w:val="050505"/>
                <w:w w:val="108"/>
                <w:sz w:val="18"/>
                <w:szCs w:val="18"/>
              </w:rPr>
              <w:t>min</w:t>
            </w:r>
          </w:p>
        </w:tc>
        <w:tc>
          <w:tcPr>
            <w:tcW w:w="1117" w:type="dxa"/>
            <w:vAlign w:val="center"/>
          </w:tcPr>
          <w:p w:rsidR="009E1F91" w:rsidRPr="008F3179" w:rsidRDefault="009E1F91" w:rsidP="00CA0B84">
            <w:pPr>
              <w:autoSpaceDE w:val="0"/>
              <w:autoSpaceDN w:val="0"/>
              <w:adjustRightInd w:val="0"/>
              <w:spacing w:before="27"/>
              <w:ind w:left="29"/>
              <w:rPr>
                <w:rFonts w:eastAsiaTheme="minorHAnsi"/>
                <w:b/>
                <w:color w:val="050505"/>
                <w:w w:val="120"/>
                <w:sz w:val="18"/>
                <w:szCs w:val="18"/>
              </w:rPr>
            </w:pPr>
            <w:r w:rsidRPr="008F3179">
              <w:rPr>
                <w:rFonts w:eastAsiaTheme="minorHAnsi"/>
                <w:b/>
                <w:color w:val="050505"/>
                <w:w w:val="108"/>
                <w:sz w:val="18"/>
                <w:szCs w:val="18"/>
              </w:rPr>
              <w:t>60min</w:t>
            </w:r>
          </w:p>
        </w:tc>
      </w:tr>
      <w:tr w:rsidR="00646ABF" w:rsidRPr="008F3179" w:rsidTr="00E76AC4">
        <w:trPr>
          <w:trHeight w:val="20"/>
          <w:jc w:val="right"/>
        </w:trPr>
        <w:tc>
          <w:tcPr>
            <w:tcW w:w="9021" w:type="dxa"/>
            <w:gridSpan w:val="7"/>
          </w:tcPr>
          <w:p w:rsidR="00646ABF" w:rsidRPr="0029145B" w:rsidRDefault="00646ABF" w:rsidP="00646ABF">
            <w:pPr>
              <w:rPr>
                <w:b/>
                <w:color w:val="050505"/>
                <w:w w:val="108"/>
                <w:sz w:val="18"/>
                <w:szCs w:val="18"/>
              </w:rPr>
            </w:pPr>
            <w:r w:rsidRPr="0029145B">
              <w:rPr>
                <w:b/>
                <w:w w:val="108"/>
                <w:sz w:val="18"/>
                <w:szCs w:val="18"/>
              </w:rPr>
              <w:t xml:space="preserve">Number(%) of Patients with Mean Reduction in PI Score </w:t>
            </w:r>
            <w:r w:rsidRPr="0029145B">
              <w:rPr>
                <w:rFonts w:cs="Calibri"/>
                <w:b/>
                <w:sz w:val="18"/>
                <w:szCs w:val="18"/>
              </w:rPr>
              <w:t>≥</w:t>
            </w:r>
            <w:r w:rsidRPr="0029145B">
              <w:rPr>
                <w:b/>
                <w:w w:val="108"/>
                <w:sz w:val="18"/>
                <w:szCs w:val="18"/>
              </w:rPr>
              <w:t>1</w:t>
            </w:r>
          </w:p>
        </w:tc>
      </w:tr>
      <w:tr w:rsidR="009E1F91" w:rsidRPr="008F3179" w:rsidTr="003C03E4">
        <w:trPr>
          <w:trHeight w:val="20"/>
          <w:jc w:val="right"/>
        </w:trPr>
        <w:tc>
          <w:tcPr>
            <w:tcW w:w="1552" w:type="dxa"/>
          </w:tcPr>
          <w:p w:rsidR="009E1F91" w:rsidRPr="008F3179" w:rsidRDefault="009E1F91" w:rsidP="006F1861">
            <w:pPr>
              <w:autoSpaceDE w:val="0"/>
              <w:autoSpaceDN w:val="0"/>
              <w:adjustRightInd w:val="0"/>
              <w:spacing w:before="20" w:line="275" w:lineRule="auto"/>
              <w:ind w:left="101" w:right="-3" w:firstLine="14"/>
              <w:rPr>
                <w:rFonts w:eastAsiaTheme="minorHAnsi"/>
                <w:sz w:val="18"/>
                <w:szCs w:val="18"/>
              </w:rPr>
            </w:pPr>
            <w:r w:rsidRPr="008F3179">
              <w:rPr>
                <w:rFonts w:eastAsiaTheme="minorHAnsi"/>
                <w:color w:val="050505"/>
                <w:w w:val="113"/>
                <w:sz w:val="18"/>
                <w:szCs w:val="18"/>
              </w:rPr>
              <w:t>Nasalfent</w:t>
            </w:r>
          </w:p>
        </w:tc>
        <w:tc>
          <w:tcPr>
            <w:tcW w:w="1538"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15</w:t>
            </w:r>
          </w:p>
        </w:tc>
        <w:tc>
          <w:tcPr>
            <w:tcW w:w="1138"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41</w:t>
            </w:r>
          </w:p>
        </w:tc>
        <w:tc>
          <w:tcPr>
            <w:tcW w:w="1173"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53</w:t>
            </w:r>
          </w:p>
        </w:tc>
        <w:tc>
          <w:tcPr>
            <w:tcW w:w="1247"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62</w:t>
            </w:r>
          </w:p>
        </w:tc>
        <w:tc>
          <w:tcPr>
            <w:tcW w:w="1256"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66</w:t>
            </w:r>
          </w:p>
        </w:tc>
        <w:tc>
          <w:tcPr>
            <w:tcW w:w="1117"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70</w:t>
            </w:r>
          </w:p>
        </w:tc>
      </w:tr>
      <w:tr w:rsidR="009E1F91" w:rsidRPr="008F3179" w:rsidTr="003C03E4">
        <w:trPr>
          <w:trHeight w:val="20"/>
          <w:jc w:val="right"/>
        </w:trPr>
        <w:tc>
          <w:tcPr>
            <w:tcW w:w="1552" w:type="dxa"/>
          </w:tcPr>
          <w:p w:rsidR="009E1F91" w:rsidRPr="008F3179" w:rsidRDefault="009E1F91" w:rsidP="006F1861">
            <w:pPr>
              <w:autoSpaceDE w:val="0"/>
              <w:autoSpaceDN w:val="0"/>
              <w:adjustRightInd w:val="0"/>
              <w:ind w:right="-3"/>
              <w:rPr>
                <w:rFonts w:eastAsiaTheme="minorHAnsi"/>
                <w:sz w:val="18"/>
                <w:szCs w:val="18"/>
              </w:rPr>
            </w:pPr>
          </w:p>
        </w:tc>
        <w:tc>
          <w:tcPr>
            <w:tcW w:w="1538"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(20.5%)</w:t>
            </w:r>
          </w:p>
        </w:tc>
        <w:tc>
          <w:tcPr>
            <w:tcW w:w="1138"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(56.2%)</w:t>
            </w:r>
          </w:p>
        </w:tc>
        <w:tc>
          <w:tcPr>
            <w:tcW w:w="1173"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(72.6%)</w:t>
            </w:r>
          </w:p>
        </w:tc>
        <w:tc>
          <w:tcPr>
            <w:tcW w:w="1247"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(84.9%)</w:t>
            </w:r>
          </w:p>
        </w:tc>
        <w:tc>
          <w:tcPr>
            <w:tcW w:w="1256"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(90.4%)</w:t>
            </w:r>
          </w:p>
        </w:tc>
        <w:tc>
          <w:tcPr>
            <w:tcW w:w="1117"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(95.9%)</w:t>
            </w:r>
          </w:p>
        </w:tc>
      </w:tr>
      <w:tr w:rsidR="009E1F91" w:rsidRPr="008F3179" w:rsidTr="003C03E4">
        <w:trPr>
          <w:trHeight w:val="20"/>
          <w:jc w:val="right"/>
        </w:trPr>
        <w:tc>
          <w:tcPr>
            <w:tcW w:w="1552" w:type="dxa"/>
          </w:tcPr>
          <w:p w:rsidR="009E1F91" w:rsidRPr="008F3179" w:rsidRDefault="009E1F91" w:rsidP="006F1861">
            <w:pPr>
              <w:autoSpaceDE w:val="0"/>
              <w:autoSpaceDN w:val="0"/>
              <w:adjustRightInd w:val="0"/>
              <w:spacing w:before="5"/>
              <w:ind w:left="101" w:right="-3"/>
              <w:rPr>
                <w:rFonts w:eastAsiaTheme="minorHAnsi"/>
                <w:sz w:val="18"/>
                <w:szCs w:val="18"/>
              </w:rPr>
            </w:pPr>
            <w:r w:rsidRPr="008F3179">
              <w:rPr>
                <w:rFonts w:eastAsiaTheme="minorHAnsi"/>
                <w:color w:val="050505"/>
                <w:w w:val="115"/>
                <w:sz w:val="18"/>
                <w:szCs w:val="18"/>
              </w:rPr>
              <w:t>Placebo</w:t>
            </w:r>
          </w:p>
        </w:tc>
        <w:tc>
          <w:tcPr>
            <w:tcW w:w="1538"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16</w:t>
            </w:r>
          </w:p>
        </w:tc>
        <w:tc>
          <w:tcPr>
            <w:tcW w:w="1138"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28</w:t>
            </w:r>
          </w:p>
        </w:tc>
        <w:tc>
          <w:tcPr>
            <w:tcW w:w="1173"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38</w:t>
            </w:r>
          </w:p>
        </w:tc>
        <w:tc>
          <w:tcPr>
            <w:tcW w:w="1247"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44</w:t>
            </w:r>
          </w:p>
        </w:tc>
        <w:tc>
          <w:tcPr>
            <w:tcW w:w="1256"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47</w:t>
            </w:r>
          </w:p>
        </w:tc>
        <w:tc>
          <w:tcPr>
            <w:tcW w:w="1117"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47</w:t>
            </w:r>
          </w:p>
        </w:tc>
      </w:tr>
      <w:tr w:rsidR="009E1F91" w:rsidRPr="008F3179" w:rsidTr="003C03E4">
        <w:trPr>
          <w:trHeight w:val="20"/>
          <w:jc w:val="right"/>
        </w:trPr>
        <w:tc>
          <w:tcPr>
            <w:tcW w:w="1552" w:type="dxa"/>
          </w:tcPr>
          <w:p w:rsidR="009E1F91" w:rsidRPr="008F3179" w:rsidRDefault="009E1F91" w:rsidP="006F1861">
            <w:pPr>
              <w:autoSpaceDE w:val="0"/>
              <w:autoSpaceDN w:val="0"/>
              <w:adjustRightInd w:val="0"/>
              <w:ind w:right="-3"/>
              <w:rPr>
                <w:rFonts w:eastAsiaTheme="minorHAnsi"/>
                <w:sz w:val="18"/>
                <w:szCs w:val="18"/>
              </w:rPr>
            </w:pPr>
          </w:p>
        </w:tc>
        <w:tc>
          <w:tcPr>
            <w:tcW w:w="1538"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(21.90</w:t>
            </w:r>
            <w:r>
              <w:rPr>
                <w:rFonts w:eastAsiaTheme="minorHAnsi"/>
                <w:color w:val="050505"/>
                <w:w w:val="108"/>
                <w:sz w:val="18"/>
                <w:szCs w:val="18"/>
              </w:rPr>
              <w:t>%</w:t>
            </w:r>
            <w:r w:rsidRPr="008F3179">
              <w:rPr>
                <w:rFonts w:eastAsiaTheme="minorHAnsi"/>
                <w:color w:val="050505"/>
                <w:w w:val="108"/>
                <w:sz w:val="18"/>
                <w:szCs w:val="18"/>
              </w:rPr>
              <w:t>)</w:t>
            </w:r>
          </w:p>
        </w:tc>
        <w:tc>
          <w:tcPr>
            <w:tcW w:w="1138"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(38.4%)</w:t>
            </w:r>
          </w:p>
        </w:tc>
        <w:tc>
          <w:tcPr>
            <w:tcW w:w="1173"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(52.1%)</w:t>
            </w:r>
          </w:p>
        </w:tc>
        <w:tc>
          <w:tcPr>
            <w:tcW w:w="1247"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(60.3%)</w:t>
            </w:r>
          </w:p>
        </w:tc>
        <w:tc>
          <w:tcPr>
            <w:tcW w:w="1256"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(64.4%)</w:t>
            </w:r>
          </w:p>
        </w:tc>
        <w:tc>
          <w:tcPr>
            <w:tcW w:w="1117"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(64.4%)</w:t>
            </w:r>
          </w:p>
        </w:tc>
      </w:tr>
      <w:tr w:rsidR="009E1F91" w:rsidRPr="008F3179" w:rsidTr="003C03E4">
        <w:trPr>
          <w:trHeight w:val="20"/>
          <w:jc w:val="right"/>
        </w:trPr>
        <w:tc>
          <w:tcPr>
            <w:tcW w:w="1552" w:type="dxa"/>
          </w:tcPr>
          <w:p w:rsidR="009E1F91" w:rsidRPr="008F3179" w:rsidRDefault="009E1F91" w:rsidP="006F1861">
            <w:pPr>
              <w:autoSpaceDE w:val="0"/>
              <w:autoSpaceDN w:val="0"/>
              <w:adjustRightInd w:val="0"/>
              <w:spacing w:line="212" w:lineRule="exact"/>
              <w:ind w:left="101" w:right="-3"/>
              <w:rPr>
                <w:rFonts w:eastAsiaTheme="minorHAnsi"/>
                <w:sz w:val="18"/>
                <w:szCs w:val="18"/>
              </w:rPr>
            </w:pPr>
            <w:r w:rsidRPr="008F3179">
              <w:rPr>
                <w:rFonts w:eastAsiaTheme="minorHAnsi"/>
                <w:color w:val="050505"/>
                <w:w w:val="113"/>
                <w:sz w:val="18"/>
                <w:szCs w:val="18"/>
              </w:rPr>
              <w:t>P-value</w:t>
            </w:r>
            <w:r w:rsidRPr="008F3179">
              <w:rPr>
                <w:rFonts w:eastAsiaTheme="minorHAnsi"/>
                <w:color w:val="050505"/>
                <w:spacing w:val="-1"/>
                <w:w w:val="113"/>
                <w:sz w:val="18"/>
                <w:szCs w:val="18"/>
              </w:rPr>
              <w:t>s</w:t>
            </w:r>
            <w:r w:rsidRPr="008F3179">
              <w:rPr>
                <w:rFonts w:eastAsiaTheme="minorHAnsi"/>
                <w:color w:val="050505"/>
                <w:spacing w:val="-1"/>
                <w:w w:val="113"/>
                <w:sz w:val="18"/>
                <w:szCs w:val="18"/>
                <w:vertAlign w:val="superscript"/>
              </w:rPr>
              <w:t>1</w:t>
            </w:r>
          </w:p>
        </w:tc>
        <w:tc>
          <w:tcPr>
            <w:tcW w:w="1538"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0.7389</w:t>
            </w:r>
          </w:p>
        </w:tc>
        <w:tc>
          <w:tcPr>
            <w:tcW w:w="1138"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0.0067</w:t>
            </w:r>
          </w:p>
        </w:tc>
        <w:tc>
          <w:tcPr>
            <w:tcW w:w="1173"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0.0011</w:t>
            </w:r>
          </w:p>
        </w:tc>
        <w:tc>
          <w:tcPr>
            <w:tcW w:w="1247"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0.0001</w:t>
            </w:r>
          </w:p>
        </w:tc>
        <w:tc>
          <w:tcPr>
            <w:tcW w:w="1256"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&lt;.0001</w:t>
            </w:r>
          </w:p>
        </w:tc>
        <w:tc>
          <w:tcPr>
            <w:tcW w:w="1117"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&lt;.0001</w:t>
            </w:r>
          </w:p>
        </w:tc>
      </w:tr>
      <w:tr w:rsidR="009E1F91" w:rsidRPr="008F3179" w:rsidTr="003C03E4">
        <w:trPr>
          <w:trHeight w:val="20"/>
          <w:jc w:val="right"/>
        </w:trPr>
        <w:tc>
          <w:tcPr>
            <w:tcW w:w="9021" w:type="dxa"/>
            <w:gridSpan w:val="7"/>
            <w:vAlign w:val="center"/>
          </w:tcPr>
          <w:p w:rsidR="009E1F91" w:rsidRPr="008F3179" w:rsidRDefault="009E1F91" w:rsidP="0029145B">
            <w:pPr>
              <w:autoSpaceDE w:val="0"/>
              <w:autoSpaceDN w:val="0"/>
              <w:adjustRightInd w:val="0"/>
              <w:spacing w:before="27"/>
              <w:ind w:left="-2" w:right="306"/>
              <w:rPr>
                <w:rFonts w:eastAsiaTheme="minorHAnsi"/>
                <w:sz w:val="18"/>
                <w:szCs w:val="18"/>
              </w:rPr>
            </w:pPr>
            <w:r w:rsidRPr="008F3179">
              <w:rPr>
                <w:rFonts w:eastAsiaTheme="minorHAnsi"/>
                <w:b/>
                <w:color w:val="050505"/>
                <w:w w:val="108"/>
                <w:sz w:val="18"/>
                <w:szCs w:val="18"/>
              </w:rPr>
              <w:t>Number(%) of Patients with Mean Reduction in PI Score</w:t>
            </w:r>
            <w:r>
              <w:rPr>
                <w:rFonts w:eastAsiaTheme="minorHAnsi"/>
                <w:b/>
                <w:color w:val="050505"/>
                <w:w w:val="108"/>
                <w:sz w:val="18"/>
                <w:szCs w:val="18"/>
              </w:rPr>
              <w:t xml:space="preserve"> </w:t>
            </w:r>
            <w:r w:rsidRPr="001B3DE7">
              <w:rPr>
                <w:rFonts w:eastAsiaTheme="minorHAnsi" w:cs="Calibri"/>
                <w:b/>
                <w:sz w:val="20"/>
                <w:szCs w:val="20"/>
              </w:rPr>
              <w:t>≥2</w:t>
            </w:r>
          </w:p>
        </w:tc>
      </w:tr>
      <w:tr w:rsidR="009E1F91" w:rsidRPr="008F3179" w:rsidTr="003C03E4">
        <w:trPr>
          <w:trHeight w:val="20"/>
          <w:jc w:val="right"/>
        </w:trPr>
        <w:tc>
          <w:tcPr>
            <w:tcW w:w="1552" w:type="dxa"/>
          </w:tcPr>
          <w:p w:rsidR="009E1F91" w:rsidRPr="008F3179" w:rsidRDefault="009E1F91" w:rsidP="006F1861">
            <w:pPr>
              <w:autoSpaceDE w:val="0"/>
              <w:autoSpaceDN w:val="0"/>
              <w:adjustRightInd w:val="0"/>
              <w:spacing w:before="2"/>
              <w:ind w:left="101" w:right="-3"/>
              <w:rPr>
                <w:rFonts w:eastAsiaTheme="minorHAnsi"/>
                <w:sz w:val="18"/>
                <w:szCs w:val="18"/>
              </w:rPr>
            </w:pPr>
            <w:r w:rsidRPr="008F3179">
              <w:rPr>
                <w:rFonts w:eastAsiaTheme="minorHAnsi"/>
                <w:color w:val="050505"/>
                <w:w w:val="113"/>
                <w:sz w:val="18"/>
                <w:szCs w:val="18"/>
              </w:rPr>
              <w:t>Nasalfent</w:t>
            </w:r>
          </w:p>
        </w:tc>
        <w:tc>
          <w:tcPr>
            <w:tcW w:w="1538"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5</w:t>
            </w:r>
          </w:p>
        </w:tc>
        <w:tc>
          <w:tcPr>
            <w:tcW w:w="1138"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18</w:t>
            </w:r>
          </w:p>
        </w:tc>
        <w:tc>
          <w:tcPr>
            <w:tcW w:w="1173"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36</w:t>
            </w:r>
          </w:p>
        </w:tc>
        <w:tc>
          <w:tcPr>
            <w:tcW w:w="1247"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46</w:t>
            </w:r>
          </w:p>
        </w:tc>
        <w:tc>
          <w:tcPr>
            <w:tcW w:w="1256"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52</w:t>
            </w:r>
          </w:p>
        </w:tc>
        <w:tc>
          <w:tcPr>
            <w:tcW w:w="1117"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55</w:t>
            </w:r>
          </w:p>
        </w:tc>
      </w:tr>
      <w:tr w:rsidR="009E1F91" w:rsidRPr="008F3179" w:rsidTr="003C03E4">
        <w:trPr>
          <w:trHeight w:val="20"/>
          <w:jc w:val="right"/>
        </w:trPr>
        <w:tc>
          <w:tcPr>
            <w:tcW w:w="1552" w:type="dxa"/>
          </w:tcPr>
          <w:p w:rsidR="009E1F91" w:rsidRPr="008F3179" w:rsidRDefault="009E1F91" w:rsidP="006F1861">
            <w:pPr>
              <w:autoSpaceDE w:val="0"/>
              <w:autoSpaceDN w:val="0"/>
              <w:adjustRightInd w:val="0"/>
              <w:ind w:right="-3"/>
              <w:rPr>
                <w:rFonts w:eastAsiaTheme="minorHAnsi"/>
                <w:sz w:val="18"/>
                <w:szCs w:val="18"/>
              </w:rPr>
            </w:pPr>
          </w:p>
        </w:tc>
        <w:tc>
          <w:tcPr>
            <w:tcW w:w="1538"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(6.8%)</w:t>
            </w:r>
          </w:p>
        </w:tc>
        <w:tc>
          <w:tcPr>
            <w:tcW w:w="1138"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(24.7%)</w:t>
            </w:r>
          </w:p>
        </w:tc>
        <w:tc>
          <w:tcPr>
            <w:tcW w:w="1173"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(49.3%)</w:t>
            </w:r>
          </w:p>
        </w:tc>
        <w:tc>
          <w:tcPr>
            <w:tcW w:w="1247"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(63.0%)</w:t>
            </w:r>
          </w:p>
        </w:tc>
        <w:tc>
          <w:tcPr>
            <w:tcW w:w="1256"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(71.2%)</w:t>
            </w:r>
          </w:p>
        </w:tc>
        <w:tc>
          <w:tcPr>
            <w:tcW w:w="1117"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(75.3%)</w:t>
            </w:r>
          </w:p>
        </w:tc>
      </w:tr>
      <w:tr w:rsidR="009E1F91" w:rsidRPr="008F3179" w:rsidTr="003C03E4">
        <w:trPr>
          <w:trHeight w:val="20"/>
          <w:jc w:val="right"/>
        </w:trPr>
        <w:tc>
          <w:tcPr>
            <w:tcW w:w="1552" w:type="dxa"/>
          </w:tcPr>
          <w:p w:rsidR="009E1F91" w:rsidRPr="008F3179" w:rsidRDefault="009E1F91" w:rsidP="006F1861">
            <w:pPr>
              <w:autoSpaceDE w:val="0"/>
              <w:autoSpaceDN w:val="0"/>
              <w:adjustRightInd w:val="0"/>
              <w:spacing w:before="12"/>
              <w:ind w:left="101" w:right="-3"/>
              <w:rPr>
                <w:rFonts w:eastAsiaTheme="minorHAnsi"/>
                <w:sz w:val="18"/>
                <w:szCs w:val="18"/>
              </w:rPr>
            </w:pPr>
            <w:r w:rsidRPr="008F3179">
              <w:rPr>
                <w:rFonts w:eastAsiaTheme="minorHAnsi"/>
                <w:color w:val="050505"/>
                <w:w w:val="115"/>
                <w:sz w:val="18"/>
                <w:szCs w:val="18"/>
              </w:rPr>
              <w:t>Placebo</w:t>
            </w:r>
          </w:p>
        </w:tc>
        <w:tc>
          <w:tcPr>
            <w:tcW w:w="1538"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5</w:t>
            </w:r>
          </w:p>
        </w:tc>
        <w:tc>
          <w:tcPr>
            <w:tcW w:w="1138"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12</w:t>
            </w:r>
          </w:p>
        </w:tc>
        <w:tc>
          <w:tcPr>
            <w:tcW w:w="1173"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19</w:t>
            </w:r>
          </w:p>
        </w:tc>
        <w:tc>
          <w:tcPr>
            <w:tcW w:w="1247"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26</w:t>
            </w:r>
          </w:p>
        </w:tc>
        <w:tc>
          <w:tcPr>
            <w:tcW w:w="1256"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32</w:t>
            </w:r>
          </w:p>
        </w:tc>
        <w:tc>
          <w:tcPr>
            <w:tcW w:w="1117"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33</w:t>
            </w:r>
          </w:p>
        </w:tc>
      </w:tr>
      <w:tr w:rsidR="009E1F91" w:rsidRPr="008F3179" w:rsidTr="003C03E4">
        <w:trPr>
          <w:trHeight w:val="20"/>
          <w:jc w:val="right"/>
        </w:trPr>
        <w:tc>
          <w:tcPr>
            <w:tcW w:w="1552" w:type="dxa"/>
          </w:tcPr>
          <w:p w:rsidR="009E1F91" w:rsidRPr="008F3179" w:rsidRDefault="009E1F91" w:rsidP="006F1861">
            <w:pPr>
              <w:autoSpaceDE w:val="0"/>
              <w:autoSpaceDN w:val="0"/>
              <w:adjustRightInd w:val="0"/>
              <w:ind w:right="-3"/>
              <w:rPr>
                <w:rFonts w:eastAsiaTheme="minorHAnsi"/>
                <w:sz w:val="18"/>
                <w:szCs w:val="18"/>
              </w:rPr>
            </w:pPr>
          </w:p>
        </w:tc>
        <w:tc>
          <w:tcPr>
            <w:tcW w:w="1538"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(6.8%)</w:t>
            </w:r>
          </w:p>
        </w:tc>
        <w:tc>
          <w:tcPr>
            <w:tcW w:w="1138"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(16.4%)</w:t>
            </w:r>
          </w:p>
        </w:tc>
        <w:tc>
          <w:tcPr>
            <w:tcW w:w="1173"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(26.0%)</w:t>
            </w:r>
          </w:p>
        </w:tc>
        <w:tc>
          <w:tcPr>
            <w:tcW w:w="1247"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(35.6%)</w:t>
            </w:r>
          </w:p>
        </w:tc>
        <w:tc>
          <w:tcPr>
            <w:tcW w:w="1256"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(43.8%)</w:t>
            </w:r>
          </w:p>
        </w:tc>
        <w:tc>
          <w:tcPr>
            <w:tcW w:w="1117"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(45.2%)</w:t>
            </w:r>
          </w:p>
        </w:tc>
      </w:tr>
      <w:tr w:rsidR="009E1F91" w:rsidRPr="008F3179" w:rsidTr="003C03E4">
        <w:trPr>
          <w:trHeight w:val="20"/>
          <w:jc w:val="right"/>
        </w:trPr>
        <w:tc>
          <w:tcPr>
            <w:tcW w:w="1552" w:type="dxa"/>
          </w:tcPr>
          <w:p w:rsidR="009E1F91" w:rsidRPr="008F3179" w:rsidRDefault="009E1F91" w:rsidP="006F1861">
            <w:pPr>
              <w:autoSpaceDE w:val="0"/>
              <w:autoSpaceDN w:val="0"/>
              <w:adjustRightInd w:val="0"/>
              <w:spacing w:line="216" w:lineRule="exact"/>
              <w:ind w:left="101" w:right="-3"/>
              <w:rPr>
                <w:rFonts w:eastAsiaTheme="minorHAnsi"/>
                <w:sz w:val="18"/>
                <w:szCs w:val="18"/>
              </w:rPr>
            </w:pPr>
            <w:r w:rsidRPr="008F3179">
              <w:rPr>
                <w:rFonts w:eastAsiaTheme="minorHAnsi"/>
                <w:color w:val="050505"/>
                <w:w w:val="113"/>
                <w:position w:val="-1"/>
                <w:sz w:val="18"/>
                <w:szCs w:val="18"/>
              </w:rPr>
              <w:t>P-value</w:t>
            </w:r>
            <w:r w:rsidRPr="008F3179">
              <w:rPr>
                <w:rFonts w:eastAsiaTheme="minorHAnsi"/>
                <w:color w:val="050505"/>
                <w:spacing w:val="-1"/>
                <w:w w:val="113"/>
                <w:position w:val="-1"/>
                <w:sz w:val="18"/>
                <w:szCs w:val="18"/>
              </w:rPr>
              <w:t>s</w:t>
            </w:r>
            <w:r w:rsidRPr="008F3179">
              <w:rPr>
                <w:rFonts w:eastAsiaTheme="minorHAnsi"/>
                <w:color w:val="050505"/>
                <w:spacing w:val="-1"/>
                <w:w w:val="113"/>
                <w:position w:val="-1"/>
                <w:sz w:val="18"/>
                <w:szCs w:val="18"/>
                <w:vertAlign w:val="superscript"/>
              </w:rPr>
              <w:t>1</w:t>
            </w:r>
          </w:p>
        </w:tc>
        <w:tc>
          <w:tcPr>
            <w:tcW w:w="1538"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1.0000</w:t>
            </w:r>
          </w:p>
        </w:tc>
        <w:tc>
          <w:tcPr>
            <w:tcW w:w="1138"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0.0833</w:t>
            </w:r>
          </w:p>
        </w:tc>
        <w:tc>
          <w:tcPr>
            <w:tcW w:w="1173"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0.0002</w:t>
            </w:r>
          </w:p>
        </w:tc>
        <w:tc>
          <w:tcPr>
            <w:tcW w:w="1247"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&lt;.0001</w:t>
            </w:r>
          </w:p>
        </w:tc>
        <w:tc>
          <w:tcPr>
            <w:tcW w:w="1256"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0.0002</w:t>
            </w:r>
          </w:p>
        </w:tc>
        <w:tc>
          <w:tcPr>
            <w:tcW w:w="1117" w:type="dxa"/>
            <w:vAlign w:val="center"/>
          </w:tcPr>
          <w:p w:rsidR="009E1F91" w:rsidRPr="008F3179" w:rsidRDefault="009E1F91" w:rsidP="006F1861">
            <w:pPr>
              <w:autoSpaceDE w:val="0"/>
              <w:autoSpaceDN w:val="0"/>
              <w:adjustRightInd w:val="0"/>
              <w:spacing w:before="27"/>
              <w:ind w:left="3"/>
              <w:jc w:val="center"/>
              <w:rPr>
                <w:rFonts w:eastAsiaTheme="minorHAnsi"/>
                <w:color w:val="050505"/>
                <w:w w:val="108"/>
                <w:sz w:val="18"/>
                <w:szCs w:val="18"/>
              </w:rPr>
            </w:pPr>
            <w:r w:rsidRPr="008F3179">
              <w:rPr>
                <w:rFonts w:eastAsiaTheme="minorHAnsi"/>
                <w:color w:val="050505"/>
                <w:w w:val="108"/>
                <w:sz w:val="18"/>
                <w:szCs w:val="18"/>
              </w:rPr>
              <w:t>&lt;.0001</w:t>
            </w:r>
          </w:p>
        </w:tc>
      </w:tr>
    </w:tbl>
    <w:p w:rsidR="009E1F91" w:rsidRPr="008F3179" w:rsidRDefault="009E1F91" w:rsidP="00061801">
      <w:pPr>
        <w:pStyle w:val="Notes"/>
      </w:pPr>
      <w:r w:rsidRPr="008F3179">
        <w:t>mITT = modified intent-to-treat; PI = pain intensity; min = minute</w:t>
      </w:r>
      <w:r>
        <w:t xml:space="preserve">. </w:t>
      </w:r>
      <w:r w:rsidRPr="008F3179">
        <w:rPr>
          <w:vertAlign w:val="superscript"/>
        </w:rPr>
        <w:t>1</w:t>
      </w:r>
      <w:r w:rsidRPr="008F3179">
        <w:t>P-values from McNemar Test to compare Nasalfent and placebo treatments at each time point.</w:t>
      </w:r>
    </w:p>
    <w:p w:rsidR="009E1F91" w:rsidRPr="005B1103" w:rsidRDefault="00834632" w:rsidP="0020273E">
      <w:pPr>
        <w:pStyle w:val="Heading7"/>
      </w:pPr>
      <w:r>
        <w:lastRenderedPageBreak/>
        <w:t>Mean r</w:t>
      </w:r>
      <w:r w:rsidR="009E1F91" w:rsidRPr="005B1103">
        <w:t xml:space="preserve">eduction in SPID Score of ≥2, ≥3 and ≥4 at 10, 15, 30, 45, and 60 </w:t>
      </w:r>
      <w:r>
        <w:t>m</w:t>
      </w:r>
      <w:r w:rsidR="009E1F91" w:rsidRPr="005B1103">
        <w:t xml:space="preserve">inutes </w:t>
      </w:r>
      <w:r>
        <w:t>p</w:t>
      </w:r>
      <w:r w:rsidR="009E1F91" w:rsidRPr="005B1103">
        <w:t xml:space="preserve">ost </w:t>
      </w:r>
      <w:r>
        <w:t>d</w:t>
      </w:r>
      <w:r w:rsidR="009E1F91" w:rsidRPr="005B1103">
        <w:t>ose</w:t>
      </w:r>
    </w:p>
    <w:p w:rsidR="009E1F91" w:rsidRPr="008F3179" w:rsidRDefault="009E1F91" w:rsidP="00B722AD">
      <w:r w:rsidRPr="008F3179">
        <w:t>A statistically significantly higher number of patients reported a mean reduction in SPID score of ≥2 following administration of Nasalfent compared with placebo at each time point from 10 to 60 minutes pose dose (p≤0.0116). Significantly more patients also had a mean reduction in SPID score of ≥3 and ≥4 following Nasalfent administration compared with placebo at each time point from 15 to 60 minutes post dose (p≤0.00</w:t>
      </w:r>
      <w:r w:rsidR="0020273E">
        <w:t>06 and p≤0.0010, respectively).</w:t>
      </w:r>
    </w:p>
    <w:p w:rsidR="009E1F91" w:rsidRPr="00B722AD" w:rsidRDefault="009E1F91" w:rsidP="00B722AD">
      <w:pPr>
        <w:pStyle w:val="Heading7"/>
      </w:pPr>
      <w:r w:rsidRPr="00B722AD">
        <w:t>Reduction i</w:t>
      </w:r>
      <w:r w:rsidR="00B964BE">
        <w:t>n PI s</w:t>
      </w:r>
      <w:r w:rsidR="00834632">
        <w:t>core from b</w:t>
      </w:r>
      <w:r w:rsidRPr="00B722AD">
        <w:t xml:space="preserve">aseline by ≥33%, ≥50%, and ≥66% at 5, 10, 15, 30, 45, and 60 </w:t>
      </w:r>
      <w:r w:rsidR="00834632">
        <w:t>m</w:t>
      </w:r>
      <w:r w:rsidRPr="00B722AD">
        <w:t xml:space="preserve">inutes </w:t>
      </w:r>
      <w:r w:rsidR="00834632">
        <w:t>p</w:t>
      </w:r>
      <w:r w:rsidRPr="00B722AD">
        <w:t xml:space="preserve">ost </w:t>
      </w:r>
      <w:r w:rsidR="00834632">
        <w:t>d</w:t>
      </w:r>
      <w:r w:rsidRPr="00B722AD">
        <w:t>ose</w:t>
      </w:r>
    </w:p>
    <w:p w:rsidR="009E1F91" w:rsidRPr="008F3179" w:rsidRDefault="009E1F91" w:rsidP="0020273E">
      <w:r w:rsidRPr="008F3179">
        <w:t xml:space="preserve">The number of patients with a ≥33% reduction in PI score from baseline was similar following both treatments at 5 and 10 minutes post dose; however, at all time points from 15 to 60 minutes, the number of patients with at least a 33% reduction in PI score after Nasalfent </w:t>
      </w:r>
      <w:r>
        <w:t>treatment</w:t>
      </w:r>
      <w:r w:rsidRPr="008F3179">
        <w:t xml:space="preserve"> was almost double that after placebo </w:t>
      </w:r>
      <w:r>
        <w:t>treatment</w:t>
      </w:r>
      <w:r w:rsidRPr="008F3179">
        <w:t>. The difference between treatments was statistically significant at all time points from 15 to 60 minutes post dose (p≤0.0017). Similar results were observed when using a threshold of ≥50% reduction in PI score from baseline (at time points from 30 to 60 minutes post dose) and when using a threshold of ≥66% reduction in PI score from baseline (at 45 and 60 minutes post dose).</w:t>
      </w:r>
    </w:p>
    <w:p w:rsidR="009E1F91" w:rsidRDefault="009E1F91" w:rsidP="0020273E">
      <w:pPr>
        <w:pStyle w:val="TableTitle"/>
      </w:pPr>
      <w:bookmarkStart w:id="114" w:name="_Toc307669624"/>
      <w:r>
        <w:t xml:space="preserve">Table 10. Study CP043/06 - </w:t>
      </w:r>
      <w:r w:rsidRPr="008F3179">
        <w:t>Summary of Mean Reduction in Pain Intensity Score by ≥33%, ≥50% and ≥66% by Treatment and Time Point</w:t>
      </w:r>
      <w:bookmarkEnd w:id="114"/>
      <w:r w:rsidR="0020273E">
        <w:t>.</w:t>
      </w:r>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140"/>
        <w:gridCol w:w="1227"/>
        <w:gridCol w:w="1154"/>
        <w:gridCol w:w="1170"/>
        <w:gridCol w:w="1255"/>
        <w:gridCol w:w="1222"/>
        <w:gridCol w:w="1074"/>
        <w:gridCol w:w="25"/>
      </w:tblGrid>
      <w:tr w:rsidR="009E1F91" w:rsidRPr="008F3179" w:rsidTr="00CA0B84">
        <w:trPr>
          <w:trHeight w:hRule="exact" w:val="382"/>
        </w:trPr>
        <w:tc>
          <w:tcPr>
            <w:tcW w:w="8267" w:type="dxa"/>
            <w:gridSpan w:val="8"/>
            <w:shd w:val="clear" w:color="auto" w:fill="0070C0"/>
            <w:vAlign w:val="center"/>
          </w:tcPr>
          <w:p w:rsidR="009E1F91" w:rsidRPr="005B1103" w:rsidRDefault="009E1F91" w:rsidP="00B722AD">
            <w:pPr>
              <w:autoSpaceDE w:val="0"/>
              <w:autoSpaceDN w:val="0"/>
              <w:adjustRightInd w:val="0"/>
              <w:spacing w:before="19" w:line="204" w:lineRule="exact"/>
              <w:ind w:left="115" w:right="-20"/>
              <w:rPr>
                <w:rFonts w:eastAsiaTheme="minorHAnsi" w:cs="Calibri"/>
                <w:b/>
                <w:color w:val="FFFFFF" w:themeColor="background1"/>
                <w:sz w:val="18"/>
                <w:szCs w:val="18"/>
              </w:rPr>
            </w:pPr>
            <w:r w:rsidRPr="005B1103">
              <w:rPr>
                <w:rFonts w:eastAsiaTheme="minorHAnsi" w:cs="Calibri"/>
                <w:b/>
                <w:color w:val="FFFFFF" w:themeColor="background1"/>
                <w:sz w:val="18"/>
                <w:szCs w:val="18"/>
              </w:rPr>
              <w:t>mITT Population</w:t>
            </w:r>
          </w:p>
        </w:tc>
      </w:tr>
      <w:tr w:rsidR="00B964BE" w:rsidRPr="008F3179" w:rsidTr="00CA0B84">
        <w:trPr>
          <w:gridAfter w:val="1"/>
          <w:wAfter w:w="25" w:type="dxa"/>
          <w:trHeight w:hRule="exact" w:val="417"/>
        </w:trPr>
        <w:tc>
          <w:tcPr>
            <w:tcW w:w="1140" w:type="dxa"/>
            <w:shd w:val="clear" w:color="auto" w:fill="0070C0"/>
            <w:vAlign w:val="center"/>
          </w:tcPr>
          <w:p w:rsidR="00B964BE" w:rsidRPr="00B964BE" w:rsidRDefault="00B964BE" w:rsidP="00B722AD">
            <w:pPr>
              <w:autoSpaceDE w:val="0"/>
              <w:autoSpaceDN w:val="0"/>
              <w:adjustRightInd w:val="0"/>
              <w:spacing w:before="19" w:line="204" w:lineRule="exact"/>
              <w:ind w:left="115" w:right="-20"/>
              <w:rPr>
                <w:rFonts w:eastAsiaTheme="minorHAnsi" w:cs="Calibri"/>
                <w:b/>
                <w:color w:val="FFFFFF" w:themeColor="background1"/>
                <w:sz w:val="18"/>
                <w:szCs w:val="18"/>
              </w:rPr>
            </w:pPr>
            <w:r w:rsidRPr="00B964BE">
              <w:rPr>
                <w:rFonts w:eastAsiaTheme="minorHAnsi" w:cs="Calibri"/>
                <w:b/>
                <w:color w:val="FFFFFF" w:themeColor="background1"/>
                <w:sz w:val="18"/>
                <w:szCs w:val="18"/>
              </w:rPr>
              <w:t>Treatment</w:t>
            </w:r>
          </w:p>
        </w:tc>
        <w:tc>
          <w:tcPr>
            <w:tcW w:w="7102" w:type="dxa"/>
            <w:gridSpan w:val="6"/>
            <w:shd w:val="clear" w:color="auto" w:fill="0070C0"/>
            <w:vAlign w:val="center"/>
          </w:tcPr>
          <w:p w:rsidR="00B964BE" w:rsidRPr="005B1103" w:rsidRDefault="001B5F20" w:rsidP="00B722AD">
            <w:pPr>
              <w:autoSpaceDE w:val="0"/>
              <w:autoSpaceDN w:val="0"/>
              <w:adjustRightInd w:val="0"/>
              <w:spacing w:before="19" w:line="204" w:lineRule="exact"/>
              <w:ind w:left="115" w:right="-20"/>
              <w:rPr>
                <w:rFonts w:eastAsiaTheme="minorHAnsi" w:cs="Calibri"/>
                <w:b/>
                <w:color w:val="FFFFFF" w:themeColor="background1"/>
                <w:sz w:val="18"/>
                <w:szCs w:val="18"/>
              </w:rPr>
            </w:pPr>
            <w:r>
              <w:rPr>
                <w:rFonts w:eastAsiaTheme="minorHAnsi" w:cs="Calibri"/>
                <w:b/>
                <w:color w:val="FFFFFF" w:themeColor="background1"/>
                <w:sz w:val="18"/>
                <w:szCs w:val="18"/>
              </w:rPr>
              <w:t>Time i</w:t>
            </w:r>
            <w:r w:rsidR="00B964BE">
              <w:rPr>
                <w:rFonts w:eastAsiaTheme="minorHAnsi" w:cs="Calibri"/>
                <w:b/>
                <w:color w:val="FFFFFF" w:themeColor="background1"/>
                <w:sz w:val="18"/>
                <w:szCs w:val="18"/>
              </w:rPr>
              <w:t>n Minutes</w:t>
            </w:r>
          </w:p>
        </w:tc>
      </w:tr>
      <w:tr w:rsidR="009E1F91" w:rsidRPr="008F3179" w:rsidTr="00CA0B84">
        <w:trPr>
          <w:trHeight w:val="403"/>
        </w:trPr>
        <w:tc>
          <w:tcPr>
            <w:tcW w:w="1140" w:type="dxa"/>
            <w:vAlign w:val="center"/>
          </w:tcPr>
          <w:p w:rsidR="009E1F91" w:rsidRPr="008F3179" w:rsidRDefault="00CA0B84" w:rsidP="00CA0B84">
            <w:pPr>
              <w:autoSpaceDE w:val="0"/>
              <w:autoSpaceDN w:val="0"/>
              <w:adjustRightInd w:val="0"/>
              <w:spacing w:before="19" w:line="204" w:lineRule="exact"/>
              <w:ind w:left="35" w:right="-20"/>
              <w:rPr>
                <w:rFonts w:eastAsiaTheme="minorHAnsi" w:cs="Calibri"/>
                <w:b/>
                <w:sz w:val="18"/>
                <w:szCs w:val="18"/>
              </w:rPr>
            </w:pPr>
            <w:r>
              <w:rPr>
                <w:rFonts w:eastAsiaTheme="minorHAnsi" w:cs="Calibri"/>
                <w:b/>
                <w:sz w:val="18"/>
                <w:szCs w:val="18"/>
              </w:rPr>
              <w:t>(N=73)</w:t>
            </w:r>
          </w:p>
        </w:tc>
        <w:tc>
          <w:tcPr>
            <w:tcW w:w="1227" w:type="dxa"/>
            <w:vAlign w:val="center"/>
          </w:tcPr>
          <w:p w:rsidR="009E1F91" w:rsidRPr="008F3179" w:rsidRDefault="009E1F91" w:rsidP="00CA0B84">
            <w:pPr>
              <w:autoSpaceDE w:val="0"/>
              <w:autoSpaceDN w:val="0"/>
              <w:adjustRightInd w:val="0"/>
              <w:spacing w:before="19" w:line="204" w:lineRule="exact"/>
              <w:ind w:left="115" w:right="-20"/>
              <w:rPr>
                <w:rFonts w:eastAsiaTheme="minorHAnsi" w:cs="Calibri"/>
                <w:b/>
                <w:sz w:val="18"/>
                <w:szCs w:val="18"/>
              </w:rPr>
            </w:pPr>
            <w:r w:rsidRPr="008F3179">
              <w:rPr>
                <w:rFonts w:eastAsiaTheme="minorHAnsi" w:cs="Calibri"/>
                <w:b/>
                <w:sz w:val="18"/>
                <w:szCs w:val="18"/>
              </w:rPr>
              <w:t>5 min</w:t>
            </w:r>
          </w:p>
        </w:tc>
        <w:tc>
          <w:tcPr>
            <w:tcW w:w="1154" w:type="dxa"/>
            <w:vAlign w:val="center"/>
          </w:tcPr>
          <w:p w:rsidR="009E1F91" w:rsidRPr="008F3179" w:rsidRDefault="009E1F91" w:rsidP="00CA0B84">
            <w:pPr>
              <w:autoSpaceDE w:val="0"/>
              <w:autoSpaceDN w:val="0"/>
              <w:adjustRightInd w:val="0"/>
              <w:spacing w:before="19" w:line="204" w:lineRule="exact"/>
              <w:ind w:left="115" w:right="-20"/>
              <w:rPr>
                <w:rFonts w:eastAsiaTheme="minorHAnsi" w:cs="Calibri"/>
                <w:b/>
                <w:sz w:val="18"/>
                <w:szCs w:val="18"/>
              </w:rPr>
            </w:pPr>
            <w:r w:rsidRPr="008F3179">
              <w:rPr>
                <w:rFonts w:eastAsiaTheme="minorHAnsi" w:cs="Calibri"/>
                <w:b/>
                <w:sz w:val="18"/>
                <w:szCs w:val="18"/>
              </w:rPr>
              <w:t>10 min</w:t>
            </w:r>
          </w:p>
        </w:tc>
        <w:tc>
          <w:tcPr>
            <w:tcW w:w="1170" w:type="dxa"/>
            <w:vAlign w:val="center"/>
          </w:tcPr>
          <w:p w:rsidR="009E1F91" w:rsidRPr="008F3179" w:rsidRDefault="009E1F91" w:rsidP="00CA0B84">
            <w:pPr>
              <w:autoSpaceDE w:val="0"/>
              <w:autoSpaceDN w:val="0"/>
              <w:adjustRightInd w:val="0"/>
              <w:spacing w:before="19" w:line="204" w:lineRule="exact"/>
              <w:ind w:left="115" w:right="-20"/>
              <w:rPr>
                <w:rFonts w:eastAsiaTheme="minorHAnsi" w:cs="Calibri"/>
                <w:b/>
                <w:sz w:val="18"/>
                <w:szCs w:val="18"/>
              </w:rPr>
            </w:pPr>
            <w:r w:rsidRPr="008F3179">
              <w:rPr>
                <w:rFonts w:eastAsiaTheme="minorHAnsi" w:cs="Calibri"/>
                <w:b/>
                <w:sz w:val="18"/>
                <w:szCs w:val="18"/>
              </w:rPr>
              <w:t>15 min</w:t>
            </w:r>
          </w:p>
        </w:tc>
        <w:tc>
          <w:tcPr>
            <w:tcW w:w="1255" w:type="dxa"/>
            <w:vAlign w:val="center"/>
          </w:tcPr>
          <w:p w:rsidR="009E1F91" w:rsidRPr="008F3179" w:rsidRDefault="009E1F91" w:rsidP="00CA0B84">
            <w:pPr>
              <w:autoSpaceDE w:val="0"/>
              <w:autoSpaceDN w:val="0"/>
              <w:adjustRightInd w:val="0"/>
              <w:spacing w:before="19" w:line="204" w:lineRule="exact"/>
              <w:ind w:left="115" w:right="-20"/>
              <w:rPr>
                <w:rFonts w:eastAsiaTheme="minorHAnsi" w:cs="Calibri"/>
                <w:b/>
                <w:sz w:val="18"/>
                <w:szCs w:val="18"/>
              </w:rPr>
            </w:pPr>
            <w:r w:rsidRPr="008F3179">
              <w:rPr>
                <w:rFonts w:eastAsiaTheme="minorHAnsi" w:cs="Calibri"/>
                <w:b/>
                <w:sz w:val="18"/>
                <w:szCs w:val="18"/>
              </w:rPr>
              <w:t>30 min</w:t>
            </w:r>
          </w:p>
        </w:tc>
        <w:tc>
          <w:tcPr>
            <w:tcW w:w="1222" w:type="dxa"/>
            <w:vAlign w:val="center"/>
          </w:tcPr>
          <w:p w:rsidR="009E1F91" w:rsidRPr="008F3179" w:rsidRDefault="009E1F91" w:rsidP="00CA0B84">
            <w:pPr>
              <w:autoSpaceDE w:val="0"/>
              <w:autoSpaceDN w:val="0"/>
              <w:adjustRightInd w:val="0"/>
              <w:spacing w:before="19" w:line="204" w:lineRule="exact"/>
              <w:ind w:left="115" w:right="-20"/>
              <w:rPr>
                <w:rFonts w:eastAsiaTheme="minorHAnsi" w:cs="Calibri"/>
                <w:b/>
                <w:sz w:val="18"/>
                <w:szCs w:val="18"/>
              </w:rPr>
            </w:pPr>
            <w:r w:rsidRPr="008F3179">
              <w:rPr>
                <w:rFonts w:eastAsiaTheme="minorHAnsi" w:cs="Calibri"/>
                <w:b/>
                <w:sz w:val="18"/>
                <w:szCs w:val="18"/>
              </w:rPr>
              <w:t>45 min</w:t>
            </w:r>
          </w:p>
        </w:tc>
        <w:tc>
          <w:tcPr>
            <w:tcW w:w="1099" w:type="dxa"/>
            <w:gridSpan w:val="2"/>
            <w:vAlign w:val="center"/>
          </w:tcPr>
          <w:p w:rsidR="009E1F91" w:rsidRPr="008F3179" w:rsidRDefault="009E1F91" w:rsidP="00CA0B84">
            <w:pPr>
              <w:autoSpaceDE w:val="0"/>
              <w:autoSpaceDN w:val="0"/>
              <w:adjustRightInd w:val="0"/>
              <w:spacing w:before="19" w:line="204" w:lineRule="exact"/>
              <w:ind w:left="115" w:right="-20"/>
              <w:rPr>
                <w:rFonts w:eastAsiaTheme="minorHAnsi" w:cs="Calibri"/>
                <w:b/>
                <w:sz w:val="18"/>
                <w:szCs w:val="18"/>
              </w:rPr>
            </w:pPr>
            <w:r w:rsidRPr="008F3179">
              <w:rPr>
                <w:rFonts w:eastAsiaTheme="minorHAnsi" w:cs="Calibri"/>
                <w:b/>
                <w:sz w:val="18"/>
                <w:szCs w:val="18"/>
              </w:rPr>
              <w:t>60 min</w:t>
            </w:r>
          </w:p>
        </w:tc>
      </w:tr>
      <w:tr w:rsidR="00B964BE" w:rsidRPr="008F3179" w:rsidTr="00CA0B84">
        <w:trPr>
          <w:trHeight w:val="422"/>
        </w:trPr>
        <w:tc>
          <w:tcPr>
            <w:tcW w:w="8267" w:type="dxa"/>
            <w:gridSpan w:val="8"/>
          </w:tcPr>
          <w:p w:rsidR="00B964BE" w:rsidRPr="00B964BE" w:rsidRDefault="00B964BE" w:rsidP="00B964BE">
            <w:pPr>
              <w:rPr>
                <w:b/>
                <w:sz w:val="18"/>
                <w:szCs w:val="18"/>
              </w:rPr>
            </w:pPr>
            <w:r w:rsidRPr="00B964BE">
              <w:rPr>
                <w:b/>
                <w:sz w:val="18"/>
                <w:szCs w:val="18"/>
              </w:rPr>
              <w:t>Number(%) of Patients with Reduction in PI Score ≥33%</w:t>
            </w:r>
          </w:p>
        </w:tc>
      </w:tr>
      <w:tr w:rsidR="009E1F91" w:rsidRPr="008F3179" w:rsidTr="00B964BE">
        <w:trPr>
          <w:trHeight w:val="408"/>
        </w:trPr>
        <w:tc>
          <w:tcPr>
            <w:tcW w:w="1140" w:type="dxa"/>
          </w:tcPr>
          <w:p w:rsidR="009E1F91" w:rsidRPr="008F3179" w:rsidRDefault="009E1F91" w:rsidP="006F1861">
            <w:pPr>
              <w:autoSpaceDE w:val="0"/>
              <w:autoSpaceDN w:val="0"/>
              <w:adjustRightInd w:val="0"/>
              <w:spacing w:before="19"/>
              <w:ind w:left="101" w:right="-20"/>
              <w:rPr>
                <w:rFonts w:eastAsiaTheme="minorHAnsi" w:cs="Calibri"/>
                <w:sz w:val="18"/>
                <w:szCs w:val="18"/>
              </w:rPr>
            </w:pPr>
            <w:r w:rsidRPr="008F3179">
              <w:rPr>
                <w:rFonts w:eastAsiaTheme="minorHAnsi" w:cs="Calibri"/>
                <w:sz w:val="18"/>
                <w:szCs w:val="18"/>
              </w:rPr>
              <w:t>Nasalfent</w:t>
            </w:r>
          </w:p>
        </w:tc>
        <w:tc>
          <w:tcPr>
            <w:tcW w:w="1227" w:type="dxa"/>
            <w:vAlign w:val="center"/>
          </w:tcPr>
          <w:p w:rsidR="009E1F91" w:rsidRPr="008F3179" w:rsidRDefault="009E1F91" w:rsidP="006F1861">
            <w:pPr>
              <w:autoSpaceDE w:val="0"/>
              <w:autoSpaceDN w:val="0"/>
              <w:adjustRightInd w:val="0"/>
              <w:spacing w:before="19" w:line="204" w:lineRule="exact"/>
              <w:ind w:right="-20" w:firstLine="25"/>
              <w:jc w:val="center"/>
              <w:rPr>
                <w:rFonts w:eastAsiaTheme="minorHAnsi" w:cs="Calibri"/>
                <w:sz w:val="18"/>
                <w:szCs w:val="18"/>
              </w:rPr>
            </w:pPr>
            <w:r w:rsidRPr="008F3179">
              <w:rPr>
                <w:rFonts w:eastAsiaTheme="minorHAnsi" w:cs="Calibri"/>
                <w:sz w:val="18"/>
                <w:szCs w:val="18"/>
              </w:rPr>
              <w:t>3</w:t>
            </w:r>
          </w:p>
        </w:tc>
        <w:tc>
          <w:tcPr>
            <w:tcW w:w="1154" w:type="dxa"/>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8</w:t>
            </w:r>
          </w:p>
        </w:tc>
        <w:tc>
          <w:tcPr>
            <w:tcW w:w="1170" w:type="dxa"/>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28</w:t>
            </w:r>
          </w:p>
        </w:tc>
        <w:tc>
          <w:tcPr>
            <w:tcW w:w="1255" w:type="dxa"/>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41</w:t>
            </w:r>
          </w:p>
        </w:tc>
        <w:tc>
          <w:tcPr>
            <w:tcW w:w="1222" w:type="dxa"/>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54</w:t>
            </w:r>
          </w:p>
        </w:tc>
        <w:tc>
          <w:tcPr>
            <w:tcW w:w="1099" w:type="dxa"/>
            <w:gridSpan w:val="2"/>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55</w:t>
            </w:r>
          </w:p>
        </w:tc>
      </w:tr>
      <w:tr w:rsidR="009E1F91" w:rsidRPr="008F3179" w:rsidTr="00B964BE">
        <w:trPr>
          <w:trHeight w:val="415"/>
        </w:trPr>
        <w:tc>
          <w:tcPr>
            <w:tcW w:w="1140" w:type="dxa"/>
          </w:tcPr>
          <w:p w:rsidR="009E1F91" w:rsidRPr="008F3179" w:rsidRDefault="009E1F91" w:rsidP="006F1861">
            <w:pPr>
              <w:autoSpaceDE w:val="0"/>
              <w:autoSpaceDN w:val="0"/>
              <w:adjustRightInd w:val="0"/>
              <w:rPr>
                <w:rFonts w:eastAsiaTheme="minorHAnsi"/>
                <w:sz w:val="18"/>
                <w:szCs w:val="18"/>
              </w:rPr>
            </w:pPr>
          </w:p>
        </w:tc>
        <w:tc>
          <w:tcPr>
            <w:tcW w:w="1227" w:type="dxa"/>
            <w:vAlign w:val="center"/>
          </w:tcPr>
          <w:p w:rsidR="009E1F91" w:rsidRPr="008F3179" w:rsidRDefault="009E1F91" w:rsidP="006F1861">
            <w:pPr>
              <w:autoSpaceDE w:val="0"/>
              <w:autoSpaceDN w:val="0"/>
              <w:adjustRightInd w:val="0"/>
              <w:spacing w:before="19" w:line="204" w:lineRule="exact"/>
              <w:ind w:right="-20" w:firstLine="25"/>
              <w:jc w:val="center"/>
              <w:rPr>
                <w:rFonts w:eastAsiaTheme="minorHAnsi" w:cs="Calibri"/>
                <w:sz w:val="18"/>
                <w:szCs w:val="18"/>
              </w:rPr>
            </w:pPr>
            <w:r w:rsidRPr="008F3179">
              <w:rPr>
                <w:rFonts w:eastAsiaTheme="minorHAnsi" w:cs="Calibri"/>
                <w:sz w:val="18"/>
                <w:szCs w:val="18"/>
              </w:rPr>
              <w:t>(4.1%)</w:t>
            </w:r>
          </w:p>
        </w:tc>
        <w:tc>
          <w:tcPr>
            <w:tcW w:w="1154" w:type="dxa"/>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(11.0%)</w:t>
            </w:r>
          </w:p>
        </w:tc>
        <w:tc>
          <w:tcPr>
            <w:tcW w:w="1170" w:type="dxa"/>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(38.4%)</w:t>
            </w:r>
          </w:p>
        </w:tc>
        <w:tc>
          <w:tcPr>
            <w:tcW w:w="1255" w:type="dxa"/>
            <w:vAlign w:val="center"/>
          </w:tcPr>
          <w:p w:rsidR="009E1F91" w:rsidRPr="008F3179" w:rsidRDefault="009E1F91" w:rsidP="006F1861">
            <w:pPr>
              <w:autoSpaceDE w:val="0"/>
              <w:autoSpaceDN w:val="0"/>
              <w:adjustRightInd w:val="0"/>
              <w:spacing w:before="19" w:line="204" w:lineRule="exact"/>
              <w:ind w:left="115" w:right="-20" w:hanging="97"/>
              <w:jc w:val="center"/>
              <w:rPr>
                <w:rFonts w:eastAsiaTheme="minorHAnsi" w:cs="Calibri"/>
                <w:sz w:val="18"/>
                <w:szCs w:val="18"/>
              </w:rPr>
            </w:pPr>
            <w:r w:rsidRPr="008F3179">
              <w:rPr>
                <w:rFonts w:eastAsiaTheme="minorHAnsi" w:cs="Calibri"/>
                <w:sz w:val="18"/>
                <w:szCs w:val="18"/>
              </w:rPr>
              <w:t>(56.2%)</w:t>
            </w:r>
          </w:p>
        </w:tc>
        <w:tc>
          <w:tcPr>
            <w:tcW w:w="1222" w:type="dxa"/>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(74.0%)</w:t>
            </w:r>
          </w:p>
        </w:tc>
        <w:tc>
          <w:tcPr>
            <w:tcW w:w="1099" w:type="dxa"/>
            <w:gridSpan w:val="2"/>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(75.3%)</w:t>
            </w:r>
          </w:p>
        </w:tc>
      </w:tr>
      <w:tr w:rsidR="009E1F91" w:rsidRPr="008F3179" w:rsidTr="00B964BE">
        <w:trPr>
          <w:trHeight w:val="351"/>
        </w:trPr>
        <w:tc>
          <w:tcPr>
            <w:tcW w:w="1140" w:type="dxa"/>
          </w:tcPr>
          <w:p w:rsidR="009E1F91" w:rsidRPr="008F3179" w:rsidRDefault="009E1F91" w:rsidP="006F1861">
            <w:pPr>
              <w:autoSpaceDE w:val="0"/>
              <w:autoSpaceDN w:val="0"/>
              <w:adjustRightInd w:val="0"/>
              <w:spacing w:before="19" w:line="204" w:lineRule="exact"/>
              <w:ind w:left="115" w:right="-20"/>
              <w:rPr>
                <w:rFonts w:eastAsiaTheme="minorHAnsi" w:cs="Calibri"/>
                <w:sz w:val="18"/>
                <w:szCs w:val="18"/>
              </w:rPr>
            </w:pPr>
            <w:r w:rsidRPr="008F3179">
              <w:rPr>
                <w:rFonts w:eastAsiaTheme="minorHAnsi" w:cs="Calibri"/>
                <w:sz w:val="18"/>
                <w:szCs w:val="18"/>
              </w:rPr>
              <w:t>Placebo</w:t>
            </w:r>
          </w:p>
        </w:tc>
        <w:tc>
          <w:tcPr>
            <w:tcW w:w="1227" w:type="dxa"/>
            <w:vAlign w:val="center"/>
          </w:tcPr>
          <w:p w:rsidR="009E1F91" w:rsidRPr="008F3179" w:rsidRDefault="009E1F91" w:rsidP="006F1861">
            <w:pPr>
              <w:autoSpaceDE w:val="0"/>
              <w:autoSpaceDN w:val="0"/>
              <w:adjustRightInd w:val="0"/>
              <w:spacing w:before="19" w:line="204" w:lineRule="exact"/>
              <w:ind w:right="-20" w:firstLine="25"/>
              <w:jc w:val="center"/>
              <w:rPr>
                <w:rFonts w:eastAsiaTheme="minorHAnsi" w:cs="Calibri"/>
                <w:sz w:val="18"/>
                <w:szCs w:val="18"/>
              </w:rPr>
            </w:pPr>
            <w:r w:rsidRPr="008F3179">
              <w:rPr>
                <w:rFonts w:eastAsiaTheme="minorHAnsi" w:cs="Calibri"/>
                <w:sz w:val="18"/>
                <w:szCs w:val="18"/>
              </w:rPr>
              <w:t>4</w:t>
            </w:r>
          </w:p>
        </w:tc>
        <w:tc>
          <w:tcPr>
            <w:tcW w:w="1154" w:type="dxa"/>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8</w:t>
            </w:r>
          </w:p>
        </w:tc>
        <w:tc>
          <w:tcPr>
            <w:tcW w:w="1170" w:type="dxa"/>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14</w:t>
            </w:r>
          </w:p>
        </w:tc>
        <w:tc>
          <w:tcPr>
            <w:tcW w:w="1255" w:type="dxa"/>
            <w:vAlign w:val="center"/>
          </w:tcPr>
          <w:p w:rsidR="009E1F91" w:rsidRPr="008F3179" w:rsidRDefault="009E1F91" w:rsidP="006F1861">
            <w:pPr>
              <w:autoSpaceDE w:val="0"/>
              <w:autoSpaceDN w:val="0"/>
              <w:adjustRightInd w:val="0"/>
              <w:spacing w:before="19" w:line="204" w:lineRule="exact"/>
              <w:ind w:left="115" w:right="-20" w:hanging="97"/>
              <w:jc w:val="center"/>
              <w:rPr>
                <w:rFonts w:eastAsiaTheme="minorHAnsi" w:cs="Calibri"/>
                <w:sz w:val="18"/>
                <w:szCs w:val="18"/>
              </w:rPr>
            </w:pPr>
            <w:r w:rsidRPr="008F3179">
              <w:rPr>
                <w:rFonts w:eastAsiaTheme="minorHAnsi" w:cs="Calibri"/>
                <w:sz w:val="18"/>
                <w:szCs w:val="18"/>
              </w:rPr>
              <w:t>20</w:t>
            </w:r>
          </w:p>
        </w:tc>
        <w:tc>
          <w:tcPr>
            <w:tcW w:w="1222" w:type="dxa"/>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25</w:t>
            </w:r>
          </w:p>
        </w:tc>
        <w:tc>
          <w:tcPr>
            <w:tcW w:w="1099" w:type="dxa"/>
            <w:gridSpan w:val="2"/>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32</w:t>
            </w:r>
          </w:p>
        </w:tc>
      </w:tr>
      <w:tr w:rsidR="009E1F91" w:rsidRPr="008F3179" w:rsidTr="00B964BE">
        <w:trPr>
          <w:trHeight w:val="558"/>
        </w:trPr>
        <w:tc>
          <w:tcPr>
            <w:tcW w:w="1140" w:type="dxa"/>
          </w:tcPr>
          <w:p w:rsidR="009E1F91" w:rsidRPr="008F3179" w:rsidRDefault="009E1F91" w:rsidP="006F1861">
            <w:pPr>
              <w:autoSpaceDE w:val="0"/>
              <w:autoSpaceDN w:val="0"/>
              <w:adjustRightInd w:val="0"/>
              <w:spacing w:before="19" w:line="204" w:lineRule="exact"/>
              <w:ind w:left="115" w:right="-20"/>
              <w:rPr>
                <w:rFonts w:eastAsiaTheme="minorHAnsi" w:cs="Calibri"/>
                <w:sz w:val="18"/>
                <w:szCs w:val="18"/>
              </w:rPr>
            </w:pPr>
          </w:p>
        </w:tc>
        <w:tc>
          <w:tcPr>
            <w:tcW w:w="1227" w:type="dxa"/>
            <w:vAlign w:val="center"/>
          </w:tcPr>
          <w:p w:rsidR="009E1F91" w:rsidRPr="008F3179" w:rsidRDefault="009E1F91" w:rsidP="006F1861">
            <w:pPr>
              <w:autoSpaceDE w:val="0"/>
              <w:autoSpaceDN w:val="0"/>
              <w:adjustRightInd w:val="0"/>
              <w:spacing w:before="19" w:line="204" w:lineRule="exact"/>
              <w:ind w:right="-20" w:firstLine="25"/>
              <w:jc w:val="center"/>
              <w:rPr>
                <w:rFonts w:eastAsiaTheme="minorHAnsi" w:cs="Calibri"/>
                <w:sz w:val="18"/>
                <w:szCs w:val="18"/>
              </w:rPr>
            </w:pPr>
            <w:r w:rsidRPr="008F3179">
              <w:rPr>
                <w:rFonts w:eastAsiaTheme="minorHAnsi" w:cs="Calibri"/>
                <w:sz w:val="18"/>
                <w:szCs w:val="18"/>
              </w:rPr>
              <w:t>(5.5%)</w:t>
            </w:r>
          </w:p>
        </w:tc>
        <w:tc>
          <w:tcPr>
            <w:tcW w:w="1154" w:type="dxa"/>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(11.0%)</w:t>
            </w:r>
          </w:p>
        </w:tc>
        <w:tc>
          <w:tcPr>
            <w:tcW w:w="1170" w:type="dxa"/>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(19.2%)</w:t>
            </w:r>
          </w:p>
        </w:tc>
        <w:tc>
          <w:tcPr>
            <w:tcW w:w="1255" w:type="dxa"/>
            <w:vAlign w:val="center"/>
          </w:tcPr>
          <w:p w:rsidR="009E1F91" w:rsidRPr="008F3179" w:rsidRDefault="009E1F91" w:rsidP="006F1861">
            <w:pPr>
              <w:autoSpaceDE w:val="0"/>
              <w:autoSpaceDN w:val="0"/>
              <w:adjustRightInd w:val="0"/>
              <w:spacing w:before="19" w:line="204" w:lineRule="exact"/>
              <w:ind w:left="115" w:right="-20" w:hanging="97"/>
              <w:jc w:val="center"/>
              <w:rPr>
                <w:rFonts w:eastAsiaTheme="minorHAnsi" w:cs="Calibri"/>
                <w:sz w:val="18"/>
                <w:szCs w:val="18"/>
              </w:rPr>
            </w:pPr>
            <w:r w:rsidRPr="008F3179">
              <w:rPr>
                <w:rFonts w:eastAsiaTheme="minorHAnsi" w:cs="Calibri"/>
                <w:sz w:val="18"/>
                <w:szCs w:val="18"/>
              </w:rPr>
              <w:t>(27.4%)</w:t>
            </w:r>
          </w:p>
        </w:tc>
        <w:tc>
          <w:tcPr>
            <w:tcW w:w="1222" w:type="dxa"/>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(34.2%)</w:t>
            </w:r>
          </w:p>
        </w:tc>
        <w:tc>
          <w:tcPr>
            <w:tcW w:w="1099" w:type="dxa"/>
            <w:gridSpan w:val="2"/>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(43.8%)</w:t>
            </w:r>
          </w:p>
        </w:tc>
      </w:tr>
      <w:tr w:rsidR="009E1F91" w:rsidRPr="008F3179" w:rsidTr="00B964BE">
        <w:trPr>
          <w:trHeight w:val="309"/>
        </w:trPr>
        <w:tc>
          <w:tcPr>
            <w:tcW w:w="1140" w:type="dxa"/>
          </w:tcPr>
          <w:p w:rsidR="009E1F91" w:rsidRPr="008F3179" w:rsidRDefault="009E1F91" w:rsidP="006F1861">
            <w:pPr>
              <w:autoSpaceDE w:val="0"/>
              <w:autoSpaceDN w:val="0"/>
              <w:adjustRightInd w:val="0"/>
              <w:spacing w:before="19" w:line="204" w:lineRule="exact"/>
              <w:ind w:left="115" w:right="-20"/>
              <w:rPr>
                <w:rFonts w:eastAsiaTheme="minorHAnsi" w:cs="Calibri"/>
                <w:sz w:val="18"/>
                <w:szCs w:val="18"/>
              </w:rPr>
            </w:pPr>
            <w:r w:rsidRPr="008F3179">
              <w:rPr>
                <w:rFonts w:eastAsiaTheme="minorHAnsi" w:cs="Calibri"/>
                <w:sz w:val="18"/>
                <w:szCs w:val="18"/>
              </w:rPr>
              <w:t>P-values</w:t>
            </w:r>
            <w:r w:rsidRPr="00321CF1">
              <w:rPr>
                <w:rFonts w:eastAsiaTheme="minorHAnsi" w:cs="Calibri"/>
                <w:sz w:val="18"/>
                <w:szCs w:val="18"/>
                <w:vertAlign w:val="superscript"/>
              </w:rPr>
              <w:t>1</w:t>
            </w:r>
          </w:p>
        </w:tc>
        <w:tc>
          <w:tcPr>
            <w:tcW w:w="1227" w:type="dxa"/>
            <w:vAlign w:val="center"/>
          </w:tcPr>
          <w:p w:rsidR="009E1F91" w:rsidRPr="008F3179" w:rsidRDefault="009E1F91" w:rsidP="006F1861">
            <w:pPr>
              <w:autoSpaceDE w:val="0"/>
              <w:autoSpaceDN w:val="0"/>
              <w:adjustRightInd w:val="0"/>
              <w:spacing w:before="19" w:line="204" w:lineRule="exact"/>
              <w:ind w:right="-20" w:firstLine="25"/>
              <w:jc w:val="center"/>
              <w:rPr>
                <w:rFonts w:eastAsiaTheme="minorHAnsi" w:cs="Calibri"/>
                <w:sz w:val="18"/>
                <w:szCs w:val="18"/>
              </w:rPr>
            </w:pPr>
            <w:r w:rsidRPr="008F3179">
              <w:rPr>
                <w:rFonts w:eastAsiaTheme="minorHAnsi" w:cs="Calibri"/>
                <w:sz w:val="18"/>
                <w:szCs w:val="18"/>
              </w:rPr>
              <w:t>0.3173</w:t>
            </w:r>
          </w:p>
        </w:tc>
        <w:tc>
          <w:tcPr>
            <w:tcW w:w="1154" w:type="dxa"/>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1.0000</w:t>
            </w:r>
          </w:p>
        </w:tc>
        <w:tc>
          <w:tcPr>
            <w:tcW w:w="1170" w:type="dxa"/>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0.0017</w:t>
            </w:r>
          </w:p>
        </w:tc>
        <w:tc>
          <w:tcPr>
            <w:tcW w:w="1255" w:type="dxa"/>
            <w:vAlign w:val="center"/>
          </w:tcPr>
          <w:p w:rsidR="009E1F91" w:rsidRPr="008F3179" w:rsidRDefault="009E1F91" w:rsidP="006F1861">
            <w:pPr>
              <w:autoSpaceDE w:val="0"/>
              <w:autoSpaceDN w:val="0"/>
              <w:adjustRightInd w:val="0"/>
              <w:spacing w:before="19" w:line="204" w:lineRule="exact"/>
              <w:ind w:left="115" w:right="-20" w:hanging="97"/>
              <w:jc w:val="center"/>
              <w:rPr>
                <w:rFonts w:eastAsiaTheme="minorHAnsi" w:cs="Calibri"/>
                <w:sz w:val="18"/>
                <w:szCs w:val="18"/>
              </w:rPr>
            </w:pPr>
            <w:r w:rsidRPr="008F3179">
              <w:rPr>
                <w:rFonts w:eastAsiaTheme="minorHAnsi" w:cs="Calibri"/>
                <w:sz w:val="18"/>
                <w:szCs w:val="18"/>
              </w:rPr>
              <w:t>&lt;</w:t>
            </w:r>
            <w:r>
              <w:rPr>
                <w:rFonts w:eastAsiaTheme="minorHAnsi" w:cs="Calibri"/>
                <w:sz w:val="18"/>
                <w:szCs w:val="18"/>
              </w:rPr>
              <w:t>0</w:t>
            </w:r>
            <w:r w:rsidRPr="008F3179">
              <w:rPr>
                <w:rFonts w:eastAsiaTheme="minorHAnsi" w:cs="Calibri"/>
                <w:sz w:val="18"/>
                <w:szCs w:val="18"/>
              </w:rPr>
              <w:t>.0001</w:t>
            </w:r>
          </w:p>
        </w:tc>
        <w:tc>
          <w:tcPr>
            <w:tcW w:w="1222" w:type="dxa"/>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&lt;</w:t>
            </w:r>
            <w:r>
              <w:rPr>
                <w:rFonts w:eastAsiaTheme="minorHAnsi" w:cs="Calibri"/>
                <w:sz w:val="18"/>
                <w:szCs w:val="18"/>
              </w:rPr>
              <w:t>0</w:t>
            </w:r>
            <w:r w:rsidRPr="008F3179">
              <w:rPr>
                <w:rFonts w:eastAsiaTheme="minorHAnsi" w:cs="Calibri"/>
                <w:sz w:val="18"/>
                <w:szCs w:val="18"/>
              </w:rPr>
              <w:t>.0001</w:t>
            </w:r>
          </w:p>
        </w:tc>
        <w:tc>
          <w:tcPr>
            <w:tcW w:w="1099" w:type="dxa"/>
            <w:gridSpan w:val="2"/>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&lt;</w:t>
            </w:r>
            <w:r>
              <w:rPr>
                <w:rFonts w:eastAsiaTheme="minorHAnsi" w:cs="Calibri"/>
                <w:sz w:val="18"/>
                <w:szCs w:val="18"/>
              </w:rPr>
              <w:t>0</w:t>
            </w:r>
            <w:r w:rsidRPr="008F3179">
              <w:rPr>
                <w:rFonts w:eastAsiaTheme="minorHAnsi" w:cs="Calibri"/>
                <w:sz w:val="18"/>
                <w:szCs w:val="18"/>
              </w:rPr>
              <w:t>.0001</w:t>
            </w:r>
          </w:p>
        </w:tc>
      </w:tr>
      <w:tr w:rsidR="009E1F91" w:rsidRPr="008F3179" w:rsidTr="00B964BE">
        <w:trPr>
          <w:trHeight w:val="341"/>
        </w:trPr>
        <w:tc>
          <w:tcPr>
            <w:tcW w:w="8267" w:type="dxa"/>
            <w:gridSpan w:val="8"/>
            <w:vAlign w:val="center"/>
          </w:tcPr>
          <w:p w:rsidR="009E1F91" w:rsidRPr="001B3DE7" w:rsidRDefault="009E1F91" w:rsidP="00834632">
            <w:pPr>
              <w:autoSpaceDE w:val="0"/>
              <w:autoSpaceDN w:val="0"/>
              <w:adjustRightInd w:val="0"/>
              <w:spacing w:before="19" w:line="204" w:lineRule="exact"/>
              <w:ind w:left="35" w:right="-20"/>
              <w:rPr>
                <w:rFonts w:eastAsiaTheme="minorHAnsi" w:cs="Calibri"/>
                <w:b/>
                <w:sz w:val="18"/>
                <w:szCs w:val="18"/>
              </w:rPr>
            </w:pPr>
            <w:r w:rsidRPr="001B3DE7">
              <w:rPr>
                <w:rFonts w:eastAsiaTheme="minorHAnsi" w:cs="Calibri"/>
                <w:b/>
                <w:sz w:val="18"/>
                <w:szCs w:val="18"/>
              </w:rPr>
              <w:t>Number</w:t>
            </w:r>
            <w:r>
              <w:rPr>
                <w:rFonts w:eastAsiaTheme="minorHAnsi" w:cs="Calibri"/>
                <w:b/>
                <w:sz w:val="18"/>
                <w:szCs w:val="18"/>
              </w:rPr>
              <w:t>(</w:t>
            </w:r>
            <w:r w:rsidRPr="001B3DE7">
              <w:rPr>
                <w:rFonts w:eastAsiaTheme="minorHAnsi" w:cs="Calibri"/>
                <w:b/>
                <w:sz w:val="18"/>
                <w:szCs w:val="18"/>
              </w:rPr>
              <w:t>%</w:t>
            </w:r>
            <w:r>
              <w:rPr>
                <w:rFonts w:eastAsiaTheme="minorHAnsi" w:cs="Calibri"/>
                <w:b/>
                <w:sz w:val="18"/>
                <w:szCs w:val="18"/>
              </w:rPr>
              <w:t>)</w:t>
            </w:r>
            <w:r w:rsidRPr="001B3DE7">
              <w:rPr>
                <w:rFonts w:eastAsiaTheme="minorHAnsi" w:cs="Calibri"/>
                <w:b/>
                <w:sz w:val="18"/>
                <w:szCs w:val="18"/>
              </w:rPr>
              <w:t xml:space="preserve"> of Patients with Reduction in PI Score </w:t>
            </w:r>
            <w:r w:rsidRPr="001B3DE7">
              <w:rPr>
                <w:rFonts w:eastAsiaTheme="minorHAnsi" w:cs="Calibri"/>
                <w:b/>
                <w:sz w:val="20"/>
                <w:szCs w:val="20"/>
              </w:rPr>
              <w:t>≥</w:t>
            </w:r>
            <w:r w:rsidRPr="001B3DE7">
              <w:rPr>
                <w:rFonts w:eastAsiaTheme="minorHAnsi" w:cs="Calibri"/>
                <w:b/>
                <w:sz w:val="18"/>
                <w:szCs w:val="18"/>
              </w:rPr>
              <w:t>50%</w:t>
            </w:r>
          </w:p>
        </w:tc>
      </w:tr>
      <w:tr w:rsidR="009E1F91" w:rsidRPr="008F3179" w:rsidTr="00B964BE">
        <w:trPr>
          <w:trHeight w:val="412"/>
        </w:trPr>
        <w:tc>
          <w:tcPr>
            <w:tcW w:w="1140" w:type="dxa"/>
          </w:tcPr>
          <w:p w:rsidR="009E1F91" w:rsidRPr="008F3179" w:rsidRDefault="009E1F91" w:rsidP="006F1861">
            <w:pPr>
              <w:autoSpaceDE w:val="0"/>
              <w:autoSpaceDN w:val="0"/>
              <w:adjustRightInd w:val="0"/>
              <w:spacing w:before="19" w:line="204" w:lineRule="exact"/>
              <w:ind w:left="115" w:right="-20"/>
              <w:rPr>
                <w:rFonts w:eastAsiaTheme="minorHAnsi" w:cs="Calibri"/>
                <w:sz w:val="18"/>
                <w:szCs w:val="18"/>
              </w:rPr>
            </w:pPr>
            <w:r w:rsidRPr="008F3179">
              <w:rPr>
                <w:rFonts w:eastAsiaTheme="minorHAnsi" w:cs="Calibri"/>
                <w:sz w:val="18"/>
                <w:szCs w:val="18"/>
              </w:rPr>
              <w:t>Nasalfent</w:t>
            </w:r>
          </w:p>
        </w:tc>
        <w:tc>
          <w:tcPr>
            <w:tcW w:w="1227" w:type="dxa"/>
            <w:vAlign w:val="center"/>
          </w:tcPr>
          <w:p w:rsidR="009E1F91" w:rsidRPr="008F3179" w:rsidRDefault="009E1F91" w:rsidP="006F1861">
            <w:pPr>
              <w:autoSpaceDE w:val="0"/>
              <w:autoSpaceDN w:val="0"/>
              <w:adjustRightInd w:val="0"/>
              <w:spacing w:before="19" w:line="204" w:lineRule="exact"/>
              <w:ind w:right="-20" w:firstLine="25"/>
              <w:jc w:val="center"/>
              <w:rPr>
                <w:rFonts w:eastAsiaTheme="minorHAnsi" w:cs="Calibri"/>
                <w:sz w:val="18"/>
                <w:szCs w:val="18"/>
              </w:rPr>
            </w:pPr>
            <w:r w:rsidRPr="008F3179">
              <w:rPr>
                <w:rFonts w:eastAsiaTheme="minorHAnsi" w:cs="Calibri"/>
                <w:sz w:val="18"/>
                <w:szCs w:val="18"/>
              </w:rPr>
              <w:t>2</w:t>
            </w:r>
          </w:p>
        </w:tc>
        <w:tc>
          <w:tcPr>
            <w:tcW w:w="1154" w:type="dxa"/>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7</w:t>
            </w:r>
          </w:p>
        </w:tc>
        <w:tc>
          <w:tcPr>
            <w:tcW w:w="1170" w:type="dxa"/>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9</w:t>
            </w:r>
          </w:p>
        </w:tc>
        <w:tc>
          <w:tcPr>
            <w:tcW w:w="1255" w:type="dxa"/>
            <w:vAlign w:val="center"/>
          </w:tcPr>
          <w:p w:rsidR="009E1F91" w:rsidRPr="008F3179" w:rsidRDefault="009E1F91" w:rsidP="006F1861">
            <w:pPr>
              <w:autoSpaceDE w:val="0"/>
              <w:autoSpaceDN w:val="0"/>
              <w:adjustRightInd w:val="0"/>
              <w:spacing w:before="19" w:line="204" w:lineRule="exact"/>
              <w:ind w:left="115" w:right="-20" w:hanging="97"/>
              <w:jc w:val="center"/>
              <w:rPr>
                <w:rFonts w:eastAsiaTheme="minorHAnsi" w:cs="Calibri"/>
                <w:sz w:val="18"/>
                <w:szCs w:val="18"/>
              </w:rPr>
            </w:pPr>
            <w:r w:rsidRPr="008F3179">
              <w:rPr>
                <w:rFonts w:eastAsiaTheme="minorHAnsi" w:cs="Calibri"/>
                <w:sz w:val="18"/>
                <w:szCs w:val="18"/>
              </w:rPr>
              <w:t>25</w:t>
            </w:r>
          </w:p>
        </w:tc>
        <w:tc>
          <w:tcPr>
            <w:tcW w:w="1222" w:type="dxa"/>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35</w:t>
            </w:r>
          </w:p>
        </w:tc>
        <w:tc>
          <w:tcPr>
            <w:tcW w:w="1099" w:type="dxa"/>
            <w:gridSpan w:val="2"/>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39</w:t>
            </w:r>
          </w:p>
        </w:tc>
      </w:tr>
      <w:tr w:rsidR="009E1F91" w:rsidRPr="008F3179" w:rsidTr="00B964BE">
        <w:trPr>
          <w:trHeight w:val="403"/>
        </w:trPr>
        <w:tc>
          <w:tcPr>
            <w:tcW w:w="1140" w:type="dxa"/>
          </w:tcPr>
          <w:p w:rsidR="009E1F91" w:rsidRPr="008F3179" w:rsidRDefault="009E1F91" w:rsidP="006F1861">
            <w:pPr>
              <w:autoSpaceDE w:val="0"/>
              <w:autoSpaceDN w:val="0"/>
              <w:adjustRightInd w:val="0"/>
              <w:spacing w:before="19" w:line="204" w:lineRule="exact"/>
              <w:ind w:left="115" w:right="-20"/>
              <w:rPr>
                <w:rFonts w:eastAsiaTheme="minorHAnsi" w:cs="Calibri"/>
                <w:sz w:val="18"/>
                <w:szCs w:val="18"/>
              </w:rPr>
            </w:pPr>
          </w:p>
        </w:tc>
        <w:tc>
          <w:tcPr>
            <w:tcW w:w="1227" w:type="dxa"/>
            <w:vAlign w:val="center"/>
          </w:tcPr>
          <w:p w:rsidR="009E1F91" w:rsidRPr="008F3179" w:rsidRDefault="009E1F91" w:rsidP="006F1861">
            <w:pPr>
              <w:autoSpaceDE w:val="0"/>
              <w:autoSpaceDN w:val="0"/>
              <w:adjustRightInd w:val="0"/>
              <w:spacing w:before="19" w:line="204" w:lineRule="exact"/>
              <w:ind w:right="-20" w:firstLine="25"/>
              <w:jc w:val="center"/>
              <w:rPr>
                <w:rFonts w:eastAsiaTheme="minorHAnsi" w:cs="Calibri"/>
                <w:sz w:val="18"/>
                <w:szCs w:val="18"/>
              </w:rPr>
            </w:pPr>
            <w:r w:rsidRPr="008F3179">
              <w:rPr>
                <w:rFonts w:eastAsiaTheme="minorHAnsi" w:cs="Calibri"/>
                <w:sz w:val="18"/>
                <w:szCs w:val="18"/>
              </w:rPr>
              <w:t>(2.7%)</w:t>
            </w:r>
          </w:p>
        </w:tc>
        <w:tc>
          <w:tcPr>
            <w:tcW w:w="1154" w:type="dxa"/>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(9.6%)</w:t>
            </w:r>
          </w:p>
        </w:tc>
        <w:tc>
          <w:tcPr>
            <w:tcW w:w="1170" w:type="dxa"/>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(12.3%)</w:t>
            </w:r>
          </w:p>
        </w:tc>
        <w:tc>
          <w:tcPr>
            <w:tcW w:w="1255" w:type="dxa"/>
            <w:vAlign w:val="center"/>
          </w:tcPr>
          <w:p w:rsidR="009E1F91" w:rsidRPr="008F3179" w:rsidRDefault="009E1F91" w:rsidP="006F1861">
            <w:pPr>
              <w:autoSpaceDE w:val="0"/>
              <w:autoSpaceDN w:val="0"/>
              <w:adjustRightInd w:val="0"/>
              <w:spacing w:before="19" w:line="204" w:lineRule="exact"/>
              <w:ind w:left="115" w:right="-20" w:hanging="97"/>
              <w:jc w:val="center"/>
              <w:rPr>
                <w:rFonts w:eastAsiaTheme="minorHAnsi" w:cs="Calibri"/>
                <w:sz w:val="18"/>
                <w:szCs w:val="18"/>
              </w:rPr>
            </w:pPr>
            <w:r w:rsidRPr="008F3179">
              <w:rPr>
                <w:rFonts w:eastAsiaTheme="minorHAnsi" w:cs="Calibri"/>
                <w:sz w:val="18"/>
                <w:szCs w:val="18"/>
              </w:rPr>
              <w:t>(34.2%)</w:t>
            </w:r>
          </w:p>
        </w:tc>
        <w:tc>
          <w:tcPr>
            <w:tcW w:w="1222" w:type="dxa"/>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(47 .9%)</w:t>
            </w:r>
          </w:p>
        </w:tc>
        <w:tc>
          <w:tcPr>
            <w:tcW w:w="1099" w:type="dxa"/>
            <w:gridSpan w:val="2"/>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(53.4%)</w:t>
            </w:r>
          </w:p>
        </w:tc>
      </w:tr>
      <w:tr w:rsidR="009E1F91" w:rsidRPr="008F3179" w:rsidTr="00B964BE">
        <w:trPr>
          <w:trHeight w:val="315"/>
        </w:trPr>
        <w:tc>
          <w:tcPr>
            <w:tcW w:w="1140" w:type="dxa"/>
          </w:tcPr>
          <w:p w:rsidR="009E1F91" w:rsidRPr="008F3179" w:rsidRDefault="009E1F91" w:rsidP="006F1861">
            <w:pPr>
              <w:autoSpaceDE w:val="0"/>
              <w:autoSpaceDN w:val="0"/>
              <w:adjustRightInd w:val="0"/>
              <w:spacing w:before="19" w:line="204" w:lineRule="exact"/>
              <w:ind w:left="115" w:right="-20"/>
              <w:rPr>
                <w:rFonts w:eastAsiaTheme="minorHAnsi" w:cs="Calibri"/>
                <w:sz w:val="18"/>
                <w:szCs w:val="18"/>
              </w:rPr>
            </w:pPr>
            <w:r w:rsidRPr="008F3179">
              <w:rPr>
                <w:rFonts w:eastAsiaTheme="minorHAnsi" w:cs="Calibri"/>
                <w:sz w:val="18"/>
                <w:szCs w:val="18"/>
              </w:rPr>
              <w:t>Placebo</w:t>
            </w:r>
          </w:p>
        </w:tc>
        <w:tc>
          <w:tcPr>
            <w:tcW w:w="1227" w:type="dxa"/>
            <w:vAlign w:val="center"/>
          </w:tcPr>
          <w:p w:rsidR="009E1F91" w:rsidRPr="008F3179" w:rsidRDefault="009E1F91" w:rsidP="006F1861">
            <w:pPr>
              <w:autoSpaceDE w:val="0"/>
              <w:autoSpaceDN w:val="0"/>
              <w:adjustRightInd w:val="0"/>
              <w:spacing w:before="19" w:line="204" w:lineRule="exact"/>
              <w:ind w:right="-20" w:firstLine="25"/>
              <w:jc w:val="center"/>
              <w:rPr>
                <w:rFonts w:eastAsiaTheme="minorHAnsi" w:cs="Calibri"/>
                <w:sz w:val="18"/>
                <w:szCs w:val="18"/>
              </w:rPr>
            </w:pPr>
            <w:r w:rsidRPr="008F3179">
              <w:rPr>
                <w:rFonts w:eastAsiaTheme="minorHAnsi" w:cs="Calibri"/>
                <w:sz w:val="18"/>
                <w:szCs w:val="18"/>
              </w:rPr>
              <w:t>2</w:t>
            </w:r>
          </w:p>
        </w:tc>
        <w:tc>
          <w:tcPr>
            <w:tcW w:w="1154" w:type="dxa"/>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6</w:t>
            </w:r>
          </w:p>
        </w:tc>
        <w:tc>
          <w:tcPr>
            <w:tcW w:w="1170" w:type="dxa"/>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7</w:t>
            </w:r>
          </w:p>
        </w:tc>
        <w:tc>
          <w:tcPr>
            <w:tcW w:w="1255" w:type="dxa"/>
            <w:vAlign w:val="center"/>
          </w:tcPr>
          <w:p w:rsidR="009E1F91" w:rsidRPr="008F3179" w:rsidRDefault="009E1F91" w:rsidP="006F1861">
            <w:pPr>
              <w:autoSpaceDE w:val="0"/>
              <w:autoSpaceDN w:val="0"/>
              <w:adjustRightInd w:val="0"/>
              <w:spacing w:before="19" w:line="204" w:lineRule="exact"/>
              <w:ind w:left="115" w:right="-20" w:hanging="97"/>
              <w:jc w:val="center"/>
              <w:rPr>
                <w:rFonts w:eastAsiaTheme="minorHAnsi" w:cs="Calibri"/>
                <w:sz w:val="18"/>
                <w:szCs w:val="18"/>
              </w:rPr>
            </w:pPr>
            <w:r w:rsidRPr="008F3179">
              <w:rPr>
                <w:rFonts w:eastAsiaTheme="minorHAnsi" w:cs="Calibri"/>
                <w:sz w:val="18"/>
                <w:szCs w:val="18"/>
              </w:rPr>
              <w:t>12</w:t>
            </w:r>
          </w:p>
        </w:tc>
        <w:tc>
          <w:tcPr>
            <w:tcW w:w="1222" w:type="dxa"/>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15</w:t>
            </w:r>
          </w:p>
        </w:tc>
        <w:tc>
          <w:tcPr>
            <w:tcW w:w="1099" w:type="dxa"/>
            <w:gridSpan w:val="2"/>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15</w:t>
            </w:r>
          </w:p>
        </w:tc>
      </w:tr>
      <w:tr w:rsidR="009E1F91" w:rsidRPr="008F3179" w:rsidTr="00B964BE">
        <w:trPr>
          <w:trHeight w:val="363"/>
        </w:trPr>
        <w:tc>
          <w:tcPr>
            <w:tcW w:w="1140" w:type="dxa"/>
          </w:tcPr>
          <w:p w:rsidR="009E1F91" w:rsidRPr="008F3179" w:rsidRDefault="009E1F91" w:rsidP="006F1861">
            <w:pPr>
              <w:autoSpaceDE w:val="0"/>
              <w:autoSpaceDN w:val="0"/>
              <w:adjustRightInd w:val="0"/>
              <w:spacing w:before="19" w:line="204" w:lineRule="exact"/>
              <w:ind w:left="115" w:right="-20"/>
              <w:rPr>
                <w:rFonts w:eastAsiaTheme="minorHAnsi" w:cs="Calibri"/>
                <w:sz w:val="18"/>
                <w:szCs w:val="18"/>
              </w:rPr>
            </w:pPr>
          </w:p>
        </w:tc>
        <w:tc>
          <w:tcPr>
            <w:tcW w:w="1227" w:type="dxa"/>
            <w:vAlign w:val="center"/>
          </w:tcPr>
          <w:p w:rsidR="009E1F91" w:rsidRPr="008F3179" w:rsidRDefault="009E1F91" w:rsidP="006F1861">
            <w:pPr>
              <w:autoSpaceDE w:val="0"/>
              <w:autoSpaceDN w:val="0"/>
              <w:adjustRightInd w:val="0"/>
              <w:spacing w:before="19" w:line="204" w:lineRule="exact"/>
              <w:ind w:right="-20" w:firstLine="25"/>
              <w:jc w:val="center"/>
              <w:rPr>
                <w:rFonts w:eastAsiaTheme="minorHAnsi" w:cs="Calibri"/>
                <w:sz w:val="18"/>
                <w:szCs w:val="18"/>
              </w:rPr>
            </w:pPr>
            <w:r w:rsidRPr="008F3179">
              <w:rPr>
                <w:rFonts w:eastAsiaTheme="minorHAnsi" w:cs="Calibri"/>
                <w:sz w:val="18"/>
                <w:szCs w:val="18"/>
              </w:rPr>
              <w:t>(2.7%)</w:t>
            </w:r>
          </w:p>
        </w:tc>
        <w:tc>
          <w:tcPr>
            <w:tcW w:w="1154" w:type="dxa"/>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(8.2%)</w:t>
            </w:r>
          </w:p>
        </w:tc>
        <w:tc>
          <w:tcPr>
            <w:tcW w:w="1170" w:type="dxa"/>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(9.6%)</w:t>
            </w:r>
          </w:p>
        </w:tc>
        <w:tc>
          <w:tcPr>
            <w:tcW w:w="1255" w:type="dxa"/>
            <w:vAlign w:val="center"/>
          </w:tcPr>
          <w:p w:rsidR="009E1F91" w:rsidRPr="008F3179" w:rsidRDefault="009E1F91" w:rsidP="006F1861">
            <w:pPr>
              <w:autoSpaceDE w:val="0"/>
              <w:autoSpaceDN w:val="0"/>
              <w:adjustRightInd w:val="0"/>
              <w:spacing w:before="19" w:line="204" w:lineRule="exact"/>
              <w:ind w:left="115" w:right="-20" w:hanging="97"/>
              <w:jc w:val="center"/>
              <w:rPr>
                <w:rFonts w:eastAsiaTheme="minorHAnsi" w:cs="Calibri"/>
                <w:sz w:val="18"/>
                <w:szCs w:val="18"/>
              </w:rPr>
            </w:pPr>
            <w:r w:rsidRPr="008F3179">
              <w:rPr>
                <w:rFonts w:eastAsiaTheme="minorHAnsi" w:cs="Calibri"/>
                <w:sz w:val="18"/>
                <w:szCs w:val="18"/>
              </w:rPr>
              <w:t>(16.4%)</w:t>
            </w:r>
          </w:p>
        </w:tc>
        <w:tc>
          <w:tcPr>
            <w:tcW w:w="1222" w:type="dxa"/>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(20.5%)</w:t>
            </w:r>
          </w:p>
        </w:tc>
        <w:tc>
          <w:tcPr>
            <w:tcW w:w="1099" w:type="dxa"/>
            <w:gridSpan w:val="2"/>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(20.5%)</w:t>
            </w:r>
          </w:p>
        </w:tc>
      </w:tr>
      <w:tr w:rsidR="009E1F91" w:rsidRPr="008F3179" w:rsidTr="00B964BE">
        <w:trPr>
          <w:trHeight w:val="343"/>
        </w:trPr>
        <w:tc>
          <w:tcPr>
            <w:tcW w:w="1140" w:type="dxa"/>
          </w:tcPr>
          <w:p w:rsidR="009E1F91" w:rsidRPr="008F3179" w:rsidRDefault="009E1F91" w:rsidP="006F1861">
            <w:pPr>
              <w:autoSpaceDE w:val="0"/>
              <w:autoSpaceDN w:val="0"/>
              <w:adjustRightInd w:val="0"/>
              <w:spacing w:before="19" w:line="204" w:lineRule="exact"/>
              <w:ind w:left="115" w:right="-20"/>
              <w:rPr>
                <w:rFonts w:eastAsiaTheme="minorHAnsi" w:cs="Calibri"/>
                <w:sz w:val="18"/>
                <w:szCs w:val="18"/>
              </w:rPr>
            </w:pPr>
            <w:r w:rsidRPr="008F3179">
              <w:rPr>
                <w:rFonts w:eastAsiaTheme="minorHAnsi" w:cs="Calibri"/>
                <w:sz w:val="18"/>
                <w:szCs w:val="18"/>
              </w:rPr>
              <w:t>P-values</w:t>
            </w:r>
            <w:r w:rsidRPr="00321CF1">
              <w:rPr>
                <w:rFonts w:eastAsiaTheme="minorHAnsi" w:cs="Calibri"/>
                <w:sz w:val="18"/>
                <w:szCs w:val="18"/>
                <w:vertAlign w:val="superscript"/>
              </w:rPr>
              <w:t>1</w:t>
            </w:r>
          </w:p>
        </w:tc>
        <w:tc>
          <w:tcPr>
            <w:tcW w:w="1227" w:type="dxa"/>
            <w:vAlign w:val="center"/>
          </w:tcPr>
          <w:p w:rsidR="009E1F91" w:rsidRPr="008F3179" w:rsidRDefault="009E1F91" w:rsidP="006F1861">
            <w:pPr>
              <w:autoSpaceDE w:val="0"/>
              <w:autoSpaceDN w:val="0"/>
              <w:adjustRightInd w:val="0"/>
              <w:spacing w:before="19" w:line="204" w:lineRule="exact"/>
              <w:ind w:right="-20" w:firstLine="25"/>
              <w:jc w:val="center"/>
              <w:rPr>
                <w:rFonts w:eastAsiaTheme="minorHAnsi" w:cs="Calibri"/>
                <w:sz w:val="18"/>
                <w:szCs w:val="18"/>
              </w:rPr>
            </w:pPr>
            <w:r w:rsidRPr="008F3179">
              <w:rPr>
                <w:rFonts w:eastAsiaTheme="minorHAnsi" w:cs="Calibri"/>
                <w:sz w:val="18"/>
                <w:szCs w:val="18"/>
              </w:rPr>
              <w:t>1.0000</w:t>
            </w:r>
          </w:p>
        </w:tc>
        <w:tc>
          <w:tcPr>
            <w:tcW w:w="1154" w:type="dxa"/>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0.6547</w:t>
            </w:r>
          </w:p>
        </w:tc>
        <w:tc>
          <w:tcPr>
            <w:tcW w:w="1170" w:type="dxa"/>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0.4142</w:t>
            </w:r>
          </w:p>
        </w:tc>
        <w:tc>
          <w:tcPr>
            <w:tcW w:w="1255" w:type="dxa"/>
            <w:vAlign w:val="center"/>
          </w:tcPr>
          <w:p w:rsidR="009E1F91" w:rsidRPr="008F3179" w:rsidRDefault="009E1F91" w:rsidP="006F1861">
            <w:pPr>
              <w:autoSpaceDE w:val="0"/>
              <w:autoSpaceDN w:val="0"/>
              <w:adjustRightInd w:val="0"/>
              <w:spacing w:before="19" w:line="204" w:lineRule="exact"/>
              <w:ind w:left="115" w:right="-20" w:hanging="97"/>
              <w:jc w:val="center"/>
              <w:rPr>
                <w:rFonts w:eastAsiaTheme="minorHAnsi" w:cs="Calibri"/>
                <w:sz w:val="18"/>
                <w:szCs w:val="18"/>
              </w:rPr>
            </w:pPr>
            <w:r w:rsidRPr="008F3179">
              <w:rPr>
                <w:rFonts w:eastAsiaTheme="minorHAnsi" w:cs="Calibri"/>
                <w:sz w:val="18"/>
                <w:szCs w:val="18"/>
              </w:rPr>
              <w:t>0.0029</w:t>
            </w:r>
          </w:p>
        </w:tc>
        <w:tc>
          <w:tcPr>
            <w:tcW w:w="1222" w:type="dxa"/>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&lt;</w:t>
            </w:r>
            <w:r>
              <w:rPr>
                <w:rFonts w:eastAsiaTheme="minorHAnsi" w:cs="Calibri"/>
                <w:sz w:val="18"/>
                <w:szCs w:val="18"/>
              </w:rPr>
              <w:t>0</w:t>
            </w:r>
            <w:r w:rsidRPr="008F3179">
              <w:rPr>
                <w:rFonts w:eastAsiaTheme="minorHAnsi" w:cs="Calibri"/>
                <w:sz w:val="18"/>
                <w:szCs w:val="18"/>
              </w:rPr>
              <w:t>.0001</w:t>
            </w:r>
          </w:p>
        </w:tc>
        <w:tc>
          <w:tcPr>
            <w:tcW w:w="1099" w:type="dxa"/>
            <w:gridSpan w:val="2"/>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&lt;</w:t>
            </w:r>
            <w:r>
              <w:rPr>
                <w:rFonts w:eastAsiaTheme="minorHAnsi" w:cs="Calibri"/>
                <w:sz w:val="18"/>
                <w:szCs w:val="18"/>
              </w:rPr>
              <w:t>0</w:t>
            </w:r>
            <w:r w:rsidRPr="008F3179">
              <w:rPr>
                <w:rFonts w:eastAsiaTheme="minorHAnsi" w:cs="Calibri"/>
                <w:sz w:val="18"/>
                <w:szCs w:val="18"/>
              </w:rPr>
              <w:t>.0001</w:t>
            </w:r>
          </w:p>
        </w:tc>
      </w:tr>
      <w:tr w:rsidR="009E1F91" w:rsidRPr="008F3179" w:rsidTr="00B964BE">
        <w:trPr>
          <w:trHeight w:val="371"/>
        </w:trPr>
        <w:tc>
          <w:tcPr>
            <w:tcW w:w="8267" w:type="dxa"/>
            <w:gridSpan w:val="8"/>
            <w:vAlign w:val="center"/>
          </w:tcPr>
          <w:p w:rsidR="009E1F91" w:rsidRPr="001B3DE7" w:rsidRDefault="009E1F91" w:rsidP="00834632">
            <w:pPr>
              <w:autoSpaceDE w:val="0"/>
              <w:autoSpaceDN w:val="0"/>
              <w:adjustRightInd w:val="0"/>
              <w:spacing w:before="19" w:line="204" w:lineRule="exact"/>
              <w:ind w:left="35" w:right="-20"/>
              <w:rPr>
                <w:rFonts w:eastAsiaTheme="minorHAnsi" w:cs="Calibri"/>
                <w:b/>
                <w:sz w:val="18"/>
                <w:szCs w:val="18"/>
              </w:rPr>
            </w:pPr>
            <w:r w:rsidRPr="001B3DE7">
              <w:rPr>
                <w:rFonts w:eastAsiaTheme="minorHAnsi" w:cs="Calibri"/>
                <w:b/>
                <w:sz w:val="18"/>
                <w:szCs w:val="18"/>
              </w:rPr>
              <w:t>Number</w:t>
            </w:r>
            <w:r>
              <w:rPr>
                <w:rFonts w:eastAsiaTheme="minorHAnsi" w:cs="Calibri"/>
                <w:b/>
                <w:sz w:val="18"/>
                <w:szCs w:val="18"/>
              </w:rPr>
              <w:t>(</w:t>
            </w:r>
            <w:r w:rsidRPr="001B3DE7">
              <w:rPr>
                <w:rFonts w:eastAsiaTheme="minorHAnsi" w:cs="Calibri"/>
                <w:b/>
                <w:sz w:val="18"/>
                <w:szCs w:val="18"/>
              </w:rPr>
              <w:t>%</w:t>
            </w:r>
            <w:r>
              <w:rPr>
                <w:rFonts w:eastAsiaTheme="minorHAnsi" w:cs="Calibri"/>
                <w:b/>
                <w:sz w:val="18"/>
                <w:szCs w:val="18"/>
              </w:rPr>
              <w:t>)</w:t>
            </w:r>
            <w:r w:rsidRPr="001B3DE7">
              <w:rPr>
                <w:rFonts w:eastAsiaTheme="minorHAnsi" w:cs="Calibri"/>
                <w:b/>
                <w:sz w:val="18"/>
                <w:szCs w:val="18"/>
              </w:rPr>
              <w:t>of Patients with Reduction in PI Score &gt;66%</w:t>
            </w:r>
          </w:p>
        </w:tc>
      </w:tr>
      <w:tr w:rsidR="009E1F91" w:rsidRPr="008F3179" w:rsidTr="00B964BE">
        <w:trPr>
          <w:trHeight w:val="368"/>
        </w:trPr>
        <w:tc>
          <w:tcPr>
            <w:tcW w:w="1140" w:type="dxa"/>
          </w:tcPr>
          <w:p w:rsidR="009E1F91" w:rsidRPr="008F3179" w:rsidRDefault="009E1F91" w:rsidP="006F1861">
            <w:pPr>
              <w:autoSpaceDE w:val="0"/>
              <w:autoSpaceDN w:val="0"/>
              <w:adjustRightInd w:val="0"/>
              <w:spacing w:before="19" w:line="204" w:lineRule="exact"/>
              <w:ind w:left="115" w:right="-20"/>
              <w:rPr>
                <w:rFonts w:eastAsiaTheme="minorHAnsi" w:cs="Calibri"/>
                <w:sz w:val="18"/>
                <w:szCs w:val="18"/>
              </w:rPr>
            </w:pPr>
            <w:r w:rsidRPr="008F3179">
              <w:rPr>
                <w:rFonts w:eastAsiaTheme="minorHAnsi" w:cs="Calibri"/>
                <w:sz w:val="18"/>
                <w:szCs w:val="18"/>
              </w:rPr>
              <w:t>Nasalfent</w:t>
            </w:r>
          </w:p>
        </w:tc>
        <w:tc>
          <w:tcPr>
            <w:tcW w:w="1227" w:type="dxa"/>
            <w:vAlign w:val="center"/>
          </w:tcPr>
          <w:p w:rsidR="009E1F91" w:rsidRPr="008F3179" w:rsidRDefault="009E1F91" w:rsidP="006F1861">
            <w:pPr>
              <w:autoSpaceDE w:val="0"/>
              <w:autoSpaceDN w:val="0"/>
              <w:adjustRightInd w:val="0"/>
              <w:spacing w:before="19" w:line="204" w:lineRule="exact"/>
              <w:ind w:right="-20" w:firstLine="25"/>
              <w:jc w:val="center"/>
              <w:rPr>
                <w:rFonts w:eastAsiaTheme="minorHAnsi" w:cs="Calibri"/>
                <w:sz w:val="18"/>
                <w:szCs w:val="18"/>
              </w:rPr>
            </w:pPr>
          </w:p>
        </w:tc>
        <w:tc>
          <w:tcPr>
            <w:tcW w:w="1154" w:type="dxa"/>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1</w:t>
            </w:r>
          </w:p>
        </w:tc>
        <w:tc>
          <w:tcPr>
            <w:tcW w:w="1170" w:type="dxa"/>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6</w:t>
            </w:r>
          </w:p>
        </w:tc>
        <w:tc>
          <w:tcPr>
            <w:tcW w:w="1255" w:type="dxa"/>
            <w:vAlign w:val="center"/>
          </w:tcPr>
          <w:p w:rsidR="009E1F91" w:rsidRPr="008F3179" w:rsidRDefault="009E1F91" w:rsidP="006F1861">
            <w:pPr>
              <w:autoSpaceDE w:val="0"/>
              <w:autoSpaceDN w:val="0"/>
              <w:adjustRightInd w:val="0"/>
              <w:spacing w:before="19" w:line="204" w:lineRule="exact"/>
              <w:ind w:left="115" w:right="-20" w:hanging="97"/>
              <w:jc w:val="center"/>
              <w:rPr>
                <w:rFonts w:eastAsiaTheme="minorHAnsi" w:cs="Calibri"/>
                <w:sz w:val="18"/>
                <w:szCs w:val="18"/>
              </w:rPr>
            </w:pPr>
            <w:r w:rsidRPr="008F3179">
              <w:rPr>
                <w:rFonts w:eastAsiaTheme="minorHAnsi" w:cs="Calibri"/>
                <w:sz w:val="18"/>
                <w:szCs w:val="18"/>
              </w:rPr>
              <w:t>8</w:t>
            </w:r>
          </w:p>
        </w:tc>
        <w:tc>
          <w:tcPr>
            <w:tcW w:w="1222" w:type="dxa"/>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16</w:t>
            </w:r>
          </w:p>
        </w:tc>
        <w:tc>
          <w:tcPr>
            <w:tcW w:w="1099" w:type="dxa"/>
            <w:gridSpan w:val="2"/>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23</w:t>
            </w:r>
          </w:p>
        </w:tc>
      </w:tr>
      <w:tr w:rsidR="009E1F91" w:rsidRPr="008F3179" w:rsidTr="00B964BE">
        <w:trPr>
          <w:trHeight w:val="335"/>
        </w:trPr>
        <w:tc>
          <w:tcPr>
            <w:tcW w:w="1140" w:type="dxa"/>
          </w:tcPr>
          <w:p w:rsidR="009E1F91" w:rsidRPr="008F3179" w:rsidRDefault="009E1F91" w:rsidP="006F1861">
            <w:pPr>
              <w:autoSpaceDE w:val="0"/>
              <w:autoSpaceDN w:val="0"/>
              <w:adjustRightInd w:val="0"/>
              <w:spacing w:before="19" w:line="204" w:lineRule="exact"/>
              <w:ind w:left="115" w:right="-20"/>
              <w:rPr>
                <w:rFonts w:eastAsiaTheme="minorHAnsi" w:cs="Calibri"/>
                <w:sz w:val="18"/>
                <w:szCs w:val="18"/>
              </w:rPr>
            </w:pPr>
          </w:p>
        </w:tc>
        <w:tc>
          <w:tcPr>
            <w:tcW w:w="1227" w:type="dxa"/>
            <w:vAlign w:val="center"/>
          </w:tcPr>
          <w:p w:rsidR="009E1F91" w:rsidRPr="008F3179" w:rsidRDefault="009E1F91" w:rsidP="006F1861">
            <w:pPr>
              <w:autoSpaceDE w:val="0"/>
              <w:autoSpaceDN w:val="0"/>
              <w:adjustRightInd w:val="0"/>
              <w:spacing w:before="19" w:line="204" w:lineRule="exact"/>
              <w:ind w:right="-20" w:firstLine="25"/>
              <w:jc w:val="center"/>
              <w:rPr>
                <w:rFonts w:eastAsiaTheme="minorHAnsi" w:cs="Calibri"/>
                <w:sz w:val="18"/>
                <w:szCs w:val="18"/>
              </w:rPr>
            </w:pPr>
            <w:r w:rsidRPr="008F3179">
              <w:rPr>
                <w:rFonts w:eastAsiaTheme="minorHAnsi" w:cs="Calibri"/>
                <w:sz w:val="18"/>
                <w:szCs w:val="18"/>
              </w:rPr>
              <w:t>(1.4%)</w:t>
            </w:r>
          </w:p>
        </w:tc>
        <w:tc>
          <w:tcPr>
            <w:tcW w:w="1154" w:type="dxa"/>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(1.4%)</w:t>
            </w:r>
          </w:p>
        </w:tc>
        <w:tc>
          <w:tcPr>
            <w:tcW w:w="1170" w:type="dxa"/>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(8.2%)</w:t>
            </w:r>
          </w:p>
        </w:tc>
        <w:tc>
          <w:tcPr>
            <w:tcW w:w="1255" w:type="dxa"/>
            <w:vAlign w:val="center"/>
          </w:tcPr>
          <w:p w:rsidR="009E1F91" w:rsidRPr="008F3179" w:rsidRDefault="009E1F91" w:rsidP="006F1861">
            <w:pPr>
              <w:autoSpaceDE w:val="0"/>
              <w:autoSpaceDN w:val="0"/>
              <w:adjustRightInd w:val="0"/>
              <w:spacing w:before="19" w:line="204" w:lineRule="exact"/>
              <w:ind w:left="115" w:right="-20" w:hanging="97"/>
              <w:jc w:val="center"/>
              <w:rPr>
                <w:rFonts w:eastAsiaTheme="minorHAnsi" w:cs="Calibri"/>
                <w:sz w:val="18"/>
                <w:szCs w:val="18"/>
              </w:rPr>
            </w:pPr>
            <w:r w:rsidRPr="008F3179">
              <w:rPr>
                <w:rFonts w:eastAsiaTheme="minorHAnsi" w:cs="Calibri"/>
                <w:sz w:val="18"/>
                <w:szCs w:val="18"/>
              </w:rPr>
              <w:t>(11.0%)</w:t>
            </w:r>
          </w:p>
        </w:tc>
        <w:tc>
          <w:tcPr>
            <w:tcW w:w="1222" w:type="dxa"/>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(21.9%)</w:t>
            </w:r>
          </w:p>
        </w:tc>
        <w:tc>
          <w:tcPr>
            <w:tcW w:w="1099" w:type="dxa"/>
            <w:gridSpan w:val="2"/>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(31.5%)</w:t>
            </w:r>
          </w:p>
        </w:tc>
      </w:tr>
      <w:tr w:rsidR="009E1F91" w:rsidRPr="008F3179" w:rsidTr="00B964BE">
        <w:trPr>
          <w:trHeight w:val="293"/>
        </w:trPr>
        <w:tc>
          <w:tcPr>
            <w:tcW w:w="1140" w:type="dxa"/>
          </w:tcPr>
          <w:p w:rsidR="009E1F91" w:rsidRPr="008F3179" w:rsidRDefault="009E1F91" w:rsidP="006F1861">
            <w:pPr>
              <w:autoSpaceDE w:val="0"/>
              <w:autoSpaceDN w:val="0"/>
              <w:adjustRightInd w:val="0"/>
              <w:spacing w:before="19" w:line="204" w:lineRule="exact"/>
              <w:ind w:left="115" w:right="-20"/>
              <w:rPr>
                <w:rFonts w:eastAsiaTheme="minorHAnsi" w:cs="Calibri"/>
                <w:sz w:val="18"/>
                <w:szCs w:val="18"/>
              </w:rPr>
            </w:pPr>
            <w:r w:rsidRPr="008F3179">
              <w:rPr>
                <w:rFonts w:eastAsiaTheme="minorHAnsi" w:cs="Calibri"/>
                <w:sz w:val="18"/>
                <w:szCs w:val="18"/>
              </w:rPr>
              <w:t>Placebo</w:t>
            </w:r>
          </w:p>
        </w:tc>
        <w:tc>
          <w:tcPr>
            <w:tcW w:w="1227" w:type="dxa"/>
            <w:vAlign w:val="center"/>
          </w:tcPr>
          <w:p w:rsidR="009E1F91" w:rsidRPr="008F3179" w:rsidRDefault="009E1F91" w:rsidP="006F1861">
            <w:pPr>
              <w:autoSpaceDE w:val="0"/>
              <w:autoSpaceDN w:val="0"/>
              <w:adjustRightInd w:val="0"/>
              <w:spacing w:before="10" w:line="204" w:lineRule="exact"/>
              <w:ind w:right="-20" w:firstLine="25"/>
              <w:jc w:val="center"/>
              <w:rPr>
                <w:rFonts w:eastAsiaTheme="minorHAnsi" w:cs="Calibri"/>
                <w:sz w:val="18"/>
                <w:szCs w:val="18"/>
              </w:rPr>
            </w:pPr>
            <w:r w:rsidRPr="008F3179">
              <w:rPr>
                <w:rFonts w:eastAsiaTheme="minorHAnsi" w:cs="Calibri"/>
                <w:sz w:val="18"/>
                <w:szCs w:val="18"/>
              </w:rPr>
              <w:t>1</w:t>
            </w:r>
          </w:p>
        </w:tc>
        <w:tc>
          <w:tcPr>
            <w:tcW w:w="1154" w:type="dxa"/>
            <w:vAlign w:val="center"/>
          </w:tcPr>
          <w:p w:rsidR="009E1F91" w:rsidRPr="008F3179" w:rsidRDefault="009E1F91" w:rsidP="006F1861">
            <w:pPr>
              <w:autoSpaceDE w:val="0"/>
              <w:autoSpaceDN w:val="0"/>
              <w:adjustRightInd w:val="0"/>
              <w:spacing w:before="10" w:line="204" w:lineRule="exact"/>
              <w:ind w:left="115" w:right="-20"/>
              <w:jc w:val="center"/>
              <w:rPr>
                <w:rFonts w:eastAsiaTheme="minorHAnsi" w:cs="Calibri"/>
                <w:sz w:val="18"/>
                <w:szCs w:val="18"/>
              </w:rPr>
            </w:pPr>
            <w:r w:rsidRPr="008F3179">
              <w:rPr>
                <w:rFonts w:eastAsiaTheme="minorHAnsi" w:cs="Calibri"/>
                <w:sz w:val="18"/>
                <w:szCs w:val="18"/>
              </w:rPr>
              <w:t>3</w:t>
            </w:r>
          </w:p>
        </w:tc>
        <w:tc>
          <w:tcPr>
            <w:tcW w:w="1170" w:type="dxa"/>
            <w:vAlign w:val="center"/>
          </w:tcPr>
          <w:p w:rsidR="009E1F91" w:rsidRPr="008F3179" w:rsidRDefault="009E1F91" w:rsidP="006F1861">
            <w:pPr>
              <w:autoSpaceDE w:val="0"/>
              <w:autoSpaceDN w:val="0"/>
              <w:adjustRightInd w:val="0"/>
              <w:spacing w:before="10" w:line="204" w:lineRule="exact"/>
              <w:ind w:left="115" w:right="-20"/>
              <w:jc w:val="center"/>
              <w:rPr>
                <w:rFonts w:eastAsiaTheme="minorHAnsi" w:cs="Calibri"/>
                <w:sz w:val="18"/>
                <w:szCs w:val="18"/>
              </w:rPr>
            </w:pPr>
            <w:r w:rsidRPr="008F3179">
              <w:rPr>
                <w:rFonts w:eastAsiaTheme="minorHAnsi" w:cs="Calibri"/>
                <w:sz w:val="18"/>
                <w:szCs w:val="18"/>
              </w:rPr>
              <w:t>5</w:t>
            </w:r>
          </w:p>
        </w:tc>
        <w:tc>
          <w:tcPr>
            <w:tcW w:w="1255" w:type="dxa"/>
            <w:vAlign w:val="center"/>
          </w:tcPr>
          <w:p w:rsidR="009E1F91" w:rsidRPr="008F3179" w:rsidRDefault="009E1F91" w:rsidP="006F1861">
            <w:pPr>
              <w:autoSpaceDE w:val="0"/>
              <w:autoSpaceDN w:val="0"/>
              <w:adjustRightInd w:val="0"/>
              <w:spacing w:before="10" w:line="204" w:lineRule="exact"/>
              <w:ind w:left="115" w:right="-20" w:hanging="97"/>
              <w:jc w:val="center"/>
              <w:rPr>
                <w:rFonts w:eastAsiaTheme="minorHAnsi" w:cs="Calibri"/>
                <w:sz w:val="18"/>
                <w:szCs w:val="18"/>
              </w:rPr>
            </w:pPr>
            <w:r w:rsidRPr="008F3179">
              <w:rPr>
                <w:rFonts w:eastAsiaTheme="minorHAnsi" w:cs="Calibri"/>
                <w:sz w:val="18"/>
                <w:szCs w:val="18"/>
              </w:rPr>
              <w:t>6</w:t>
            </w:r>
          </w:p>
        </w:tc>
        <w:tc>
          <w:tcPr>
            <w:tcW w:w="1222" w:type="dxa"/>
            <w:vAlign w:val="center"/>
          </w:tcPr>
          <w:p w:rsidR="009E1F91" w:rsidRPr="008F3179" w:rsidRDefault="009E1F91" w:rsidP="006F1861">
            <w:pPr>
              <w:autoSpaceDE w:val="0"/>
              <w:autoSpaceDN w:val="0"/>
              <w:adjustRightInd w:val="0"/>
              <w:spacing w:before="10" w:line="204" w:lineRule="exact"/>
              <w:ind w:left="115" w:right="-20"/>
              <w:jc w:val="center"/>
              <w:rPr>
                <w:rFonts w:eastAsiaTheme="minorHAnsi" w:cs="Calibri"/>
                <w:sz w:val="18"/>
                <w:szCs w:val="18"/>
              </w:rPr>
            </w:pPr>
            <w:r w:rsidRPr="008F3179">
              <w:rPr>
                <w:rFonts w:eastAsiaTheme="minorHAnsi" w:cs="Calibri"/>
                <w:sz w:val="18"/>
                <w:szCs w:val="18"/>
              </w:rPr>
              <w:t>9</w:t>
            </w:r>
          </w:p>
        </w:tc>
        <w:tc>
          <w:tcPr>
            <w:tcW w:w="1099" w:type="dxa"/>
            <w:gridSpan w:val="2"/>
            <w:vAlign w:val="center"/>
          </w:tcPr>
          <w:p w:rsidR="009E1F91" w:rsidRPr="008F3179" w:rsidRDefault="009E1F91" w:rsidP="006F1861">
            <w:pPr>
              <w:autoSpaceDE w:val="0"/>
              <w:autoSpaceDN w:val="0"/>
              <w:adjustRightInd w:val="0"/>
              <w:spacing w:before="10" w:line="204" w:lineRule="exact"/>
              <w:ind w:left="115" w:right="-20"/>
              <w:jc w:val="center"/>
              <w:rPr>
                <w:rFonts w:eastAsiaTheme="minorHAnsi" w:cs="Calibri"/>
                <w:sz w:val="18"/>
                <w:szCs w:val="18"/>
              </w:rPr>
            </w:pPr>
            <w:r w:rsidRPr="008F3179">
              <w:rPr>
                <w:rFonts w:eastAsiaTheme="minorHAnsi" w:cs="Calibri"/>
                <w:sz w:val="18"/>
                <w:szCs w:val="18"/>
              </w:rPr>
              <w:t>10</w:t>
            </w:r>
          </w:p>
        </w:tc>
      </w:tr>
      <w:tr w:rsidR="009E1F91" w:rsidRPr="008F3179" w:rsidTr="00B964BE">
        <w:trPr>
          <w:trHeight w:val="347"/>
        </w:trPr>
        <w:tc>
          <w:tcPr>
            <w:tcW w:w="1140" w:type="dxa"/>
          </w:tcPr>
          <w:p w:rsidR="009E1F91" w:rsidRPr="008F3179" w:rsidRDefault="009E1F91" w:rsidP="006F1861">
            <w:pPr>
              <w:autoSpaceDE w:val="0"/>
              <w:autoSpaceDN w:val="0"/>
              <w:adjustRightInd w:val="0"/>
              <w:spacing w:before="19" w:line="204" w:lineRule="exact"/>
              <w:ind w:left="115" w:right="-20"/>
              <w:rPr>
                <w:rFonts w:eastAsiaTheme="minorHAnsi" w:cs="Calibri"/>
                <w:sz w:val="18"/>
                <w:szCs w:val="18"/>
              </w:rPr>
            </w:pPr>
          </w:p>
        </w:tc>
        <w:tc>
          <w:tcPr>
            <w:tcW w:w="1227" w:type="dxa"/>
            <w:vAlign w:val="center"/>
          </w:tcPr>
          <w:p w:rsidR="009E1F91" w:rsidRPr="008F3179" w:rsidRDefault="009E1F91" w:rsidP="006F1861">
            <w:pPr>
              <w:autoSpaceDE w:val="0"/>
              <w:autoSpaceDN w:val="0"/>
              <w:adjustRightInd w:val="0"/>
              <w:spacing w:before="19" w:line="204" w:lineRule="exact"/>
              <w:ind w:right="-20" w:firstLine="25"/>
              <w:jc w:val="center"/>
              <w:rPr>
                <w:rFonts w:eastAsiaTheme="minorHAnsi" w:cs="Calibri"/>
                <w:sz w:val="18"/>
                <w:szCs w:val="18"/>
              </w:rPr>
            </w:pPr>
            <w:r w:rsidRPr="008F3179">
              <w:rPr>
                <w:rFonts w:eastAsiaTheme="minorHAnsi" w:cs="Calibri"/>
                <w:sz w:val="18"/>
                <w:szCs w:val="18"/>
              </w:rPr>
              <w:t>(1.4%)</w:t>
            </w:r>
          </w:p>
        </w:tc>
        <w:tc>
          <w:tcPr>
            <w:tcW w:w="1154" w:type="dxa"/>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(4.1%)</w:t>
            </w:r>
          </w:p>
        </w:tc>
        <w:tc>
          <w:tcPr>
            <w:tcW w:w="1170" w:type="dxa"/>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(6.8%)</w:t>
            </w:r>
          </w:p>
        </w:tc>
        <w:tc>
          <w:tcPr>
            <w:tcW w:w="1255" w:type="dxa"/>
            <w:vAlign w:val="center"/>
          </w:tcPr>
          <w:p w:rsidR="009E1F91" w:rsidRPr="008F3179" w:rsidRDefault="009E1F91" w:rsidP="006F1861">
            <w:pPr>
              <w:autoSpaceDE w:val="0"/>
              <w:autoSpaceDN w:val="0"/>
              <w:adjustRightInd w:val="0"/>
              <w:spacing w:before="19" w:line="204" w:lineRule="exact"/>
              <w:ind w:left="115" w:right="-20" w:hanging="97"/>
              <w:jc w:val="center"/>
              <w:rPr>
                <w:rFonts w:eastAsiaTheme="minorHAnsi" w:cs="Calibri"/>
                <w:sz w:val="18"/>
                <w:szCs w:val="18"/>
              </w:rPr>
            </w:pPr>
            <w:r w:rsidRPr="008F3179">
              <w:rPr>
                <w:rFonts w:eastAsiaTheme="minorHAnsi" w:cs="Calibri"/>
                <w:sz w:val="18"/>
                <w:szCs w:val="18"/>
              </w:rPr>
              <w:t>(8.2%)</w:t>
            </w:r>
          </w:p>
        </w:tc>
        <w:tc>
          <w:tcPr>
            <w:tcW w:w="1222" w:type="dxa"/>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(12.3%)</w:t>
            </w:r>
          </w:p>
        </w:tc>
        <w:tc>
          <w:tcPr>
            <w:tcW w:w="1099" w:type="dxa"/>
            <w:gridSpan w:val="2"/>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(13.7%)</w:t>
            </w:r>
          </w:p>
        </w:tc>
      </w:tr>
      <w:tr w:rsidR="009E1F91" w:rsidRPr="008F3179" w:rsidTr="00B964BE">
        <w:trPr>
          <w:trHeight w:val="432"/>
        </w:trPr>
        <w:tc>
          <w:tcPr>
            <w:tcW w:w="1140" w:type="dxa"/>
          </w:tcPr>
          <w:p w:rsidR="009E1F91" w:rsidRPr="008F3179" w:rsidRDefault="009E1F91" w:rsidP="006F1861">
            <w:pPr>
              <w:autoSpaceDE w:val="0"/>
              <w:autoSpaceDN w:val="0"/>
              <w:adjustRightInd w:val="0"/>
              <w:spacing w:before="19" w:line="204" w:lineRule="exact"/>
              <w:ind w:left="115" w:right="-20"/>
              <w:rPr>
                <w:rFonts w:eastAsiaTheme="minorHAnsi" w:cs="Calibri"/>
                <w:sz w:val="18"/>
                <w:szCs w:val="18"/>
              </w:rPr>
            </w:pPr>
            <w:r w:rsidRPr="008F3179">
              <w:rPr>
                <w:rFonts w:eastAsiaTheme="minorHAnsi" w:cs="Calibri"/>
                <w:sz w:val="18"/>
                <w:szCs w:val="18"/>
              </w:rPr>
              <w:t>P-values</w:t>
            </w:r>
            <w:r w:rsidRPr="008F3179">
              <w:rPr>
                <w:rFonts w:eastAsiaTheme="minorHAnsi" w:cs="Calibri"/>
                <w:sz w:val="18"/>
                <w:szCs w:val="18"/>
                <w:vertAlign w:val="superscript"/>
              </w:rPr>
              <w:t>1</w:t>
            </w:r>
          </w:p>
        </w:tc>
        <w:tc>
          <w:tcPr>
            <w:tcW w:w="1227" w:type="dxa"/>
            <w:vAlign w:val="center"/>
          </w:tcPr>
          <w:p w:rsidR="009E1F91" w:rsidRPr="008F3179" w:rsidRDefault="009E1F91" w:rsidP="006F1861">
            <w:pPr>
              <w:autoSpaceDE w:val="0"/>
              <w:autoSpaceDN w:val="0"/>
              <w:adjustRightInd w:val="0"/>
              <w:spacing w:before="19" w:line="204" w:lineRule="exact"/>
              <w:ind w:right="-20" w:firstLine="25"/>
              <w:jc w:val="center"/>
              <w:rPr>
                <w:rFonts w:eastAsiaTheme="minorHAnsi" w:cs="Calibri"/>
                <w:sz w:val="18"/>
                <w:szCs w:val="18"/>
              </w:rPr>
            </w:pPr>
            <w:r w:rsidRPr="008F3179">
              <w:rPr>
                <w:rFonts w:eastAsiaTheme="minorHAnsi" w:cs="Calibri"/>
                <w:sz w:val="18"/>
                <w:szCs w:val="18"/>
              </w:rPr>
              <w:t>1.0000</w:t>
            </w:r>
          </w:p>
        </w:tc>
        <w:tc>
          <w:tcPr>
            <w:tcW w:w="1154" w:type="dxa"/>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0.1573</w:t>
            </w:r>
          </w:p>
        </w:tc>
        <w:tc>
          <w:tcPr>
            <w:tcW w:w="1170" w:type="dxa"/>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0.6547</w:t>
            </w:r>
          </w:p>
        </w:tc>
        <w:tc>
          <w:tcPr>
            <w:tcW w:w="1255" w:type="dxa"/>
            <w:vAlign w:val="center"/>
          </w:tcPr>
          <w:p w:rsidR="009E1F91" w:rsidRPr="008F3179" w:rsidRDefault="009E1F91" w:rsidP="006F1861">
            <w:pPr>
              <w:autoSpaceDE w:val="0"/>
              <w:autoSpaceDN w:val="0"/>
              <w:adjustRightInd w:val="0"/>
              <w:spacing w:before="19" w:line="204" w:lineRule="exact"/>
              <w:ind w:left="115" w:right="-20" w:hanging="97"/>
              <w:jc w:val="center"/>
              <w:rPr>
                <w:rFonts w:eastAsiaTheme="minorHAnsi" w:cs="Calibri"/>
                <w:sz w:val="18"/>
                <w:szCs w:val="18"/>
              </w:rPr>
            </w:pPr>
            <w:r w:rsidRPr="008F3179">
              <w:rPr>
                <w:rFonts w:eastAsiaTheme="minorHAnsi" w:cs="Calibri"/>
                <w:sz w:val="18"/>
                <w:szCs w:val="18"/>
              </w:rPr>
              <w:t>0.4142</w:t>
            </w:r>
          </w:p>
        </w:tc>
        <w:tc>
          <w:tcPr>
            <w:tcW w:w="1222" w:type="dxa"/>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0.0348</w:t>
            </w:r>
          </w:p>
        </w:tc>
        <w:tc>
          <w:tcPr>
            <w:tcW w:w="1099" w:type="dxa"/>
            <w:gridSpan w:val="2"/>
            <w:vAlign w:val="center"/>
          </w:tcPr>
          <w:p w:rsidR="009E1F91" w:rsidRPr="008F3179" w:rsidRDefault="009E1F91" w:rsidP="006F1861">
            <w:pPr>
              <w:autoSpaceDE w:val="0"/>
              <w:autoSpaceDN w:val="0"/>
              <w:adjustRightInd w:val="0"/>
              <w:spacing w:before="19" w:line="204" w:lineRule="exact"/>
              <w:ind w:left="115" w:right="-20"/>
              <w:jc w:val="center"/>
              <w:rPr>
                <w:rFonts w:eastAsiaTheme="minorHAnsi" w:cs="Calibri"/>
                <w:sz w:val="18"/>
                <w:szCs w:val="18"/>
              </w:rPr>
            </w:pPr>
            <w:r w:rsidRPr="008F3179">
              <w:rPr>
                <w:rFonts w:eastAsiaTheme="minorHAnsi" w:cs="Calibri"/>
                <w:sz w:val="18"/>
                <w:szCs w:val="18"/>
              </w:rPr>
              <w:t>0.0008</w:t>
            </w:r>
          </w:p>
        </w:tc>
      </w:tr>
    </w:tbl>
    <w:p w:rsidR="009E1F91" w:rsidRPr="008F3179" w:rsidRDefault="009E1F91" w:rsidP="00061801">
      <w:pPr>
        <w:pStyle w:val="Notes"/>
      </w:pPr>
      <w:r w:rsidRPr="008F3179">
        <w:lastRenderedPageBreak/>
        <w:t xml:space="preserve">mITT = modified </w:t>
      </w:r>
      <w:r w:rsidRPr="008F3179">
        <w:rPr>
          <w:w w:val="103"/>
        </w:rPr>
        <w:t>intent-to-trea</w:t>
      </w:r>
      <w:r w:rsidRPr="008F3179">
        <w:rPr>
          <w:spacing w:val="-11"/>
          <w:w w:val="103"/>
        </w:rPr>
        <w:t>t</w:t>
      </w:r>
      <w:r w:rsidRPr="008F3179">
        <w:rPr>
          <w:w w:val="144"/>
        </w:rPr>
        <w:t>;</w:t>
      </w:r>
      <w:r w:rsidRPr="008F3179">
        <w:rPr>
          <w:spacing w:val="-1"/>
        </w:rPr>
        <w:t xml:space="preserve"> </w:t>
      </w:r>
      <w:r w:rsidRPr="008F3179">
        <w:t>P I= pain</w:t>
      </w:r>
      <w:r w:rsidRPr="008F3179">
        <w:rPr>
          <w:spacing w:val="4"/>
        </w:rPr>
        <w:t xml:space="preserve"> </w:t>
      </w:r>
      <w:r w:rsidRPr="008F3179">
        <w:t>intensit</w:t>
      </w:r>
      <w:r w:rsidRPr="008F3179">
        <w:rPr>
          <w:spacing w:val="2"/>
        </w:rPr>
        <w:t>y</w:t>
      </w:r>
      <w:r w:rsidRPr="008F3179">
        <w:t>;</w:t>
      </w:r>
      <w:r w:rsidRPr="008F3179">
        <w:rPr>
          <w:spacing w:val="30"/>
        </w:rPr>
        <w:t xml:space="preserve"> </w:t>
      </w:r>
      <w:r w:rsidRPr="008F3179">
        <w:rPr>
          <w:w w:val="101"/>
        </w:rPr>
        <w:t>mi</w:t>
      </w:r>
      <w:r w:rsidRPr="008F3179">
        <w:rPr>
          <w:spacing w:val="3"/>
          <w:w w:val="102"/>
        </w:rPr>
        <w:t xml:space="preserve">n </w:t>
      </w:r>
      <w:r w:rsidRPr="008F3179">
        <w:rPr>
          <w:w w:val="102"/>
        </w:rPr>
        <w:t>= minute</w:t>
      </w:r>
      <w:r>
        <w:rPr>
          <w:w w:val="102"/>
        </w:rPr>
        <w:t xml:space="preserve">; </w:t>
      </w:r>
      <w:r w:rsidRPr="008F3179">
        <w:rPr>
          <w:w w:val="101"/>
          <w:vertAlign w:val="superscript"/>
        </w:rPr>
        <w:t>1</w:t>
      </w:r>
      <w:r w:rsidRPr="008F3179">
        <w:rPr>
          <w:w w:val="101"/>
        </w:rPr>
        <w:t>P-value</w:t>
      </w:r>
      <w:r w:rsidRPr="008F3179">
        <w:rPr>
          <w:w w:val="102"/>
        </w:rPr>
        <w:t>s</w:t>
      </w:r>
      <w:r w:rsidRPr="008F3179">
        <w:rPr>
          <w:spacing w:val="1"/>
        </w:rPr>
        <w:t xml:space="preserve"> </w:t>
      </w:r>
      <w:r w:rsidRPr="008F3179">
        <w:t>from</w:t>
      </w:r>
      <w:r w:rsidRPr="008F3179">
        <w:rPr>
          <w:spacing w:val="18"/>
        </w:rPr>
        <w:t xml:space="preserve"> </w:t>
      </w:r>
      <w:r w:rsidRPr="008F3179">
        <w:rPr>
          <w:w w:val="97"/>
        </w:rPr>
        <w:t>Mc</w:t>
      </w:r>
      <w:r w:rsidRPr="008F3179">
        <w:rPr>
          <w:w w:val="98"/>
        </w:rPr>
        <w:t>N</w:t>
      </w:r>
      <w:r w:rsidRPr="008F3179">
        <w:rPr>
          <w:spacing w:val="-30"/>
        </w:rPr>
        <w:t xml:space="preserve"> </w:t>
      </w:r>
      <w:r w:rsidRPr="008F3179">
        <w:t>emar</w:t>
      </w:r>
      <w:r w:rsidRPr="008F3179">
        <w:rPr>
          <w:spacing w:val="4"/>
        </w:rPr>
        <w:t xml:space="preserve"> </w:t>
      </w:r>
      <w:r w:rsidRPr="008F3179">
        <w:t>Test</w:t>
      </w:r>
      <w:r w:rsidRPr="008F3179">
        <w:rPr>
          <w:spacing w:val="11"/>
        </w:rPr>
        <w:t xml:space="preserve"> </w:t>
      </w:r>
      <w:r w:rsidRPr="008F3179">
        <w:t>to</w:t>
      </w:r>
      <w:r w:rsidRPr="008F3179">
        <w:rPr>
          <w:spacing w:val="7"/>
        </w:rPr>
        <w:t xml:space="preserve"> </w:t>
      </w:r>
      <w:r w:rsidRPr="008F3179">
        <w:t>compare</w:t>
      </w:r>
      <w:r w:rsidRPr="008F3179">
        <w:rPr>
          <w:spacing w:val="9"/>
        </w:rPr>
        <w:t xml:space="preserve"> </w:t>
      </w:r>
      <w:r w:rsidRPr="008F3179">
        <w:t>Nasalfent</w:t>
      </w:r>
      <w:r w:rsidRPr="008F3179">
        <w:rPr>
          <w:spacing w:val="15"/>
        </w:rPr>
        <w:t xml:space="preserve"> </w:t>
      </w:r>
      <w:r w:rsidRPr="008F3179">
        <w:t>and</w:t>
      </w:r>
      <w:r w:rsidRPr="008F3179">
        <w:rPr>
          <w:spacing w:val="20"/>
        </w:rPr>
        <w:t xml:space="preserve"> </w:t>
      </w:r>
      <w:r w:rsidRPr="008F3179">
        <w:t>placebo</w:t>
      </w:r>
      <w:r w:rsidRPr="008F3179">
        <w:rPr>
          <w:spacing w:val="10"/>
        </w:rPr>
        <w:t xml:space="preserve"> </w:t>
      </w:r>
      <w:r w:rsidRPr="008F3179">
        <w:t>at</w:t>
      </w:r>
      <w:r w:rsidRPr="008F3179">
        <w:rPr>
          <w:spacing w:val="7"/>
        </w:rPr>
        <w:t xml:space="preserve"> </w:t>
      </w:r>
      <w:r w:rsidRPr="008F3179">
        <w:t>each</w:t>
      </w:r>
      <w:r w:rsidRPr="008F3179">
        <w:rPr>
          <w:spacing w:val="8"/>
        </w:rPr>
        <w:t xml:space="preserve"> </w:t>
      </w:r>
      <w:r w:rsidRPr="008F3179">
        <w:rPr>
          <w:w w:val="103"/>
        </w:rPr>
        <w:t>time point.</w:t>
      </w:r>
    </w:p>
    <w:p w:rsidR="009E1F91" w:rsidRPr="005B1103" w:rsidRDefault="00137F28" w:rsidP="0020273E">
      <w:pPr>
        <w:pStyle w:val="Heading7"/>
      </w:pPr>
      <w:r>
        <w:t>PR s</w:t>
      </w:r>
      <w:r w:rsidR="009E1F91" w:rsidRPr="005B1103">
        <w:t xml:space="preserve">cores ≥1 and ≥2 at 5, 10, 15, 30, 45 and 60 </w:t>
      </w:r>
      <w:r>
        <w:t>m</w:t>
      </w:r>
      <w:r w:rsidR="009E1F91" w:rsidRPr="005B1103">
        <w:t xml:space="preserve">inutes </w:t>
      </w:r>
      <w:r>
        <w:t>p</w:t>
      </w:r>
      <w:r w:rsidR="009E1F91" w:rsidRPr="005B1103">
        <w:t xml:space="preserve">ost </w:t>
      </w:r>
      <w:r>
        <w:t>d</w:t>
      </w:r>
      <w:r w:rsidR="009E1F91" w:rsidRPr="005B1103">
        <w:t>ose</w:t>
      </w:r>
    </w:p>
    <w:p w:rsidR="009E1F91" w:rsidRPr="008F3179" w:rsidRDefault="009E1F91" w:rsidP="0020273E">
      <w:r w:rsidRPr="008F3179">
        <w:t>There were a statistically significantly higher number of patients achieving a PR score ≥1 following administration of Nasalfent than following administration of placebo at each observed time point from 10 to 60 minutes post dose (p≤0.0184). Significantly more patients achieved a PR score of ≥2 following administration of Nasalfent than following administration of placebo at 30, 45 and 6</w:t>
      </w:r>
      <w:r>
        <w:t>0</w:t>
      </w:r>
      <w:r w:rsidRPr="008F3179">
        <w:t xml:space="preserve"> minutes post dose (p≤0.0035).</w:t>
      </w:r>
    </w:p>
    <w:p w:rsidR="009E1F91" w:rsidRPr="005B1103" w:rsidRDefault="009E1F91" w:rsidP="0020273E">
      <w:pPr>
        <w:pStyle w:val="Heading7"/>
      </w:pPr>
      <w:r w:rsidRPr="005B1103">
        <w:t xml:space="preserve">Achievement of %max TOTPAR of ≥33%, ≥50%, and ≥66% at 10, 15, 30, 45, and 60 </w:t>
      </w:r>
      <w:r w:rsidR="00137F28">
        <w:t>m</w:t>
      </w:r>
      <w:r w:rsidRPr="005B1103">
        <w:t xml:space="preserve">inutes </w:t>
      </w:r>
      <w:r w:rsidR="00137F28">
        <w:t>p</w:t>
      </w:r>
      <w:r w:rsidRPr="005B1103">
        <w:t xml:space="preserve">ost </w:t>
      </w:r>
      <w:r w:rsidR="00137F28">
        <w:t>d</w:t>
      </w:r>
      <w:r w:rsidRPr="005B1103">
        <w:t>ose</w:t>
      </w:r>
    </w:p>
    <w:p w:rsidR="009E1F91" w:rsidRPr="008F3179" w:rsidRDefault="009E1F91" w:rsidP="0020273E">
      <w:r w:rsidRPr="008F3179">
        <w:t>Statistically higher number of patients achieved %max TOTPAR of ≥33% following administration of Nasalfent than following administration of placebo at 45 minutes and 60 minutes post dose (p≤0.0018). A statistically significantly higher number of patients achieved %max TOTPAR of ≥50% at 60 minutes following administration of Nasalfent than following administration of placebo (32.9% vs 20.5%, p=0.0290). No statistically significant difference was observed in the number of patients achieving %max TOTPAR of ≥66% after use of either treatment.</w:t>
      </w:r>
    </w:p>
    <w:p w:rsidR="009E1F91" w:rsidRPr="005B1103" w:rsidRDefault="009E1F91" w:rsidP="0020273E">
      <w:pPr>
        <w:pStyle w:val="Heading7"/>
      </w:pPr>
      <w:r w:rsidRPr="005B1103">
        <w:t xml:space="preserve">Categorical </w:t>
      </w:r>
      <w:r w:rsidR="00137F28">
        <w:t>a</w:t>
      </w:r>
      <w:r w:rsidRPr="005B1103">
        <w:t xml:space="preserve">nalysis of </w:t>
      </w:r>
      <w:r w:rsidR="00137F28">
        <w:t>p</w:t>
      </w:r>
      <w:r w:rsidRPr="005B1103">
        <w:t xml:space="preserve">atient </w:t>
      </w:r>
      <w:r w:rsidR="00137F28">
        <w:t>a</w:t>
      </w:r>
      <w:r w:rsidRPr="005B1103">
        <w:t xml:space="preserve">veraged </w:t>
      </w:r>
      <w:r w:rsidR="00137F28">
        <w:t>a</w:t>
      </w:r>
      <w:r w:rsidRPr="005B1103">
        <w:t xml:space="preserve">cceptability </w:t>
      </w:r>
      <w:r w:rsidR="00137F28">
        <w:t>a</w:t>
      </w:r>
      <w:r w:rsidRPr="005B1103">
        <w:t xml:space="preserve">ssessment </w:t>
      </w:r>
      <w:r w:rsidR="00137F28">
        <w:t>s</w:t>
      </w:r>
      <w:r w:rsidRPr="005B1103">
        <w:t xml:space="preserve">cores at 30 and 60 </w:t>
      </w:r>
      <w:r w:rsidR="00137F28">
        <w:t>m</w:t>
      </w:r>
      <w:r w:rsidRPr="005B1103">
        <w:t xml:space="preserve">inutes </w:t>
      </w:r>
      <w:r w:rsidR="00137F28">
        <w:t>p</w:t>
      </w:r>
      <w:r w:rsidRPr="005B1103">
        <w:t xml:space="preserve">ost </w:t>
      </w:r>
      <w:r w:rsidR="00137F28">
        <w:t>d</w:t>
      </w:r>
      <w:r w:rsidRPr="005B1103">
        <w:t>ose</w:t>
      </w:r>
    </w:p>
    <w:p w:rsidR="009E1F91" w:rsidRPr="008F3179" w:rsidRDefault="009E1F91" w:rsidP="0020273E">
      <w:r w:rsidRPr="008F3179">
        <w:t xml:space="preserve">At both 30 minutes and 60 minutes, a greater number of patients reported a mean overall satisfaction score in the range from </w:t>
      </w:r>
      <w:r w:rsidRPr="008F3179">
        <w:rPr>
          <w:rFonts w:eastAsiaTheme="minorHAnsi" w:cs="Calibri"/>
        </w:rPr>
        <w:t>≥</w:t>
      </w:r>
      <w:r w:rsidRPr="008F3179">
        <w:t>3 (satisfied to very satisfied) following administration of Nasalfent compared with administration of placebo (30 minutes: 26 [35.6%] vs 13 [17.8%], respectively, and 60 minutes: 31 [42.5%] vs 14 [19.2%], respectively). Similar results were observed for the speed of relief and episode reliability of nasal spray categorical analyses.</w:t>
      </w:r>
    </w:p>
    <w:p w:rsidR="009E1F91" w:rsidRPr="005B1103" w:rsidRDefault="00137F28" w:rsidP="0020273E">
      <w:pPr>
        <w:pStyle w:val="Heading7"/>
      </w:pPr>
      <w:r>
        <w:t>Rescue m</w:t>
      </w:r>
      <w:r w:rsidR="009E1F91" w:rsidRPr="005B1103">
        <w:t xml:space="preserve">edication </w:t>
      </w:r>
      <w:r>
        <w:t>u</w:t>
      </w:r>
      <w:r w:rsidR="009E1F91" w:rsidRPr="005B1103">
        <w:t>sage</w:t>
      </w:r>
    </w:p>
    <w:p w:rsidR="009E1F91" w:rsidRPr="008F3179" w:rsidRDefault="009E1F91" w:rsidP="0020273E">
      <w:r w:rsidRPr="008F3179">
        <w:t>Although patients had been requested not to use rescue medication during the first 30 minutes unless absolutely necessary, a small number (8/73 in the mITT population) did so in 11 episodes of BTCP. There was no difference in use of recue medication between the Nasalfent treated and placebo treated patients.</w:t>
      </w:r>
    </w:p>
    <w:p w:rsidR="009E1F91" w:rsidRPr="005B1103" w:rsidRDefault="009E1F91" w:rsidP="003B4BF3">
      <w:pPr>
        <w:pStyle w:val="Numberbullet0"/>
        <w:numPr>
          <w:ilvl w:val="0"/>
          <w:numId w:val="48"/>
        </w:numPr>
      </w:pPr>
      <w:r w:rsidRPr="005B1103">
        <w:t>Episode level endpoints</w:t>
      </w:r>
    </w:p>
    <w:p w:rsidR="009E1F91" w:rsidRPr="008F3179" w:rsidRDefault="009E1F91" w:rsidP="003B4BF3">
      <w:r w:rsidRPr="008F3179">
        <w:t>For the 83 patients enrolled in the randomised phase of the trial there were a total of 1</w:t>
      </w:r>
      <w:r>
        <w:t>,</w:t>
      </w:r>
      <w:r w:rsidRPr="008F3179">
        <w:t>354 breakthrough pain episodes were treated 1</w:t>
      </w:r>
      <w:r>
        <w:t>,</w:t>
      </w:r>
      <w:r w:rsidRPr="008F3179">
        <w:t>125 with Nasalfent and 229 with placebo.</w:t>
      </w:r>
    </w:p>
    <w:p w:rsidR="009E1F91" w:rsidRPr="008F3179" w:rsidRDefault="009E1F91" w:rsidP="003B4BF3">
      <w:r w:rsidRPr="008F3179">
        <w:t>For the mITT population for which efficacy results are provided – a total of 659 episodes were treated with Nasalfent and 200 episodes were treated with placebo.</w:t>
      </w:r>
    </w:p>
    <w:p w:rsidR="009E1F91" w:rsidRPr="005B1103" w:rsidRDefault="00137F28" w:rsidP="003B4BF3">
      <w:pPr>
        <w:pStyle w:val="Heading7"/>
      </w:pPr>
      <w:r>
        <w:t>Treated episodes with a r</w:t>
      </w:r>
      <w:r w:rsidR="009E1F91" w:rsidRPr="005B1103">
        <w:t xml:space="preserve">eduction in PI </w:t>
      </w:r>
      <w:r>
        <w:t>s</w:t>
      </w:r>
      <w:r w:rsidR="009E1F91" w:rsidRPr="005B1103">
        <w:t xml:space="preserve">core of ≥1 and ≥2 from </w:t>
      </w:r>
      <w:r>
        <w:t>b</w:t>
      </w:r>
      <w:r w:rsidR="009E1F91" w:rsidRPr="005B1103">
        <w:t xml:space="preserve">aseline at 5, 10, 15, 30, 45, and 60 </w:t>
      </w:r>
      <w:r>
        <w:t>minutes p</w:t>
      </w:r>
      <w:r w:rsidR="009E1F91" w:rsidRPr="005B1103">
        <w:t xml:space="preserve">ost </w:t>
      </w:r>
      <w:r>
        <w:t>d</w:t>
      </w:r>
      <w:r w:rsidR="009E1F91" w:rsidRPr="005B1103">
        <w:t>ose</w:t>
      </w:r>
    </w:p>
    <w:p w:rsidR="00D47345" w:rsidRDefault="009E1F91" w:rsidP="003B4BF3">
      <w:r w:rsidRPr="008F3179">
        <w:t>A statistically significant increase in the number of episodes with a reduction in PI score ≥1 was observed following administration of Nasalfent compared with administration of placebo at each observed time point from 5 to 60 minutes post dose (p≤0.0355). Statistically significant increases in the number of episodes with a mean reduction in PI score of ≥2 following administration of Nasalfent were also observed compared with administration of placebo at each observed time point from 10 to 60 minutes post dose (p≤0.0110).</w:t>
      </w:r>
    </w:p>
    <w:p w:rsidR="00D47345" w:rsidRDefault="00D47345">
      <w:pPr>
        <w:spacing w:before="0" w:after="200" w:line="0" w:lineRule="auto"/>
      </w:pPr>
      <w:r>
        <w:br w:type="page"/>
      </w:r>
    </w:p>
    <w:p w:rsidR="009E1F91" w:rsidRPr="008F3179" w:rsidRDefault="009E1F91" w:rsidP="003B4BF3">
      <w:pPr>
        <w:pStyle w:val="TableTitle"/>
      </w:pPr>
      <w:bookmarkStart w:id="115" w:name="_Toc307669625"/>
      <w:proofErr w:type="gramStart"/>
      <w:r>
        <w:lastRenderedPageBreak/>
        <w:t>Table 11.</w:t>
      </w:r>
      <w:proofErr w:type="gramEnd"/>
      <w:r>
        <w:t xml:space="preserve"> Study CP043/06 - </w:t>
      </w:r>
      <w:r w:rsidRPr="008F3179">
        <w:t>Number (%) of Episodes with a Reduction in PI Score ≥1 and ≥2 from Baseline by Treatment and Time Point</w:t>
      </w:r>
      <w:bookmarkEnd w:id="115"/>
    </w:p>
    <w:tbl>
      <w:tblPr>
        <w:tblW w:w="893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14"/>
        <w:gridCol w:w="1247"/>
        <w:gridCol w:w="1247"/>
        <w:gridCol w:w="560"/>
        <w:gridCol w:w="687"/>
        <w:gridCol w:w="1247"/>
        <w:gridCol w:w="1247"/>
        <w:gridCol w:w="1288"/>
      </w:tblGrid>
      <w:tr w:rsidR="009E1F91" w:rsidRPr="008F3179" w:rsidTr="00CA0B84">
        <w:trPr>
          <w:trHeight w:hRule="exact" w:val="446"/>
          <w:tblHeader/>
          <w:jc w:val="right"/>
        </w:trPr>
        <w:tc>
          <w:tcPr>
            <w:tcW w:w="8937" w:type="dxa"/>
            <w:gridSpan w:val="8"/>
            <w:shd w:val="clear" w:color="auto" w:fill="0070C0"/>
            <w:vAlign w:val="center"/>
          </w:tcPr>
          <w:p w:rsidR="009E1F91" w:rsidRPr="005B1103" w:rsidRDefault="009E1F91" w:rsidP="00771C80">
            <w:pPr>
              <w:keepNext/>
              <w:autoSpaceDE w:val="0"/>
              <w:autoSpaceDN w:val="0"/>
              <w:adjustRightInd w:val="0"/>
              <w:spacing w:before="45"/>
              <w:ind w:left="210" w:right="-20"/>
              <w:rPr>
                <w:rFonts w:eastAsiaTheme="minorHAnsi" w:cs="Calibri"/>
                <w:b/>
                <w:color w:val="FFFFFF" w:themeColor="background1"/>
                <w:sz w:val="18"/>
                <w:szCs w:val="18"/>
              </w:rPr>
            </w:pPr>
            <w:r w:rsidRPr="005B1103">
              <w:rPr>
                <w:rFonts w:eastAsiaTheme="minorHAnsi" w:cs="Calibri"/>
                <w:b/>
                <w:color w:val="FFFFFF" w:themeColor="background1"/>
                <w:sz w:val="18"/>
                <w:szCs w:val="18"/>
              </w:rPr>
              <w:t>mITT Population</w:t>
            </w:r>
          </w:p>
        </w:tc>
      </w:tr>
      <w:tr w:rsidR="00BD04FF" w:rsidRPr="008F3179" w:rsidTr="00CA0B84">
        <w:trPr>
          <w:trHeight w:hRule="exact" w:val="424"/>
          <w:tblHeader/>
          <w:jc w:val="right"/>
        </w:trPr>
        <w:tc>
          <w:tcPr>
            <w:tcW w:w="4468" w:type="dxa"/>
            <w:gridSpan w:val="4"/>
            <w:shd w:val="clear" w:color="auto" w:fill="0070C0"/>
            <w:vAlign w:val="center"/>
          </w:tcPr>
          <w:p w:rsidR="00BD04FF" w:rsidRPr="00BD04FF" w:rsidRDefault="00BD04FF" w:rsidP="00771C80">
            <w:pPr>
              <w:keepNext/>
              <w:autoSpaceDE w:val="0"/>
              <w:autoSpaceDN w:val="0"/>
              <w:adjustRightInd w:val="0"/>
              <w:spacing w:before="45"/>
              <w:ind w:left="210" w:right="-20"/>
              <w:rPr>
                <w:rFonts w:eastAsiaTheme="minorHAnsi" w:cs="Calibri"/>
                <w:b/>
                <w:color w:val="FFFFFF" w:themeColor="background1"/>
                <w:sz w:val="18"/>
                <w:szCs w:val="18"/>
              </w:rPr>
            </w:pPr>
            <w:r w:rsidRPr="00BD04FF">
              <w:rPr>
                <w:b/>
                <w:color w:val="FFFFFF" w:themeColor="background1"/>
                <w:sz w:val="18"/>
                <w:szCs w:val="18"/>
              </w:rPr>
              <w:t>Treatment</w:t>
            </w:r>
          </w:p>
        </w:tc>
        <w:tc>
          <w:tcPr>
            <w:tcW w:w="4469" w:type="dxa"/>
            <w:gridSpan w:val="4"/>
            <w:shd w:val="clear" w:color="auto" w:fill="0070C0"/>
            <w:vAlign w:val="center"/>
          </w:tcPr>
          <w:p w:rsidR="00BD04FF" w:rsidRPr="005B1103" w:rsidRDefault="00BD04FF" w:rsidP="00771C80">
            <w:pPr>
              <w:keepNext/>
              <w:autoSpaceDE w:val="0"/>
              <w:autoSpaceDN w:val="0"/>
              <w:adjustRightInd w:val="0"/>
              <w:spacing w:before="45"/>
              <w:ind w:left="210" w:right="-20"/>
              <w:rPr>
                <w:rFonts w:eastAsiaTheme="minorHAnsi" w:cs="Calibri"/>
                <w:b/>
                <w:color w:val="FFFFFF" w:themeColor="background1"/>
                <w:sz w:val="18"/>
                <w:szCs w:val="18"/>
              </w:rPr>
            </w:pPr>
            <w:r>
              <w:rPr>
                <w:rFonts w:eastAsiaTheme="minorHAnsi" w:cs="Calibri"/>
                <w:b/>
                <w:color w:val="FFFFFF" w:themeColor="background1"/>
                <w:sz w:val="18"/>
                <w:szCs w:val="18"/>
              </w:rPr>
              <w:t>Time in Minutes</w:t>
            </w:r>
          </w:p>
        </w:tc>
      </w:tr>
      <w:tr w:rsidR="009E1F91" w:rsidRPr="008F3179" w:rsidTr="00CA0B84">
        <w:trPr>
          <w:trHeight w:hRule="exact" w:val="429"/>
          <w:jc w:val="right"/>
        </w:trPr>
        <w:tc>
          <w:tcPr>
            <w:tcW w:w="1414" w:type="dxa"/>
          </w:tcPr>
          <w:p w:rsidR="009E1F91" w:rsidRPr="002D225F" w:rsidRDefault="00CA0B84" w:rsidP="00771C80">
            <w:pPr>
              <w:rPr>
                <w:b/>
                <w:sz w:val="18"/>
                <w:szCs w:val="18"/>
              </w:rPr>
            </w:pPr>
            <w:r>
              <w:rPr>
                <w:b/>
                <w:sz w:val="18"/>
                <w:szCs w:val="18"/>
              </w:rPr>
              <w:t>(N=659)</w:t>
            </w:r>
          </w:p>
        </w:tc>
        <w:tc>
          <w:tcPr>
            <w:tcW w:w="1247" w:type="dxa"/>
          </w:tcPr>
          <w:p w:rsidR="009E1F91" w:rsidRPr="002D225F" w:rsidRDefault="009E1F91" w:rsidP="00AA46C0">
            <w:pPr>
              <w:rPr>
                <w:b/>
                <w:sz w:val="18"/>
                <w:szCs w:val="18"/>
              </w:rPr>
            </w:pPr>
            <w:r w:rsidRPr="002D225F">
              <w:rPr>
                <w:b/>
                <w:sz w:val="18"/>
                <w:szCs w:val="18"/>
              </w:rPr>
              <w:t>5min</w:t>
            </w:r>
          </w:p>
        </w:tc>
        <w:tc>
          <w:tcPr>
            <w:tcW w:w="1247" w:type="dxa"/>
          </w:tcPr>
          <w:p w:rsidR="009E1F91" w:rsidRPr="002D225F" w:rsidRDefault="009E1F91" w:rsidP="00AA46C0">
            <w:pPr>
              <w:rPr>
                <w:b/>
                <w:sz w:val="18"/>
                <w:szCs w:val="18"/>
              </w:rPr>
            </w:pPr>
            <w:r w:rsidRPr="002D225F">
              <w:rPr>
                <w:b/>
                <w:sz w:val="18"/>
                <w:szCs w:val="18"/>
              </w:rPr>
              <w:t>10 min</w:t>
            </w:r>
          </w:p>
        </w:tc>
        <w:tc>
          <w:tcPr>
            <w:tcW w:w="1247" w:type="dxa"/>
            <w:gridSpan w:val="2"/>
          </w:tcPr>
          <w:p w:rsidR="009E1F91" w:rsidRPr="002D225F" w:rsidRDefault="009E1F91" w:rsidP="00AA46C0">
            <w:pPr>
              <w:rPr>
                <w:b/>
                <w:sz w:val="18"/>
                <w:szCs w:val="18"/>
              </w:rPr>
            </w:pPr>
            <w:r w:rsidRPr="002D225F">
              <w:rPr>
                <w:b/>
                <w:sz w:val="18"/>
                <w:szCs w:val="18"/>
              </w:rPr>
              <w:t>15 min</w:t>
            </w:r>
          </w:p>
        </w:tc>
        <w:tc>
          <w:tcPr>
            <w:tcW w:w="1247" w:type="dxa"/>
          </w:tcPr>
          <w:p w:rsidR="009E1F91" w:rsidRPr="002D225F" w:rsidRDefault="009E1F91" w:rsidP="00AA46C0">
            <w:pPr>
              <w:rPr>
                <w:b/>
                <w:sz w:val="18"/>
                <w:szCs w:val="18"/>
              </w:rPr>
            </w:pPr>
            <w:r w:rsidRPr="002D225F">
              <w:rPr>
                <w:b/>
                <w:sz w:val="18"/>
                <w:szCs w:val="18"/>
              </w:rPr>
              <w:t>30 min</w:t>
            </w:r>
          </w:p>
        </w:tc>
        <w:tc>
          <w:tcPr>
            <w:tcW w:w="1247" w:type="dxa"/>
          </w:tcPr>
          <w:p w:rsidR="009E1F91" w:rsidRPr="002D225F" w:rsidRDefault="009E1F91" w:rsidP="00AA46C0">
            <w:pPr>
              <w:rPr>
                <w:b/>
                <w:sz w:val="18"/>
                <w:szCs w:val="18"/>
              </w:rPr>
            </w:pPr>
            <w:r w:rsidRPr="002D225F">
              <w:rPr>
                <w:b/>
                <w:sz w:val="18"/>
                <w:szCs w:val="18"/>
              </w:rPr>
              <w:t>45 min</w:t>
            </w:r>
          </w:p>
        </w:tc>
        <w:tc>
          <w:tcPr>
            <w:tcW w:w="1288" w:type="dxa"/>
          </w:tcPr>
          <w:p w:rsidR="009E1F91" w:rsidRPr="002D225F" w:rsidRDefault="009E1F91" w:rsidP="00AA46C0">
            <w:pPr>
              <w:rPr>
                <w:b/>
                <w:sz w:val="18"/>
                <w:szCs w:val="18"/>
              </w:rPr>
            </w:pPr>
            <w:r w:rsidRPr="002D225F">
              <w:rPr>
                <w:b/>
                <w:sz w:val="18"/>
                <w:szCs w:val="18"/>
              </w:rPr>
              <w:t>60 min</w:t>
            </w:r>
          </w:p>
        </w:tc>
      </w:tr>
      <w:tr w:rsidR="00295244" w:rsidRPr="008F3179" w:rsidTr="00E76AC4">
        <w:trPr>
          <w:jc w:val="right"/>
        </w:trPr>
        <w:tc>
          <w:tcPr>
            <w:tcW w:w="8937" w:type="dxa"/>
            <w:gridSpan w:val="8"/>
          </w:tcPr>
          <w:p w:rsidR="00295244" w:rsidRPr="00295244" w:rsidRDefault="00295244" w:rsidP="00295244">
            <w:pPr>
              <w:rPr>
                <w:b/>
                <w:sz w:val="18"/>
                <w:szCs w:val="18"/>
              </w:rPr>
            </w:pPr>
            <w:r w:rsidRPr="00295244">
              <w:rPr>
                <w:b/>
                <w:sz w:val="18"/>
                <w:szCs w:val="18"/>
              </w:rPr>
              <w:t>Number(%) of Episodes with Mean Reduction in PI Score ≥1</w:t>
            </w:r>
          </w:p>
        </w:tc>
      </w:tr>
      <w:tr w:rsidR="009E1F91" w:rsidRPr="008F3179" w:rsidTr="002D225F">
        <w:trPr>
          <w:jc w:val="right"/>
        </w:trPr>
        <w:tc>
          <w:tcPr>
            <w:tcW w:w="1414" w:type="dxa"/>
          </w:tcPr>
          <w:p w:rsidR="009E1F91" w:rsidRPr="00771C80" w:rsidRDefault="009E1F91" w:rsidP="00771C80">
            <w:pPr>
              <w:ind w:left="195"/>
              <w:rPr>
                <w:sz w:val="18"/>
                <w:szCs w:val="18"/>
              </w:rPr>
            </w:pPr>
            <w:r w:rsidRPr="00771C80">
              <w:rPr>
                <w:sz w:val="18"/>
                <w:szCs w:val="18"/>
              </w:rPr>
              <w:t>Nasalfent</w:t>
            </w:r>
          </w:p>
        </w:tc>
        <w:tc>
          <w:tcPr>
            <w:tcW w:w="1247" w:type="dxa"/>
          </w:tcPr>
          <w:p w:rsidR="009E1F91" w:rsidRPr="002D225F" w:rsidRDefault="009E1F91" w:rsidP="00AA46C0">
            <w:pPr>
              <w:rPr>
                <w:sz w:val="18"/>
                <w:szCs w:val="18"/>
              </w:rPr>
            </w:pPr>
            <w:r w:rsidRPr="002D225F">
              <w:rPr>
                <w:sz w:val="18"/>
                <w:szCs w:val="18"/>
              </w:rPr>
              <w:t>153/459</w:t>
            </w:r>
          </w:p>
        </w:tc>
        <w:tc>
          <w:tcPr>
            <w:tcW w:w="1247" w:type="dxa"/>
          </w:tcPr>
          <w:p w:rsidR="009E1F91" w:rsidRPr="002D225F" w:rsidRDefault="009E1F91" w:rsidP="00AA46C0">
            <w:pPr>
              <w:rPr>
                <w:sz w:val="18"/>
                <w:szCs w:val="18"/>
              </w:rPr>
            </w:pPr>
            <w:r w:rsidRPr="002D225F">
              <w:rPr>
                <w:sz w:val="18"/>
                <w:szCs w:val="18"/>
              </w:rPr>
              <w:t>280/459</w:t>
            </w:r>
          </w:p>
        </w:tc>
        <w:tc>
          <w:tcPr>
            <w:tcW w:w="1247" w:type="dxa"/>
            <w:gridSpan w:val="2"/>
          </w:tcPr>
          <w:p w:rsidR="009E1F91" w:rsidRPr="002D225F" w:rsidRDefault="009E1F91" w:rsidP="00AA46C0">
            <w:pPr>
              <w:rPr>
                <w:sz w:val="18"/>
                <w:szCs w:val="18"/>
              </w:rPr>
            </w:pPr>
            <w:r w:rsidRPr="002D225F">
              <w:rPr>
                <w:sz w:val="18"/>
                <w:szCs w:val="18"/>
              </w:rPr>
              <w:t>336/459</w:t>
            </w:r>
          </w:p>
        </w:tc>
        <w:tc>
          <w:tcPr>
            <w:tcW w:w="1247" w:type="dxa"/>
          </w:tcPr>
          <w:p w:rsidR="009E1F91" w:rsidRPr="002D225F" w:rsidRDefault="009E1F91" w:rsidP="00AA46C0">
            <w:pPr>
              <w:rPr>
                <w:sz w:val="18"/>
                <w:szCs w:val="18"/>
              </w:rPr>
            </w:pPr>
            <w:r w:rsidRPr="002D225F">
              <w:rPr>
                <w:sz w:val="18"/>
                <w:szCs w:val="18"/>
              </w:rPr>
              <w:t>387/459</w:t>
            </w:r>
          </w:p>
        </w:tc>
        <w:tc>
          <w:tcPr>
            <w:tcW w:w="1247" w:type="dxa"/>
          </w:tcPr>
          <w:p w:rsidR="009E1F91" w:rsidRPr="002D225F" w:rsidRDefault="009E1F91" w:rsidP="00AA46C0">
            <w:pPr>
              <w:rPr>
                <w:sz w:val="18"/>
                <w:szCs w:val="18"/>
              </w:rPr>
            </w:pPr>
            <w:r w:rsidRPr="002D225F">
              <w:rPr>
                <w:sz w:val="18"/>
                <w:szCs w:val="18"/>
              </w:rPr>
              <w:t>401/459</w:t>
            </w:r>
          </w:p>
        </w:tc>
        <w:tc>
          <w:tcPr>
            <w:tcW w:w="1288" w:type="dxa"/>
          </w:tcPr>
          <w:p w:rsidR="009E1F91" w:rsidRPr="002D225F" w:rsidRDefault="009E1F91" w:rsidP="00AA46C0">
            <w:pPr>
              <w:rPr>
                <w:sz w:val="18"/>
                <w:szCs w:val="18"/>
              </w:rPr>
            </w:pPr>
            <w:r w:rsidRPr="002D225F">
              <w:rPr>
                <w:sz w:val="18"/>
                <w:szCs w:val="18"/>
              </w:rPr>
              <w:t>409/459</w:t>
            </w:r>
          </w:p>
        </w:tc>
      </w:tr>
      <w:tr w:rsidR="009E1F91" w:rsidRPr="008F3179" w:rsidTr="002D225F">
        <w:trPr>
          <w:jc w:val="right"/>
        </w:trPr>
        <w:tc>
          <w:tcPr>
            <w:tcW w:w="1414" w:type="dxa"/>
          </w:tcPr>
          <w:p w:rsidR="009E1F91" w:rsidRPr="00771C80" w:rsidRDefault="009E1F91" w:rsidP="00771C80">
            <w:pPr>
              <w:ind w:left="195"/>
              <w:rPr>
                <w:sz w:val="18"/>
                <w:szCs w:val="18"/>
              </w:rPr>
            </w:pPr>
          </w:p>
        </w:tc>
        <w:tc>
          <w:tcPr>
            <w:tcW w:w="1247" w:type="dxa"/>
          </w:tcPr>
          <w:p w:rsidR="009E1F91" w:rsidRPr="002D225F" w:rsidRDefault="009E1F91" w:rsidP="00AA46C0">
            <w:pPr>
              <w:rPr>
                <w:sz w:val="18"/>
                <w:szCs w:val="18"/>
              </w:rPr>
            </w:pPr>
            <w:r w:rsidRPr="002D225F">
              <w:rPr>
                <w:sz w:val="18"/>
                <w:szCs w:val="18"/>
              </w:rPr>
              <w:t>(33.3%)</w:t>
            </w:r>
          </w:p>
        </w:tc>
        <w:tc>
          <w:tcPr>
            <w:tcW w:w="1247" w:type="dxa"/>
          </w:tcPr>
          <w:p w:rsidR="009E1F91" w:rsidRPr="002D225F" w:rsidRDefault="009E1F91" w:rsidP="00AA46C0">
            <w:pPr>
              <w:rPr>
                <w:sz w:val="18"/>
                <w:szCs w:val="18"/>
              </w:rPr>
            </w:pPr>
            <w:r w:rsidRPr="002D225F">
              <w:rPr>
                <w:sz w:val="18"/>
                <w:szCs w:val="18"/>
              </w:rPr>
              <w:t>(61.0%)</w:t>
            </w:r>
          </w:p>
        </w:tc>
        <w:tc>
          <w:tcPr>
            <w:tcW w:w="1247" w:type="dxa"/>
            <w:gridSpan w:val="2"/>
          </w:tcPr>
          <w:p w:rsidR="009E1F91" w:rsidRPr="002D225F" w:rsidRDefault="009E1F91" w:rsidP="00AA46C0">
            <w:pPr>
              <w:rPr>
                <w:sz w:val="18"/>
                <w:szCs w:val="18"/>
              </w:rPr>
            </w:pPr>
            <w:r w:rsidRPr="002D225F">
              <w:rPr>
                <w:sz w:val="18"/>
                <w:szCs w:val="18"/>
              </w:rPr>
              <w:t>(73.2%)</w:t>
            </w:r>
          </w:p>
        </w:tc>
        <w:tc>
          <w:tcPr>
            <w:tcW w:w="1247" w:type="dxa"/>
          </w:tcPr>
          <w:p w:rsidR="009E1F91" w:rsidRPr="002D225F" w:rsidRDefault="009E1F91" w:rsidP="00AA46C0">
            <w:pPr>
              <w:rPr>
                <w:sz w:val="18"/>
                <w:szCs w:val="18"/>
              </w:rPr>
            </w:pPr>
            <w:r w:rsidRPr="002D225F">
              <w:rPr>
                <w:sz w:val="18"/>
                <w:szCs w:val="18"/>
              </w:rPr>
              <w:t>(84.3%)</w:t>
            </w:r>
          </w:p>
        </w:tc>
        <w:tc>
          <w:tcPr>
            <w:tcW w:w="1247" w:type="dxa"/>
          </w:tcPr>
          <w:p w:rsidR="009E1F91" w:rsidRPr="002D225F" w:rsidRDefault="009E1F91" w:rsidP="00AA46C0">
            <w:pPr>
              <w:rPr>
                <w:sz w:val="18"/>
                <w:szCs w:val="18"/>
              </w:rPr>
            </w:pPr>
            <w:r w:rsidRPr="002D225F">
              <w:rPr>
                <w:sz w:val="18"/>
                <w:szCs w:val="18"/>
              </w:rPr>
              <w:t>(87.4%)</w:t>
            </w:r>
          </w:p>
        </w:tc>
        <w:tc>
          <w:tcPr>
            <w:tcW w:w="1288" w:type="dxa"/>
          </w:tcPr>
          <w:p w:rsidR="009E1F91" w:rsidRPr="002D225F" w:rsidRDefault="009E1F91" w:rsidP="00AA46C0">
            <w:pPr>
              <w:rPr>
                <w:sz w:val="18"/>
                <w:szCs w:val="18"/>
              </w:rPr>
            </w:pPr>
            <w:r w:rsidRPr="002D225F">
              <w:rPr>
                <w:sz w:val="18"/>
                <w:szCs w:val="18"/>
              </w:rPr>
              <w:t>(89.1%)</w:t>
            </w:r>
          </w:p>
        </w:tc>
      </w:tr>
      <w:tr w:rsidR="009E1F91" w:rsidRPr="008F3179" w:rsidTr="002D225F">
        <w:trPr>
          <w:jc w:val="right"/>
        </w:trPr>
        <w:tc>
          <w:tcPr>
            <w:tcW w:w="1414" w:type="dxa"/>
          </w:tcPr>
          <w:p w:rsidR="009E1F91" w:rsidRPr="00771C80" w:rsidRDefault="009E1F91" w:rsidP="00771C80">
            <w:pPr>
              <w:ind w:left="195"/>
              <w:rPr>
                <w:sz w:val="18"/>
                <w:szCs w:val="18"/>
              </w:rPr>
            </w:pPr>
            <w:r w:rsidRPr="00771C80">
              <w:rPr>
                <w:sz w:val="18"/>
                <w:szCs w:val="18"/>
              </w:rPr>
              <w:t>Placebo</w:t>
            </w:r>
          </w:p>
        </w:tc>
        <w:tc>
          <w:tcPr>
            <w:tcW w:w="1247" w:type="dxa"/>
          </w:tcPr>
          <w:p w:rsidR="009E1F91" w:rsidRPr="002D225F" w:rsidRDefault="009E1F91" w:rsidP="00AA46C0">
            <w:pPr>
              <w:rPr>
                <w:sz w:val="18"/>
                <w:szCs w:val="18"/>
              </w:rPr>
            </w:pPr>
            <w:r w:rsidRPr="002D225F">
              <w:rPr>
                <w:sz w:val="18"/>
                <w:szCs w:val="18"/>
              </w:rPr>
              <w:t>53/200</w:t>
            </w:r>
          </w:p>
        </w:tc>
        <w:tc>
          <w:tcPr>
            <w:tcW w:w="1247" w:type="dxa"/>
          </w:tcPr>
          <w:p w:rsidR="009E1F91" w:rsidRPr="002D225F" w:rsidRDefault="009E1F91" w:rsidP="00AA46C0">
            <w:pPr>
              <w:rPr>
                <w:sz w:val="18"/>
                <w:szCs w:val="18"/>
              </w:rPr>
            </w:pPr>
            <w:r w:rsidRPr="002D225F">
              <w:rPr>
                <w:sz w:val="18"/>
                <w:szCs w:val="18"/>
              </w:rPr>
              <w:t>88/200</w:t>
            </w:r>
          </w:p>
        </w:tc>
        <w:tc>
          <w:tcPr>
            <w:tcW w:w="1247" w:type="dxa"/>
            <w:gridSpan w:val="2"/>
          </w:tcPr>
          <w:p w:rsidR="009E1F91" w:rsidRPr="002D225F" w:rsidRDefault="009E1F91" w:rsidP="00AA46C0">
            <w:pPr>
              <w:rPr>
                <w:sz w:val="18"/>
                <w:szCs w:val="18"/>
              </w:rPr>
            </w:pPr>
            <w:r w:rsidRPr="002D225F">
              <w:rPr>
                <w:sz w:val="18"/>
                <w:szCs w:val="18"/>
              </w:rPr>
              <w:t>111/200</w:t>
            </w:r>
          </w:p>
        </w:tc>
        <w:tc>
          <w:tcPr>
            <w:tcW w:w="1247" w:type="dxa"/>
          </w:tcPr>
          <w:p w:rsidR="009E1F91" w:rsidRPr="002D225F" w:rsidRDefault="009E1F91" w:rsidP="00AA46C0">
            <w:pPr>
              <w:rPr>
                <w:sz w:val="18"/>
                <w:szCs w:val="18"/>
              </w:rPr>
            </w:pPr>
            <w:r w:rsidRPr="002D225F">
              <w:rPr>
                <w:sz w:val="18"/>
                <w:szCs w:val="18"/>
              </w:rPr>
              <w:t>117/200</w:t>
            </w:r>
          </w:p>
        </w:tc>
        <w:tc>
          <w:tcPr>
            <w:tcW w:w="1247" w:type="dxa"/>
          </w:tcPr>
          <w:p w:rsidR="009E1F91" w:rsidRPr="002D225F" w:rsidRDefault="009E1F91" w:rsidP="00AA46C0">
            <w:pPr>
              <w:rPr>
                <w:sz w:val="18"/>
                <w:szCs w:val="18"/>
              </w:rPr>
            </w:pPr>
            <w:r w:rsidRPr="002D225F">
              <w:rPr>
                <w:sz w:val="18"/>
                <w:szCs w:val="18"/>
              </w:rPr>
              <w:t>124/200</w:t>
            </w:r>
          </w:p>
        </w:tc>
        <w:tc>
          <w:tcPr>
            <w:tcW w:w="1288" w:type="dxa"/>
          </w:tcPr>
          <w:p w:rsidR="009E1F91" w:rsidRPr="002D225F" w:rsidRDefault="009E1F91" w:rsidP="00AA46C0">
            <w:pPr>
              <w:rPr>
                <w:sz w:val="18"/>
                <w:szCs w:val="18"/>
              </w:rPr>
            </w:pPr>
            <w:r w:rsidRPr="002D225F">
              <w:rPr>
                <w:sz w:val="18"/>
                <w:szCs w:val="18"/>
              </w:rPr>
              <w:t>127/200</w:t>
            </w:r>
          </w:p>
        </w:tc>
      </w:tr>
      <w:tr w:rsidR="009E1F91" w:rsidRPr="008F3179" w:rsidTr="002D225F">
        <w:trPr>
          <w:jc w:val="right"/>
        </w:trPr>
        <w:tc>
          <w:tcPr>
            <w:tcW w:w="1414" w:type="dxa"/>
          </w:tcPr>
          <w:p w:rsidR="009E1F91" w:rsidRPr="00771C80" w:rsidRDefault="009E1F91" w:rsidP="00771C80">
            <w:pPr>
              <w:ind w:left="195"/>
              <w:rPr>
                <w:sz w:val="18"/>
                <w:szCs w:val="18"/>
              </w:rPr>
            </w:pPr>
          </w:p>
        </w:tc>
        <w:tc>
          <w:tcPr>
            <w:tcW w:w="1247" w:type="dxa"/>
          </w:tcPr>
          <w:p w:rsidR="009E1F91" w:rsidRPr="002D225F" w:rsidRDefault="009E1F91" w:rsidP="00AA46C0">
            <w:pPr>
              <w:rPr>
                <w:sz w:val="18"/>
                <w:szCs w:val="18"/>
              </w:rPr>
            </w:pPr>
            <w:r w:rsidRPr="002D225F">
              <w:rPr>
                <w:sz w:val="18"/>
                <w:szCs w:val="18"/>
              </w:rPr>
              <w:t>(26.5%)</w:t>
            </w:r>
          </w:p>
        </w:tc>
        <w:tc>
          <w:tcPr>
            <w:tcW w:w="1247" w:type="dxa"/>
          </w:tcPr>
          <w:p w:rsidR="009E1F91" w:rsidRPr="002D225F" w:rsidRDefault="009E1F91" w:rsidP="00AA46C0">
            <w:pPr>
              <w:rPr>
                <w:sz w:val="18"/>
                <w:szCs w:val="18"/>
              </w:rPr>
            </w:pPr>
            <w:r w:rsidRPr="002D225F">
              <w:rPr>
                <w:sz w:val="18"/>
                <w:szCs w:val="18"/>
              </w:rPr>
              <w:t>(44.0%)</w:t>
            </w:r>
          </w:p>
        </w:tc>
        <w:tc>
          <w:tcPr>
            <w:tcW w:w="1247" w:type="dxa"/>
            <w:gridSpan w:val="2"/>
          </w:tcPr>
          <w:p w:rsidR="009E1F91" w:rsidRPr="002D225F" w:rsidRDefault="009E1F91" w:rsidP="00AA46C0">
            <w:pPr>
              <w:rPr>
                <w:sz w:val="18"/>
                <w:szCs w:val="18"/>
              </w:rPr>
            </w:pPr>
            <w:r w:rsidRPr="002D225F">
              <w:rPr>
                <w:sz w:val="18"/>
                <w:szCs w:val="18"/>
              </w:rPr>
              <w:t>(55.5%)</w:t>
            </w:r>
          </w:p>
        </w:tc>
        <w:tc>
          <w:tcPr>
            <w:tcW w:w="1247" w:type="dxa"/>
          </w:tcPr>
          <w:p w:rsidR="009E1F91" w:rsidRPr="002D225F" w:rsidRDefault="009E1F91" w:rsidP="00AA46C0">
            <w:pPr>
              <w:rPr>
                <w:sz w:val="18"/>
                <w:szCs w:val="18"/>
              </w:rPr>
            </w:pPr>
            <w:r w:rsidRPr="002D225F">
              <w:rPr>
                <w:sz w:val="18"/>
                <w:szCs w:val="18"/>
              </w:rPr>
              <w:t>(58.5%)</w:t>
            </w:r>
          </w:p>
        </w:tc>
        <w:tc>
          <w:tcPr>
            <w:tcW w:w="1247" w:type="dxa"/>
          </w:tcPr>
          <w:p w:rsidR="009E1F91" w:rsidRPr="002D225F" w:rsidRDefault="009E1F91" w:rsidP="00AA46C0">
            <w:pPr>
              <w:rPr>
                <w:sz w:val="18"/>
                <w:szCs w:val="18"/>
              </w:rPr>
            </w:pPr>
            <w:r w:rsidRPr="002D225F">
              <w:rPr>
                <w:sz w:val="18"/>
                <w:szCs w:val="18"/>
              </w:rPr>
              <w:t>(62.0%)</w:t>
            </w:r>
          </w:p>
        </w:tc>
        <w:tc>
          <w:tcPr>
            <w:tcW w:w="1288" w:type="dxa"/>
          </w:tcPr>
          <w:p w:rsidR="009E1F91" w:rsidRPr="002D225F" w:rsidRDefault="009E1F91" w:rsidP="00AA46C0">
            <w:pPr>
              <w:rPr>
                <w:sz w:val="18"/>
                <w:szCs w:val="18"/>
              </w:rPr>
            </w:pPr>
            <w:r w:rsidRPr="002D225F">
              <w:rPr>
                <w:sz w:val="18"/>
                <w:szCs w:val="18"/>
              </w:rPr>
              <w:t>(63.5%)</w:t>
            </w:r>
          </w:p>
        </w:tc>
      </w:tr>
      <w:tr w:rsidR="009E1F91" w:rsidRPr="008F3179" w:rsidTr="002D225F">
        <w:trPr>
          <w:jc w:val="right"/>
        </w:trPr>
        <w:tc>
          <w:tcPr>
            <w:tcW w:w="1414" w:type="dxa"/>
          </w:tcPr>
          <w:p w:rsidR="009E1F91" w:rsidRPr="00771C80" w:rsidRDefault="009E1F91" w:rsidP="00771C80">
            <w:pPr>
              <w:ind w:left="195"/>
              <w:rPr>
                <w:sz w:val="18"/>
                <w:szCs w:val="18"/>
              </w:rPr>
            </w:pPr>
            <w:r w:rsidRPr="00771C80">
              <w:rPr>
                <w:sz w:val="18"/>
                <w:szCs w:val="18"/>
              </w:rPr>
              <w:t>P-values</w:t>
            </w:r>
            <w:r w:rsidRPr="00771C80">
              <w:rPr>
                <w:sz w:val="18"/>
                <w:szCs w:val="18"/>
                <w:vertAlign w:val="superscript"/>
              </w:rPr>
              <w:t>1</w:t>
            </w:r>
          </w:p>
        </w:tc>
        <w:tc>
          <w:tcPr>
            <w:tcW w:w="1247" w:type="dxa"/>
          </w:tcPr>
          <w:p w:rsidR="009E1F91" w:rsidRPr="002D225F" w:rsidRDefault="009E1F91" w:rsidP="00AA46C0">
            <w:pPr>
              <w:rPr>
                <w:sz w:val="18"/>
                <w:szCs w:val="18"/>
              </w:rPr>
            </w:pPr>
            <w:r w:rsidRPr="002D225F">
              <w:rPr>
                <w:sz w:val="18"/>
                <w:szCs w:val="18"/>
              </w:rPr>
              <w:t>0.0355</w:t>
            </w:r>
          </w:p>
        </w:tc>
        <w:tc>
          <w:tcPr>
            <w:tcW w:w="1247" w:type="dxa"/>
          </w:tcPr>
          <w:p w:rsidR="009E1F91" w:rsidRPr="002D225F" w:rsidRDefault="009E1F91" w:rsidP="00AA46C0">
            <w:pPr>
              <w:rPr>
                <w:sz w:val="18"/>
                <w:szCs w:val="18"/>
              </w:rPr>
            </w:pPr>
            <w:r w:rsidRPr="002D225F">
              <w:rPr>
                <w:sz w:val="18"/>
                <w:szCs w:val="18"/>
              </w:rPr>
              <w:t>&lt;0.0001</w:t>
            </w:r>
          </w:p>
        </w:tc>
        <w:tc>
          <w:tcPr>
            <w:tcW w:w="1247" w:type="dxa"/>
            <w:gridSpan w:val="2"/>
          </w:tcPr>
          <w:p w:rsidR="009E1F91" w:rsidRPr="002D225F" w:rsidRDefault="009E1F91" w:rsidP="00AA46C0">
            <w:pPr>
              <w:rPr>
                <w:sz w:val="18"/>
                <w:szCs w:val="18"/>
              </w:rPr>
            </w:pPr>
            <w:r w:rsidRPr="002D225F">
              <w:rPr>
                <w:sz w:val="18"/>
                <w:szCs w:val="18"/>
              </w:rPr>
              <w:t>&lt;0.0001</w:t>
            </w:r>
          </w:p>
        </w:tc>
        <w:tc>
          <w:tcPr>
            <w:tcW w:w="1247" w:type="dxa"/>
          </w:tcPr>
          <w:p w:rsidR="009E1F91" w:rsidRPr="002D225F" w:rsidRDefault="009E1F91" w:rsidP="00AA46C0">
            <w:pPr>
              <w:rPr>
                <w:sz w:val="18"/>
                <w:szCs w:val="18"/>
              </w:rPr>
            </w:pPr>
            <w:r w:rsidRPr="002D225F">
              <w:rPr>
                <w:sz w:val="18"/>
                <w:szCs w:val="18"/>
              </w:rPr>
              <w:t>&lt;0.0001</w:t>
            </w:r>
          </w:p>
        </w:tc>
        <w:tc>
          <w:tcPr>
            <w:tcW w:w="1247" w:type="dxa"/>
          </w:tcPr>
          <w:p w:rsidR="009E1F91" w:rsidRPr="002D225F" w:rsidRDefault="009E1F91" w:rsidP="00AA46C0">
            <w:pPr>
              <w:rPr>
                <w:sz w:val="18"/>
                <w:szCs w:val="18"/>
              </w:rPr>
            </w:pPr>
            <w:r w:rsidRPr="002D225F">
              <w:rPr>
                <w:sz w:val="18"/>
                <w:szCs w:val="18"/>
              </w:rPr>
              <w:t>&lt;0.0001</w:t>
            </w:r>
          </w:p>
        </w:tc>
        <w:tc>
          <w:tcPr>
            <w:tcW w:w="1288" w:type="dxa"/>
          </w:tcPr>
          <w:p w:rsidR="009E1F91" w:rsidRPr="002D225F" w:rsidRDefault="009E1F91" w:rsidP="00AA46C0">
            <w:pPr>
              <w:rPr>
                <w:sz w:val="18"/>
                <w:szCs w:val="18"/>
              </w:rPr>
            </w:pPr>
            <w:r w:rsidRPr="002D225F">
              <w:rPr>
                <w:sz w:val="18"/>
                <w:szCs w:val="18"/>
              </w:rPr>
              <w:t>&lt;0.0001</w:t>
            </w:r>
          </w:p>
        </w:tc>
      </w:tr>
      <w:tr w:rsidR="009E1F91" w:rsidRPr="008F3179" w:rsidTr="002D225F">
        <w:trPr>
          <w:jc w:val="right"/>
        </w:trPr>
        <w:tc>
          <w:tcPr>
            <w:tcW w:w="8937" w:type="dxa"/>
            <w:gridSpan w:val="8"/>
            <w:vAlign w:val="center"/>
          </w:tcPr>
          <w:p w:rsidR="009E1F91" w:rsidRPr="00C62EA8" w:rsidRDefault="009E1F91" w:rsidP="00AA46C0">
            <w:pPr>
              <w:rPr>
                <w:b/>
                <w:sz w:val="18"/>
                <w:szCs w:val="18"/>
              </w:rPr>
            </w:pPr>
            <w:r w:rsidRPr="00C62EA8">
              <w:rPr>
                <w:b/>
                <w:sz w:val="18"/>
                <w:szCs w:val="18"/>
              </w:rPr>
              <w:t>Number (%) of Episodes with Mean Reduction in PI Score ≥2</w:t>
            </w:r>
          </w:p>
        </w:tc>
      </w:tr>
      <w:tr w:rsidR="009E1F91" w:rsidRPr="008F3179" w:rsidTr="002D225F">
        <w:trPr>
          <w:jc w:val="right"/>
        </w:trPr>
        <w:tc>
          <w:tcPr>
            <w:tcW w:w="1414" w:type="dxa"/>
          </w:tcPr>
          <w:p w:rsidR="009E1F91" w:rsidRPr="00771C80" w:rsidRDefault="009E1F91" w:rsidP="00771C80">
            <w:pPr>
              <w:ind w:left="195"/>
              <w:rPr>
                <w:sz w:val="18"/>
                <w:szCs w:val="18"/>
              </w:rPr>
            </w:pPr>
            <w:r w:rsidRPr="00771C80">
              <w:rPr>
                <w:sz w:val="18"/>
                <w:szCs w:val="18"/>
              </w:rPr>
              <w:t>Nasalfent</w:t>
            </w:r>
          </w:p>
        </w:tc>
        <w:tc>
          <w:tcPr>
            <w:tcW w:w="1247" w:type="dxa"/>
          </w:tcPr>
          <w:p w:rsidR="009E1F91" w:rsidRPr="002D225F" w:rsidRDefault="009E1F91" w:rsidP="00AA46C0">
            <w:pPr>
              <w:rPr>
                <w:sz w:val="18"/>
                <w:szCs w:val="18"/>
              </w:rPr>
            </w:pPr>
            <w:r w:rsidRPr="002D225F">
              <w:rPr>
                <w:sz w:val="18"/>
                <w:szCs w:val="18"/>
              </w:rPr>
              <w:t>60/459</w:t>
            </w:r>
          </w:p>
        </w:tc>
        <w:tc>
          <w:tcPr>
            <w:tcW w:w="1247" w:type="dxa"/>
          </w:tcPr>
          <w:p w:rsidR="009E1F91" w:rsidRPr="002D225F" w:rsidRDefault="009E1F91" w:rsidP="00AA46C0">
            <w:pPr>
              <w:rPr>
                <w:sz w:val="18"/>
                <w:szCs w:val="18"/>
              </w:rPr>
            </w:pPr>
            <w:r w:rsidRPr="002D225F">
              <w:rPr>
                <w:sz w:val="18"/>
                <w:szCs w:val="18"/>
              </w:rPr>
              <w:t>151/459</w:t>
            </w:r>
          </w:p>
        </w:tc>
        <w:tc>
          <w:tcPr>
            <w:tcW w:w="1247" w:type="dxa"/>
            <w:gridSpan w:val="2"/>
          </w:tcPr>
          <w:p w:rsidR="009E1F91" w:rsidRPr="002D225F" w:rsidRDefault="009E1F91" w:rsidP="00AA46C0">
            <w:pPr>
              <w:rPr>
                <w:sz w:val="18"/>
                <w:szCs w:val="18"/>
              </w:rPr>
            </w:pPr>
            <w:r w:rsidRPr="002D225F">
              <w:rPr>
                <w:sz w:val="18"/>
                <w:szCs w:val="18"/>
              </w:rPr>
              <w:t>233/459</w:t>
            </w:r>
          </w:p>
        </w:tc>
        <w:tc>
          <w:tcPr>
            <w:tcW w:w="1247" w:type="dxa"/>
          </w:tcPr>
          <w:p w:rsidR="009E1F91" w:rsidRPr="002D225F" w:rsidRDefault="009E1F91" w:rsidP="00AA46C0">
            <w:pPr>
              <w:rPr>
                <w:sz w:val="18"/>
                <w:szCs w:val="18"/>
              </w:rPr>
            </w:pPr>
            <w:r w:rsidRPr="002D225F">
              <w:rPr>
                <w:sz w:val="18"/>
                <w:szCs w:val="18"/>
              </w:rPr>
              <w:t>302/459</w:t>
            </w:r>
          </w:p>
        </w:tc>
        <w:tc>
          <w:tcPr>
            <w:tcW w:w="1247" w:type="dxa"/>
          </w:tcPr>
          <w:p w:rsidR="009E1F91" w:rsidRPr="002D225F" w:rsidRDefault="009E1F91" w:rsidP="00AA46C0">
            <w:pPr>
              <w:rPr>
                <w:sz w:val="18"/>
                <w:szCs w:val="18"/>
              </w:rPr>
            </w:pPr>
            <w:r w:rsidRPr="002D225F">
              <w:rPr>
                <w:sz w:val="18"/>
                <w:szCs w:val="18"/>
              </w:rPr>
              <w:t>325/459</w:t>
            </w:r>
          </w:p>
        </w:tc>
        <w:tc>
          <w:tcPr>
            <w:tcW w:w="1288" w:type="dxa"/>
          </w:tcPr>
          <w:p w:rsidR="009E1F91" w:rsidRPr="002D225F" w:rsidRDefault="009E1F91" w:rsidP="00AA46C0">
            <w:pPr>
              <w:rPr>
                <w:sz w:val="18"/>
                <w:szCs w:val="18"/>
              </w:rPr>
            </w:pPr>
            <w:r w:rsidRPr="002D225F">
              <w:rPr>
                <w:sz w:val="18"/>
                <w:szCs w:val="18"/>
              </w:rPr>
              <w:t>350/459</w:t>
            </w:r>
          </w:p>
        </w:tc>
      </w:tr>
      <w:tr w:rsidR="009E1F91" w:rsidRPr="008F3179" w:rsidTr="002D225F">
        <w:trPr>
          <w:jc w:val="right"/>
        </w:trPr>
        <w:tc>
          <w:tcPr>
            <w:tcW w:w="1414" w:type="dxa"/>
          </w:tcPr>
          <w:p w:rsidR="009E1F91" w:rsidRPr="00771C80" w:rsidRDefault="009E1F91" w:rsidP="00771C80">
            <w:pPr>
              <w:ind w:left="195"/>
              <w:rPr>
                <w:sz w:val="18"/>
                <w:szCs w:val="18"/>
              </w:rPr>
            </w:pPr>
          </w:p>
        </w:tc>
        <w:tc>
          <w:tcPr>
            <w:tcW w:w="1247" w:type="dxa"/>
          </w:tcPr>
          <w:p w:rsidR="009E1F91" w:rsidRPr="002D225F" w:rsidRDefault="009E1F91" w:rsidP="00AA46C0">
            <w:pPr>
              <w:rPr>
                <w:sz w:val="18"/>
                <w:szCs w:val="18"/>
              </w:rPr>
            </w:pPr>
            <w:r w:rsidRPr="002D225F">
              <w:rPr>
                <w:sz w:val="18"/>
                <w:szCs w:val="18"/>
              </w:rPr>
              <w:t>(13.1%)</w:t>
            </w:r>
          </w:p>
        </w:tc>
        <w:tc>
          <w:tcPr>
            <w:tcW w:w="1247" w:type="dxa"/>
          </w:tcPr>
          <w:p w:rsidR="009E1F91" w:rsidRPr="002D225F" w:rsidRDefault="009E1F91" w:rsidP="00AA46C0">
            <w:pPr>
              <w:rPr>
                <w:sz w:val="18"/>
                <w:szCs w:val="18"/>
              </w:rPr>
            </w:pPr>
            <w:r w:rsidRPr="002D225F">
              <w:rPr>
                <w:sz w:val="18"/>
                <w:szCs w:val="18"/>
              </w:rPr>
              <w:t>(32.9%)</w:t>
            </w:r>
          </w:p>
        </w:tc>
        <w:tc>
          <w:tcPr>
            <w:tcW w:w="1247" w:type="dxa"/>
            <w:gridSpan w:val="2"/>
          </w:tcPr>
          <w:p w:rsidR="009E1F91" w:rsidRPr="002D225F" w:rsidRDefault="009E1F91" w:rsidP="00AA46C0">
            <w:pPr>
              <w:rPr>
                <w:sz w:val="18"/>
                <w:szCs w:val="18"/>
              </w:rPr>
            </w:pPr>
            <w:r w:rsidRPr="002D225F">
              <w:rPr>
                <w:sz w:val="18"/>
                <w:szCs w:val="18"/>
              </w:rPr>
              <w:t>(50.8%)</w:t>
            </w:r>
          </w:p>
        </w:tc>
        <w:tc>
          <w:tcPr>
            <w:tcW w:w="1247" w:type="dxa"/>
          </w:tcPr>
          <w:p w:rsidR="009E1F91" w:rsidRPr="002D225F" w:rsidRDefault="009E1F91" w:rsidP="00AA46C0">
            <w:pPr>
              <w:rPr>
                <w:sz w:val="18"/>
                <w:szCs w:val="18"/>
              </w:rPr>
            </w:pPr>
            <w:r w:rsidRPr="002D225F">
              <w:rPr>
                <w:sz w:val="18"/>
                <w:szCs w:val="18"/>
              </w:rPr>
              <w:t>(65.8%)</w:t>
            </w:r>
          </w:p>
        </w:tc>
        <w:tc>
          <w:tcPr>
            <w:tcW w:w="1247" w:type="dxa"/>
          </w:tcPr>
          <w:p w:rsidR="009E1F91" w:rsidRPr="002D225F" w:rsidRDefault="009E1F91" w:rsidP="00AA46C0">
            <w:pPr>
              <w:rPr>
                <w:sz w:val="18"/>
                <w:szCs w:val="18"/>
              </w:rPr>
            </w:pPr>
            <w:r w:rsidRPr="002D225F">
              <w:rPr>
                <w:sz w:val="18"/>
                <w:szCs w:val="18"/>
              </w:rPr>
              <w:t>(70.8%)</w:t>
            </w:r>
          </w:p>
        </w:tc>
        <w:tc>
          <w:tcPr>
            <w:tcW w:w="1288" w:type="dxa"/>
          </w:tcPr>
          <w:p w:rsidR="009E1F91" w:rsidRPr="002D225F" w:rsidRDefault="009E1F91" w:rsidP="00AA46C0">
            <w:pPr>
              <w:rPr>
                <w:sz w:val="18"/>
                <w:szCs w:val="18"/>
              </w:rPr>
            </w:pPr>
            <w:r w:rsidRPr="002D225F">
              <w:rPr>
                <w:sz w:val="18"/>
                <w:szCs w:val="18"/>
              </w:rPr>
              <w:t>(76.3%)</w:t>
            </w:r>
          </w:p>
        </w:tc>
      </w:tr>
      <w:tr w:rsidR="009E1F91" w:rsidRPr="008F3179" w:rsidTr="002D225F">
        <w:trPr>
          <w:jc w:val="right"/>
        </w:trPr>
        <w:tc>
          <w:tcPr>
            <w:tcW w:w="1414" w:type="dxa"/>
          </w:tcPr>
          <w:p w:rsidR="009E1F91" w:rsidRPr="00771C80" w:rsidRDefault="009E1F91" w:rsidP="00771C80">
            <w:pPr>
              <w:ind w:left="195"/>
              <w:rPr>
                <w:sz w:val="18"/>
                <w:szCs w:val="18"/>
              </w:rPr>
            </w:pPr>
            <w:r w:rsidRPr="00771C80">
              <w:rPr>
                <w:sz w:val="18"/>
                <w:szCs w:val="18"/>
              </w:rPr>
              <w:t>Placebo</w:t>
            </w:r>
          </w:p>
        </w:tc>
        <w:tc>
          <w:tcPr>
            <w:tcW w:w="1247" w:type="dxa"/>
          </w:tcPr>
          <w:p w:rsidR="009E1F91" w:rsidRPr="002D225F" w:rsidRDefault="009E1F91" w:rsidP="00AA46C0">
            <w:pPr>
              <w:rPr>
                <w:sz w:val="18"/>
                <w:szCs w:val="18"/>
              </w:rPr>
            </w:pPr>
            <w:r w:rsidRPr="002D225F">
              <w:rPr>
                <w:sz w:val="18"/>
                <w:szCs w:val="18"/>
              </w:rPr>
              <w:t>23/200</w:t>
            </w:r>
          </w:p>
        </w:tc>
        <w:tc>
          <w:tcPr>
            <w:tcW w:w="1247" w:type="dxa"/>
          </w:tcPr>
          <w:p w:rsidR="009E1F91" w:rsidRPr="002D225F" w:rsidRDefault="009E1F91" w:rsidP="00AA46C0">
            <w:pPr>
              <w:rPr>
                <w:sz w:val="18"/>
                <w:szCs w:val="18"/>
              </w:rPr>
            </w:pPr>
            <w:r w:rsidRPr="002D225F">
              <w:rPr>
                <w:sz w:val="18"/>
                <w:szCs w:val="18"/>
              </w:rPr>
              <w:t>49/200</w:t>
            </w:r>
          </w:p>
        </w:tc>
        <w:tc>
          <w:tcPr>
            <w:tcW w:w="1247" w:type="dxa"/>
            <w:gridSpan w:val="2"/>
          </w:tcPr>
          <w:p w:rsidR="009E1F91" w:rsidRPr="002D225F" w:rsidRDefault="009E1F91" w:rsidP="00AA46C0">
            <w:pPr>
              <w:rPr>
                <w:sz w:val="18"/>
                <w:szCs w:val="18"/>
              </w:rPr>
            </w:pPr>
            <w:r w:rsidRPr="002D225F">
              <w:rPr>
                <w:sz w:val="18"/>
                <w:szCs w:val="18"/>
              </w:rPr>
              <w:t>64/200</w:t>
            </w:r>
          </w:p>
        </w:tc>
        <w:tc>
          <w:tcPr>
            <w:tcW w:w="1247" w:type="dxa"/>
          </w:tcPr>
          <w:p w:rsidR="009E1F91" w:rsidRPr="002D225F" w:rsidRDefault="009E1F91" w:rsidP="00AA46C0">
            <w:pPr>
              <w:rPr>
                <w:sz w:val="18"/>
                <w:szCs w:val="18"/>
              </w:rPr>
            </w:pPr>
            <w:r w:rsidRPr="002D225F">
              <w:rPr>
                <w:sz w:val="18"/>
                <w:szCs w:val="18"/>
              </w:rPr>
              <w:t>80/200</w:t>
            </w:r>
          </w:p>
        </w:tc>
        <w:tc>
          <w:tcPr>
            <w:tcW w:w="1247" w:type="dxa"/>
          </w:tcPr>
          <w:p w:rsidR="009E1F91" w:rsidRPr="002D225F" w:rsidRDefault="009E1F91" w:rsidP="00AA46C0">
            <w:pPr>
              <w:rPr>
                <w:sz w:val="18"/>
                <w:szCs w:val="18"/>
              </w:rPr>
            </w:pPr>
            <w:r w:rsidRPr="002D225F">
              <w:rPr>
                <w:sz w:val="18"/>
                <w:szCs w:val="18"/>
              </w:rPr>
              <w:t>91/200</w:t>
            </w:r>
          </w:p>
        </w:tc>
        <w:tc>
          <w:tcPr>
            <w:tcW w:w="1288" w:type="dxa"/>
          </w:tcPr>
          <w:p w:rsidR="009E1F91" w:rsidRPr="002D225F" w:rsidRDefault="009E1F91" w:rsidP="00AA46C0">
            <w:pPr>
              <w:rPr>
                <w:sz w:val="18"/>
                <w:szCs w:val="18"/>
              </w:rPr>
            </w:pPr>
            <w:r w:rsidRPr="002D225F">
              <w:rPr>
                <w:sz w:val="18"/>
                <w:szCs w:val="18"/>
              </w:rPr>
              <w:t>97/200</w:t>
            </w:r>
          </w:p>
        </w:tc>
      </w:tr>
      <w:tr w:rsidR="009E1F91" w:rsidRPr="008F3179" w:rsidTr="002D225F">
        <w:trPr>
          <w:jc w:val="right"/>
        </w:trPr>
        <w:tc>
          <w:tcPr>
            <w:tcW w:w="1414" w:type="dxa"/>
          </w:tcPr>
          <w:p w:rsidR="009E1F91" w:rsidRPr="00771C80" w:rsidRDefault="009E1F91" w:rsidP="00771C80">
            <w:pPr>
              <w:ind w:left="195"/>
              <w:rPr>
                <w:sz w:val="18"/>
                <w:szCs w:val="18"/>
              </w:rPr>
            </w:pPr>
          </w:p>
        </w:tc>
        <w:tc>
          <w:tcPr>
            <w:tcW w:w="1247" w:type="dxa"/>
          </w:tcPr>
          <w:p w:rsidR="009E1F91" w:rsidRPr="002D225F" w:rsidRDefault="009E1F91" w:rsidP="00AA46C0">
            <w:pPr>
              <w:rPr>
                <w:sz w:val="18"/>
                <w:szCs w:val="18"/>
              </w:rPr>
            </w:pPr>
            <w:r w:rsidRPr="002D225F">
              <w:rPr>
                <w:sz w:val="18"/>
                <w:szCs w:val="18"/>
              </w:rPr>
              <w:t>(11.5%)</w:t>
            </w:r>
          </w:p>
        </w:tc>
        <w:tc>
          <w:tcPr>
            <w:tcW w:w="1247" w:type="dxa"/>
          </w:tcPr>
          <w:p w:rsidR="009E1F91" w:rsidRPr="002D225F" w:rsidRDefault="009E1F91" w:rsidP="00AA46C0">
            <w:pPr>
              <w:rPr>
                <w:sz w:val="18"/>
                <w:szCs w:val="18"/>
              </w:rPr>
            </w:pPr>
            <w:r w:rsidRPr="002D225F">
              <w:rPr>
                <w:sz w:val="18"/>
                <w:szCs w:val="18"/>
              </w:rPr>
              <w:t>(24.5%)</w:t>
            </w:r>
          </w:p>
        </w:tc>
        <w:tc>
          <w:tcPr>
            <w:tcW w:w="1247" w:type="dxa"/>
            <w:gridSpan w:val="2"/>
          </w:tcPr>
          <w:p w:rsidR="009E1F91" w:rsidRPr="002D225F" w:rsidRDefault="009E1F91" w:rsidP="00AA46C0">
            <w:pPr>
              <w:rPr>
                <w:sz w:val="18"/>
                <w:szCs w:val="18"/>
              </w:rPr>
            </w:pPr>
            <w:r w:rsidRPr="002D225F">
              <w:rPr>
                <w:sz w:val="18"/>
                <w:szCs w:val="18"/>
              </w:rPr>
              <w:t>(32.0%)</w:t>
            </w:r>
          </w:p>
        </w:tc>
        <w:tc>
          <w:tcPr>
            <w:tcW w:w="1247" w:type="dxa"/>
          </w:tcPr>
          <w:p w:rsidR="009E1F91" w:rsidRPr="002D225F" w:rsidRDefault="009E1F91" w:rsidP="00AA46C0">
            <w:pPr>
              <w:rPr>
                <w:sz w:val="18"/>
                <w:szCs w:val="18"/>
              </w:rPr>
            </w:pPr>
            <w:r w:rsidRPr="002D225F">
              <w:rPr>
                <w:sz w:val="18"/>
                <w:szCs w:val="18"/>
              </w:rPr>
              <w:t>(40.0%)</w:t>
            </w:r>
          </w:p>
        </w:tc>
        <w:tc>
          <w:tcPr>
            <w:tcW w:w="1247" w:type="dxa"/>
          </w:tcPr>
          <w:p w:rsidR="009E1F91" w:rsidRPr="002D225F" w:rsidRDefault="009E1F91" w:rsidP="00AA46C0">
            <w:pPr>
              <w:rPr>
                <w:sz w:val="18"/>
                <w:szCs w:val="18"/>
              </w:rPr>
            </w:pPr>
            <w:r w:rsidRPr="002D225F">
              <w:rPr>
                <w:sz w:val="18"/>
                <w:szCs w:val="18"/>
              </w:rPr>
              <w:t>(45.5%)</w:t>
            </w:r>
          </w:p>
        </w:tc>
        <w:tc>
          <w:tcPr>
            <w:tcW w:w="1288" w:type="dxa"/>
          </w:tcPr>
          <w:p w:rsidR="009E1F91" w:rsidRPr="002D225F" w:rsidRDefault="009E1F91" w:rsidP="00AA46C0">
            <w:pPr>
              <w:rPr>
                <w:sz w:val="18"/>
                <w:szCs w:val="18"/>
              </w:rPr>
            </w:pPr>
            <w:r w:rsidRPr="002D225F">
              <w:rPr>
                <w:sz w:val="18"/>
                <w:szCs w:val="18"/>
              </w:rPr>
              <w:t>(48.5%)</w:t>
            </w:r>
          </w:p>
        </w:tc>
      </w:tr>
      <w:tr w:rsidR="009E1F91" w:rsidRPr="008F3179" w:rsidTr="002D225F">
        <w:trPr>
          <w:jc w:val="right"/>
        </w:trPr>
        <w:tc>
          <w:tcPr>
            <w:tcW w:w="1414" w:type="dxa"/>
          </w:tcPr>
          <w:p w:rsidR="009E1F91" w:rsidRPr="00771C80" w:rsidRDefault="009E1F91" w:rsidP="00771C80">
            <w:pPr>
              <w:ind w:left="195"/>
              <w:rPr>
                <w:sz w:val="18"/>
                <w:szCs w:val="18"/>
              </w:rPr>
            </w:pPr>
            <w:r w:rsidRPr="00771C80">
              <w:rPr>
                <w:sz w:val="18"/>
                <w:szCs w:val="18"/>
              </w:rPr>
              <w:t>P-values</w:t>
            </w:r>
            <w:r w:rsidRPr="00771C80">
              <w:rPr>
                <w:sz w:val="18"/>
                <w:szCs w:val="18"/>
                <w:vertAlign w:val="superscript"/>
              </w:rPr>
              <w:t>1</w:t>
            </w:r>
          </w:p>
        </w:tc>
        <w:tc>
          <w:tcPr>
            <w:tcW w:w="1247" w:type="dxa"/>
          </w:tcPr>
          <w:p w:rsidR="009E1F91" w:rsidRPr="002D225F" w:rsidRDefault="009E1F91" w:rsidP="00AA46C0">
            <w:pPr>
              <w:rPr>
                <w:sz w:val="18"/>
                <w:szCs w:val="18"/>
              </w:rPr>
            </w:pPr>
            <w:r w:rsidRPr="002D225F">
              <w:rPr>
                <w:sz w:val="18"/>
                <w:szCs w:val="18"/>
              </w:rPr>
              <w:t>0.5009</w:t>
            </w:r>
          </w:p>
        </w:tc>
        <w:tc>
          <w:tcPr>
            <w:tcW w:w="1247" w:type="dxa"/>
          </w:tcPr>
          <w:p w:rsidR="009E1F91" w:rsidRPr="002D225F" w:rsidRDefault="009E1F91" w:rsidP="00AA46C0">
            <w:pPr>
              <w:rPr>
                <w:sz w:val="18"/>
                <w:szCs w:val="18"/>
              </w:rPr>
            </w:pPr>
            <w:r w:rsidRPr="002D225F">
              <w:rPr>
                <w:sz w:val="18"/>
                <w:szCs w:val="18"/>
              </w:rPr>
              <w:t>0.0110</w:t>
            </w:r>
          </w:p>
        </w:tc>
        <w:tc>
          <w:tcPr>
            <w:tcW w:w="1247" w:type="dxa"/>
            <w:gridSpan w:val="2"/>
          </w:tcPr>
          <w:p w:rsidR="009E1F91" w:rsidRPr="002D225F" w:rsidRDefault="009E1F91" w:rsidP="00AA46C0">
            <w:pPr>
              <w:rPr>
                <w:sz w:val="18"/>
                <w:szCs w:val="18"/>
              </w:rPr>
            </w:pPr>
            <w:r w:rsidRPr="002D225F">
              <w:rPr>
                <w:sz w:val="18"/>
                <w:szCs w:val="18"/>
              </w:rPr>
              <w:t>&lt;0.0001</w:t>
            </w:r>
          </w:p>
        </w:tc>
        <w:tc>
          <w:tcPr>
            <w:tcW w:w="1247" w:type="dxa"/>
          </w:tcPr>
          <w:p w:rsidR="009E1F91" w:rsidRPr="002D225F" w:rsidRDefault="009E1F91" w:rsidP="00AA46C0">
            <w:pPr>
              <w:rPr>
                <w:sz w:val="18"/>
                <w:szCs w:val="18"/>
              </w:rPr>
            </w:pPr>
            <w:r w:rsidRPr="002D225F">
              <w:rPr>
                <w:sz w:val="18"/>
                <w:szCs w:val="18"/>
              </w:rPr>
              <w:t>&lt;0.0001</w:t>
            </w:r>
          </w:p>
        </w:tc>
        <w:tc>
          <w:tcPr>
            <w:tcW w:w="1247" w:type="dxa"/>
          </w:tcPr>
          <w:p w:rsidR="009E1F91" w:rsidRPr="002D225F" w:rsidRDefault="009E1F91" w:rsidP="00AA46C0">
            <w:pPr>
              <w:rPr>
                <w:sz w:val="18"/>
                <w:szCs w:val="18"/>
              </w:rPr>
            </w:pPr>
            <w:r w:rsidRPr="002D225F">
              <w:rPr>
                <w:sz w:val="18"/>
                <w:szCs w:val="18"/>
              </w:rPr>
              <w:t>&lt;0.0001</w:t>
            </w:r>
          </w:p>
        </w:tc>
        <w:tc>
          <w:tcPr>
            <w:tcW w:w="1288" w:type="dxa"/>
          </w:tcPr>
          <w:p w:rsidR="009E1F91" w:rsidRPr="002D225F" w:rsidRDefault="009E1F91" w:rsidP="00AA46C0">
            <w:pPr>
              <w:rPr>
                <w:sz w:val="18"/>
                <w:szCs w:val="18"/>
              </w:rPr>
            </w:pPr>
            <w:r w:rsidRPr="002D225F">
              <w:rPr>
                <w:sz w:val="18"/>
                <w:szCs w:val="18"/>
              </w:rPr>
              <w:t>&lt;0.0001</w:t>
            </w:r>
          </w:p>
        </w:tc>
      </w:tr>
    </w:tbl>
    <w:p w:rsidR="009E1F91" w:rsidRPr="008F3179" w:rsidRDefault="009E1F91" w:rsidP="00061801">
      <w:pPr>
        <w:pStyle w:val="Notes"/>
        <w:rPr>
          <w:w w:val="103"/>
        </w:rPr>
      </w:pPr>
      <w:r w:rsidRPr="008F3179">
        <w:rPr>
          <w:w w:val="108"/>
        </w:rPr>
        <w:t>mITT = modified</w:t>
      </w:r>
      <w:r w:rsidRPr="008F3179">
        <w:rPr>
          <w:spacing w:val="-14"/>
          <w:w w:val="108"/>
        </w:rPr>
        <w:t xml:space="preserve"> </w:t>
      </w:r>
      <w:r w:rsidRPr="008F3179">
        <w:t>intent-to-treat;</w:t>
      </w:r>
      <w:r w:rsidRPr="008F3179">
        <w:rPr>
          <w:spacing w:val="31"/>
        </w:rPr>
        <w:t xml:space="preserve"> </w:t>
      </w:r>
      <w:r w:rsidRPr="008F3179">
        <w:t>PI = pain</w:t>
      </w:r>
      <w:r w:rsidRPr="008F3179">
        <w:rPr>
          <w:spacing w:val="19"/>
        </w:rPr>
        <w:t xml:space="preserve"> </w:t>
      </w:r>
      <w:r w:rsidRPr="008F3179">
        <w:t>intensity;</w:t>
      </w:r>
      <w:r w:rsidRPr="008F3179">
        <w:rPr>
          <w:spacing w:val="5"/>
        </w:rPr>
        <w:t xml:space="preserve"> </w:t>
      </w:r>
      <w:r w:rsidRPr="008F3179">
        <w:rPr>
          <w:w w:val="103"/>
        </w:rPr>
        <w:t>min = minute</w:t>
      </w:r>
      <w:r>
        <w:rPr>
          <w:w w:val="103"/>
        </w:rPr>
        <w:t xml:space="preserve">; </w:t>
      </w:r>
      <w:r w:rsidRPr="008F3179">
        <w:rPr>
          <w:vertAlign w:val="superscript"/>
        </w:rPr>
        <w:t>1</w:t>
      </w:r>
      <w:r w:rsidRPr="008F3179">
        <w:t>P-value</w:t>
      </w:r>
      <w:r w:rsidRPr="008F3179">
        <w:rPr>
          <w:w w:val="101"/>
        </w:rPr>
        <w:t>s</w:t>
      </w:r>
      <w:r w:rsidRPr="008F3179">
        <w:rPr>
          <w:spacing w:val="10"/>
        </w:rPr>
        <w:t xml:space="preserve"> </w:t>
      </w:r>
      <w:r w:rsidRPr="008F3179">
        <w:t>from a</w:t>
      </w:r>
      <w:r w:rsidRPr="008F3179">
        <w:rPr>
          <w:spacing w:val="1"/>
        </w:rPr>
        <w:t xml:space="preserve"> </w:t>
      </w:r>
      <w:r w:rsidRPr="008F3179">
        <w:t>multilevel</w:t>
      </w:r>
      <w:r w:rsidRPr="008F3179">
        <w:rPr>
          <w:spacing w:val="21"/>
        </w:rPr>
        <w:t xml:space="preserve"> </w:t>
      </w:r>
      <w:r w:rsidRPr="008F3179">
        <w:t>model</w:t>
      </w:r>
      <w:r w:rsidRPr="008F3179">
        <w:rPr>
          <w:spacing w:val="12"/>
        </w:rPr>
        <w:t xml:space="preserve"> </w:t>
      </w:r>
      <w:r w:rsidRPr="008F3179">
        <w:t>for</w:t>
      </w:r>
      <w:r w:rsidRPr="008F3179">
        <w:rPr>
          <w:spacing w:val="12"/>
        </w:rPr>
        <w:t xml:space="preserve"> </w:t>
      </w:r>
      <w:r w:rsidRPr="008F3179">
        <w:t>binary</w:t>
      </w:r>
      <w:r w:rsidRPr="008F3179">
        <w:rPr>
          <w:spacing w:val="4"/>
        </w:rPr>
        <w:t xml:space="preserve"> </w:t>
      </w:r>
      <w:r w:rsidRPr="008F3179">
        <w:t>data</w:t>
      </w:r>
      <w:r w:rsidRPr="008F3179">
        <w:rPr>
          <w:spacing w:val="9"/>
        </w:rPr>
        <w:t xml:space="preserve"> </w:t>
      </w:r>
      <w:r w:rsidRPr="008F3179">
        <w:rPr>
          <w:w w:val="93"/>
        </w:rPr>
        <w:t>wi1h</w:t>
      </w:r>
      <w:r w:rsidRPr="008F3179">
        <w:rPr>
          <w:spacing w:val="5"/>
          <w:w w:val="93"/>
        </w:rPr>
        <w:t xml:space="preserve"> </w:t>
      </w:r>
      <w:r w:rsidRPr="008F3179">
        <w:t>random</w:t>
      </w:r>
      <w:r w:rsidRPr="008F3179">
        <w:rPr>
          <w:spacing w:val="21"/>
        </w:rPr>
        <w:t xml:space="preserve"> </w:t>
      </w:r>
      <w:r w:rsidRPr="008F3179">
        <w:t>effects</w:t>
      </w:r>
      <w:r w:rsidRPr="008F3179">
        <w:rPr>
          <w:spacing w:val="9"/>
        </w:rPr>
        <w:t xml:space="preserve"> </w:t>
      </w:r>
      <w:r w:rsidRPr="008F3179">
        <w:t>to</w:t>
      </w:r>
      <w:r w:rsidRPr="008F3179">
        <w:rPr>
          <w:spacing w:val="9"/>
        </w:rPr>
        <w:t xml:space="preserve"> </w:t>
      </w:r>
      <w:r w:rsidRPr="008F3179">
        <w:t>compare</w:t>
      </w:r>
      <w:r w:rsidRPr="008F3179">
        <w:rPr>
          <w:spacing w:val="9"/>
        </w:rPr>
        <w:t xml:space="preserve"> </w:t>
      </w:r>
      <w:r w:rsidRPr="008F3179">
        <w:t>Nasalfent</w:t>
      </w:r>
      <w:r w:rsidRPr="008F3179">
        <w:rPr>
          <w:spacing w:val="18"/>
        </w:rPr>
        <w:t xml:space="preserve"> </w:t>
      </w:r>
      <w:r w:rsidRPr="008F3179">
        <w:rPr>
          <w:color w:val="1D1D1D"/>
        </w:rPr>
        <w:t>vs.</w:t>
      </w:r>
      <w:r w:rsidRPr="008F3179">
        <w:rPr>
          <w:color w:val="1D1D1D"/>
          <w:spacing w:val="17"/>
        </w:rPr>
        <w:t xml:space="preserve"> </w:t>
      </w:r>
      <w:r w:rsidRPr="008F3179">
        <w:rPr>
          <w:w w:val="103"/>
        </w:rPr>
        <w:t>placebo</w:t>
      </w:r>
    </w:p>
    <w:p w:rsidR="009E1F91" w:rsidRPr="005B1103" w:rsidRDefault="00771C80" w:rsidP="00AA46C0">
      <w:pPr>
        <w:pStyle w:val="Heading7"/>
      </w:pPr>
      <w:r>
        <w:t>Mean e</w:t>
      </w:r>
      <w:r w:rsidR="009E1F91" w:rsidRPr="005B1103">
        <w:t xml:space="preserve">pisode </w:t>
      </w:r>
      <w:r>
        <w:t>v</w:t>
      </w:r>
      <w:r w:rsidR="009E1F91" w:rsidRPr="005B1103">
        <w:t xml:space="preserve">alues of SPID and </w:t>
      </w:r>
      <w:r>
        <w:t>m</w:t>
      </w:r>
      <w:r w:rsidR="009E1F91" w:rsidRPr="005B1103">
        <w:t xml:space="preserve">ean </w:t>
      </w:r>
      <w:r>
        <w:t>e</w:t>
      </w:r>
      <w:r w:rsidR="009E1F91" w:rsidRPr="005B1103">
        <w:t xml:space="preserve">pisode </w:t>
      </w:r>
      <w:r>
        <w:t>r</w:t>
      </w:r>
      <w:r w:rsidR="009E1F91" w:rsidRPr="005B1103">
        <w:t xml:space="preserve">eduction in SPID </w:t>
      </w:r>
      <w:r>
        <w:t>v</w:t>
      </w:r>
      <w:r w:rsidR="009E1F91" w:rsidRPr="005B1103">
        <w:t xml:space="preserve">alues of ≥2, ≥3 and ≥4 at 10, 15. 30, 45, and 60 </w:t>
      </w:r>
      <w:r>
        <w:t>m</w:t>
      </w:r>
      <w:r w:rsidR="009E1F91" w:rsidRPr="005B1103">
        <w:t xml:space="preserve">inutes </w:t>
      </w:r>
      <w:r>
        <w:t>p</w:t>
      </w:r>
      <w:r w:rsidR="009E1F91" w:rsidRPr="005B1103">
        <w:t xml:space="preserve">ost </w:t>
      </w:r>
      <w:r w:rsidR="00DA145A">
        <w:t>d</w:t>
      </w:r>
      <w:r w:rsidR="009E1F91" w:rsidRPr="005B1103">
        <w:t xml:space="preserve">ose for all </w:t>
      </w:r>
      <w:r w:rsidR="00DA145A">
        <w:t>t</w:t>
      </w:r>
      <w:r w:rsidR="009E1F91" w:rsidRPr="005B1103">
        <w:t xml:space="preserve">reated </w:t>
      </w:r>
      <w:r w:rsidR="00DA145A">
        <w:t>e</w:t>
      </w:r>
      <w:r w:rsidR="009E1F91" w:rsidRPr="005B1103">
        <w:t>pisodes</w:t>
      </w:r>
    </w:p>
    <w:p w:rsidR="009E1F91" w:rsidRDefault="009E1F91" w:rsidP="009D72FB">
      <w:pPr>
        <w:rPr>
          <w:rFonts w:eastAsiaTheme="minorHAnsi" w:cs="Calibri"/>
        </w:rPr>
      </w:pPr>
      <w:r w:rsidRPr="008F3179">
        <w:t>Mean episode values of SPID were greater following Nasalfent administration than following placebo administration for the mITT population, and the differences between the 2 treatments were statistically significant at each observed post dose time point from 15 to 60 minutes (p</w:t>
      </w:r>
      <w:r w:rsidRPr="008F3179">
        <w:rPr>
          <w:rFonts w:eastAsiaTheme="minorHAnsi" w:cs="Calibri"/>
        </w:rPr>
        <w:t>≤0.0458).</w:t>
      </w:r>
    </w:p>
    <w:p w:rsidR="009E1F91" w:rsidRPr="008F3179" w:rsidRDefault="009E1F91" w:rsidP="009D72FB">
      <w:pPr>
        <w:pStyle w:val="TableTitle"/>
        <w:rPr>
          <w:rFonts w:eastAsiaTheme="minorHAnsi" w:cs="Calibri"/>
        </w:rPr>
      </w:pPr>
      <w:bookmarkStart w:id="116" w:name="_Toc307669626"/>
      <w:r>
        <w:lastRenderedPageBreak/>
        <w:t>Table 12. Study CP043/06 - Mean Episode Values of SPID by Treatment and Time Point</w:t>
      </w:r>
      <w:bookmarkEnd w:id="116"/>
    </w:p>
    <w:tbl>
      <w:tblPr>
        <w:tblStyle w:val="TableGrid"/>
        <w:tblW w:w="0" w:type="auto"/>
        <w:tblInd w:w="392" w:type="dxa"/>
        <w:tblLook w:val="04A0"/>
      </w:tblPr>
      <w:tblGrid>
        <w:gridCol w:w="2126"/>
        <w:gridCol w:w="1134"/>
        <w:gridCol w:w="1106"/>
        <w:gridCol w:w="1162"/>
        <w:gridCol w:w="1134"/>
        <w:gridCol w:w="1276"/>
      </w:tblGrid>
      <w:tr w:rsidR="009E1F91" w:rsidRPr="008F3179" w:rsidTr="009D72FB">
        <w:trPr>
          <w:trHeight w:val="227"/>
          <w:tblHeader/>
        </w:trPr>
        <w:tc>
          <w:tcPr>
            <w:tcW w:w="7938" w:type="dxa"/>
            <w:gridSpan w:val="6"/>
            <w:shd w:val="clear" w:color="auto" w:fill="0070C0"/>
            <w:vAlign w:val="center"/>
          </w:tcPr>
          <w:p w:rsidR="009E1F91" w:rsidRPr="00307888" w:rsidRDefault="009E1F91" w:rsidP="0066163C">
            <w:pPr>
              <w:keepNext/>
              <w:autoSpaceDE w:val="0"/>
              <w:autoSpaceDN w:val="0"/>
              <w:adjustRightInd w:val="0"/>
              <w:rPr>
                <w:rFonts w:eastAsiaTheme="minorHAnsi"/>
                <w:b/>
                <w:color w:val="FFFFFF" w:themeColor="background1"/>
                <w:sz w:val="18"/>
                <w:szCs w:val="18"/>
                <w:lang w:eastAsia="en-US"/>
              </w:rPr>
            </w:pPr>
            <w:r w:rsidRPr="00307888">
              <w:rPr>
                <w:b/>
                <w:color w:val="FFFFFF" w:themeColor="background1"/>
                <w:sz w:val="18"/>
                <w:szCs w:val="18"/>
              </w:rPr>
              <w:t>mITT Population</w:t>
            </w:r>
          </w:p>
        </w:tc>
      </w:tr>
      <w:tr w:rsidR="009E1F91" w:rsidRPr="008F3179" w:rsidTr="00936F6B">
        <w:trPr>
          <w:trHeight w:val="458"/>
          <w:tblHeader/>
        </w:trPr>
        <w:tc>
          <w:tcPr>
            <w:tcW w:w="2126" w:type="dxa"/>
            <w:shd w:val="clear" w:color="auto" w:fill="0070C0"/>
            <w:vAlign w:val="center"/>
          </w:tcPr>
          <w:p w:rsidR="009E1F91" w:rsidRPr="00307888" w:rsidRDefault="009E1F91" w:rsidP="0066163C">
            <w:pPr>
              <w:keepNext/>
              <w:autoSpaceDE w:val="0"/>
              <w:autoSpaceDN w:val="0"/>
              <w:adjustRightInd w:val="0"/>
              <w:spacing w:before="23"/>
              <w:rPr>
                <w:rFonts w:eastAsiaTheme="minorHAnsi"/>
                <w:b/>
                <w:color w:val="FFFFFF" w:themeColor="background1"/>
                <w:sz w:val="18"/>
                <w:szCs w:val="18"/>
                <w:lang w:eastAsia="en-US"/>
              </w:rPr>
            </w:pPr>
            <w:r w:rsidRPr="00307888">
              <w:rPr>
                <w:b/>
                <w:color w:val="FFFFFF" w:themeColor="background1"/>
                <w:sz w:val="18"/>
                <w:szCs w:val="18"/>
              </w:rPr>
              <w:t>Treatment</w:t>
            </w:r>
          </w:p>
        </w:tc>
        <w:tc>
          <w:tcPr>
            <w:tcW w:w="5812" w:type="dxa"/>
            <w:gridSpan w:val="5"/>
            <w:shd w:val="clear" w:color="auto" w:fill="0070C0"/>
            <w:vAlign w:val="center"/>
          </w:tcPr>
          <w:p w:rsidR="009E1F91" w:rsidRPr="00307888" w:rsidRDefault="009E1F91" w:rsidP="0066163C">
            <w:pPr>
              <w:keepNext/>
              <w:autoSpaceDE w:val="0"/>
              <w:autoSpaceDN w:val="0"/>
              <w:adjustRightInd w:val="0"/>
              <w:spacing w:before="23"/>
              <w:rPr>
                <w:rFonts w:eastAsiaTheme="minorHAnsi"/>
                <w:b/>
                <w:color w:val="FFFFFF" w:themeColor="background1"/>
                <w:sz w:val="18"/>
                <w:szCs w:val="18"/>
                <w:lang w:eastAsia="en-US"/>
              </w:rPr>
            </w:pPr>
            <w:r w:rsidRPr="00307888">
              <w:rPr>
                <w:b/>
                <w:color w:val="FFFFFF" w:themeColor="background1"/>
                <w:sz w:val="18"/>
                <w:szCs w:val="18"/>
              </w:rPr>
              <w:t>Time in Minutes</w:t>
            </w:r>
          </w:p>
        </w:tc>
      </w:tr>
      <w:tr w:rsidR="009E1F91" w:rsidRPr="008F3179" w:rsidTr="00CA0B84">
        <w:trPr>
          <w:trHeight w:val="20"/>
        </w:trPr>
        <w:tc>
          <w:tcPr>
            <w:tcW w:w="2126" w:type="dxa"/>
            <w:vAlign w:val="center"/>
          </w:tcPr>
          <w:p w:rsidR="009E1F91" w:rsidRPr="008F3179" w:rsidRDefault="009E1F91" w:rsidP="00CA0B84">
            <w:pPr>
              <w:keepNext/>
              <w:autoSpaceDE w:val="0"/>
              <w:autoSpaceDN w:val="0"/>
              <w:adjustRightInd w:val="0"/>
              <w:spacing w:before="30"/>
              <w:rPr>
                <w:rFonts w:eastAsiaTheme="minorHAnsi"/>
                <w:b/>
                <w:color w:val="000000"/>
                <w:sz w:val="18"/>
                <w:szCs w:val="18"/>
                <w:lang w:eastAsia="en-US"/>
              </w:rPr>
            </w:pPr>
          </w:p>
        </w:tc>
        <w:tc>
          <w:tcPr>
            <w:tcW w:w="1134" w:type="dxa"/>
            <w:vAlign w:val="center"/>
          </w:tcPr>
          <w:p w:rsidR="009E1F91" w:rsidRPr="008F3179" w:rsidRDefault="009E1F91" w:rsidP="00CA0B84">
            <w:pPr>
              <w:keepNext/>
              <w:autoSpaceDE w:val="0"/>
              <w:autoSpaceDN w:val="0"/>
              <w:adjustRightInd w:val="0"/>
              <w:rPr>
                <w:b/>
                <w:sz w:val="18"/>
                <w:szCs w:val="18"/>
              </w:rPr>
            </w:pPr>
            <w:r w:rsidRPr="008F3179">
              <w:rPr>
                <w:b/>
                <w:sz w:val="18"/>
                <w:szCs w:val="18"/>
              </w:rPr>
              <w:t>10 min</w:t>
            </w:r>
          </w:p>
        </w:tc>
        <w:tc>
          <w:tcPr>
            <w:tcW w:w="1106" w:type="dxa"/>
            <w:vAlign w:val="center"/>
          </w:tcPr>
          <w:p w:rsidR="009E1F91" w:rsidRPr="008F3179" w:rsidRDefault="009E1F91" w:rsidP="00CA0B84">
            <w:pPr>
              <w:keepNext/>
              <w:autoSpaceDE w:val="0"/>
              <w:autoSpaceDN w:val="0"/>
              <w:adjustRightInd w:val="0"/>
              <w:spacing w:before="9"/>
              <w:rPr>
                <w:rFonts w:eastAsiaTheme="minorHAnsi"/>
                <w:b/>
                <w:color w:val="000000"/>
                <w:sz w:val="18"/>
                <w:szCs w:val="18"/>
                <w:lang w:eastAsia="en-US"/>
              </w:rPr>
            </w:pPr>
            <w:r w:rsidRPr="008F3179">
              <w:rPr>
                <w:b/>
                <w:sz w:val="18"/>
                <w:szCs w:val="18"/>
              </w:rPr>
              <w:t>15 min</w:t>
            </w:r>
          </w:p>
        </w:tc>
        <w:tc>
          <w:tcPr>
            <w:tcW w:w="1162" w:type="dxa"/>
            <w:vAlign w:val="center"/>
          </w:tcPr>
          <w:p w:rsidR="009E1F91" w:rsidRPr="008F3179" w:rsidRDefault="009E1F91" w:rsidP="00CA0B84">
            <w:pPr>
              <w:keepNext/>
              <w:autoSpaceDE w:val="0"/>
              <w:autoSpaceDN w:val="0"/>
              <w:adjustRightInd w:val="0"/>
              <w:spacing w:before="38"/>
              <w:rPr>
                <w:rFonts w:eastAsiaTheme="minorHAnsi"/>
                <w:b/>
                <w:color w:val="000000"/>
                <w:sz w:val="18"/>
                <w:szCs w:val="18"/>
                <w:lang w:eastAsia="en-US"/>
              </w:rPr>
            </w:pPr>
            <w:r w:rsidRPr="008F3179">
              <w:rPr>
                <w:b/>
                <w:sz w:val="18"/>
                <w:szCs w:val="18"/>
              </w:rPr>
              <w:t>30 min</w:t>
            </w:r>
          </w:p>
        </w:tc>
        <w:tc>
          <w:tcPr>
            <w:tcW w:w="1134" w:type="dxa"/>
            <w:vAlign w:val="center"/>
          </w:tcPr>
          <w:p w:rsidR="009E1F91" w:rsidRPr="008F3179" w:rsidRDefault="009E1F91" w:rsidP="00CA0B84">
            <w:pPr>
              <w:keepNext/>
              <w:autoSpaceDE w:val="0"/>
              <w:autoSpaceDN w:val="0"/>
              <w:adjustRightInd w:val="0"/>
              <w:spacing w:before="23"/>
              <w:rPr>
                <w:rFonts w:eastAsiaTheme="minorHAnsi"/>
                <w:b/>
                <w:color w:val="000000"/>
                <w:sz w:val="18"/>
                <w:szCs w:val="18"/>
                <w:lang w:eastAsia="en-US"/>
              </w:rPr>
            </w:pPr>
            <w:r w:rsidRPr="008F3179">
              <w:rPr>
                <w:b/>
                <w:sz w:val="18"/>
                <w:szCs w:val="18"/>
              </w:rPr>
              <w:t>45 min</w:t>
            </w:r>
          </w:p>
        </w:tc>
        <w:tc>
          <w:tcPr>
            <w:tcW w:w="1276" w:type="dxa"/>
            <w:vAlign w:val="center"/>
          </w:tcPr>
          <w:p w:rsidR="009E1F91" w:rsidRPr="008F3179" w:rsidRDefault="009E1F91" w:rsidP="00CA0B84">
            <w:pPr>
              <w:keepNext/>
              <w:autoSpaceDE w:val="0"/>
              <w:autoSpaceDN w:val="0"/>
              <w:adjustRightInd w:val="0"/>
              <w:spacing w:before="13"/>
              <w:rPr>
                <w:rFonts w:eastAsiaTheme="minorHAnsi"/>
                <w:b/>
                <w:color w:val="000000"/>
                <w:sz w:val="18"/>
                <w:szCs w:val="18"/>
                <w:lang w:eastAsia="en-US"/>
              </w:rPr>
            </w:pPr>
            <w:r w:rsidRPr="008F3179">
              <w:rPr>
                <w:b/>
                <w:sz w:val="18"/>
                <w:szCs w:val="18"/>
              </w:rPr>
              <w:t>60 min</w:t>
            </w:r>
          </w:p>
        </w:tc>
      </w:tr>
      <w:tr w:rsidR="009E1F91" w:rsidRPr="008F3179" w:rsidTr="003C03E4">
        <w:trPr>
          <w:trHeight w:val="20"/>
        </w:trPr>
        <w:tc>
          <w:tcPr>
            <w:tcW w:w="7938" w:type="dxa"/>
            <w:gridSpan w:val="6"/>
          </w:tcPr>
          <w:p w:rsidR="009E1F91" w:rsidRPr="008F3179" w:rsidRDefault="009E1F91" w:rsidP="00E523C8">
            <w:pPr>
              <w:keepNext/>
              <w:autoSpaceDE w:val="0"/>
              <w:autoSpaceDN w:val="0"/>
              <w:adjustRightInd w:val="0"/>
              <w:rPr>
                <w:rFonts w:eastAsiaTheme="minorHAnsi"/>
                <w:color w:val="000000"/>
                <w:sz w:val="18"/>
                <w:szCs w:val="18"/>
                <w:lang w:eastAsia="en-US"/>
              </w:rPr>
            </w:pPr>
            <w:r w:rsidRPr="008F3179">
              <w:rPr>
                <w:b/>
                <w:sz w:val="18"/>
                <w:szCs w:val="18"/>
              </w:rPr>
              <w:t>Nasalfent (N=459)</w:t>
            </w:r>
          </w:p>
        </w:tc>
      </w:tr>
      <w:tr w:rsidR="009E1F91" w:rsidRPr="008F3179" w:rsidTr="003C03E4">
        <w:trPr>
          <w:trHeight w:val="20"/>
        </w:trPr>
        <w:tc>
          <w:tcPr>
            <w:tcW w:w="2126" w:type="dxa"/>
          </w:tcPr>
          <w:p w:rsidR="009E1F91" w:rsidRPr="0066163C" w:rsidRDefault="009E1F91" w:rsidP="00E523C8">
            <w:pPr>
              <w:keepNext/>
              <w:autoSpaceDE w:val="0"/>
              <w:autoSpaceDN w:val="0"/>
              <w:adjustRightInd w:val="0"/>
              <w:ind w:firstLine="175"/>
              <w:jc w:val="both"/>
              <w:rPr>
                <w:sz w:val="18"/>
                <w:szCs w:val="18"/>
              </w:rPr>
            </w:pPr>
            <w:r w:rsidRPr="0066163C">
              <w:rPr>
                <w:sz w:val="18"/>
                <w:szCs w:val="18"/>
              </w:rPr>
              <w:t>Mean</w:t>
            </w:r>
          </w:p>
        </w:tc>
        <w:tc>
          <w:tcPr>
            <w:tcW w:w="1134" w:type="dxa"/>
            <w:vAlign w:val="center"/>
          </w:tcPr>
          <w:p w:rsidR="009E1F91" w:rsidRPr="008F3179" w:rsidRDefault="009E1F91" w:rsidP="00E523C8">
            <w:pPr>
              <w:keepNext/>
              <w:autoSpaceDE w:val="0"/>
              <w:autoSpaceDN w:val="0"/>
              <w:adjustRightInd w:val="0"/>
              <w:spacing w:before="4"/>
              <w:jc w:val="center"/>
              <w:rPr>
                <w:rFonts w:eastAsiaTheme="minorHAnsi"/>
                <w:color w:val="010101"/>
                <w:w w:val="113"/>
                <w:sz w:val="18"/>
                <w:szCs w:val="18"/>
                <w:lang w:eastAsia="en-US"/>
              </w:rPr>
            </w:pPr>
            <w:r w:rsidRPr="008F3179">
              <w:rPr>
                <w:sz w:val="18"/>
                <w:szCs w:val="18"/>
              </w:rPr>
              <w:t>1.90</w:t>
            </w:r>
          </w:p>
        </w:tc>
        <w:tc>
          <w:tcPr>
            <w:tcW w:w="1106" w:type="dxa"/>
            <w:vAlign w:val="center"/>
          </w:tcPr>
          <w:p w:rsidR="009E1F91" w:rsidRPr="008F3179" w:rsidRDefault="009E1F91" w:rsidP="00E523C8">
            <w:pPr>
              <w:keepNext/>
              <w:autoSpaceDE w:val="0"/>
              <w:autoSpaceDN w:val="0"/>
              <w:adjustRightInd w:val="0"/>
              <w:spacing w:before="18"/>
              <w:jc w:val="center"/>
              <w:rPr>
                <w:rFonts w:eastAsiaTheme="minorHAnsi"/>
                <w:color w:val="131313"/>
                <w:w w:val="132"/>
                <w:sz w:val="18"/>
                <w:szCs w:val="18"/>
                <w:lang w:eastAsia="en-US"/>
              </w:rPr>
            </w:pPr>
            <w:r w:rsidRPr="008F3179">
              <w:rPr>
                <w:sz w:val="18"/>
                <w:szCs w:val="18"/>
              </w:rPr>
              <w:t>3.85</w:t>
            </w:r>
          </w:p>
        </w:tc>
        <w:tc>
          <w:tcPr>
            <w:tcW w:w="1162" w:type="dxa"/>
            <w:vAlign w:val="center"/>
          </w:tcPr>
          <w:p w:rsidR="009E1F91" w:rsidRPr="008F3179" w:rsidRDefault="009E1F91" w:rsidP="00E523C8">
            <w:pPr>
              <w:keepNext/>
              <w:autoSpaceDE w:val="0"/>
              <w:autoSpaceDN w:val="0"/>
              <w:adjustRightInd w:val="0"/>
              <w:jc w:val="center"/>
              <w:rPr>
                <w:sz w:val="18"/>
                <w:szCs w:val="18"/>
              </w:rPr>
            </w:pPr>
            <w:r w:rsidRPr="008F3179">
              <w:rPr>
                <w:sz w:val="18"/>
                <w:szCs w:val="18"/>
              </w:rPr>
              <w:t>6.55</w:t>
            </w:r>
          </w:p>
        </w:tc>
        <w:tc>
          <w:tcPr>
            <w:tcW w:w="1134" w:type="dxa"/>
            <w:vAlign w:val="center"/>
          </w:tcPr>
          <w:p w:rsidR="009E1F91" w:rsidRPr="008F3179" w:rsidRDefault="009E1F91" w:rsidP="00E523C8">
            <w:pPr>
              <w:keepNext/>
              <w:autoSpaceDE w:val="0"/>
              <w:autoSpaceDN w:val="0"/>
              <w:adjustRightInd w:val="0"/>
              <w:jc w:val="center"/>
              <w:rPr>
                <w:rFonts w:eastAsiaTheme="minorHAnsi"/>
                <w:color w:val="131313"/>
                <w:sz w:val="18"/>
                <w:szCs w:val="18"/>
                <w:lang w:eastAsia="en-US"/>
              </w:rPr>
            </w:pPr>
            <w:r>
              <w:rPr>
                <w:sz w:val="18"/>
                <w:szCs w:val="18"/>
              </w:rPr>
              <w:t>9.7</w:t>
            </w:r>
            <w:r w:rsidRPr="008F3179">
              <w:rPr>
                <w:sz w:val="18"/>
                <w:szCs w:val="18"/>
              </w:rPr>
              <w:t>6</w:t>
            </w:r>
          </w:p>
        </w:tc>
        <w:tc>
          <w:tcPr>
            <w:tcW w:w="1276" w:type="dxa"/>
            <w:vAlign w:val="center"/>
          </w:tcPr>
          <w:p w:rsidR="009E1F91" w:rsidRPr="008F3179" w:rsidRDefault="009E1F91" w:rsidP="00E523C8">
            <w:pPr>
              <w:keepNext/>
              <w:autoSpaceDE w:val="0"/>
              <w:autoSpaceDN w:val="0"/>
              <w:adjustRightInd w:val="0"/>
              <w:jc w:val="center"/>
              <w:rPr>
                <w:rFonts w:eastAsiaTheme="minorHAnsi"/>
                <w:color w:val="000000"/>
                <w:sz w:val="18"/>
                <w:szCs w:val="18"/>
                <w:lang w:eastAsia="en-US"/>
              </w:rPr>
            </w:pPr>
            <w:r w:rsidRPr="008F3179">
              <w:rPr>
                <w:sz w:val="18"/>
                <w:szCs w:val="18"/>
              </w:rPr>
              <w:t>13.33</w:t>
            </w:r>
          </w:p>
        </w:tc>
      </w:tr>
      <w:tr w:rsidR="009E1F91" w:rsidRPr="008F3179" w:rsidTr="003C03E4">
        <w:trPr>
          <w:trHeight w:val="20"/>
        </w:trPr>
        <w:tc>
          <w:tcPr>
            <w:tcW w:w="2126" w:type="dxa"/>
          </w:tcPr>
          <w:p w:rsidR="009E1F91" w:rsidRPr="0066163C" w:rsidRDefault="009E1F91" w:rsidP="00E523C8">
            <w:pPr>
              <w:keepNext/>
              <w:autoSpaceDE w:val="0"/>
              <w:autoSpaceDN w:val="0"/>
              <w:adjustRightInd w:val="0"/>
              <w:ind w:firstLine="175"/>
              <w:jc w:val="both"/>
              <w:rPr>
                <w:sz w:val="18"/>
                <w:szCs w:val="18"/>
              </w:rPr>
            </w:pPr>
            <w:r w:rsidRPr="0066163C">
              <w:rPr>
                <w:sz w:val="18"/>
                <w:szCs w:val="18"/>
              </w:rPr>
              <w:t>SD</w:t>
            </w:r>
          </w:p>
        </w:tc>
        <w:tc>
          <w:tcPr>
            <w:tcW w:w="1134" w:type="dxa"/>
            <w:vAlign w:val="center"/>
          </w:tcPr>
          <w:p w:rsidR="009E1F91" w:rsidRPr="008F3179" w:rsidRDefault="009E1F91" w:rsidP="00E523C8">
            <w:pPr>
              <w:keepNext/>
              <w:autoSpaceDE w:val="0"/>
              <w:autoSpaceDN w:val="0"/>
              <w:adjustRightInd w:val="0"/>
              <w:spacing w:before="4"/>
              <w:jc w:val="center"/>
              <w:rPr>
                <w:rFonts w:eastAsiaTheme="minorHAnsi"/>
                <w:color w:val="010101"/>
                <w:w w:val="113"/>
                <w:sz w:val="18"/>
                <w:szCs w:val="18"/>
                <w:lang w:eastAsia="en-US"/>
              </w:rPr>
            </w:pPr>
            <w:r w:rsidRPr="008F3179">
              <w:rPr>
                <w:sz w:val="18"/>
                <w:szCs w:val="18"/>
              </w:rPr>
              <w:t>2.68</w:t>
            </w:r>
          </w:p>
        </w:tc>
        <w:tc>
          <w:tcPr>
            <w:tcW w:w="1106" w:type="dxa"/>
            <w:vAlign w:val="center"/>
          </w:tcPr>
          <w:p w:rsidR="009E1F91" w:rsidRPr="008F3179" w:rsidRDefault="009E1F91" w:rsidP="00E523C8">
            <w:pPr>
              <w:keepNext/>
              <w:autoSpaceDE w:val="0"/>
              <w:autoSpaceDN w:val="0"/>
              <w:adjustRightInd w:val="0"/>
              <w:spacing w:before="18"/>
              <w:jc w:val="center"/>
              <w:rPr>
                <w:rFonts w:eastAsiaTheme="minorHAnsi"/>
                <w:color w:val="131313"/>
                <w:w w:val="132"/>
                <w:sz w:val="18"/>
                <w:szCs w:val="18"/>
                <w:lang w:eastAsia="en-US"/>
              </w:rPr>
            </w:pPr>
            <w:r w:rsidRPr="008F3179">
              <w:rPr>
                <w:sz w:val="18"/>
                <w:szCs w:val="18"/>
              </w:rPr>
              <w:t>4.40</w:t>
            </w:r>
          </w:p>
        </w:tc>
        <w:tc>
          <w:tcPr>
            <w:tcW w:w="1162" w:type="dxa"/>
            <w:vAlign w:val="center"/>
          </w:tcPr>
          <w:p w:rsidR="009E1F91" w:rsidRPr="008F3179" w:rsidRDefault="009E1F91" w:rsidP="00E523C8">
            <w:pPr>
              <w:keepNext/>
              <w:autoSpaceDE w:val="0"/>
              <w:autoSpaceDN w:val="0"/>
              <w:adjustRightInd w:val="0"/>
              <w:jc w:val="center"/>
              <w:rPr>
                <w:sz w:val="18"/>
                <w:szCs w:val="18"/>
              </w:rPr>
            </w:pPr>
            <w:r w:rsidRPr="008F3179">
              <w:rPr>
                <w:sz w:val="18"/>
                <w:szCs w:val="18"/>
              </w:rPr>
              <w:t>6.25</w:t>
            </w:r>
          </w:p>
        </w:tc>
        <w:tc>
          <w:tcPr>
            <w:tcW w:w="1134" w:type="dxa"/>
            <w:vAlign w:val="center"/>
          </w:tcPr>
          <w:p w:rsidR="009E1F91" w:rsidRPr="008F3179" w:rsidRDefault="009E1F91" w:rsidP="00E523C8">
            <w:pPr>
              <w:keepNext/>
              <w:autoSpaceDE w:val="0"/>
              <w:autoSpaceDN w:val="0"/>
              <w:adjustRightInd w:val="0"/>
              <w:jc w:val="center"/>
              <w:rPr>
                <w:rFonts w:eastAsiaTheme="minorHAnsi"/>
                <w:color w:val="131313"/>
                <w:sz w:val="18"/>
                <w:szCs w:val="18"/>
                <w:lang w:eastAsia="en-US"/>
              </w:rPr>
            </w:pPr>
            <w:r w:rsidRPr="008F3179">
              <w:rPr>
                <w:sz w:val="18"/>
                <w:szCs w:val="18"/>
              </w:rPr>
              <w:t>8.32</w:t>
            </w:r>
          </w:p>
        </w:tc>
        <w:tc>
          <w:tcPr>
            <w:tcW w:w="1276" w:type="dxa"/>
            <w:vAlign w:val="center"/>
          </w:tcPr>
          <w:p w:rsidR="009E1F91" w:rsidRPr="008F3179" w:rsidRDefault="009E1F91" w:rsidP="00E523C8">
            <w:pPr>
              <w:keepNext/>
              <w:autoSpaceDE w:val="0"/>
              <w:autoSpaceDN w:val="0"/>
              <w:adjustRightInd w:val="0"/>
              <w:jc w:val="center"/>
              <w:rPr>
                <w:rFonts w:eastAsiaTheme="minorHAnsi"/>
                <w:color w:val="000000"/>
                <w:sz w:val="18"/>
                <w:szCs w:val="18"/>
                <w:lang w:eastAsia="en-US"/>
              </w:rPr>
            </w:pPr>
            <w:r w:rsidRPr="008F3179">
              <w:rPr>
                <w:sz w:val="18"/>
                <w:szCs w:val="18"/>
              </w:rPr>
              <w:t>10.52</w:t>
            </w:r>
          </w:p>
        </w:tc>
      </w:tr>
      <w:tr w:rsidR="009E1F91" w:rsidRPr="008F3179" w:rsidTr="003C03E4">
        <w:trPr>
          <w:trHeight w:val="20"/>
        </w:trPr>
        <w:tc>
          <w:tcPr>
            <w:tcW w:w="2126" w:type="dxa"/>
          </w:tcPr>
          <w:p w:rsidR="009E1F91" w:rsidRPr="0066163C" w:rsidRDefault="009E1F91" w:rsidP="00E523C8">
            <w:pPr>
              <w:keepNext/>
              <w:autoSpaceDE w:val="0"/>
              <w:autoSpaceDN w:val="0"/>
              <w:adjustRightInd w:val="0"/>
              <w:ind w:firstLine="175"/>
              <w:jc w:val="both"/>
              <w:rPr>
                <w:sz w:val="18"/>
                <w:szCs w:val="18"/>
              </w:rPr>
            </w:pPr>
            <w:r w:rsidRPr="0066163C">
              <w:rPr>
                <w:sz w:val="18"/>
                <w:szCs w:val="18"/>
              </w:rPr>
              <w:t>Standard Error</w:t>
            </w:r>
          </w:p>
        </w:tc>
        <w:tc>
          <w:tcPr>
            <w:tcW w:w="1134" w:type="dxa"/>
            <w:vAlign w:val="center"/>
          </w:tcPr>
          <w:p w:rsidR="009E1F91" w:rsidRPr="008F3179" w:rsidRDefault="009E1F91" w:rsidP="00E523C8">
            <w:pPr>
              <w:keepNext/>
              <w:autoSpaceDE w:val="0"/>
              <w:autoSpaceDN w:val="0"/>
              <w:adjustRightInd w:val="0"/>
              <w:spacing w:before="4"/>
              <w:jc w:val="center"/>
              <w:rPr>
                <w:rFonts w:eastAsiaTheme="minorHAnsi"/>
                <w:color w:val="010101"/>
                <w:w w:val="113"/>
                <w:sz w:val="18"/>
                <w:szCs w:val="18"/>
                <w:lang w:eastAsia="en-US"/>
              </w:rPr>
            </w:pPr>
            <w:r w:rsidRPr="008F3179">
              <w:rPr>
                <w:sz w:val="18"/>
                <w:szCs w:val="18"/>
              </w:rPr>
              <w:t>0.13</w:t>
            </w:r>
          </w:p>
        </w:tc>
        <w:tc>
          <w:tcPr>
            <w:tcW w:w="1106" w:type="dxa"/>
            <w:vAlign w:val="center"/>
          </w:tcPr>
          <w:p w:rsidR="009E1F91" w:rsidRPr="008F3179" w:rsidRDefault="009E1F91" w:rsidP="00E523C8">
            <w:pPr>
              <w:keepNext/>
              <w:autoSpaceDE w:val="0"/>
              <w:autoSpaceDN w:val="0"/>
              <w:adjustRightInd w:val="0"/>
              <w:spacing w:before="18"/>
              <w:jc w:val="center"/>
              <w:rPr>
                <w:rFonts w:eastAsiaTheme="minorHAnsi"/>
                <w:color w:val="131313"/>
                <w:w w:val="132"/>
                <w:sz w:val="18"/>
                <w:szCs w:val="18"/>
                <w:lang w:eastAsia="en-US"/>
              </w:rPr>
            </w:pPr>
            <w:r w:rsidRPr="008F3179">
              <w:rPr>
                <w:sz w:val="18"/>
                <w:szCs w:val="18"/>
              </w:rPr>
              <w:t>0.21</w:t>
            </w:r>
          </w:p>
        </w:tc>
        <w:tc>
          <w:tcPr>
            <w:tcW w:w="1162" w:type="dxa"/>
            <w:vAlign w:val="center"/>
          </w:tcPr>
          <w:p w:rsidR="009E1F91" w:rsidRPr="008F3179" w:rsidRDefault="009E1F91" w:rsidP="00E523C8">
            <w:pPr>
              <w:keepNext/>
              <w:autoSpaceDE w:val="0"/>
              <w:autoSpaceDN w:val="0"/>
              <w:adjustRightInd w:val="0"/>
              <w:jc w:val="center"/>
              <w:rPr>
                <w:sz w:val="18"/>
                <w:szCs w:val="18"/>
              </w:rPr>
            </w:pPr>
            <w:r w:rsidRPr="008F3179">
              <w:rPr>
                <w:sz w:val="18"/>
                <w:szCs w:val="18"/>
              </w:rPr>
              <w:t>0.29</w:t>
            </w:r>
          </w:p>
        </w:tc>
        <w:tc>
          <w:tcPr>
            <w:tcW w:w="1134" w:type="dxa"/>
            <w:vAlign w:val="center"/>
          </w:tcPr>
          <w:p w:rsidR="009E1F91" w:rsidRPr="008F3179" w:rsidRDefault="009E1F91" w:rsidP="00E523C8">
            <w:pPr>
              <w:keepNext/>
              <w:autoSpaceDE w:val="0"/>
              <w:autoSpaceDN w:val="0"/>
              <w:adjustRightInd w:val="0"/>
              <w:jc w:val="center"/>
              <w:rPr>
                <w:rFonts w:eastAsiaTheme="minorHAnsi"/>
                <w:color w:val="131313"/>
                <w:sz w:val="18"/>
                <w:szCs w:val="18"/>
                <w:lang w:eastAsia="en-US"/>
              </w:rPr>
            </w:pPr>
            <w:r w:rsidRPr="008F3179">
              <w:rPr>
                <w:sz w:val="18"/>
                <w:szCs w:val="18"/>
              </w:rPr>
              <w:t>0.39</w:t>
            </w:r>
          </w:p>
        </w:tc>
        <w:tc>
          <w:tcPr>
            <w:tcW w:w="1276" w:type="dxa"/>
            <w:vAlign w:val="center"/>
          </w:tcPr>
          <w:p w:rsidR="009E1F91" w:rsidRPr="008F3179" w:rsidRDefault="009E1F91" w:rsidP="00E523C8">
            <w:pPr>
              <w:keepNext/>
              <w:autoSpaceDE w:val="0"/>
              <w:autoSpaceDN w:val="0"/>
              <w:adjustRightInd w:val="0"/>
              <w:jc w:val="center"/>
              <w:rPr>
                <w:rFonts w:eastAsiaTheme="minorHAnsi"/>
                <w:color w:val="000000"/>
                <w:sz w:val="18"/>
                <w:szCs w:val="18"/>
                <w:lang w:eastAsia="en-US"/>
              </w:rPr>
            </w:pPr>
            <w:r w:rsidRPr="008F3179">
              <w:rPr>
                <w:sz w:val="18"/>
                <w:szCs w:val="18"/>
              </w:rPr>
              <w:t>0.49</w:t>
            </w:r>
          </w:p>
        </w:tc>
      </w:tr>
      <w:tr w:rsidR="009E1F91" w:rsidRPr="008F3179" w:rsidTr="003C03E4">
        <w:trPr>
          <w:trHeight w:val="20"/>
        </w:trPr>
        <w:tc>
          <w:tcPr>
            <w:tcW w:w="2126" w:type="dxa"/>
          </w:tcPr>
          <w:p w:rsidR="009E1F91" w:rsidRPr="0066163C" w:rsidRDefault="009E1F91" w:rsidP="00E523C8">
            <w:pPr>
              <w:keepNext/>
              <w:autoSpaceDE w:val="0"/>
              <w:autoSpaceDN w:val="0"/>
              <w:adjustRightInd w:val="0"/>
              <w:ind w:firstLine="175"/>
              <w:jc w:val="both"/>
              <w:rPr>
                <w:sz w:val="18"/>
                <w:szCs w:val="18"/>
              </w:rPr>
            </w:pPr>
            <w:r w:rsidRPr="0066163C">
              <w:rPr>
                <w:sz w:val="18"/>
                <w:szCs w:val="18"/>
              </w:rPr>
              <w:t>Median</w:t>
            </w:r>
          </w:p>
        </w:tc>
        <w:tc>
          <w:tcPr>
            <w:tcW w:w="1134" w:type="dxa"/>
            <w:vAlign w:val="center"/>
          </w:tcPr>
          <w:p w:rsidR="009E1F91" w:rsidRPr="008F3179" w:rsidRDefault="009E1F91" w:rsidP="00E523C8">
            <w:pPr>
              <w:keepNext/>
              <w:autoSpaceDE w:val="0"/>
              <w:autoSpaceDN w:val="0"/>
              <w:adjustRightInd w:val="0"/>
              <w:spacing w:before="4"/>
              <w:jc w:val="center"/>
              <w:rPr>
                <w:rFonts w:eastAsiaTheme="minorHAnsi"/>
                <w:color w:val="010101"/>
                <w:w w:val="113"/>
                <w:sz w:val="18"/>
                <w:szCs w:val="18"/>
                <w:lang w:eastAsia="en-US"/>
              </w:rPr>
            </w:pPr>
            <w:r w:rsidRPr="008F3179">
              <w:rPr>
                <w:sz w:val="18"/>
                <w:szCs w:val="18"/>
              </w:rPr>
              <w:t>1.00</w:t>
            </w:r>
          </w:p>
        </w:tc>
        <w:tc>
          <w:tcPr>
            <w:tcW w:w="1106" w:type="dxa"/>
            <w:vAlign w:val="center"/>
          </w:tcPr>
          <w:p w:rsidR="009E1F91" w:rsidRPr="008F3179" w:rsidRDefault="009E1F91" w:rsidP="00E523C8">
            <w:pPr>
              <w:keepNext/>
              <w:autoSpaceDE w:val="0"/>
              <w:autoSpaceDN w:val="0"/>
              <w:adjustRightInd w:val="0"/>
              <w:spacing w:before="18"/>
              <w:jc w:val="center"/>
              <w:rPr>
                <w:rFonts w:eastAsiaTheme="minorHAnsi"/>
                <w:color w:val="131313"/>
                <w:w w:val="132"/>
                <w:sz w:val="18"/>
                <w:szCs w:val="18"/>
                <w:lang w:eastAsia="en-US"/>
              </w:rPr>
            </w:pPr>
            <w:r w:rsidRPr="008F3179">
              <w:rPr>
                <w:sz w:val="18"/>
                <w:szCs w:val="18"/>
              </w:rPr>
              <w:t>3.00</w:t>
            </w:r>
          </w:p>
        </w:tc>
        <w:tc>
          <w:tcPr>
            <w:tcW w:w="1162" w:type="dxa"/>
            <w:vAlign w:val="center"/>
          </w:tcPr>
          <w:p w:rsidR="009E1F91" w:rsidRPr="008F3179" w:rsidRDefault="009E1F91" w:rsidP="00E523C8">
            <w:pPr>
              <w:keepNext/>
              <w:autoSpaceDE w:val="0"/>
              <w:autoSpaceDN w:val="0"/>
              <w:adjustRightInd w:val="0"/>
              <w:jc w:val="center"/>
              <w:rPr>
                <w:sz w:val="18"/>
                <w:szCs w:val="18"/>
              </w:rPr>
            </w:pPr>
            <w:r w:rsidRPr="008F3179">
              <w:rPr>
                <w:sz w:val="18"/>
                <w:szCs w:val="18"/>
              </w:rPr>
              <w:t>5.00</w:t>
            </w:r>
          </w:p>
        </w:tc>
        <w:tc>
          <w:tcPr>
            <w:tcW w:w="1134" w:type="dxa"/>
            <w:vAlign w:val="center"/>
          </w:tcPr>
          <w:p w:rsidR="009E1F91" w:rsidRPr="008F3179" w:rsidRDefault="009E1F91" w:rsidP="00E523C8">
            <w:pPr>
              <w:keepNext/>
              <w:autoSpaceDE w:val="0"/>
              <w:autoSpaceDN w:val="0"/>
              <w:adjustRightInd w:val="0"/>
              <w:jc w:val="center"/>
              <w:rPr>
                <w:rFonts w:eastAsiaTheme="minorHAnsi"/>
                <w:color w:val="131313"/>
                <w:sz w:val="18"/>
                <w:szCs w:val="18"/>
                <w:lang w:eastAsia="en-US"/>
              </w:rPr>
            </w:pPr>
            <w:r w:rsidRPr="008F3179">
              <w:rPr>
                <w:sz w:val="18"/>
                <w:szCs w:val="18"/>
              </w:rPr>
              <w:t>8.00</w:t>
            </w:r>
          </w:p>
        </w:tc>
        <w:tc>
          <w:tcPr>
            <w:tcW w:w="1276" w:type="dxa"/>
            <w:vAlign w:val="center"/>
          </w:tcPr>
          <w:p w:rsidR="009E1F91" w:rsidRPr="008F3179" w:rsidRDefault="009E1F91" w:rsidP="00E523C8">
            <w:pPr>
              <w:keepNext/>
              <w:autoSpaceDE w:val="0"/>
              <w:autoSpaceDN w:val="0"/>
              <w:adjustRightInd w:val="0"/>
              <w:jc w:val="center"/>
              <w:rPr>
                <w:rFonts w:eastAsiaTheme="minorHAnsi"/>
                <w:color w:val="000000"/>
                <w:sz w:val="18"/>
                <w:szCs w:val="18"/>
                <w:lang w:eastAsia="en-US"/>
              </w:rPr>
            </w:pPr>
            <w:r w:rsidRPr="008F3179">
              <w:rPr>
                <w:sz w:val="18"/>
                <w:szCs w:val="18"/>
              </w:rPr>
              <w:t>12.00</w:t>
            </w:r>
          </w:p>
        </w:tc>
      </w:tr>
      <w:tr w:rsidR="009E1F91" w:rsidRPr="008F3179" w:rsidTr="003C03E4">
        <w:trPr>
          <w:trHeight w:val="20"/>
        </w:trPr>
        <w:tc>
          <w:tcPr>
            <w:tcW w:w="2126" w:type="dxa"/>
          </w:tcPr>
          <w:p w:rsidR="009E1F91" w:rsidRPr="0066163C" w:rsidRDefault="009E1F91" w:rsidP="00E523C8">
            <w:pPr>
              <w:keepNext/>
              <w:autoSpaceDE w:val="0"/>
              <w:autoSpaceDN w:val="0"/>
              <w:adjustRightInd w:val="0"/>
              <w:ind w:firstLine="175"/>
              <w:jc w:val="both"/>
              <w:rPr>
                <w:sz w:val="18"/>
                <w:szCs w:val="18"/>
              </w:rPr>
            </w:pPr>
            <w:r w:rsidRPr="0066163C">
              <w:rPr>
                <w:sz w:val="18"/>
                <w:szCs w:val="18"/>
              </w:rPr>
              <w:t>Minimum</w:t>
            </w:r>
          </w:p>
        </w:tc>
        <w:tc>
          <w:tcPr>
            <w:tcW w:w="1134" w:type="dxa"/>
            <w:vAlign w:val="center"/>
          </w:tcPr>
          <w:p w:rsidR="009E1F91" w:rsidRPr="008F3179" w:rsidRDefault="009E1F91" w:rsidP="00E523C8">
            <w:pPr>
              <w:keepNext/>
              <w:autoSpaceDE w:val="0"/>
              <w:autoSpaceDN w:val="0"/>
              <w:adjustRightInd w:val="0"/>
              <w:spacing w:before="4"/>
              <w:jc w:val="center"/>
              <w:rPr>
                <w:rFonts w:eastAsiaTheme="minorHAnsi"/>
                <w:color w:val="010101"/>
                <w:w w:val="113"/>
                <w:sz w:val="18"/>
                <w:szCs w:val="18"/>
                <w:lang w:eastAsia="en-US"/>
              </w:rPr>
            </w:pPr>
            <w:r w:rsidRPr="008F3179">
              <w:rPr>
                <w:sz w:val="18"/>
                <w:szCs w:val="18"/>
              </w:rPr>
              <w:t>-2.00</w:t>
            </w:r>
          </w:p>
        </w:tc>
        <w:tc>
          <w:tcPr>
            <w:tcW w:w="1106" w:type="dxa"/>
            <w:vAlign w:val="center"/>
          </w:tcPr>
          <w:p w:rsidR="009E1F91" w:rsidRPr="008F3179" w:rsidRDefault="009E1F91" w:rsidP="00E523C8">
            <w:pPr>
              <w:keepNext/>
              <w:autoSpaceDE w:val="0"/>
              <w:autoSpaceDN w:val="0"/>
              <w:adjustRightInd w:val="0"/>
              <w:spacing w:before="18"/>
              <w:jc w:val="center"/>
              <w:rPr>
                <w:rFonts w:eastAsiaTheme="minorHAnsi"/>
                <w:color w:val="131313"/>
                <w:w w:val="132"/>
                <w:sz w:val="18"/>
                <w:szCs w:val="18"/>
                <w:lang w:eastAsia="en-US"/>
              </w:rPr>
            </w:pPr>
            <w:r w:rsidRPr="008F3179">
              <w:rPr>
                <w:sz w:val="18"/>
                <w:szCs w:val="18"/>
              </w:rPr>
              <w:t>-3.00</w:t>
            </w:r>
          </w:p>
        </w:tc>
        <w:tc>
          <w:tcPr>
            <w:tcW w:w="1162" w:type="dxa"/>
            <w:vAlign w:val="center"/>
          </w:tcPr>
          <w:p w:rsidR="009E1F91" w:rsidRPr="008F3179" w:rsidRDefault="009E1F91" w:rsidP="00E523C8">
            <w:pPr>
              <w:keepNext/>
              <w:autoSpaceDE w:val="0"/>
              <w:autoSpaceDN w:val="0"/>
              <w:adjustRightInd w:val="0"/>
              <w:jc w:val="center"/>
              <w:rPr>
                <w:sz w:val="18"/>
                <w:szCs w:val="18"/>
              </w:rPr>
            </w:pPr>
            <w:r w:rsidRPr="008F3179">
              <w:rPr>
                <w:sz w:val="18"/>
                <w:szCs w:val="18"/>
              </w:rPr>
              <w:t>-4.00</w:t>
            </w:r>
          </w:p>
        </w:tc>
        <w:tc>
          <w:tcPr>
            <w:tcW w:w="1134" w:type="dxa"/>
            <w:vAlign w:val="center"/>
          </w:tcPr>
          <w:p w:rsidR="009E1F91" w:rsidRPr="008F3179" w:rsidRDefault="009E1F91" w:rsidP="00E523C8">
            <w:pPr>
              <w:keepNext/>
              <w:autoSpaceDE w:val="0"/>
              <w:autoSpaceDN w:val="0"/>
              <w:adjustRightInd w:val="0"/>
              <w:jc w:val="center"/>
              <w:rPr>
                <w:rFonts w:eastAsiaTheme="minorHAnsi"/>
                <w:color w:val="131313"/>
                <w:sz w:val="18"/>
                <w:szCs w:val="18"/>
                <w:lang w:eastAsia="en-US"/>
              </w:rPr>
            </w:pPr>
            <w:r w:rsidRPr="008F3179">
              <w:rPr>
                <w:sz w:val="18"/>
                <w:szCs w:val="18"/>
              </w:rPr>
              <w:t>-5.00</w:t>
            </w:r>
          </w:p>
        </w:tc>
        <w:tc>
          <w:tcPr>
            <w:tcW w:w="1276" w:type="dxa"/>
            <w:vAlign w:val="center"/>
          </w:tcPr>
          <w:p w:rsidR="009E1F91" w:rsidRPr="008F3179" w:rsidRDefault="009E1F91" w:rsidP="00E523C8">
            <w:pPr>
              <w:keepNext/>
              <w:autoSpaceDE w:val="0"/>
              <w:autoSpaceDN w:val="0"/>
              <w:adjustRightInd w:val="0"/>
              <w:jc w:val="center"/>
              <w:rPr>
                <w:rFonts w:eastAsiaTheme="minorHAnsi"/>
                <w:color w:val="000000"/>
                <w:sz w:val="18"/>
                <w:szCs w:val="18"/>
                <w:lang w:eastAsia="en-US"/>
              </w:rPr>
            </w:pPr>
            <w:r w:rsidRPr="008F3179">
              <w:rPr>
                <w:sz w:val="18"/>
                <w:szCs w:val="18"/>
              </w:rPr>
              <w:t>-6.00</w:t>
            </w:r>
          </w:p>
        </w:tc>
      </w:tr>
      <w:tr w:rsidR="009E1F91" w:rsidRPr="008F3179" w:rsidTr="003C03E4">
        <w:trPr>
          <w:trHeight w:val="20"/>
        </w:trPr>
        <w:tc>
          <w:tcPr>
            <w:tcW w:w="2126" w:type="dxa"/>
          </w:tcPr>
          <w:p w:rsidR="009E1F91" w:rsidRPr="0066163C" w:rsidRDefault="009E1F91" w:rsidP="00E523C8">
            <w:pPr>
              <w:keepNext/>
              <w:autoSpaceDE w:val="0"/>
              <w:autoSpaceDN w:val="0"/>
              <w:adjustRightInd w:val="0"/>
              <w:ind w:firstLine="175"/>
              <w:jc w:val="both"/>
              <w:rPr>
                <w:sz w:val="18"/>
                <w:szCs w:val="18"/>
              </w:rPr>
            </w:pPr>
            <w:r w:rsidRPr="0066163C">
              <w:rPr>
                <w:sz w:val="18"/>
                <w:szCs w:val="18"/>
              </w:rPr>
              <w:t>Maximum</w:t>
            </w:r>
          </w:p>
        </w:tc>
        <w:tc>
          <w:tcPr>
            <w:tcW w:w="1134" w:type="dxa"/>
            <w:vAlign w:val="center"/>
          </w:tcPr>
          <w:p w:rsidR="009E1F91" w:rsidRPr="008F3179" w:rsidRDefault="009E1F91" w:rsidP="00E523C8">
            <w:pPr>
              <w:keepNext/>
              <w:autoSpaceDE w:val="0"/>
              <w:autoSpaceDN w:val="0"/>
              <w:adjustRightInd w:val="0"/>
              <w:spacing w:before="4"/>
              <w:jc w:val="center"/>
              <w:rPr>
                <w:rFonts w:eastAsiaTheme="minorHAnsi"/>
                <w:color w:val="010101"/>
                <w:w w:val="113"/>
                <w:sz w:val="18"/>
                <w:szCs w:val="18"/>
                <w:lang w:eastAsia="en-US"/>
              </w:rPr>
            </w:pPr>
            <w:r w:rsidRPr="008F3179">
              <w:rPr>
                <w:sz w:val="18"/>
                <w:szCs w:val="18"/>
              </w:rPr>
              <w:t>14.00</w:t>
            </w:r>
          </w:p>
        </w:tc>
        <w:tc>
          <w:tcPr>
            <w:tcW w:w="1106" w:type="dxa"/>
            <w:vAlign w:val="center"/>
          </w:tcPr>
          <w:p w:rsidR="009E1F91" w:rsidRPr="008F3179" w:rsidRDefault="009E1F91" w:rsidP="00E523C8">
            <w:pPr>
              <w:keepNext/>
              <w:autoSpaceDE w:val="0"/>
              <w:autoSpaceDN w:val="0"/>
              <w:adjustRightInd w:val="0"/>
              <w:spacing w:before="18"/>
              <w:jc w:val="center"/>
              <w:rPr>
                <w:rFonts w:eastAsiaTheme="minorHAnsi"/>
                <w:color w:val="131313"/>
                <w:w w:val="132"/>
                <w:sz w:val="18"/>
                <w:szCs w:val="18"/>
                <w:lang w:eastAsia="en-US"/>
              </w:rPr>
            </w:pPr>
            <w:r w:rsidRPr="008F3179">
              <w:rPr>
                <w:sz w:val="18"/>
                <w:szCs w:val="18"/>
              </w:rPr>
              <w:t>21.00</w:t>
            </w:r>
          </w:p>
        </w:tc>
        <w:tc>
          <w:tcPr>
            <w:tcW w:w="1162" w:type="dxa"/>
            <w:vAlign w:val="center"/>
          </w:tcPr>
          <w:p w:rsidR="009E1F91" w:rsidRPr="008F3179" w:rsidRDefault="009E1F91" w:rsidP="00E523C8">
            <w:pPr>
              <w:keepNext/>
              <w:autoSpaceDE w:val="0"/>
              <w:autoSpaceDN w:val="0"/>
              <w:adjustRightInd w:val="0"/>
              <w:jc w:val="center"/>
              <w:rPr>
                <w:sz w:val="18"/>
                <w:szCs w:val="18"/>
              </w:rPr>
            </w:pPr>
            <w:r w:rsidRPr="008F3179">
              <w:rPr>
                <w:sz w:val="18"/>
                <w:szCs w:val="18"/>
              </w:rPr>
              <w:t>28.00</w:t>
            </w:r>
          </w:p>
        </w:tc>
        <w:tc>
          <w:tcPr>
            <w:tcW w:w="1134" w:type="dxa"/>
            <w:vAlign w:val="center"/>
          </w:tcPr>
          <w:p w:rsidR="009E1F91" w:rsidRPr="008F3179" w:rsidRDefault="009E1F91" w:rsidP="00E523C8">
            <w:pPr>
              <w:keepNext/>
              <w:autoSpaceDE w:val="0"/>
              <w:autoSpaceDN w:val="0"/>
              <w:adjustRightInd w:val="0"/>
              <w:jc w:val="center"/>
              <w:rPr>
                <w:rFonts w:eastAsiaTheme="minorHAnsi"/>
                <w:color w:val="131313"/>
                <w:sz w:val="18"/>
                <w:szCs w:val="18"/>
                <w:lang w:eastAsia="en-US"/>
              </w:rPr>
            </w:pPr>
            <w:r w:rsidRPr="008F3179">
              <w:rPr>
                <w:sz w:val="18"/>
                <w:szCs w:val="18"/>
              </w:rPr>
              <w:t>36.00</w:t>
            </w:r>
          </w:p>
        </w:tc>
        <w:tc>
          <w:tcPr>
            <w:tcW w:w="1276" w:type="dxa"/>
            <w:vAlign w:val="center"/>
          </w:tcPr>
          <w:p w:rsidR="009E1F91" w:rsidRPr="008F3179" w:rsidRDefault="009E1F91" w:rsidP="00E523C8">
            <w:pPr>
              <w:keepNext/>
              <w:autoSpaceDE w:val="0"/>
              <w:autoSpaceDN w:val="0"/>
              <w:adjustRightInd w:val="0"/>
              <w:jc w:val="center"/>
              <w:rPr>
                <w:rFonts w:eastAsiaTheme="minorHAnsi"/>
                <w:color w:val="000000"/>
                <w:sz w:val="18"/>
                <w:szCs w:val="18"/>
                <w:lang w:eastAsia="en-US"/>
              </w:rPr>
            </w:pPr>
            <w:r w:rsidRPr="008F3179">
              <w:rPr>
                <w:sz w:val="18"/>
                <w:szCs w:val="18"/>
              </w:rPr>
              <w:t>46.00</w:t>
            </w:r>
          </w:p>
        </w:tc>
      </w:tr>
      <w:tr w:rsidR="009E1F91" w:rsidRPr="008F3179" w:rsidTr="003C03E4">
        <w:trPr>
          <w:trHeight w:val="20"/>
        </w:trPr>
        <w:tc>
          <w:tcPr>
            <w:tcW w:w="7938" w:type="dxa"/>
            <w:gridSpan w:val="6"/>
          </w:tcPr>
          <w:p w:rsidR="009E1F91" w:rsidRPr="008F3179" w:rsidRDefault="009E1F91" w:rsidP="00E523C8">
            <w:pPr>
              <w:keepNext/>
              <w:autoSpaceDE w:val="0"/>
              <w:autoSpaceDN w:val="0"/>
              <w:adjustRightInd w:val="0"/>
              <w:rPr>
                <w:rFonts w:eastAsiaTheme="minorHAnsi"/>
                <w:color w:val="000000"/>
                <w:sz w:val="18"/>
                <w:szCs w:val="18"/>
                <w:lang w:eastAsia="en-US"/>
              </w:rPr>
            </w:pPr>
            <w:r w:rsidRPr="008F3179">
              <w:rPr>
                <w:b/>
                <w:sz w:val="18"/>
                <w:szCs w:val="18"/>
              </w:rPr>
              <w:t>Placebo (N=200)</w:t>
            </w:r>
          </w:p>
        </w:tc>
      </w:tr>
      <w:tr w:rsidR="009E1F91" w:rsidRPr="008F3179" w:rsidTr="003C03E4">
        <w:trPr>
          <w:trHeight w:val="20"/>
        </w:trPr>
        <w:tc>
          <w:tcPr>
            <w:tcW w:w="2126" w:type="dxa"/>
          </w:tcPr>
          <w:p w:rsidR="009E1F91" w:rsidRPr="0066163C" w:rsidRDefault="009E1F91" w:rsidP="00E523C8">
            <w:pPr>
              <w:keepNext/>
              <w:autoSpaceDE w:val="0"/>
              <w:autoSpaceDN w:val="0"/>
              <w:adjustRightInd w:val="0"/>
              <w:ind w:firstLine="175"/>
              <w:jc w:val="both"/>
              <w:rPr>
                <w:sz w:val="18"/>
                <w:szCs w:val="18"/>
              </w:rPr>
            </w:pPr>
            <w:r w:rsidRPr="0066163C">
              <w:rPr>
                <w:sz w:val="18"/>
                <w:szCs w:val="18"/>
              </w:rPr>
              <w:t>Mean</w:t>
            </w:r>
          </w:p>
        </w:tc>
        <w:tc>
          <w:tcPr>
            <w:tcW w:w="1134" w:type="dxa"/>
            <w:vAlign w:val="center"/>
          </w:tcPr>
          <w:p w:rsidR="009E1F91" w:rsidRPr="008F3179" w:rsidRDefault="009E1F91" w:rsidP="00E523C8">
            <w:pPr>
              <w:keepNext/>
              <w:autoSpaceDE w:val="0"/>
              <w:autoSpaceDN w:val="0"/>
              <w:adjustRightInd w:val="0"/>
              <w:spacing w:before="4"/>
              <w:jc w:val="center"/>
              <w:rPr>
                <w:rFonts w:eastAsiaTheme="minorHAnsi"/>
                <w:color w:val="010101"/>
                <w:w w:val="113"/>
                <w:sz w:val="18"/>
                <w:szCs w:val="18"/>
                <w:lang w:eastAsia="en-US"/>
              </w:rPr>
            </w:pPr>
            <w:r w:rsidRPr="008F3179">
              <w:rPr>
                <w:sz w:val="18"/>
                <w:szCs w:val="18"/>
              </w:rPr>
              <w:t>1.44</w:t>
            </w:r>
          </w:p>
        </w:tc>
        <w:tc>
          <w:tcPr>
            <w:tcW w:w="1106" w:type="dxa"/>
            <w:vAlign w:val="center"/>
          </w:tcPr>
          <w:p w:rsidR="009E1F91" w:rsidRPr="008F3179" w:rsidRDefault="009E1F91" w:rsidP="00E523C8">
            <w:pPr>
              <w:keepNext/>
              <w:autoSpaceDE w:val="0"/>
              <w:autoSpaceDN w:val="0"/>
              <w:adjustRightInd w:val="0"/>
              <w:spacing w:before="18"/>
              <w:jc w:val="center"/>
              <w:rPr>
                <w:rFonts w:eastAsiaTheme="minorHAnsi"/>
                <w:color w:val="131313"/>
                <w:w w:val="132"/>
                <w:sz w:val="18"/>
                <w:szCs w:val="18"/>
                <w:lang w:eastAsia="en-US"/>
              </w:rPr>
            </w:pPr>
            <w:r w:rsidRPr="008F3179">
              <w:rPr>
                <w:sz w:val="18"/>
                <w:szCs w:val="18"/>
              </w:rPr>
              <w:t>2.80</w:t>
            </w:r>
          </w:p>
        </w:tc>
        <w:tc>
          <w:tcPr>
            <w:tcW w:w="1162" w:type="dxa"/>
            <w:vAlign w:val="center"/>
          </w:tcPr>
          <w:p w:rsidR="009E1F91" w:rsidRPr="008F3179" w:rsidRDefault="009E1F91" w:rsidP="00E523C8">
            <w:pPr>
              <w:keepNext/>
              <w:autoSpaceDE w:val="0"/>
              <w:autoSpaceDN w:val="0"/>
              <w:adjustRightInd w:val="0"/>
              <w:jc w:val="center"/>
              <w:rPr>
                <w:sz w:val="18"/>
                <w:szCs w:val="18"/>
              </w:rPr>
            </w:pPr>
            <w:r w:rsidRPr="008F3179">
              <w:rPr>
                <w:sz w:val="18"/>
                <w:szCs w:val="18"/>
              </w:rPr>
              <w:t>4.55</w:t>
            </w:r>
          </w:p>
        </w:tc>
        <w:tc>
          <w:tcPr>
            <w:tcW w:w="1134" w:type="dxa"/>
            <w:vAlign w:val="center"/>
          </w:tcPr>
          <w:p w:rsidR="009E1F91" w:rsidRPr="008F3179" w:rsidRDefault="009E1F91" w:rsidP="00E523C8">
            <w:pPr>
              <w:keepNext/>
              <w:autoSpaceDE w:val="0"/>
              <w:autoSpaceDN w:val="0"/>
              <w:adjustRightInd w:val="0"/>
              <w:jc w:val="center"/>
              <w:rPr>
                <w:rFonts w:eastAsiaTheme="minorHAnsi"/>
                <w:color w:val="131313"/>
                <w:sz w:val="18"/>
                <w:szCs w:val="18"/>
                <w:lang w:eastAsia="en-US"/>
              </w:rPr>
            </w:pPr>
            <w:r w:rsidRPr="008F3179">
              <w:rPr>
                <w:sz w:val="18"/>
                <w:szCs w:val="18"/>
              </w:rPr>
              <w:t>6.67</w:t>
            </w:r>
          </w:p>
        </w:tc>
        <w:tc>
          <w:tcPr>
            <w:tcW w:w="1276" w:type="dxa"/>
            <w:vAlign w:val="center"/>
          </w:tcPr>
          <w:p w:rsidR="009E1F91" w:rsidRPr="008F3179" w:rsidRDefault="009E1F91" w:rsidP="00E523C8">
            <w:pPr>
              <w:keepNext/>
              <w:autoSpaceDE w:val="0"/>
              <w:autoSpaceDN w:val="0"/>
              <w:adjustRightInd w:val="0"/>
              <w:jc w:val="center"/>
              <w:rPr>
                <w:rFonts w:eastAsiaTheme="minorHAnsi"/>
                <w:color w:val="000000"/>
                <w:sz w:val="18"/>
                <w:szCs w:val="18"/>
                <w:lang w:eastAsia="en-US"/>
              </w:rPr>
            </w:pPr>
            <w:r w:rsidRPr="008F3179">
              <w:rPr>
                <w:sz w:val="18"/>
                <w:szCs w:val="18"/>
              </w:rPr>
              <w:t>8.93</w:t>
            </w:r>
          </w:p>
        </w:tc>
      </w:tr>
      <w:tr w:rsidR="009E1F91" w:rsidRPr="008F3179" w:rsidTr="003C03E4">
        <w:trPr>
          <w:trHeight w:val="20"/>
        </w:trPr>
        <w:tc>
          <w:tcPr>
            <w:tcW w:w="2126" w:type="dxa"/>
          </w:tcPr>
          <w:p w:rsidR="009E1F91" w:rsidRPr="0066163C" w:rsidRDefault="009E1F91" w:rsidP="00E523C8">
            <w:pPr>
              <w:keepNext/>
              <w:autoSpaceDE w:val="0"/>
              <w:autoSpaceDN w:val="0"/>
              <w:adjustRightInd w:val="0"/>
              <w:ind w:firstLine="175"/>
              <w:jc w:val="both"/>
              <w:rPr>
                <w:sz w:val="18"/>
                <w:szCs w:val="18"/>
              </w:rPr>
            </w:pPr>
            <w:r w:rsidRPr="0066163C">
              <w:rPr>
                <w:sz w:val="18"/>
                <w:szCs w:val="18"/>
              </w:rPr>
              <w:t>SD</w:t>
            </w:r>
          </w:p>
        </w:tc>
        <w:tc>
          <w:tcPr>
            <w:tcW w:w="1134" w:type="dxa"/>
            <w:vAlign w:val="center"/>
          </w:tcPr>
          <w:p w:rsidR="009E1F91" w:rsidRPr="008F3179" w:rsidRDefault="009E1F91" w:rsidP="00E523C8">
            <w:pPr>
              <w:keepNext/>
              <w:autoSpaceDE w:val="0"/>
              <w:autoSpaceDN w:val="0"/>
              <w:adjustRightInd w:val="0"/>
              <w:spacing w:before="4"/>
              <w:jc w:val="center"/>
              <w:rPr>
                <w:rFonts w:eastAsiaTheme="minorHAnsi"/>
                <w:color w:val="010101"/>
                <w:w w:val="113"/>
                <w:sz w:val="18"/>
                <w:szCs w:val="18"/>
                <w:lang w:eastAsia="en-US"/>
              </w:rPr>
            </w:pPr>
            <w:r w:rsidRPr="008F3179">
              <w:rPr>
                <w:sz w:val="18"/>
                <w:szCs w:val="18"/>
              </w:rPr>
              <w:t>2.64</w:t>
            </w:r>
          </w:p>
        </w:tc>
        <w:tc>
          <w:tcPr>
            <w:tcW w:w="1106" w:type="dxa"/>
            <w:vAlign w:val="center"/>
          </w:tcPr>
          <w:p w:rsidR="009E1F91" w:rsidRPr="008F3179" w:rsidRDefault="009E1F91" w:rsidP="00E523C8">
            <w:pPr>
              <w:keepNext/>
              <w:autoSpaceDE w:val="0"/>
              <w:autoSpaceDN w:val="0"/>
              <w:adjustRightInd w:val="0"/>
              <w:spacing w:before="18"/>
              <w:jc w:val="center"/>
              <w:rPr>
                <w:rFonts w:eastAsiaTheme="minorHAnsi"/>
                <w:color w:val="131313"/>
                <w:w w:val="132"/>
                <w:sz w:val="18"/>
                <w:szCs w:val="18"/>
                <w:lang w:eastAsia="en-US"/>
              </w:rPr>
            </w:pPr>
            <w:r w:rsidRPr="008F3179">
              <w:rPr>
                <w:sz w:val="18"/>
                <w:szCs w:val="18"/>
              </w:rPr>
              <w:t>4.36</w:t>
            </w:r>
          </w:p>
        </w:tc>
        <w:tc>
          <w:tcPr>
            <w:tcW w:w="1162" w:type="dxa"/>
            <w:vAlign w:val="center"/>
          </w:tcPr>
          <w:p w:rsidR="009E1F91" w:rsidRPr="008F3179" w:rsidRDefault="009E1F91" w:rsidP="00E523C8">
            <w:pPr>
              <w:keepNext/>
              <w:autoSpaceDE w:val="0"/>
              <w:autoSpaceDN w:val="0"/>
              <w:adjustRightInd w:val="0"/>
              <w:jc w:val="center"/>
              <w:rPr>
                <w:sz w:val="18"/>
                <w:szCs w:val="18"/>
              </w:rPr>
            </w:pPr>
            <w:r w:rsidRPr="008F3179">
              <w:rPr>
                <w:sz w:val="18"/>
                <w:szCs w:val="18"/>
              </w:rPr>
              <w:t>6.37</w:t>
            </w:r>
          </w:p>
        </w:tc>
        <w:tc>
          <w:tcPr>
            <w:tcW w:w="1134" w:type="dxa"/>
            <w:vAlign w:val="center"/>
          </w:tcPr>
          <w:p w:rsidR="009E1F91" w:rsidRPr="008F3179" w:rsidRDefault="009E1F91" w:rsidP="00E523C8">
            <w:pPr>
              <w:keepNext/>
              <w:autoSpaceDE w:val="0"/>
              <w:autoSpaceDN w:val="0"/>
              <w:adjustRightInd w:val="0"/>
              <w:jc w:val="center"/>
              <w:rPr>
                <w:rFonts w:eastAsiaTheme="minorHAnsi"/>
                <w:color w:val="131313"/>
                <w:sz w:val="18"/>
                <w:szCs w:val="18"/>
                <w:lang w:eastAsia="en-US"/>
              </w:rPr>
            </w:pPr>
            <w:r w:rsidRPr="008F3179">
              <w:rPr>
                <w:sz w:val="18"/>
                <w:szCs w:val="18"/>
              </w:rPr>
              <w:t>8.59</w:t>
            </w:r>
          </w:p>
        </w:tc>
        <w:tc>
          <w:tcPr>
            <w:tcW w:w="1276" w:type="dxa"/>
            <w:vAlign w:val="center"/>
          </w:tcPr>
          <w:p w:rsidR="009E1F91" w:rsidRPr="008F3179" w:rsidRDefault="009E1F91" w:rsidP="00E523C8">
            <w:pPr>
              <w:keepNext/>
              <w:autoSpaceDE w:val="0"/>
              <w:autoSpaceDN w:val="0"/>
              <w:adjustRightInd w:val="0"/>
              <w:jc w:val="center"/>
              <w:rPr>
                <w:rFonts w:eastAsiaTheme="minorHAnsi"/>
                <w:color w:val="000000"/>
                <w:sz w:val="18"/>
                <w:szCs w:val="18"/>
                <w:lang w:eastAsia="en-US"/>
              </w:rPr>
            </w:pPr>
            <w:r w:rsidRPr="008F3179">
              <w:rPr>
                <w:sz w:val="18"/>
                <w:szCs w:val="18"/>
              </w:rPr>
              <w:t>10.91</w:t>
            </w:r>
          </w:p>
        </w:tc>
      </w:tr>
      <w:tr w:rsidR="009E1F91" w:rsidRPr="008F3179" w:rsidTr="003C03E4">
        <w:trPr>
          <w:trHeight w:val="20"/>
        </w:trPr>
        <w:tc>
          <w:tcPr>
            <w:tcW w:w="2126" w:type="dxa"/>
          </w:tcPr>
          <w:p w:rsidR="009E1F91" w:rsidRPr="0066163C" w:rsidRDefault="009E1F91" w:rsidP="00E523C8">
            <w:pPr>
              <w:keepNext/>
              <w:autoSpaceDE w:val="0"/>
              <w:autoSpaceDN w:val="0"/>
              <w:adjustRightInd w:val="0"/>
              <w:ind w:firstLine="175"/>
              <w:jc w:val="both"/>
              <w:rPr>
                <w:sz w:val="18"/>
                <w:szCs w:val="18"/>
              </w:rPr>
            </w:pPr>
            <w:r w:rsidRPr="0066163C">
              <w:rPr>
                <w:sz w:val="18"/>
                <w:szCs w:val="18"/>
              </w:rPr>
              <w:t>Standard Error</w:t>
            </w:r>
          </w:p>
        </w:tc>
        <w:tc>
          <w:tcPr>
            <w:tcW w:w="1134" w:type="dxa"/>
            <w:vAlign w:val="center"/>
          </w:tcPr>
          <w:p w:rsidR="009E1F91" w:rsidRPr="008F3179" w:rsidRDefault="009E1F91" w:rsidP="00E523C8">
            <w:pPr>
              <w:keepNext/>
              <w:autoSpaceDE w:val="0"/>
              <w:autoSpaceDN w:val="0"/>
              <w:adjustRightInd w:val="0"/>
              <w:spacing w:before="4"/>
              <w:jc w:val="center"/>
              <w:rPr>
                <w:rFonts w:eastAsiaTheme="minorHAnsi"/>
                <w:color w:val="010101"/>
                <w:w w:val="113"/>
                <w:sz w:val="18"/>
                <w:szCs w:val="18"/>
                <w:lang w:eastAsia="en-US"/>
              </w:rPr>
            </w:pPr>
            <w:r w:rsidRPr="008F3179">
              <w:rPr>
                <w:sz w:val="18"/>
                <w:szCs w:val="18"/>
              </w:rPr>
              <w:t>0.19</w:t>
            </w:r>
          </w:p>
        </w:tc>
        <w:tc>
          <w:tcPr>
            <w:tcW w:w="1106" w:type="dxa"/>
            <w:vAlign w:val="center"/>
          </w:tcPr>
          <w:p w:rsidR="009E1F91" w:rsidRPr="008F3179" w:rsidRDefault="009E1F91" w:rsidP="00E523C8">
            <w:pPr>
              <w:keepNext/>
              <w:autoSpaceDE w:val="0"/>
              <w:autoSpaceDN w:val="0"/>
              <w:adjustRightInd w:val="0"/>
              <w:spacing w:before="18"/>
              <w:jc w:val="center"/>
              <w:rPr>
                <w:rFonts w:eastAsiaTheme="minorHAnsi"/>
                <w:color w:val="131313"/>
                <w:w w:val="132"/>
                <w:sz w:val="18"/>
                <w:szCs w:val="18"/>
                <w:lang w:eastAsia="en-US"/>
              </w:rPr>
            </w:pPr>
            <w:r w:rsidRPr="008F3179">
              <w:rPr>
                <w:sz w:val="18"/>
                <w:szCs w:val="18"/>
              </w:rPr>
              <w:t>0.31</w:t>
            </w:r>
          </w:p>
        </w:tc>
        <w:tc>
          <w:tcPr>
            <w:tcW w:w="1162" w:type="dxa"/>
            <w:vAlign w:val="center"/>
          </w:tcPr>
          <w:p w:rsidR="009E1F91" w:rsidRPr="008F3179" w:rsidRDefault="009E1F91" w:rsidP="00E523C8">
            <w:pPr>
              <w:keepNext/>
              <w:autoSpaceDE w:val="0"/>
              <w:autoSpaceDN w:val="0"/>
              <w:adjustRightInd w:val="0"/>
              <w:jc w:val="center"/>
              <w:rPr>
                <w:sz w:val="18"/>
                <w:szCs w:val="18"/>
              </w:rPr>
            </w:pPr>
            <w:r w:rsidRPr="008F3179">
              <w:rPr>
                <w:sz w:val="18"/>
                <w:szCs w:val="18"/>
              </w:rPr>
              <w:t>0.45</w:t>
            </w:r>
          </w:p>
        </w:tc>
        <w:tc>
          <w:tcPr>
            <w:tcW w:w="1134" w:type="dxa"/>
            <w:vAlign w:val="center"/>
          </w:tcPr>
          <w:p w:rsidR="009E1F91" w:rsidRPr="008F3179" w:rsidRDefault="009E1F91" w:rsidP="00E523C8">
            <w:pPr>
              <w:keepNext/>
              <w:autoSpaceDE w:val="0"/>
              <w:autoSpaceDN w:val="0"/>
              <w:adjustRightInd w:val="0"/>
              <w:jc w:val="center"/>
              <w:rPr>
                <w:rFonts w:eastAsiaTheme="minorHAnsi"/>
                <w:color w:val="131313"/>
                <w:sz w:val="18"/>
                <w:szCs w:val="18"/>
                <w:lang w:eastAsia="en-US"/>
              </w:rPr>
            </w:pPr>
            <w:r w:rsidRPr="008F3179">
              <w:rPr>
                <w:sz w:val="18"/>
                <w:szCs w:val="18"/>
              </w:rPr>
              <w:t>0.61</w:t>
            </w:r>
          </w:p>
        </w:tc>
        <w:tc>
          <w:tcPr>
            <w:tcW w:w="1276" w:type="dxa"/>
            <w:vAlign w:val="center"/>
          </w:tcPr>
          <w:p w:rsidR="009E1F91" w:rsidRPr="008F3179" w:rsidRDefault="009E1F91" w:rsidP="00E523C8">
            <w:pPr>
              <w:keepNext/>
              <w:autoSpaceDE w:val="0"/>
              <w:autoSpaceDN w:val="0"/>
              <w:adjustRightInd w:val="0"/>
              <w:jc w:val="center"/>
              <w:rPr>
                <w:rFonts w:eastAsiaTheme="minorHAnsi"/>
                <w:color w:val="000000"/>
                <w:sz w:val="18"/>
                <w:szCs w:val="18"/>
                <w:lang w:eastAsia="en-US"/>
              </w:rPr>
            </w:pPr>
            <w:r w:rsidRPr="008F3179">
              <w:rPr>
                <w:sz w:val="18"/>
                <w:szCs w:val="18"/>
              </w:rPr>
              <w:t>0. 77</w:t>
            </w:r>
          </w:p>
        </w:tc>
      </w:tr>
      <w:tr w:rsidR="009E1F91" w:rsidRPr="008F3179" w:rsidTr="003C03E4">
        <w:trPr>
          <w:trHeight w:val="20"/>
        </w:trPr>
        <w:tc>
          <w:tcPr>
            <w:tcW w:w="2126" w:type="dxa"/>
          </w:tcPr>
          <w:p w:rsidR="009E1F91" w:rsidRPr="0066163C" w:rsidRDefault="009E1F91" w:rsidP="00E523C8">
            <w:pPr>
              <w:keepNext/>
              <w:autoSpaceDE w:val="0"/>
              <w:autoSpaceDN w:val="0"/>
              <w:adjustRightInd w:val="0"/>
              <w:ind w:firstLine="175"/>
              <w:jc w:val="both"/>
              <w:rPr>
                <w:sz w:val="18"/>
                <w:szCs w:val="18"/>
              </w:rPr>
            </w:pPr>
            <w:r w:rsidRPr="0066163C">
              <w:rPr>
                <w:sz w:val="18"/>
                <w:szCs w:val="18"/>
              </w:rPr>
              <w:t>Median</w:t>
            </w:r>
          </w:p>
        </w:tc>
        <w:tc>
          <w:tcPr>
            <w:tcW w:w="1134" w:type="dxa"/>
            <w:vAlign w:val="center"/>
          </w:tcPr>
          <w:p w:rsidR="009E1F91" w:rsidRPr="008F3179" w:rsidRDefault="009E1F91" w:rsidP="00E523C8">
            <w:pPr>
              <w:keepNext/>
              <w:autoSpaceDE w:val="0"/>
              <w:autoSpaceDN w:val="0"/>
              <w:adjustRightInd w:val="0"/>
              <w:spacing w:before="4"/>
              <w:jc w:val="center"/>
              <w:rPr>
                <w:rFonts w:eastAsiaTheme="minorHAnsi"/>
                <w:color w:val="010101"/>
                <w:w w:val="113"/>
                <w:sz w:val="18"/>
                <w:szCs w:val="18"/>
                <w:lang w:eastAsia="en-US"/>
              </w:rPr>
            </w:pPr>
            <w:r w:rsidRPr="008F3179">
              <w:rPr>
                <w:sz w:val="18"/>
                <w:szCs w:val="18"/>
              </w:rPr>
              <w:t>0.00</w:t>
            </w:r>
          </w:p>
        </w:tc>
        <w:tc>
          <w:tcPr>
            <w:tcW w:w="1106" w:type="dxa"/>
            <w:vAlign w:val="center"/>
          </w:tcPr>
          <w:p w:rsidR="009E1F91" w:rsidRPr="008F3179" w:rsidRDefault="009E1F91" w:rsidP="00E523C8">
            <w:pPr>
              <w:keepNext/>
              <w:autoSpaceDE w:val="0"/>
              <w:autoSpaceDN w:val="0"/>
              <w:adjustRightInd w:val="0"/>
              <w:spacing w:before="18"/>
              <w:jc w:val="center"/>
              <w:rPr>
                <w:rFonts w:eastAsiaTheme="minorHAnsi"/>
                <w:color w:val="131313"/>
                <w:w w:val="132"/>
                <w:sz w:val="18"/>
                <w:szCs w:val="18"/>
                <w:lang w:eastAsia="en-US"/>
              </w:rPr>
            </w:pPr>
            <w:r w:rsidRPr="008F3179">
              <w:rPr>
                <w:sz w:val="18"/>
                <w:szCs w:val="18"/>
              </w:rPr>
              <w:t>1.00</w:t>
            </w:r>
          </w:p>
        </w:tc>
        <w:tc>
          <w:tcPr>
            <w:tcW w:w="1162" w:type="dxa"/>
            <w:vAlign w:val="center"/>
          </w:tcPr>
          <w:p w:rsidR="009E1F91" w:rsidRPr="008F3179" w:rsidRDefault="009E1F91" w:rsidP="00E523C8">
            <w:pPr>
              <w:keepNext/>
              <w:autoSpaceDE w:val="0"/>
              <w:autoSpaceDN w:val="0"/>
              <w:adjustRightInd w:val="0"/>
              <w:jc w:val="center"/>
              <w:rPr>
                <w:sz w:val="18"/>
                <w:szCs w:val="18"/>
              </w:rPr>
            </w:pPr>
            <w:r w:rsidRPr="008F3179">
              <w:rPr>
                <w:sz w:val="18"/>
                <w:szCs w:val="18"/>
              </w:rPr>
              <w:t>2.00</w:t>
            </w:r>
          </w:p>
        </w:tc>
        <w:tc>
          <w:tcPr>
            <w:tcW w:w="1134" w:type="dxa"/>
            <w:vAlign w:val="center"/>
          </w:tcPr>
          <w:p w:rsidR="009E1F91" w:rsidRPr="008F3179" w:rsidRDefault="009E1F91" w:rsidP="00E523C8">
            <w:pPr>
              <w:keepNext/>
              <w:autoSpaceDE w:val="0"/>
              <w:autoSpaceDN w:val="0"/>
              <w:adjustRightInd w:val="0"/>
              <w:jc w:val="center"/>
              <w:rPr>
                <w:rFonts w:eastAsiaTheme="minorHAnsi"/>
                <w:color w:val="131313"/>
                <w:sz w:val="18"/>
                <w:szCs w:val="18"/>
                <w:lang w:eastAsia="en-US"/>
              </w:rPr>
            </w:pPr>
            <w:r w:rsidRPr="008F3179">
              <w:rPr>
                <w:sz w:val="18"/>
                <w:szCs w:val="18"/>
              </w:rPr>
              <w:t>4.00</w:t>
            </w:r>
          </w:p>
        </w:tc>
        <w:tc>
          <w:tcPr>
            <w:tcW w:w="1276" w:type="dxa"/>
            <w:vAlign w:val="center"/>
          </w:tcPr>
          <w:p w:rsidR="009E1F91" w:rsidRPr="008F3179" w:rsidRDefault="009E1F91" w:rsidP="00E523C8">
            <w:pPr>
              <w:keepNext/>
              <w:autoSpaceDE w:val="0"/>
              <w:autoSpaceDN w:val="0"/>
              <w:adjustRightInd w:val="0"/>
              <w:jc w:val="center"/>
              <w:rPr>
                <w:rFonts w:eastAsiaTheme="minorHAnsi"/>
                <w:color w:val="000000"/>
                <w:sz w:val="18"/>
                <w:szCs w:val="18"/>
                <w:lang w:eastAsia="en-US"/>
              </w:rPr>
            </w:pPr>
            <w:r w:rsidRPr="008F3179">
              <w:rPr>
                <w:sz w:val="18"/>
                <w:szCs w:val="18"/>
              </w:rPr>
              <w:t>6.00</w:t>
            </w:r>
          </w:p>
        </w:tc>
      </w:tr>
      <w:tr w:rsidR="009E1F91" w:rsidRPr="008F3179" w:rsidTr="003C03E4">
        <w:trPr>
          <w:trHeight w:val="20"/>
        </w:trPr>
        <w:tc>
          <w:tcPr>
            <w:tcW w:w="2126" w:type="dxa"/>
          </w:tcPr>
          <w:p w:rsidR="009E1F91" w:rsidRPr="0066163C" w:rsidRDefault="009E1F91" w:rsidP="006F1861">
            <w:pPr>
              <w:autoSpaceDE w:val="0"/>
              <w:autoSpaceDN w:val="0"/>
              <w:adjustRightInd w:val="0"/>
              <w:ind w:firstLine="175"/>
              <w:jc w:val="both"/>
              <w:rPr>
                <w:sz w:val="18"/>
                <w:szCs w:val="18"/>
              </w:rPr>
            </w:pPr>
            <w:r w:rsidRPr="0066163C">
              <w:rPr>
                <w:sz w:val="18"/>
                <w:szCs w:val="18"/>
              </w:rPr>
              <w:t>Minimum</w:t>
            </w:r>
          </w:p>
        </w:tc>
        <w:tc>
          <w:tcPr>
            <w:tcW w:w="1134" w:type="dxa"/>
            <w:vAlign w:val="center"/>
          </w:tcPr>
          <w:p w:rsidR="009E1F91" w:rsidRPr="008F3179" w:rsidRDefault="009E1F91" w:rsidP="006F1861">
            <w:pPr>
              <w:autoSpaceDE w:val="0"/>
              <w:autoSpaceDN w:val="0"/>
              <w:adjustRightInd w:val="0"/>
              <w:spacing w:before="4"/>
              <w:jc w:val="center"/>
              <w:rPr>
                <w:rFonts w:eastAsiaTheme="minorHAnsi"/>
                <w:color w:val="010101"/>
                <w:w w:val="113"/>
                <w:sz w:val="18"/>
                <w:szCs w:val="18"/>
                <w:lang w:eastAsia="en-US"/>
              </w:rPr>
            </w:pPr>
            <w:r w:rsidRPr="008F3179">
              <w:rPr>
                <w:sz w:val="18"/>
                <w:szCs w:val="18"/>
              </w:rPr>
              <w:t>-3.00</w:t>
            </w:r>
          </w:p>
        </w:tc>
        <w:tc>
          <w:tcPr>
            <w:tcW w:w="1106" w:type="dxa"/>
            <w:vAlign w:val="center"/>
          </w:tcPr>
          <w:p w:rsidR="009E1F91" w:rsidRPr="008F3179" w:rsidRDefault="009E1F91" w:rsidP="006F1861">
            <w:pPr>
              <w:autoSpaceDE w:val="0"/>
              <w:autoSpaceDN w:val="0"/>
              <w:adjustRightInd w:val="0"/>
              <w:spacing w:before="18"/>
              <w:jc w:val="center"/>
              <w:rPr>
                <w:rFonts w:eastAsiaTheme="minorHAnsi"/>
                <w:color w:val="131313"/>
                <w:w w:val="132"/>
                <w:sz w:val="18"/>
                <w:szCs w:val="18"/>
                <w:lang w:eastAsia="en-US"/>
              </w:rPr>
            </w:pPr>
            <w:r w:rsidRPr="008F3179">
              <w:rPr>
                <w:sz w:val="18"/>
                <w:szCs w:val="18"/>
              </w:rPr>
              <w:t>-5.00</w:t>
            </w:r>
          </w:p>
        </w:tc>
        <w:tc>
          <w:tcPr>
            <w:tcW w:w="1162" w:type="dxa"/>
            <w:vAlign w:val="center"/>
          </w:tcPr>
          <w:p w:rsidR="009E1F91" w:rsidRPr="008F3179" w:rsidRDefault="009E1F91" w:rsidP="006F1861">
            <w:pPr>
              <w:autoSpaceDE w:val="0"/>
              <w:autoSpaceDN w:val="0"/>
              <w:adjustRightInd w:val="0"/>
              <w:jc w:val="center"/>
              <w:rPr>
                <w:sz w:val="18"/>
                <w:szCs w:val="18"/>
              </w:rPr>
            </w:pPr>
            <w:r w:rsidRPr="008F3179">
              <w:rPr>
                <w:sz w:val="18"/>
                <w:szCs w:val="18"/>
              </w:rPr>
              <w:t>-7.00</w:t>
            </w:r>
          </w:p>
        </w:tc>
        <w:tc>
          <w:tcPr>
            <w:tcW w:w="1134" w:type="dxa"/>
            <w:vAlign w:val="center"/>
          </w:tcPr>
          <w:p w:rsidR="009E1F91" w:rsidRPr="008F3179" w:rsidRDefault="009E1F91" w:rsidP="006F1861">
            <w:pPr>
              <w:autoSpaceDE w:val="0"/>
              <w:autoSpaceDN w:val="0"/>
              <w:adjustRightInd w:val="0"/>
              <w:jc w:val="center"/>
              <w:rPr>
                <w:rFonts w:eastAsiaTheme="minorHAnsi"/>
                <w:color w:val="131313"/>
                <w:sz w:val="18"/>
                <w:szCs w:val="18"/>
                <w:lang w:eastAsia="en-US"/>
              </w:rPr>
            </w:pPr>
            <w:r w:rsidRPr="008F3179">
              <w:rPr>
                <w:sz w:val="18"/>
                <w:szCs w:val="18"/>
              </w:rPr>
              <w:t>-8.00</w:t>
            </w:r>
          </w:p>
        </w:tc>
        <w:tc>
          <w:tcPr>
            <w:tcW w:w="1276" w:type="dxa"/>
            <w:vAlign w:val="center"/>
          </w:tcPr>
          <w:p w:rsidR="009E1F91" w:rsidRPr="008F3179" w:rsidRDefault="009E1F91" w:rsidP="006F1861">
            <w:pPr>
              <w:autoSpaceDE w:val="0"/>
              <w:autoSpaceDN w:val="0"/>
              <w:adjustRightInd w:val="0"/>
              <w:jc w:val="center"/>
              <w:rPr>
                <w:rFonts w:eastAsiaTheme="minorHAnsi"/>
                <w:color w:val="000000"/>
                <w:sz w:val="18"/>
                <w:szCs w:val="18"/>
                <w:lang w:eastAsia="en-US"/>
              </w:rPr>
            </w:pPr>
            <w:r w:rsidRPr="008F3179">
              <w:rPr>
                <w:sz w:val="18"/>
                <w:szCs w:val="18"/>
              </w:rPr>
              <w:t>-6.00</w:t>
            </w:r>
          </w:p>
        </w:tc>
      </w:tr>
      <w:tr w:rsidR="009E1F91" w:rsidRPr="008F3179" w:rsidTr="003C03E4">
        <w:trPr>
          <w:trHeight w:val="20"/>
        </w:trPr>
        <w:tc>
          <w:tcPr>
            <w:tcW w:w="2126" w:type="dxa"/>
          </w:tcPr>
          <w:p w:rsidR="009E1F91" w:rsidRPr="0066163C" w:rsidRDefault="009E1F91" w:rsidP="006F1861">
            <w:pPr>
              <w:autoSpaceDE w:val="0"/>
              <w:autoSpaceDN w:val="0"/>
              <w:adjustRightInd w:val="0"/>
              <w:ind w:firstLine="175"/>
              <w:jc w:val="both"/>
              <w:rPr>
                <w:sz w:val="18"/>
                <w:szCs w:val="18"/>
              </w:rPr>
            </w:pPr>
            <w:r w:rsidRPr="0066163C">
              <w:rPr>
                <w:sz w:val="18"/>
                <w:szCs w:val="18"/>
              </w:rPr>
              <w:t>Maximum</w:t>
            </w:r>
          </w:p>
        </w:tc>
        <w:tc>
          <w:tcPr>
            <w:tcW w:w="1134" w:type="dxa"/>
            <w:vAlign w:val="center"/>
          </w:tcPr>
          <w:p w:rsidR="009E1F91" w:rsidRPr="008F3179" w:rsidRDefault="009E1F91" w:rsidP="006F1861">
            <w:pPr>
              <w:autoSpaceDE w:val="0"/>
              <w:autoSpaceDN w:val="0"/>
              <w:adjustRightInd w:val="0"/>
              <w:spacing w:before="4"/>
              <w:jc w:val="center"/>
              <w:rPr>
                <w:rFonts w:eastAsiaTheme="minorHAnsi"/>
                <w:color w:val="010101"/>
                <w:w w:val="113"/>
                <w:sz w:val="18"/>
                <w:szCs w:val="18"/>
                <w:lang w:eastAsia="en-US"/>
              </w:rPr>
            </w:pPr>
            <w:r w:rsidRPr="008F3179">
              <w:rPr>
                <w:sz w:val="18"/>
                <w:szCs w:val="18"/>
              </w:rPr>
              <w:t>16.00</w:t>
            </w:r>
          </w:p>
        </w:tc>
        <w:tc>
          <w:tcPr>
            <w:tcW w:w="1106" w:type="dxa"/>
            <w:vAlign w:val="center"/>
          </w:tcPr>
          <w:p w:rsidR="009E1F91" w:rsidRPr="008F3179" w:rsidRDefault="009E1F91" w:rsidP="006F1861">
            <w:pPr>
              <w:autoSpaceDE w:val="0"/>
              <w:autoSpaceDN w:val="0"/>
              <w:adjustRightInd w:val="0"/>
              <w:spacing w:before="18"/>
              <w:jc w:val="center"/>
              <w:rPr>
                <w:rFonts w:eastAsiaTheme="minorHAnsi"/>
                <w:color w:val="131313"/>
                <w:w w:val="132"/>
                <w:sz w:val="18"/>
                <w:szCs w:val="18"/>
                <w:lang w:eastAsia="en-US"/>
              </w:rPr>
            </w:pPr>
            <w:r w:rsidRPr="008F3179">
              <w:rPr>
                <w:sz w:val="18"/>
                <w:szCs w:val="18"/>
              </w:rPr>
              <w:t>24.00</w:t>
            </w:r>
          </w:p>
        </w:tc>
        <w:tc>
          <w:tcPr>
            <w:tcW w:w="1162" w:type="dxa"/>
            <w:vAlign w:val="center"/>
          </w:tcPr>
          <w:p w:rsidR="009E1F91" w:rsidRPr="008F3179" w:rsidRDefault="009E1F91" w:rsidP="006F1861">
            <w:pPr>
              <w:autoSpaceDE w:val="0"/>
              <w:autoSpaceDN w:val="0"/>
              <w:adjustRightInd w:val="0"/>
              <w:jc w:val="center"/>
              <w:rPr>
                <w:sz w:val="18"/>
                <w:szCs w:val="18"/>
              </w:rPr>
            </w:pPr>
            <w:r w:rsidRPr="008F3179">
              <w:rPr>
                <w:sz w:val="18"/>
                <w:szCs w:val="18"/>
              </w:rPr>
              <w:t>32.00</w:t>
            </w:r>
          </w:p>
        </w:tc>
        <w:tc>
          <w:tcPr>
            <w:tcW w:w="1134" w:type="dxa"/>
            <w:vAlign w:val="center"/>
          </w:tcPr>
          <w:p w:rsidR="009E1F91" w:rsidRPr="008F3179" w:rsidRDefault="009E1F91" w:rsidP="006F1861">
            <w:pPr>
              <w:autoSpaceDE w:val="0"/>
              <w:autoSpaceDN w:val="0"/>
              <w:adjustRightInd w:val="0"/>
              <w:jc w:val="center"/>
              <w:rPr>
                <w:rFonts w:eastAsiaTheme="minorHAnsi"/>
                <w:color w:val="131313"/>
                <w:sz w:val="18"/>
                <w:szCs w:val="18"/>
                <w:lang w:eastAsia="en-US"/>
              </w:rPr>
            </w:pPr>
            <w:r w:rsidRPr="008F3179">
              <w:rPr>
                <w:sz w:val="18"/>
                <w:szCs w:val="18"/>
              </w:rPr>
              <w:t>40.00</w:t>
            </w:r>
          </w:p>
        </w:tc>
        <w:tc>
          <w:tcPr>
            <w:tcW w:w="1276" w:type="dxa"/>
            <w:vAlign w:val="center"/>
          </w:tcPr>
          <w:p w:rsidR="009E1F91" w:rsidRPr="008F3179" w:rsidRDefault="009E1F91" w:rsidP="006F1861">
            <w:pPr>
              <w:autoSpaceDE w:val="0"/>
              <w:autoSpaceDN w:val="0"/>
              <w:adjustRightInd w:val="0"/>
              <w:jc w:val="center"/>
              <w:rPr>
                <w:rFonts w:eastAsiaTheme="minorHAnsi"/>
                <w:color w:val="000000"/>
                <w:sz w:val="18"/>
                <w:szCs w:val="18"/>
                <w:lang w:eastAsia="en-US"/>
              </w:rPr>
            </w:pPr>
            <w:r w:rsidRPr="008F3179">
              <w:rPr>
                <w:sz w:val="18"/>
                <w:szCs w:val="18"/>
              </w:rPr>
              <w:t>48.00</w:t>
            </w:r>
          </w:p>
        </w:tc>
      </w:tr>
      <w:tr w:rsidR="009E1F91" w:rsidRPr="008F3179" w:rsidTr="003C03E4">
        <w:trPr>
          <w:trHeight w:val="20"/>
        </w:trPr>
        <w:tc>
          <w:tcPr>
            <w:tcW w:w="2126" w:type="dxa"/>
            <w:tcBorders>
              <w:bottom w:val="single" w:sz="4" w:space="0" w:color="auto"/>
            </w:tcBorders>
          </w:tcPr>
          <w:p w:rsidR="009E1F91" w:rsidRPr="0066163C" w:rsidRDefault="009E1F91" w:rsidP="006F1861">
            <w:pPr>
              <w:autoSpaceDE w:val="0"/>
              <w:autoSpaceDN w:val="0"/>
              <w:adjustRightInd w:val="0"/>
              <w:jc w:val="both"/>
              <w:rPr>
                <w:sz w:val="18"/>
                <w:szCs w:val="18"/>
              </w:rPr>
            </w:pPr>
            <w:r w:rsidRPr="0066163C">
              <w:rPr>
                <w:sz w:val="18"/>
                <w:szCs w:val="18"/>
              </w:rPr>
              <w:t>P-values</w:t>
            </w:r>
            <w:r w:rsidRPr="0066163C">
              <w:rPr>
                <w:sz w:val="18"/>
                <w:szCs w:val="18"/>
                <w:vertAlign w:val="superscript"/>
              </w:rPr>
              <w:t>1</w:t>
            </w:r>
          </w:p>
        </w:tc>
        <w:tc>
          <w:tcPr>
            <w:tcW w:w="1134" w:type="dxa"/>
            <w:tcBorders>
              <w:bottom w:val="single" w:sz="4" w:space="0" w:color="auto"/>
            </w:tcBorders>
            <w:vAlign w:val="center"/>
          </w:tcPr>
          <w:p w:rsidR="009E1F91" w:rsidRPr="008F3179" w:rsidRDefault="009E1F91" w:rsidP="006F1861">
            <w:pPr>
              <w:autoSpaceDE w:val="0"/>
              <w:autoSpaceDN w:val="0"/>
              <w:adjustRightInd w:val="0"/>
              <w:spacing w:before="4"/>
              <w:jc w:val="center"/>
              <w:rPr>
                <w:rFonts w:eastAsiaTheme="minorHAnsi"/>
                <w:color w:val="010101"/>
                <w:w w:val="113"/>
                <w:sz w:val="18"/>
                <w:szCs w:val="18"/>
                <w:lang w:eastAsia="en-US"/>
              </w:rPr>
            </w:pPr>
            <w:r w:rsidRPr="008F3179">
              <w:rPr>
                <w:sz w:val="18"/>
                <w:szCs w:val="18"/>
              </w:rPr>
              <w:t>0.4065</w:t>
            </w:r>
          </w:p>
        </w:tc>
        <w:tc>
          <w:tcPr>
            <w:tcW w:w="1106" w:type="dxa"/>
            <w:tcBorders>
              <w:bottom w:val="single" w:sz="4" w:space="0" w:color="auto"/>
            </w:tcBorders>
            <w:vAlign w:val="center"/>
          </w:tcPr>
          <w:p w:rsidR="009E1F91" w:rsidRPr="008F3179" w:rsidRDefault="009E1F91" w:rsidP="006F1861">
            <w:pPr>
              <w:autoSpaceDE w:val="0"/>
              <w:autoSpaceDN w:val="0"/>
              <w:adjustRightInd w:val="0"/>
              <w:spacing w:before="18"/>
              <w:jc w:val="center"/>
              <w:rPr>
                <w:rFonts w:eastAsiaTheme="minorHAnsi"/>
                <w:color w:val="131313"/>
                <w:w w:val="132"/>
                <w:sz w:val="18"/>
                <w:szCs w:val="18"/>
                <w:lang w:eastAsia="en-US"/>
              </w:rPr>
            </w:pPr>
            <w:r w:rsidRPr="008F3179">
              <w:rPr>
                <w:sz w:val="18"/>
                <w:szCs w:val="18"/>
              </w:rPr>
              <w:t>0.0458</w:t>
            </w:r>
          </w:p>
        </w:tc>
        <w:tc>
          <w:tcPr>
            <w:tcW w:w="1162" w:type="dxa"/>
            <w:tcBorders>
              <w:bottom w:val="single" w:sz="4" w:space="0" w:color="auto"/>
            </w:tcBorders>
            <w:vAlign w:val="center"/>
          </w:tcPr>
          <w:p w:rsidR="009E1F91" w:rsidRPr="008F3179" w:rsidRDefault="009E1F91" w:rsidP="006F1861">
            <w:pPr>
              <w:autoSpaceDE w:val="0"/>
              <w:autoSpaceDN w:val="0"/>
              <w:adjustRightInd w:val="0"/>
              <w:jc w:val="center"/>
              <w:rPr>
                <w:sz w:val="18"/>
                <w:szCs w:val="18"/>
              </w:rPr>
            </w:pPr>
            <w:r w:rsidRPr="008F3179">
              <w:rPr>
                <w:sz w:val="18"/>
                <w:szCs w:val="18"/>
              </w:rPr>
              <w:t>0.0001</w:t>
            </w:r>
          </w:p>
        </w:tc>
        <w:tc>
          <w:tcPr>
            <w:tcW w:w="1134" w:type="dxa"/>
            <w:tcBorders>
              <w:bottom w:val="single" w:sz="4" w:space="0" w:color="auto"/>
            </w:tcBorders>
            <w:vAlign w:val="center"/>
          </w:tcPr>
          <w:p w:rsidR="009E1F91" w:rsidRPr="008F3179" w:rsidRDefault="009E1F91" w:rsidP="006F1861">
            <w:pPr>
              <w:autoSpaceDE w:val="0"/>
              <w:autoSpaceDN w:val="0"/>
              <w:adjustRightInd w:val="0"/>
              <w:jc w:val="center"/>
              <w:rPr>
                <w:rFonts w:eastAsiaTheme="minorHAnsi"/>
                <w:color w:val="131313"/>
                <w:sz w:val="18"/>
                <w:szCs w:val="18"/>
                <w:lang w:eastAsia="en-US"/>
              </w:rPr>
            </w:pPr>
            <w:r w:rsidRPr="008F3179">
              <w:rPr>
                <w:sz w:val="18"/>
                <w:szCs w:val="18"/>
              </w:rPr>
              <w:t>&lt;0. 0001</w:t>
            </w:r>
          </w:p>
        </w:tc>
        <w:tc>
          <w:tcPr>
            <w:tcW w:w="1276" w:type="dxa"/>
            <w:tcBorders>
              <w:bottom w:val="single" w:sz="4" w:space="0" w:color="auto"/>
            </w:tcBorders>
            <w:vAlign w:val="center"/>
          </w:tcPr>
          <w:p w:rsidR="009E1F91" w:rsidRPr="008F3179" w:rsidRDefault="009E1F91" w:rsidP="006F1861">
            <w:pPr>
              <w:autoSpaceDE w:val="0"/>
              <w:autoSpaceDN w:val="0"/>
              <w:adjustRightInd w:val="0"/>
              <w:jc w:val="center"/>
              <w:rPr>
                <w:rFonts w:eastAsiaTheme="minorHAnsi"/>
                <w:color w:val="000000"/>
                <w:sz w:val="18"/>
                <w:szCs w:val="18"/>
                <w:lang w:eastAsia="en-US"/>
              </w:rPr>
            </w:pPr>
            <w:r w:rsidRPr="008F3179">
              <w:rPr>
                <w:sz w:val="18"/>
                <w:szCs w:val="18"/>
              </w:rPr>
              <w:t>&lt;0.0001</w:t>
            </w:r>
          </w:p>
        </w:tc>
      </w:tr>
      <w:tr w:rsidR="009E1F91" w:rsidRPr="008F3179" w:rsidTr="006F1861">
        <w:tc>
          <w:tcPr>
            <w:tcW w:w="7938" w:type="dxa"/>
            <w:gridSpan w:val="6"/>
            <w:tcBorders>
              <w:left w:val="nil"/>
              <w:bottom w:val="nil"/>
              <w:right w:val="nil"/>
            </w:tcBorders>
          </w:tcPr>
          <w:p w:rsidR="009E1F91" w:rsidRPr="009E1F91" w:rsidRDefault="009E1F91" w:rsidP="00061801">
            <w:pPr>
              <w:pStyle w:val="Notes"/>
              <w:rPr>
                <w:color w:val="131313"/>
                <w:w w:val="106"/>
                <w:lang w:eastAsia="en-US"/>
              </w:rPr>
            </w:pPr>
            <w:r w:rsidRPr="008F3179">
              <w:rPr>
                <w:lang w:eastAsia="en-US"/>
              </w:rPr>
              <w:t>mITT = modified intent-to-treat; SD = standard deviation; min = minute</w:t>
            </w:r>
            <w:r>
              <w:rPr>
                <w:lang w:eastAsia="en-US"/>
              </w:rPr>
              <w:t xml:space="preserve">. </w:t>
            </w:r>
            <w:r w:rsidRPr="008F3179">
              <w:rPr>
                <w:vertAlign w:val="superscript"/>
                <w:lang w:eastAsia="en-US"/>
              </w:rPr>
              <w:t>1</w:t>
            </w:r>
            <w:r w:rsidRPr="008F3179">
              <w:rPr>
                <w:lang w:eastAsia="en-US"/>
              </w:rPr>
              <w:t>P-values</w:t>
            </w:r>
            <w:r w:rsidRPr="008F3179">
              <w:rPr>
                <w:spacing w:val="11"/>
                <w:lang w:eastAsia="en-US"/>
              </w:rPr>
              <w:t xml:space="preserve"> </w:t>
            </w:r>
            <w:r w:rsidRPr="008F3179">
              <w:rPr>
                <w:color w:val="131313"/>
                <w:lang w:eastAsia="en-US"/>
              </w:rPr>
              <w:t>from</w:t>
            </w:r>
            <w:r w:rsidRPr="008F3179">
              <w:rPr>
                <w:color w:val="131313"/>
                <w:spacing w:val="1"/>
                <w:lang w:eastAsia="en-US"/>
              </w:rPr>
              <w:t xml:space="preserve"> </w:t>
            </w:r>
            <w:r w:rsidRPr="008F3179">
              <w:rPr>
                <w:color w:val="131313"/>
                <w:lang w:eastAsia="en-US"/>
              </w:rPr>
              <w:t>a</w:t>
            </w:r>
            <w:r w:rsidRPr="008F3179">
              <w:rPr>
                <w:color w:val="131313"/>
                <w:spacing w:val="1"/>
                <w:lang w:eastAsia="en-US"/>
              </w:rPr>
              <w:t xml:space="preserve"> </w:t>
            </w:r>
            <w:r w:rsidRPr="008F3179">
              <w:rPr>
                <w:color w:val="131313"/>
                <w:lang w:eastAsia="en-US"/>
              </w:rPr>
              <w:t>multilevel</w:t>
            </w:r>
            <w:r w:rsidRPr="008F3179">
              <w:rPr>
                <w:color w:val="131313"/>
                <w:spacing w:val="21"/>
                <w:lang w:eastAsia="en-US"/>
              </w:rPr>
              <w:t xml:space="preserve"> </w:t>
            </w:r>
            <w:r w:rsidRPr="008F3179">
              <w:rPr>
                <w:lang w:eastAsia="en-US"/>
              </w:rPr>
              <w:t>model</w:t>
            </w:r>
            <w:r w:rsidRPr="008F3179">
              <w:rPr>
                <w:spacing w:val="3"/>
                <w:lang w:eastAsia="en-US"/>
              </w:rPr>
              <w:t xml:space="preserve"> </w:t>
            </w:r>
            <w:r w:rsidRPr="008F3179">
              <w:rPr>
                <w:lang w:eastAsia="en-US"/>
              </w:rPr>
              <w:t>with</w:t>
            </w:r>
            <w:r w:rsidRPr="008F3179">
              <w:rPr>
                <w:spacing w:val="15"/>
                <w:lang w:eastAsia="en-US"/>
              </w:rPr>
              <w:t xml:space="preserve"> </w:t>
            </w:r>
            <w:r w:rsidRPr="008F3179">
              <w:rPr>
                <w:color w:val="131313"/>
                <w:lang w:eastAsia="en-US"/>
              </w:rPr>
              <w:t>random</w:t>
            </w:r>
            <w:r w:rsidRPr="008F3179">
              <w:rPr>
                <w:color w:val="131313"/>
                <w:spacing w:val="21"/>
                <w:lang w:eastAsia="en-US"/>
              </w:rPr>
              <w:t xml:space="preserve"> </w:t>
            </w:r>
            <w:r w:rsidRPr="008F3179">
              <w:rPr>
                <w:lang w:eastAsia="en-US"/>
              </w:rPr>
              <w:t>effects</w:t>
            </w:r>
            <w:r w:rsidRPr="008F3179">
              <w:rPr>
                <w:spacing w:val="9"/>
                <w:lang w:eastAsia="en-US"/>
              </w:rPr>
              <w:t xml:space="preserve"> </w:t>
            </w:r>
            <w:r w:rsidRPr="008F3179">
              <w:rPr>
                <w:lang w:eastAsia="en-US"/>
              </w:rPr>
              <w:t>to</w:t>
            </w:r>
            <w:r w:rsidRPr="008F3179">
              <w:rPr>
                <w:spacing w:val="7"/>
                <w:lang w:eastAsia="en-US"/>
              </w:rPr>
              <w:t xml:space="preserve"> </w:t>
            </w:r>
            <w:r w:rsidRPr="008F3179">
              <w:rPr>
                <w:color w:val="131313"/>
                <w:lang w:eastAsia="en-US"/>
              </w:rPr>
              <w:t>compare</w:t>
            </w:r>
            <w:r w:rsidRPr="008F3179">
              <w:rPr>
                <w:color w:val="131313"/>
                <w:spacing w:val="9"/>
                <w:lang w:eastAsia="en-US"/>
              </w:rPr>
              <w:t xml:space="preserve"> </w:t>
            </w:r>
            <w:r w:rsidRPr="008F3179">
              <w:rPr>
                <w:color w:val="131313"/>
                <w:lang w:eastAsia="en-US"/>
              </w:rPr>
              <w:t>Nasalfent</w:t>
            </w:r>
            <w:r w:rsidRPr="008F3179">
              <w:rPr>
                <w:color w:val="131313"/>
                <w:spacing w:val="18"/>
                <w:lang w:eastAsia="en-US"/>
              </w:rPr>
              <w:t xml:space="preserve"> </w:t>
            </w:r>
            <w:r w:rsidRPr="008F3179">
              <w:rPr>
                <w:color w:val="131313"/>
                <w:lang w:eastAsia="en-US"/>
              </w:rPr>
              <w:t>vs.</w:t>
            </w:r>
            <w:r w:rsidRPr="008F3179">
              <w:rPr>
                <w:color w:val="131313"/>
                <w:spacing w:val="17"/>
                <w:lang w:eastAsia="en-US"/>
              </w:rPr>
              <w:t xml:space="preserve"> </w:t>
            </w:r>
            <w:r w:rsidRPr="008F3179">
              <w:rPr>
                <w:color w:val="131313"/>
                <w:w w:val="103"/>
                <w:lang w:eastAsia="en-US"/>
              </w:rPr>
              <w:t>placebo</w:t>
            </w:r>
          </w:p>
        </w:tc>
      </w:tr>
    </w:tbl>
    <w:p w:rsidR="004008B8" w:rsidRDefault="009E1F91" w:rsidP="00CA0B84">
      <w:pPr>
        <w:rPr>
          <w:rFonts w:eastAsiaTheme="minorHAnsi" w:cs="Calibri"/>
        </w:rPr>
      </w:pPr>
      <w:r w:rsidRPr="008F3179">
        <w:t xml:space="preserve">Statistically significant differences were observed between treatments in the numbers of episodes with a mean increase in the SPID score of </w:t>
      </w:r>
      <w:r w:rsidRPr="008F3179">
        <w:rPr>
          <w:rFonts w:eastAsiaTheme="minorHAnsi" w:cs="Calibri"/>
        </w:rPr>
        <w:t>≥2, with more episodes following Nasalfent treatment noting a reduction than following placebo treatment at each time point from 10 to 60 minutes post dose (</w:t>
      </w:r>
      <w:r w:rsidRPr="008F3179">
        <w:t>p</w:t>
      </w:r>
      <w:r w:rsidRPr="008F3179">
        <w:rPr>
          <w:rFonts w:eastAsiaTheme="minorHAnsi" w:cs="Calibri"/>
        </w:rPr>
        <w:t>≤0.0016); the Nasalfent treated episodes also had greater number of episodes with mean increases in SPID score of ≥3 and ≥4 at each time point from 15 to 60 minutes post dose (</w:t>
      </w:r>
      <w:r w:rsidRPr="008F3179">
        <w:t>p</w:t>
      </w:r>
      <w:r w:rsidRPr="008F3179">
        <w:rPr>
          <w:rFonts w:eastAsiaTheme="minorHAnsi" w:cs="Calibri"/>
        </w:rPr>
        <w:t>≤0.0001).</w:t>
      </w:r>
      <w:r w:rsidR="004008B8">
        <w:rPr>
          <w:rFonts w:eastAsiaTheme="minorHAnsi" w:cs="Calibri"/>
        </w:rPr>
        <w:br w:type="page"/>
      </w:r>
    </w:p>
    <w:p w:rsidR="009E1F91" w:rsidRPr="008F3179" w:rsidRDefault="009E1F91" w:rsidP="009D72FB">
      <w:pPr>
        <w:pStyle w:val="TableTitle"/>
        <w:rPr>
          <w:rFonts w:eastAsiaTheme="minorHAnsi" w:cs="Calibri"/>
        </w:rPr>
      </w:pPr>
      <w:bookmarkStart w:id="117" w:name="_Toc307669627"/>
      <w:r>
        <w:lastRenderedPageBreak/>
        <w:t xml:space="preserve">Table 13. Study CP043/06 - Episode Reductions in SPID (Episode SPID) Score </w:t>
      </w:r>
      <w:r w:rsidRPr="00D25884">
        <w:rPr>
          <w:rFonts w:eastAsiaTheme="minorHAnsi" w:cs="Calibri"/>
        </w:rPr>
        <w:t>≥</w:t>
      </w:r>
      <w:r w:rsidRPr="00D25884">
        <w:rPr>
          <w:rFonts w:eastAsiaTheme="minorHAnsi"/>
          <w:color w:val="010101"/>
          <w:w w:val="114"/>
        </w:rPr>
        <w:t xml:space="preserve">2, </w:t>
      </w:r>
      <w:r w:rsidRPr="00D25884">
        <w:rPr>
          <w:rFonts w:eastAsiaTheme="minorHAnsi" w:cs="Calibri"/>
        </w:rPr>
        <w:t>≥</w:t>
      </w:r>
      <w:r w:rsidRPr="00D25884">
        <w:rPr>
          <w:rFonts w:eastAsiaTheme="minorHAnsi"/>
          <w:color w:val="010101"/>
          <w:w w:val="114"/>
        </w:rPr>
        <w:t xml:space="preserve">3, and </w:t>
      </w:r>
      <w:r w:rsidRPr="00D25884">
        <w:rPr>
          <w:rFonts w:eastAsiaTheme="minorHAnsi" w:cs="Calibri"/>
        </w:rPr>
        <w:t>≥</w:t>
      </w:r>
      <w:r w:rsidRPr="00D25884">
        <w:rPr>
          <w:rFonts w:eastAsiaTheme="minorHAnsi"/>
          <w:color w:val="010101"/>
          <w:w w:val="114"/>
        </w:rPr>
        <w:t>4</w:t>
      </w:r>
      <w:bookmarkEnd w:id="117"/>
    </w:p>
    <w:tbl>
      <w:tblPr>
        <w:tblW w:w="8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843"/>
        <w:gridCol w:w="1276"/>
        <w:gridCol w:w="1370"/>
        <w:gridCol w:w="1263"/>
        <w:gridCol w:w="1289"/>
        <w:gridCol w:w="1276"/>
      </w:tblGrid>
      <w:tr w:rsidR="009E1F91" w:rsidRPr="008F3179" w:rsidTr="00CA0B84">
        <w:trPr>
          <w:trHeight w:hRule="exact" w:val="400"/>
          <w:tblHeader/>
          <w:jc w:val="center"/>
        </w:trPr>
        <w:tc>
          <w:tcPr>
            <w:tcW w:w="8317" w:type="dxa"/>
            <w:gridSpan w:val="6"/>
            <w:tcBorders>
              <w:bottom w:val="single" w:sz="4" w:space="0" w:color="auto"/>
            </w:tcBorders>
            <w:shd w:val="clear" w:color="auto" w:fill="0070C0"/>
            <w:vAlign w:val="center"/>
          </w:tcPr>
          <w:p w:rsidR="009E1F91" w:rsidRPr="009E1F91" w:rsidRDefault="009E1F91" w:rsidP="009D72FB">
            <w:pPr>
              <w:keepNext/>
              <w:autoSpaceDE w:val="0"/>
              <w:autoSpaceDN w:val="0"/>
              <w:adjustRightInd w:val="0"/>
              <w:spacing w:before="33" w:line="271" w:lineRule="auto"/>
              <w:ind w:right="24"/>
              <w:jc w:val="center"/>
              <w:rPr>
                <w:rFonts w:eastAsiaTheme="minorHAnsi"/>
                <w:color w:val="FFFFFF" w:themeColor="background1"/>
                <w:sz w:val="18"/>
                <w:szCs w:val="18"/>
              </w:rPr>
            </w:pPr>
            <w:r w:rsidRPr="009E1F91">
              <w:rPr>
                <w:rFonts w:eastAsiaTheme="minorHAnsi"/>
                <w:b/>
                <w:color w:val="FFFFFF" w:themeColor="background1"/>
                <w:w w:val="114"/>
                <w:sz w:val="18"/>
                <w:szCs w:val="18"/>
              </w:rPr>
              <w:t>mITT Population</w:t>
            </w:r>
          </w:p>
        </w:tc>
      </w:tr>
      <w:tr w:rsidR="00CA0B84" w:rsidRPr="008F3179" w:rsidTr="00090366">
        <w:trPr>
          <w:jc w:val="center"/>
        </w:trPr>
        <w:tc>
          <w:tcPr>
            <w:tcW w:w="1843" w:type="dxa"/>
            <w:shd w:val="clear" w:color="auto" w:fill="0070C0"/>
            <w:vAlign w:val="center"/>
          </w:tcPr>
          <w:p w:rsidR="00CA0B84" w:rsidRPr="00307888" w:rsidRDefault="00CA0B84" w:rsidP="00CA0B84">
            <w:pPr>
              <w:keepNext/>
              <w:autoSpaceDE w:val="0"/>
              <w:autoSpaceDN w:val="0"/>
              <w:adjustRightInd w:val="0"/>
              <w:spacing w:before="23"/>
              <w:rPr>
                <w:rFonts w:eastAsiaTheme="minorHAnsi"/>
                <w:b/>
                <w:color w:val="FFFFFF" w:themeColor="background1"/>
                <w:sz w:val="18"/>
                <w:szCs w:val="18"/>
              </w:rPr>
            </w:pPr>
            <w:r w:rsidRPr="00307888">
              <w:rPr>
                <w:b/>
                <w:color w:val="FFFFFF" w:themeColor="background1"/>
                <w:sz w:val="18"/>
                <w:szCs w:val="18"/>
              </w:rPr>
              <w:t>T</w:t>
            </w:r>
            <w:r>
              <w:rPr>
                <w:b/>
                <w:color w:val="FFFFFF" w:themeColor="background1"/>
                <w:sz w:val="18"/>
                <w:szCs w:val="18"/>
              </w:rPr>
              <w:t>reatment</w:t>
            </w:r>
          </w:p>
        </w:tc>
        <w:tc>
          <w:tcPr>
            <w:tcW w:w="6474" w:type="dxa"/>
            <w:gridSpan w:val="5"/>
            <w:shd w:val="clear" w:color="auto" w:fill="0070C0"/>
            <w:vAlign w:val="center"/>
          </w:tcPr>
          <w:p w:rsidR="00CA0B84" w:rsidRPr="00307888" w:rsidRDefault="00CA0B84" w:rsidP="00090366">
            <w:pPr>
              <w:keepNext/>
              <w:autoSpaceDE w:val="0"/>
              <w:autoSpaceDN w:val="0"/>
              <w:adjustRightInd w:val="0"/>
              <w:spacing w:before="23"/>
              <w:rPr>
                <w:rFonts w:eastAsiaTheme="minorHAnsi"/>
                <w:b/>
                <w:color w:val="FFFFFF" w:themeColor="background1"/>
                <w:sz w:val="18"/>
                <w:szCs w:val="18"/>
              </w:rPr>
            </w:pPr>
            <w:r w:rsidRPr="00307888">
              <w:rPr>
                <w:b/>
                <w:color w:val="FFFFFF" w:themeColor="background1"/>
                <w:sz w:val="18"/>
                <w:szCs w:val="18"/>
              </w:rPr>
              <w:t>Time in Minutes</w:t>
            </w:r>
          </w:p>
        </w:tc>
      </w:tr>
      <w:tr w:rsidR="00CA0B84" w:rsidRPr="008F3179" w:rsidTr="00CA0B84">
        <w:trPr>
          <w:jc w:val="center"/>
        </w:trPr>
        <w:tc>
          <w:tcPr>
            <w:tcW w:w="1843" w:type="dxa"/>
          </w:tcPr>
          <w:p w:rsidR="00CA0B84" w:rsidRPr="00646ABF" w:rsidRDefault="00CA0B84" w:rsidP="00646ABF">
            <w:pPr>
              <w:rPr>
                <w:b/>
                <w:w w:val="114"/>
                <w:sz w:val="18"/>
                <w:szCs w:val="18"/>
              </w:rPr>
            </w:pPr>
            <w:r w:rsidRPr="00646ABF">
              <w:rPr>
                <w:b/>
                <w:w w:val="114"/>
                <w:sz w:val="18"/>
                <w:szCs w:val="18"/>
              </w:rPr>
              <w:t>(N=659)</w:t>
            </w:r>
          </w:p>
        </w:tc>
        <w:tc>
          <w:tcPr>
            <w:tcW w:w="1276" w:type="dxa"/>
          </w:tcPr>
          <w:p w:rsidR="00CA0B84" w:rsidRPr="004008B8" w:rsidRDefault="00CA0B84" w:rsidP="00C62EA8">
            <w:pPr>
              <w:rPr>
                <w:b/>
                <w:w w:val="120"/>
                <w:sz w:val="18"/>
                <w:szCs w:val="18"/>
              </w:rPr>
            </w:pPr>
            <w:r w:rsidRPr="004008B8">
              <w:rPr>
                <w:b/>
                <w:w w:val="120"/>
                <w:sz w:val="18"/>
                <w:szCs w:val="18"/>
              </w:rPr>
              <w:t>10 min</w:t>
            </w:r>
          </w:p>
        </w:tc>
        <w:tc>
          <w:tcPr>
            <w:tcW w:w="1370" w:type="dxa"/>
          </w:tcPr>
          <w:p w:rsidR="00CA0B84" w:rsidRPr="004008B8" w:rsidRDefault="00CA0B84" w:rsidP="00C62EA8">
            <w:pPr>
              <w:rPr>
                <w:b/>
                <w:sz w:val="18"/>
                <w:szCs w:val="18"/>
              </w:rPr>
            </w:pPr>
            <w:r w:rsidRPr="004008B8">
              <w:rPr>
                <w:b/>
                <w:sz w:val="18"/>
                <w:szCs w:val="18"/>
              </w:rPr>
              <w:t>15</w:t>
            </w:r>
            <w:r w:rsidRPr="004008B8">
              <w:rPr>
                <w:b/>
                <w:spacing w:val="39"/>
                <w:sz w:val="18"/>
                <w:szCs w:val="18"/>
              </w:rPr>
              <w:t xml:space="preserve"> </w:t>
            </w:r>
            <w:r w:rsidRPr="004008B8">
              <w:rPr>
                <w:b/>
                <w:w w:val="111"/>
                <w:sz w:val="18"/>
                <w:szCs w:val="18"/>
              </w:rPr>
              <w:t>min</w:t>
            </w:r>
          </w:p>
        </w:tc>
        <w:tc>
          <w:tcPr>
            <w:tcW w:w="1263" w:type="dxa"/>
          </w:tcPr>
          <w:p w:rsidR="00CA0B84" w:rsidRPr="004008B8" w:rsidRDefault="00CA0B84" w:rsidP="00C62EA8">
            <w:pPr>
              <w:rPr>
                <w:b/>
                <w:sz w:val="18"/>
                <w:szCs w:val="18"/>
              </w:rPr>
            </w:pPr>
            <w:r w:rsidRPr="004008B8">
              <w:rPr>
                <w:b/>
                <w:sz w:val="18"/>
                <w:szCs w:val="18"/>
              </w:rPr>
              <w:t>30</w:t>
            </w:r>
            <w:r w:rsidRPr="004008B8">
              <w:rPr>
                <w:b/>
                <w:spacing w:val="26"/>
                <w:sz w:val="18"/>
                <w:szCs w:val="18"/>
              </w:rPr>
              <w:t xml:space="preserve"> </w:t>
            </w:r>
            <w:r w:rsidRPr="004008B8">
              <w:rPr>
                <w:b/>
                <w:w w:val="111"/>
                <w:sz w:val="18"/>
                <w:szCs w:val="18"/>
              </w:rPr>
              <w:t>min</w:t>
            </w:r>
          </w:p>
        </w:tc>
        <w:tc>
          <w:tcPr>
            <w:tcW w:w="1289" w:type="dxa"/>
          </w:tcPr>
          <w:p w:rsidR="00CA0B84" w:rsidRPr="004008B8" w:rsidRDefault="00CA0B84" w:rsidP="00C62EA8">
            <w:pPr>
              <w:rPr>
                <w:b/>
                <w:sz w:val="18"/>
                <w:szCs w:val="18"/>
              </w:rPr>
            </w:pPr>
            <w:r w:rsidRPr="004008B8">
              <w:rPr>
                <w:b/>
                <w:sz w:val="18"/>
                <w:szCs w:val="18"/>
              </w:rPr>
              <w:t>45</w:t>
            </w:r>
            <w:r w:rsidRPr="004008B8">
              <w:rPr>
                <w:b/>
                <w:spacing w:val="17"/>
                <w:sz w:val="18"/>
                <w:szCs w:val="18"/>
              </w:rPr>
              <w:t xml:space="preserve"> </w:t>
            </w:r>
            <w:r w:rsidRPr="004008B8">
              <w:rPr>
                <w:b/>
                <w:w w:val="111"/>
                <w:sz w:val="18"/>
                <w:szCs w:val="18"/>
              </w:rPr>
              <w:t>min</w:t>
            </w:r>
          </w:p>
        </w:tc>
        <w:tc>
          <w:tcPr>
            <w:tcW w:w="1276" w:type="dxa"/>
          </w:tcPr>
          <w:p w:rsidR="00CA0B84" w:rsidRPr="004008B8" w:rsidRDefault="00CA0B84" w:rsidP="00C62EA8">
            <w:pPr>
              <w:rPr>
                <w:b/>
                <w:sz w:val="18"/>
                <w:szCs w:val="18"/>
              </w:rPr>
            </w:pPr>
            <w:r w:rsidRPr="004008B8">
              <w:rPr>
                <w:b/>
                <w:sz w:val="18"/>
                <w:szCs w:val="18"/>
              </w:rPr>
              <w:t>60</w:t>
            </w:r>
            <w:r w:rsidRPr="004008B8">
              <w:rPr>
                <w:b/>
                <w:spacing w:val="26"/>
                <w:sz w:val="18"/>
                <w:szCs w:val="18"/>
              </w:rPr>
              <w:t xml:space="preserve"> </w:t>
            </w:r>
            <w:r w:rsidRPr="004008B8">
              <w:rPr>
                <w:b/>
                <w:w w:val="111"/>
                <w:sz w:val="18"/>
                <w:szCs w:val="18"/>
              </w:rPr>
              <w:t>min</w:t>
            </w:r>
          </w:p>
        </w:tc>
      </w:tr>
      <w:tr w:rsidR="00CA0B84" w:rsidRPr="008F3179" w:rsidTr="00CA0B84">
        <w:trPr>
          <w:trHeight w:val="283"/>
          <w:jc w:val="center"/>
        </w:trPr>
        <w:tc>
          <w:tcPr>
            <w:tcW w:w="8317" w:type="dxa"/>
            <w:gridSpan w:val="6"/>
          </w:tcPr>
          <w:p w:rsidR="00CA0B84" w:rsidRPr="00646ABF" w:rsidRDefault="00CA0B84" w:rsidP="00C62EA8">
            <w:pPr>
              <w:rPr>
                <w:b/>
                <w:sz w:val="18"/>
                <w:szCs w:val="18"/>
              </w:rPr>
            </w:pPr>
            <w:r w:rsidRPr="00646ABF">
              <w:rPr>
                <w:b/>
                <w:w w:val="114"/>
                <w:sz w:val="18"/>
                <w:szCs w:val="18"/>
              </w:rPr>
              <w:t xml:space="preserve">Number(%) of Episodes with Reduction in SPID Score </w:t>
            </w:r>
            <w:r w:rsidRPr="00646ABF">
              <w:rPr>
                <w:rFonts w:cs="Calibri"/>
                <w:b/>
                <w:sz w:val="18"/>
                <w:szCs w:val="18"/>
              </w:rPr>
              <w:t>≥</w:t>
            </w:r>
            <w:r w:rsidRPr="00646ABF">
              <w:rPr>
                <w:b/>
                <w:w w:val="114"/>
                <w:sz w:val="18"/>
                <w:szCs w:val="18"/>
              </w:rPr>
              <w:t>2</w:t>
            </w:r>
          </w:p>
        </w:tc>
      </w:tr>
      <w:tr w:rsidR="00CA0B84" w:rsidRPr="008F3179" w:rsidTr="00CA0B84">
        <w:trPr>
          <w:trHeight w:val="283"/>
          <w:jc w:val="center"/>
        </w:trPr>
        <w:tc>
          <w:tcPr>
            <w:tcW w:w="1843" w:type="dxa"/>
          </w:tcPr>
          <w:p w:rsidR="00CA0B84" w:rsidRPr="0066163C" w:rsidRDefault="00CA0B84" w:rsidP="0066163C">
            <w:pPr>
              <w:ind w:left="213"/>
              <w:rPr>
                <w:b/>
                <w:w w:val="114"/>
                <w:sz w:val="18"/>
                <w:szCs w:val="18"/>
              </w:rPr>
            </w:pPr>
            <w:r w:rsidRPr="0066163C">
              <w:rPr>
                <w:b/>
                <w:w w:val="114"/>
                <w:sz w:val="18"/>
                <w:szCs w:val="18"/>
              </w:rPr>
              <w:t>Nasalfent</w:t>
            </w:r>
          </w:p>
        </w:tc>
        <w:tc>
          <w:tcPr>
            <w:tcW w:w="1276" w:type="dxa"/>
          </w:tcPr>
          <w:p w:rsidR="00CA0B84" w:rsidRPr="00C62EA8" w:rsidRDefault="00CA0B84" w:rsidP="00C62EA8">
            <w:pPr>
              <w:rPr>
                <w:sz w:val="18"/>
                <w:szCs w:val="18"/>
              </w:rPr>
            </w:pPr>
            <w:r w:rsidRPr="00C62EA8">
              <w:rPr>
                <w:sz w:val="18"/>
                <w:szCs w:val="18"/>
              </w:rPr>
              <w:t>188/459</w:t>
            </w:r>
          </w:p>
        </w:tc>
        <w:tc>
          <w:tcPr>
            <w:tcW w:w="1370" w:type="dxa"/>
          </w:tcPr>
          <w:p w:rsidR="00CA0B84" w:rsidRPr="00C62EA8" w:rsidRDefault="00CA0B84" w:rsidP="00C62EA8">
            <w:pPr>
              <w:rPr>
                <w:sz w:val="18"/>
                <w:szCs w:val="18"/>
              </w:rPr>
            </w:pPr>
            <w:r w:rsidRPr="00C62EA8">
              <w:rPr>
                <w:sz w:val="18"/>
                <w:szCs w:val="18"/>
              </w:rPr>
              <w:t>288/459</w:t>
            </w:r>
          </w:p>
        </w:tc>
        <w:tc>
          <w:tcPr>
            <w:tcW w:w="1263" w:type="dxa"/>
          </w:tcPr>
          <w:p w:rsidR="00CA0B84" w:rsidRPr="00C62EA8" w:rsidRDefault="00CA0B84" w:rsidP="00C62EA8">
            <w:pPr>
              <w:rPr>
                <w:sz w:val="18"/>
                <w:szCs w:val="18"/>
              </w:rPr>
            </w:pPr>
            <w:r w:rsidRPr="00C62EA8">
              <w:rPr>
                <w:sz w:val="18"/>
                <w:szCs w:val="18"/>
              </w:rPr>
              <w:t>350/459</w:t>
            </w:r>
          </w:p>
        </w:tc>
        <w:tc>
          <w:tcPr>
            <w:tcW w:w="1289" w:type="dxa"/>
          </w:tcPr>
          <w:p w:rsidR="00CA0B84" w:rsidRPr="00C62EA8" w:rsidRDefault="00CA0B84" w:rsidP="00C62EA8">
            <w:pPr>
              <w:rPr>
                <w:sz w:val="18"/>
                <w:szCs w:val="18"/>
              </w:rPr>
            </w:pPr>
            <w:r w:rsidRPr="00C62EA8">
              <w:rPr>
                <w:sz w:val="18"/>
                <w:szCs w:val="18"/>
              </w:rPr>
              <w:t>392/459</w:t>
            </w:r>
          </w:p>
        </w:tc>
        <w:tc>
          <w:tcPr>
            <w:tcW w:w="1276" w:type="dxa"/>
          </w:tcPr>
          <w:p w:rsidR="00CA0B84" w:rsidRPr="00C62EA8" w:rsidRDefault="00CA0B84" w:rsidP="00C62EA8">
            <w:pPr>
              <w:rPr>
                <w:sz w:val="18"/>
                <w:szCs w:val="18"/>
              </w:rPr>
            </w:pPr>
            <w:r w:rsidRPr="00C62EA8">
              <w:rPr>
                <w:sz w:val="18"/>
                <w:szCs w:val="18"/>
              </w:rPr>
              <w:t>409/459</w:t>
            </w:r>
          </w:p>
        </w:tc>
      </w:tr>
      <w:tr w:rsidR="00CA0B84" w:rsidRPr="008F3179" w:rsidTr="00CA0B84">
        <w:trPr>
          <w:trHeight w:val="283"/>
          <w:jc w:val="center"/>
        </w:trPr>
        <w:tc>
          <w:tcPr>
            <w:tcW w:w="1843" w:type="dxa"/>
          </w:tcPr>
          <w:p w:rsidR="00CA0B84" w:rsidRPr="0066163C" w:rsidRDefault="00CA0B84" w:rsidP="0066163C">
            <w:pPr>
              <w:ind w:left="213"/>
              <w:rPr>
                <w:b/>
                <w:w w:val="114"/>
                <w:sz w:val="18"/>
                <w:szCs w:val="18"/>
              </w:rPr>
            </w:pPr>
          </w:p>
        </w:tc>
        <w:tc>
          <w:tcPr>
            <w:tcW w:w="1276" w:type="dxa"/>
          </w:tcPr>
          <w:p w:rsidR="00CA0B84" w:rsidRPr="00C62EA8" w:rsidRDefault="00CA0B84" w:rsidP="00C62EA8">
            <w:pPr>
              <w:rPr>
                <w:sz w:val="18"/>
                <w:szCs w:val="18"/>
              </w:rPr>
            </w:pPr>
            <w:r w:rsidRPr="00C62EA8">
              <w:rPr>
                <w:sz w:val="18"/>
                <w:szCs w:val="18"/>
              </w:rPr>
              <w:t>(41.0%)</w:t>
            </w:r>
          </w:p>
        </w:tc>
        <w:tc>
          <w:tcPr>
            <w:tcW w:w="1370" w:type="dxa"/>
          </w:tcPr>
          <w:p w:rsidR="00CA0B84" w:rsidRPr="00C62EA8" w:rsidRDefault="00CA0B84" w:rsidP="00C62EA8">
            <w:pPr>
              <w:rPr>
                <w:sz w:val="18"/>
                <w:szCs w:val="18"/>
              </w:rPr>
            </w:pPr>
            <w:r w:rsidRPr="00C62EA8">
              <w:rPr>
                <w:sz w:val="18"/>
                <w:szCs w:val="18"/>
              </w:rPr>
              <w:t>(62.7%)</w:t>
            </w:r>
          </w:p>
        </w:tc>
        <w:tc>
          <w:tcPr>
            <w:tcW w:w="1263" w:type="dxa"/>
          </w:tcPr>
          <w:p w:rsidR="00CA0B84" w:rsidRPr="00C62EA8" w:rsidRDefault="00CA0B84" w:rsidP="00C62EA8">
            <w:pPr>
              <w:rPr>
                <w:sz w:val="18"/>
                <w:szCs w:val="18"/>
              </w:rPr>
            </w:pPr>
            <w:r w:rsidRPr="00C62EA8">
              <w:rPr>
                <w:sz w:val="18"/>
                <w:szCs w:val="18"/>
              </w:rPr>
              <w:t>(76.3%)</w:t>
            </w:r>
          </w:p>
        </w:tc>
        <w:tc>
          <w:tcPr>
            <w:tcW w:w="1289" w:type="dxa"/>
          </w:tcPr>
          <w:p w:rsidR="00CA0B84" w:rsidRPr="00C62EA8" w:rsidRDefault="00CA0B84" w:rsidP="00C62EA8">
            <w:pPr>
              <w:rPr>
                <w:sz w:val="18"/>
                <w:szCs w:val="18"/>
              </w:rPr>
            </w:pPr>
            <w:r w:rsidRPr="00C62EA8">
              <w:rPr>
                <w:sz w:val="18"/>
                <w:szCs w:val="18"/>
              </w:rPr>
              <w:t>(85.4%)</w:t>
            </w:r>
          </w:p>
        </w:tc>
        <w:tc>
          <w:tcPr>
            <w:tcW w:w="1276" w:type="dxa"/>
          </w:tcPr>
          <w:p w:rsidR="00CA0B84" w:rsidRPr="00C62EA8" w:rsidRDefault="00CA0B84" w:rsidP="00C62EA8">
            <w:pPr>
              <w:rPr>
                <w:sz w:val="18"/>
                <w:szCs w:val="18"/>
              </w:rPr>
            </w:pPr>
            <w:r w:rsidRPr="00C62EA8">
              <w:rPr>
                <w:sz w:val="18"/>
                <w:szCs w:val="18"/>
              </w:rPr>
              <w:t>(89.1%)</w:t>
            </w:r>
          </w:p>
        </w:tc>
      </w:tr>
      <w:tr w:rsidR="00CA0B84" w:rsidRPr="008F3179" w:rsidTr="00CA0B84">
        <w:trPr>
          <w:trHeight w:val="283"/>
          <w:jc w:val="center"/>
        </w:trPr>
        <w:tc>
          <w:tcPr>
            <w:tcW w:w="1843" w:type="dxa"/>
          </w:tcPr>
          <w:p w:rsidR="00CA0B84" w:rsidRPr="0066163C" w:rsidRDefault="00CA0B84" w:rsidP="0066163C">
            <w:pPr>
              <w:ind w:left="213"/>
              <w:rPr>
                <w:b/>
                <w:w w:val="114"/>
                <w:sz w:val="18"/>
                <w:szCs w:val="18"/>
              </w:rPr>
            </w:pPr>
            <w:r w:rsidRPr="0066163C">
              <w:rPr>
                <w:b/>
                <w:w w:val="114"/>
                <w:sz w:val="18"/>
                <w:szCs w:val="18"/>
              </w:rPr>
              <w:t>Placebo</w:t>
            </w:r>
          </w:p>
        </w:tc>
        <w:tc>
          <w:tcPr>
            <w:tcW w:w="1276" w:type="dxa"/>
          </w:tcPr>
          <w:p w:rsidR="00CA0B84" w:rsidRPr="00C62EA8" w:rsidRDefault="00CA0B84" w:rsidP="00C62EA8">
            <w:pPr>
              <w:rPr>
                <w:sz w:val="18"/>
                <w:szCs w:val="18"/>
              </w:rPr>
            </w:pPr>
            <w:r w:rsidRPr="00C62EA8">
              <w:rPr>
                <w:sz w:val="18"/>
                <w:szCs w:val="18"/>
              </w:rPr>
              <w:t>60/200</w:t>
            </w:r>
          </w:p>
        </w:tc>
        <w:tc>
          <w:tcPr>
            <w:tcW w:w="1370" w:type="dxa"/>
          </w:tcPr>
          <w:p w:rsidR="00CA0B84" w:rsidRPr="00C62EA8" w:rsidRDefault="00CA0B84" w:rsidP="00C62EA8">
            <w:pPr>
              <w:rPr>
                <w:sz w:val="18"/>
                <w:szCs w:val="18"/>
              </w:rPr>
            </w:pPr>
            <w:r w:rsidRPr="00C62EA8">
              <w:rPr>
                <w:sz w:val="18"/>
                <w:szCs w:val="18"/>
              </w:rPr>
              <w:t>90/200</w:t>
            </w:r>
          </w:p>
        </w:tc>
        <w:tc>
          <w:tcPr>
            <w:tcW w:w="1263" w:type="dxa"/>
          </w:tcPr>
          <w:p w:rsidR="00CA0B84" w:rsidRPr="00C62EA8" w:rsidRDefault="00CA0B84" w:rsidP="00C62EA8">
            <w:pPr>
              <w:rPr>
                <w:sz w:val="18"/>
                <w:szCs w:val="18"/>
              </w:rPr>
            </w:pPr>
            <w:r w:rsidRPr="00C62EA8">
              <w:rPr>
                <w:sz w:val="18"/>
                <w:szCs w:val="18"/>
              </w:rPr>
              <w:t>112/200</w:t>
            </w:r>
          </w:p>
        </w:tc>
        <w:tc>
          <w:tcPr>
            <w:tcW w:w="1289" w:type="dxa"/>
          </w:tcPr>
          <w:p w:rsidR="00CA0B84" w:rsidRPr="00C62EA8" w:rsidRDefault="00CA0B84" w:rsidP="00C62EA8">
            <w:pPr>
              <w:rPr>
                <w:sz w:val="18"/>
                <w:szCs w:val="18"/>
              </w:rPr>
            </w:pPr>
            <w:r w:rsidRPr="00C62EA8">
              <w:rPr>
                <w:sz w:val="18"/>
                <w:szCs w:val="18"/>
              </w:rPr>
              <w:t>122/200</w:t>
            </w:r>
          </w:p>
        </w:tc>
        <w:tc>
          <w:tcPr>
            <w:tcW w:w="1276" w:type="dxa"/>
          </w:tcPr>
          <w:p w:rsidR="00CA0B84" w:rsidRPr="00C62EA8" w:rsidRDefault="00CA0B84" w:rsidP="00C62EA8">
            <w:pPr>
              <w:rPr>
                <w:sz w:val="18"/>
                <w:szCs w:val="18"/>
              </w:rPr>
            </w:pPr>
            <w:r w:rsidRPr="00C62EA8">
              <w:rPr>
                <w:sz w:val="18"/>
                <w:szCs w:val="18"/>
              </w:rPr>
              <w:t>131/200</w:t>
            </w:r>
          </w:p>
        </w:tc>
      </w:tr>
      <w:tr w:rsidR="00CA0B84" w:rsidRPr="008F3179" w:rsidTr="00CA0B84">
        <w:trPr>
          <w:trHeight w:val="283"/>
          <w:jc w:val="center"/>
        </w:trPr>
        <w:tc>
          <w:tcPr>
            <w:tcW w:w="1843" w:type="dxa"/>
          </w:tcPr>
          <w:p w:rsidR="00CA0B84" w:rsidRPr="0066163C" w:rsidRDefault="00CA0B84" w:rsidP="0066163C">
            <w:pPr>
              <w:ind w:left="213"/>
              <w:rPr>
                <w:b/>
                <w:w w:val="114"/>
                <w:sz w:val="18"/>
                <w:szCs w:val="18"/>
              </w:rPr>
            </w:pPr>
          </w:p>
        </w:tc>
        <w:tc>
          <w:tcPr>
            <w:tcW w:w="1276" w:type="dxa"/>
          </w:tcPr>
          <w:p w:rsidR="00CA0B84" w:rsidRPr="00C62EA8" w:rsidRDefault="00CA0B84" w:rsidP="00C62EA8">
            <w:pPr>
              <w:rPr>
                <w:sz w:val="18"/>
                <w:szCs w:val="18"/>
              </w:rPr>
            </w:pPr>
            <w:r w:rsidRPr="00C62EA8">
              <w:rPr>
                <w:sz w:val="18"/>
                <w:szCs w:val="18"/>
              </w:rPr>
              <w:t>(30.0%)</w:t>
            </w:r>
          </w:p>
        </w:tc>
        <w:tc>
          <w:tcPr>
            <w:tcW w:w="1370" w:type="dxa"/>
          </w:tcPr>
          <w:p w:rsidR="00CA0B84" w:rsidRPr="00C62EA8" w:rsidRDefault="00CA0B84" w:rsidP="00C62EA8">
            <w:pPr>
              <w:rPr>
                <w:sz w:val="18"/>
                <w:szCs w:val="18"/>
              </w:rPr>
            </w:pPr>
            <w:r w:rsidRPr="00C62EA8">
              <w:rPr>
                <w:sz w:val="18"/>
                <w:szCs w:val="18"/>
              </w:rPr>
              <w:t>(45.0%)</w:t>
            </w:r>
          </w:p>
        </w:tc>
        <w:tc>
          <w:tcPr>
            <w:tcW w:w="1263" w:type="dxa"/>
          </w:tcPr>
          <w:p w:rsidR="00CA0B84" w:rsidRPr="00C62EA8" w:rsidRDefault="00CA0B84" w:rsidP="00C62EA8">
            <w:pPr>
              <w:rPr>
                <w:sz w:val="18"/>
                <w:szCs w:val="18"/>
              </w:rPr>
            </w:pPr>
            <w:r w:rsidRPr="00C62EA8">
              <w:rPr>
                <w:sz w:val="18"/>
                <w:szCs w:val="18"/>
              </w:rPr>
              <w:t>(56.0%)</w:t>
            </w:r>
          </w:p>
        </w:tc>
        <w:tc>
          <w:tcPr>
            <w:tcW w:w="1289" w:type="dxa"/>
          </w:tcPr>
          <w:p w:rsidR="00CA0B84" w:rsidRPr="00C62EA8" w:rsidRDefault="00CA0B84" w:rsidP="00C62EA8">
            <w:pPr>
              <w:rPr>
                <w:sz w:val="18"/>
                <w:szCs w:val="18"/>
              </w:rPr>
            </w:pPr>
            <w:r w:rsidRPr="00C62EA8">
              <w:rPr>
                <w:sz w:val="18"/>
                <w:szCs w:val="18"/>
              </w:rPr>
              <w:t>(61.0%)</w:t>
            </w:r>
          </w:p>
        </w:tc>
        <w:tc>
          <w:tcPr>
            <w:tcW w:w="1276" w:type="dxa"/>
          </w:tcPr>
          <w:p w:rsidR="00CA0B84" w:rsidRPr="00C62EA8" w:rsidRDefault="00CA0B84" w:rsidP="00C62EA8">
            <w:pPr>
              <w:rPr>
                <w:sz w:val="18"/>
                <w:szCs w:val="18"/>
              </w:rPr>
            </w:pPr>
            <w:r w:rsidRPr="00C62EA8">
              <w:rPr>
                <w:sz w:val="18"/>
                <w:szCs w:val="18"/>
              </w:rPr>
              <w:t>(65.5%)</w:t>
            </w:r>
          </w:p>
        </w:tc>
      </w:tr>
      <w:tr w:rsidR="00CA0B84" w:rsidRPr="008F3179" w:rsidTr="00CA0B84">
        <w:trPr>
          <w:trHeight w:val="283"/>
          <w:jc w:val="center"/>
        </w:trPr>
        <w:tc>
          <w:tcPr>
            <w:tcW w:w="1843" w:type="dxa"/>
          </w:tcPr>
          <w:p w:rsidR="00CA0B84" w:rsidRPr="0066163C" w:rsidRDefault="00CA0B84" w:rsidP="0066163C">
            <w:pPr>
              <w:ind w:left="213"/>
              <w:rPr>
                <w:b/>
                <w:w w:val="114"/>
                <w:sz w:val="18"/>
                <w:szCs w:val="18"/>
              </w:rPr>
            </w:pPr>
            <w:r w:rsidRPr="0066163C">
              <w:rPr>
                <w:b/>
                <w:w w:val="114"/>
                <w:sz w:val="18"/>
                <w:szCs w:val="18"/>
              </w:rPr>
              <w:t>P-values</w:t>
            </w:r>
            <w:r w:rsidRPr="0066163C">
              <w:rPr>
                <w:b/>
                <w:w w:val="114"/>
                <w:sz w:val="18"/>
                <w:szCs w:val="18"/>
                <w:vertAlign w:val="superscript"/>
              </w:rPr>
              <w:t>1</w:t>
            </w:r>
          </w:p>
        </w:tc>
        <w:tc>
          <w:tcPr>
            <w:tcW w:w="1276" w:type="dxa"/>
          </w:tcPr>
          <w:p w:rsidR="00CA0B84" w:rsidRPr="00C62EA8" w:rsidRDefault="00CA0B84" w:rsidP="00C62EA8">
            <w:pPr>
              <w:rPr>
                <w:sz w:val="18"/>
                <w:szCs w:val="18"/>
              </w:rPr>
            </w:pPr>
            <w:r w:rsidRPr="00C62EA8">
              <w:rPr>
                <w:sz w:val="18"/>
                <w:szCs w:val="18"/>
              </w:rPr>
              <w:t>0.0016</w:t>
            </w:r>
          </w:p>
        </w:tc>
        <w:tc>
          <w:tcPr>
            <w:tcW w:w="1370" w:type="dxa"/>
          </w:tcPr>
          <w:p w:rsidR="00CA0B84" w:rsidRPr="00C62EA8" w:rsidRDefault="00CA0B84" w:rsidP="00C62EA8">
            <w:pPr>
              <w:rPr>
                <w:sz w:val="18"/>
                <w:szCs w:val="18"/>
              </w:rPr>
            </w:pPr>
            <w:r w:rsidRPr="00C62EA8">
              <w:rPr>
                <w:sz w:val="18"/>
                <w:szCs w:val="18"/>
              </w:rPr>
              <w:t>&lt;0.0001</w:t>
            </w:r>
          </w:p>
        </w:tc>
        <w:tc>
          <w:tcPr>
            <w:tcW w:w="1263" w:type="dxa"/>
          </w:tcPr>
          <w:p w:rsidR="00CA0B84" w:rsidRPr="00C62EA8" w:rsidRDefault="00CA0B84" w:rsidP="00C62EA8">
            <w:pPr>
              <w:rPr>
                <w:sz w:val="18"/>
                <w:szCs w:val="18"/>
              </w:rPr>
            </w:pPr>
            <w:r w:rsidRPr="00C62EA8">
              <w:rPr>
                <w:sz w:val="18"/>
                <w:szCs w:val="18"/>
              </w:rPr>
              <w:t>&lt;0.0001</w:t>
            </w:r>
          </w:p>
        </w:tc>
        <w:tc>
          <w:tcPr>
            <w:tcW w:w="1289" w:type="dxa"/>
          </w:tcPr>
          <w:p w:rsidR="00CA0B84" w:rsidRPr="00C62EA8" w:rsidRDefault="00CA0B84" w:rsidP="00C62EA8">
            <w:pPr>
              <w:rPr>
                <w:sz w:val="18"/>
                <w:szCs w:val="18"/>
              </w:rPr>
            </w:pPr>
            <w:r w:rsidRPr="00C62EA8">
              <w:rPr>
                <w:sz w:val="18"/>
                <w:szCs w:val="18"/>
              </w:rPr>
              <w:t>&lt;0.0001</w:t>
            </w:r>
          </w:p>
        </w:tc>
        <w:tc>
          <w:tcPr>
            <w:tcW w:w="1276" w:type="dxa"/>
          </w:tcPr>
          <w:p w:rsidR="00CA0B84" w:rsidRPr="00C62EA8" w:rsidRDefault="00CA0B84" w:rsidP="00C62EA8">
            <w:pPr>
              <w:rPr>
                <w:sz w:val="18"/>
                <w:szCs w:val="18"/>
              </w:rPr>
            </w:pPr>
            <w:r w:rsidRPr="00C62EA8">
              <w:rPr>
                <w:sz w:val="18"/>
                <w:szCs w:val="18"/>
              </w:rPr>
              <w:t>&lt;0.0001</w:t>
            </w:r>
          </w:p>
        </w:tc>
      </w:tr>
      <w:tr w:rsidR="00CA0B84" w:rsidRPr="008F3179" w:rsidTr="00CA0B84">
        <w:trPr>
          <w:trHeight w:val="283"/>
          <w:jc w:val="center"/>
        </w:trPr>
        <w:tc>
          <w:tcPr>
            <w:tcW w:w="8317" w:type="dxa"/>
            <w:gridSpan w:val="6"/>
            <w:vAlign w:val="center"/>
          </w:tcPr>
          <w:p w:rsidR="00CA0B84" w:rsidRPr="004008B8" w:rsidRDefault="00CA0B84" w:rsidP="00C62EA8">
            <w:pPr>
              <w:rPr>
                <w:b/>
                <w:w w:val="114"/>
                <w:sz w:val="18"/>
                <w:szCs w:val="18"/>
              </w:rPr>
            </w:pPr>
            <w:r w:rsidRPr="004008B8">
              <w:rPr>
                <w:b/>
                <w:w w:val="114"/>
                <w:sz w:val="18"/>
                <w:szCs w:val="18"/>
              </w:rPr>
              <w:t xml:space="preserve">Number(%) of Episodes with Reduction in SPID Score </w:t>
            </w:r>
            <w:r w:rsidRPr="004008B8">
              <w:rPr>
                <w:rFonts w:cs="Calibri"/>
                <w:b/>
                <w:sz w:val="18"/>
                <w:szCs w:val="18"/>
              </w:rPr>
              <w:t>≥</w:t>
            </w:r>
            <w:r w:rsidRPr="004008B8">
              <w:rPr>
                <w:b/>
                <w:w w:val="114"/>
                <w:sz w:val="18"/>
                <w:szCs w:val="18"/>
              </w:rPr>
              <w:t>3</w:t>
            </w:r>
          </w:p>
        </w:tc>
      </w:tr>
      <w:tr w:rsidR="00CA0B84" w:rsidRPr="008F3179" w:rsidTr="00CA0B84">
        <w:trPr>
          <w:trHeight w:val="283"/>
          <w:jc w:val="center"/>
        </w:trPr>
        <w:tc>
          <w:tcPr>
            <w:tcW w:w="1843" w:type="dxa"/>
          </w:tcPr>
          <w:p w:rsidR="00CA0B84" w:rsidRPr="004008B8" w:rsidRDefault="00CA0B84" w:rsidP="0066163C">
            <w:pPr>
              <w:ind w:left="213"/>
              <w:rPr>
                <w:b/>
                <w:w w:val="114"/>
                <w:sz w:val="18"/>
                <w:szCs w:val="18"/>
              </w:rPr>
            </w:pPr>
            <w:r w:rsidRPr="004008B8">
              <w:rPr>
                <w:b/>
                <w:w w:val="114"/>
                <w:sz w:val="18"/>
                <w:szCs w:val="18"/>
              </w:rPr>
              <w:t>Nasalfent</w:t>
            </w:r>
          </w:p>
        </w:tc>
        <w:tc>
          <w:tcPr>
            <w:tcW w:w="1276" w:type="dxa"/>
          </w:tcPr>
          <w:p w:rsidR="00CA0B84" w:rsidRPr="00C62EA8" w:rsidRDefault="00CA0B84" w:rsidP="00C62EA8">
            <w:pPr>
              <w:rPr>
                <w:sz w:val="18"/>
                <w:szCs w:val="18"/>
              </w:rPr>
            </w:pPr>
            <w:r w:rsidRPr="00C62EA8">
              <w:rPr>
                <w:sz w:val="18"/>
                <w:szCs w:val="18"/>
              </w:rPr>
              <w:t>123/459</w:t>
            </w:r>
          </w:p>
        </w:tc>
        <w:tc>
          <w:tcPr>
            <w:tcW w:w="1370" w:type="dxa"/>
          </w:tcPr>
          <w:p w:rsidR="00CA0B84" w:rsidRPr="00C62EA8" w:rsidRDefault="00CA0B84" w:rsidP="00C62EA8">
            <w:pPr>
              <w:rPr>
                <w:sz w:val="18"/>
                <w:szCs w:val="18"/>
              </w:rPr>
            </w:pPr>
            <w:r w:rsidRPr="00C62EA8">
              <w:rPr>
                <w:sz w:val="18"/>
                <w:szCs w:val="18"/>
              </w:rPr>
              <w:t>241/459</w:t>
            </w:r>
          </w:p>
        </w:tc>
        <w:tc>
          <w:tcPr>
            <w:tcW w:w="1263" w:type="dxa"/>
          </w:tcPr>
          <w:p w:rsidR="00CA0B84" w:rsidRPr="00C62EA8" w:rsidRDefault="00CA0B84" w:rsidP="00C62EA8">
            <w:pPr>
              <w:rPr>
                <w:sz w:val="18"/>
                <w:szCs w:val="18"/>
              </w:rPr>
            </w:pPr>
            <w:r w:rsidRPr="00C62EA8">
              <w:rPr>
                <w:sz w:val="18"/>
                <w:szCs w:val="18"/>
              </w:rPr>
              <w:t>318/459</w:t>
            </w:r>
          </w:p>
        </w:tc>
        <w:tc>
          <w:tcPr>
            <w:tcW w:w="1289" w:type="dxa"/>
          </w:tcPr>
          <w:p w:rsidR="00CA0B84" w:rsidRPr="00C62EA8" w:rsidRDefault="00CA0B84" w:rsidP="00C62EA8">
            <w:pPr>
              <w:rPr>
                <w:sz w:val="18"/>
                <w:szCs w:val="18"/>
              </w:rPr>
            </w:pPr>
            <w:r w:rsidRPr="00C62EA8">
              <w:rPr>
                <w:sz w:val="18"/>
                <w:szCs w:val="18"/>
              </w:rPr>
              <w:t>358/459</w:t>
            </w:r>
          </w:p>
        </w:tc>
        <w:tc>
          <w:tcPr>
            <w:tcW w:w="1276" w:type="dxa"/>
          </w:tcPr>
          <w:p w:rsidR="00CA0B84" w:rsidRPr="00C62EA8" w:rsidRDefault="00CA0B84" w:rsidP="00C62EA8">
            <w:pPr>
              <w:rPr>
                <w:sz w:val="18"/>
                <w:szCs w:val="18"/>
              </w:rPr>
            </w:pPr>
            <w:r w:rsidRPr="00C62EA8">
              <w:rPr>
                <w:sz w:val="18"/>
                <w:szCs w:val="18"/>
              </w:rPr>
              <w:t>395/459</w:t>
            </w:r>
          </w:p>
        </w:tc>
      </w:tr>
      <w:tr w:rsidR="00CA0B84" w:rsidRPr="008F3179" w:rsidTr="00CA0B84">
        <w:trPr>
          <w:trHeight w:val="283"/>
          <w:jc w:val="center"/>
        </w:trPr>
        <w:tc>
          <w:tcPr>
            <w:tcW w:w="1843" w:type="dxa"/>
          </w:tcPr>
          <w:p w:rsidR="00CA0B84" w:rsidRPr="004008B8" w:rsidRDefault="00CA0B84" w:rsidP="0066163C">
            <w:pPr>
              <w:ind w:left="213"/>
              <w:rPr>
                <w:b/>
                <w:w w:val="114"/>
                <w:sz w:val="18"/>
                <w:szCs w:val="18"/>
              </w:rPr>
            </w:pPr>
          </w:p>
        </w:tc>
        <w:tc>
          <w:tcPr>
            <w:tcW w:w="1276" w:type="dxa"/>
          </w:tcPr>
          <w:p w:rsidR="00CA0B84" w:rsidRPr="00C62EA8" w:rsidRDefault="00CA0B84" w:rsidP="00C62EA8">
            <w:pPr>
              <w:rPr>
                <w:sz w:val="18"/>
                <w:szCs w:val="18"/>
              </w:rPr>
            </w:pPr>
            <w:r w:rsidRPr="00C62EA8">
              <w:rPr>
                <w:sz w:val="18"/>
                <w:szCs w:val="18"/>
              </w:rPr>
              <w:t>(26.8%)</w:t>
            </w:r>
          </w:p>
        </w:tc>
        <w:tc>
          <w:tcPr>
            <w:tcW w:w="1370" w:type="dxa"/>
          </w:tcPr>
          <w:p w:rsidR="00CA0B84" w:rsidRPr="00C62EA8" w:rsidRDefault="00CA0B84" w:rsidP="00C62EA8">
            <w:pPr>
              <w:rPr>
                <w:sz w:val="18"/>
                <w:szCs w:val="18"/>
              </w:rPr>
            </w:pPr>
            <w:r w:rsidRPr="00C62EA8">
              <w:rPr>
                <w:sz w:val="18"/>
                <w:szCs w:val="18"/>
              </w:rPr>
              <w:t>(52.5%)</w:t>
            </w:r>
          </w:p>
        </w:tc>
        <w:tc>
          <w:tcPr>
            <w:tcW w:w="1263" w:type="dxa"/>
          </w:tcPr>
          <w:p w:rsidR="00CA0B84" w:rsidRPr="00C62EA8" w:rsidRDefault="00CA0B84" w:rsidP="00C62EA8">
            <w:pPr>
              <w:rPr>
                <w:sz w:val="18"/>
                <w:szCs w:val="18"/>
              </w:rPr>
            </w:pPr>
            <w:r w:rsidRPr="00C62EA8">
              <w:rPr>
                <w:sz w:val="18"/>
                <w:szCs w:val="18"/>
              </w:rPr>
              <w:t>(69.3%)</w:t>
            </w:r>
          </w:p>
        </w:tc>
        <w:tc>
          <w:tcPr>
            <w:tcW w:w="1289" w:type="dxa"/>
          </w:tcPr>
          <w:p w:rsidR="00CA0B84" w:rsidRPr="00C62EA8" w:rsidRDefault="00CA0B84" w:rsidP="00C62EA8">
            <w:pPr>
              <w:rPr>
                <w:sz w:val="18"/>
                <w:szCs w:val="18"/>
              </w:rPr>
            </w:pPr>
            <w:r w:rsidRPr="00C62EA8">
              <w:rPr>
                <w:sz w:val="18"/>
                <w:szCs w:val="18"/>
              </w:rPr>
              <w:t>(78.0%)</w:t>
            </w:r>
          </w:p>
        </w:tc>
        <w:tc>
          <w:tcPr>
            <w:tcW w:w="1276" w:type="dxa"/>
          </w:tcPr>
          <w:p w:rsidR="00CA0B84" w:rsidRPr="00C62EA8" w:rsidRDefault="00CA0B84" w:rsidP="00C62EA8">
            <w:pPr>
              <w:rPr>
                <w:sz w:val="18"/>
                <w:szCs w:val="18"/>
              </w:rPr>
            </w:pPr>
            <w:r w:rsidRPr="00C62EA8">
              <w:rPr>
                <w:sz w:val="18"/>
                <w:szCs w:val="18"/>
              </w:rPr>
              <w:t>(86.1%)</w:t>
            </w:r>
          </w:p>
        </w:tc>
      </w:tr>
      <w:tr w:rsidR="00CA0B84" w:rsidRPr="008F3179" w:rsidTr="00CA0B84">
        <w:trPr>
          <w:trHeight w:val="283"/>
          <w:jc w:val="center"/>
        </w:trPr>
        <w:tc>
          <w:tcPr>
            <w:tcW w:w="1843" w:type="dxa"/>
          </w:tcPr>
          <w:p w:rsidR="00CA0B84" w:rsidRPr="004008B8" w:rsidRDefault="00CA0B84" w:rsidP="0066163C">
            <w:pPr>
              <w:ind w:left="213"/>
              <w:rPr>
                <w:b/>
                <w:w w:val="114"/>
                <w:sz w:val="18"/>
                <w:szCs w:val="18"/>
              </w:rPr>
            </w:pPr>
            <w:r w:rsidRPr="004008B8">
              <w:rPr>
                <w:b/>
                <w:w w:val="114"/>
                <w:sz w:val="18"/>
                <w:szCs w:val="18"/>
              </w:rPr>
              <w:t>Placebo</w:t>
            </w:r>
          </w:p>
        </w:tc>
        <w:tc>
          <w:tcPr>
            <w:tcW w:w="1276" w:type="dxa"/>
          </w:tcPr>
          <w:p w:rsidR="00CA0B84" w:rsidRPr="00C62EA8" w:rsidRDefault="00CA0B84" w:rsidP="00C62EA8">
            <w:pPr>
              <w:rPr>
                <w:sz w:val="18"/>
                <w:szCs w:val="18"/>
              </w:rPr>
            </w:pPr>
            <w:r w:rsidRPr="00C62EA8">
              <w:rPr>
                <w:sz w:val="18"/>
                <w:szCs w:val="18"/>
              </w:rPr>
              <w:t>43/200</w:t>
            </w:r>
          </w:p>
        </w:tc>
        <w:tc>
          <w:tcPr>
            <w:tcW w:w="1370" w:type="dxa"/>
          </w:tcPr>
          <w:p w:rsidR="00CA0B84" w:rsidRPr="00C62EA8" w:rsidRDefault="00CA0B84" w:rsidP="00C62EA8">
            <w:pPr>
              <w:rPr>
                <w:sz w:val="18"/>
                <w:szCs w:val="18"/>
              </w:rPr>
            </w:pPr>
            <w:r w:rsidRPr="00C62EA8">
              <w:rPr>
                <w:sz w:val="18"/>
                <w:szCs w:val="18"/>
              </w:rPr>
              <w:t>70/200</w:t>
            </w:r>
          </w:p>
        </w:tc>
        <w:tc>
          <w:tcPr>
            <w:tcW w:w="1263" w:type="dxa"/>
          </w:tcPr>
          <w:p w:rsidR="00CA0B84" w:rsidRPr="00C62EA8" w:rsidRDefault="00CA0B84" w:rsidP="00C62EA8">
            <w:pPr>
              <w:rPr>
                <w:sz w:val="18"/>
                <w:szCs w:val="18"/>
              </w:rPr>
            </w:pPr>
            <w:r w:rsidRPr="00C62EA8">
              <w:rPr>
                <w:sz w:val="18"/>
                <w:szCs w:val="18"/>
              </w:rPr>
              <w:t>98/200</w:t>
            </w:r>
          </w:p>
        </w:tc>
        <w:tc>
          <w:tcPr>
            <w:tcW w:w="1289" w:type="dxa"/>
          </w:tcPr>
          <w:p w:rsidR="00CA0B84" w:rsidRPr="00C62EA8" w:rsidRDefault="00CA0B84" w:rsidP="00C62EA8">
            <w:pPr>
              <w:rPr>
                <w:sz w:val="18"/>
                <w:szCs w:val="18"/>
              </w:rPr>
            </w:pPr>
            <w:r w:rsidRPr="00C62EA8">
              <w:rPr>
                <w:sz w:val="18"/>
                <w:szCs w:val="18"/>
              </w:rPr>
              <w:t>113/200</w:t>
            </w:r>
          </w:p>
        </w:tc>
        <w:tc>
          <w:tcPr>
            <w:tcW w:w="1276" w:type="dxa"/>
          </w:tcPr>
          <w:p w:rsidR="00CA0B84" w:rsidRPr="00C62EA8" w:rsidRDefault="00CA0B84" w:rsidP="00C62EA8">
            <w:pPr>
              <w:rPr>
                <w:sz w:val="18"/>
                <w:szCs w:val="18"/>
              </w:rPr>
            </w:pPr>
            <w:r w:rsidRPr="00C62EA8">
              <w:rPr>
                <w:sz w:val="18"/>
                <w:szCs w:val="18"/>
              </w:rPr>
              <w:t>124/200</w:t>
            </w:r>
          </w:p>
        </w:tc>
      </w:tr>
      <w:tr w:rsidR="00CA0B84" w:rsidRPr="008F3179" w:rsidTr="00CA0B84">
        <w:trPr>
          <w:trHeight w:val="283"/>
          <w:jc w:val="center"/>
        </w:trPr>
        <w:tc>
          <w:tcPr>
            <w:tcW w:w="1843" w:type="dxa"/>
          </w:tcPr>
          <w:p w:rsidR="00CA0B84" w:rsidRPr="004008B8" w:rsidRDefault="00CA0B84" w:rsidP="0066163C">
            <w:pPr>
              <w:ind w:left="213"/>
              <w:rPr>
                <w:b/>
                <w:w w:val="114"/>
                <w:sz w:val="18"/>
                <w:szCs w:val="18"/>
              </w:rPr>
            </w:pPr>
          </w:p>
        </w:tc>
        <w:tc>
          <w:tcPr>
            <w:tcW w:w="1276" w:type="dxa"/>
          </w:tcPr>
          <w:p w:rsidR="00CA0B84" w:rsidRPr="00C62EA8" w:rsidRDefault="00CA0B84" w:rsidP="00C62EA8">
            <w:pPr>
              <w:rPr>
                <w:sz w:val="18"/>
                <w:szCs w:val="18"/>
              </w:rPr>
            </w:pPr>
            <w:r w:rsidRPr="00C62EA8">
              <w:rPr>
                <w:sz w:val="18"/>
                <w:szCs w:val="18"/>
              </w:rPr>
              <w:t>(21.5%)</w:t>
            </w:r>
          </w:p>
        </w:tc>
        <w:tc>
          <w:tcPr>
            <w:tcW w:w="1370" w:type="dxa"/>
          </w:tcPr>
          <w:p w:rsidR="00CA0B84" w:rsidRPr="00C62EA8" w:rsidRDefault="00CA0B84" w:rsidP="00C62EA8">
            <w:pPr>
              <w:rPr>
                <w:sz w:val="18"/>
                <w:szCs w:val="18"/>
              </w:rPr>
            </w:pPr>
            <w:r w:rsidRPr="00C62EA8">
              <w:rPr>
                <w:sz w:val="18"/>
                <w:szCs w:val="18"/>
              </w:rPr>
              <w:t>(35.0%)</w:t>
            </w:r>
          </w:p>
        </w:tc>
        <w:tc>
          <w:tcPr>
            <w:tcW w:w="1263" w:type="dxa"/>
          </w:tcPr>
          <w:p w:rsidR="00CA0B84" w:rsidRPr="00C62EA8" w:rsidRDefault="00CA0B84" w:rsidP="00C62EA8">
            <w:pPr>
              <w:rPr>
                <w:sz w:val="18"/>
                <w:szCs w:val="18"/>
              </w:rPr>
            </w:pPr>
            <w:r w:rsidRPr="00C62EA8">
              <w:rPr>
                <w:sz w:val="18"/>
                <w:szCs w:val="18"/>
              </w:rPr>
              <w:t>(49.0%)</w:t>
            </w:r>
          </w:p>
        </w:tc>
        <w:tc>
          <w:tcPr>
            <w:tcW w:w="1289" w:type="dxa"/>
          </w:tcPr>
          <w:p w:rsidR="00CA0B84" w:rsidRPr="00C62EA8" w:rsidRDefault="00CA0B84" w:rsidP="00C62EA8">
            <w:pPr>
              <w:rPr>
                <w:sz w:val="18"/>
                <w:szCs w:val="18"/>
              </w:rPr>
            </w:pPr>
            <w:r w:rsidRPr="00C62EA8">
              <w:rPr>
                <w:sz w:val="18"/>
                <w:szCs w:val="18"/>
              </w:rPr>
              <w:t>(56.5%)</w:t>
            </w:r>
          </w:p>
        </w:tc>
        <w:tc>
          <w:tcPr>
            <w:tcW w:w="1276" w:type="dxa"/>
          </w:tcPr>
          <w:p w:rsidR="00CA0B84" w:rsidRPr="00C62EA8" w:rsidRDefault="00CA0B84" w:rsidP="00C62EA8">
            <w:pPr>
              <w:rPr>
                <w:sz w:val="18"/>
                <w:szCs w:val="18"/>
              </w:rPr>
            </w:pPr>
            <w:r w:rsidRPr="00C62EA8">
              <w:rPr>
                <w:sz w:val="18"/>
                <w:szCs w:val="18"/>
              </w:rPr>
              <w:t>(62.0%)</w:t>
            </w:r>
          </w:p>
        </w:tc>
      </w:tr>
      <w:tr w:rsidR="00CA0B84" w:rsidRPr="008F3179" w:rsidTr="00CA0B84">
        <w:trPr>
          <w:trHeight w:val="283"/>
          <w:jc w:val="center"/>
        </w:trPr>
        <w:tc>
          <w:tcPr>
            <w:tcW w:w="1843" w:type="dxa"/>
          </w:tcPr>
          <w:p w:rsidR="00CA0B84" w:rsidRPr="004008B8" w:rsidRDefault="00CA0B84" w:rsidP="0066163C">
            <w:pPr>
              <w:ind w:left="213"/>
              <w:rPr>
                <w:b/>
                <w:w w:val="114"/>
                <w:sz w:val="18"/>
                <w:szCs w:val="18"/>
              </w:rPr>
            </w:pPr>
            <w:r w:rsidRPr="004008B8">
              <w:rPr>
                <w:b/>
                <w:w w:val="114"/>
                <w:sz w:val="18"/>
                <w:szCs w:val="18"/>
              </w:rPr>
              <w:t>P-values</w:t>
            </w:r>
            <w:r w:rsidRPr="004008B8">
              <w:rPr>
                <w:b/>
                <w:w w:val="114"/>
                <w:sz w:val="18"/>
                <w:szCs w:val="18"/>
                <w:vertAlign w:val="superscript"/>
              </w:rPr>
              <w:t>1</w:t>
            </w:r>
          </w:p>
        </w:tc>
        <w:tc>
          <w:tcPr>
            <w:tcW w:w="1276" w:type="dxa"/>
          </w:tcPr>
          <w:p w:rsidR="00CA0B84" w:rsidRPr="00C62EA8" w:rsidRDefault="00CA0B84" w:rsidP="00C62EA8">
            <w:pPr>
              <w:rPr>
                <w:sz w:val="18"/>
                <w:szCs w:val="18"/>
              </w:rPr>
            </w:pPr>
            <w:r w:rsidRPr="00C62EA8">
              <w:rPr>
                <w:sz w:val="18"/>
                <w:szCs w:val="18"/>
              </w:rPr>
              <w:t>0.0813</w:t>
            </w:r>
          </w:p>
        </w:tc>
        <w:tc>
          <w:tcPr>
            <w:tcW w:w="1370" w:type="dxa"/>
          </w:tcPr>
          <w:p w:rsidR="00CA0B84" w:rsidRPr="00C62EA8" w:rsidRDefault="00CA0B84" w:rsidP="00C62EA8">
            <w:pPr>
              <w:rPr>
                <w:sz w:val="18"/>
                <w:szCs w:val="18"/>
              </w:rPr>
            </w:pPr>
            <w:r w:rsidRPr="00C62EA8">
              <w:rPr>
                <w:sz w:val="18"/>
                <w:szCs w:val="18"/>
              </w:rPr>
              <w:t>&lt;0.0001</w:t>
            </w:r>
          </w:p>
        </w:tc>
        <w:tc>
          <w:tcPr>
            <w:tcW w:w="1263" w:type="dxa"/>
          </w:tcPr>
          <w:p w:rsidR="00CA0B84" w:rsidRPr="00C62EA8" w:rsidRDefault="00CA0B84" w:rsidP="00C62EA8">
            <w:pPr>
              <w:rPr>
                <w:sz w:val="18"/>
                <w:szCs w:val="18"/>
              </w:rPr>
            </w:pPr>
            <w:r w:rsidRPr="00C62EA8">
              <w:rPr>
                <w:sz w:val="18"/>
                <w:szCs w:val="18"/>
              </w:rPr>
              <w:t>&lt;0.0001</w:t>
            </w:r>
          </w:p>
        </w:tc>
        <w:tc>
          <w:tcPr>
            <w:tcW w:w="1289" w:type="dxa"/>
          </w:tcPr>
          <w:p w:rsidR="00CA0B84" w:rsidRPr="00C62EA8" w:rsidRDefault="00CA0B84" w:rsidP="00C62EA8">
            <w:pPr>
              <w:rPr>
                <w:sz w:val="18"/>
                <w:szCs w:val="18"/>
              </w:rPr>
            </w:pPr>
            <w:r w:rsidRPr="00C62EA8">
              <w:rPr>
                <w:sz w:val="18"/>
                <w:szCs w:val="18"/>
              </w:rPr>
              <w:t>&lt;0.0001</w:t>
            </w:r>
          </w:p>
        </w:tc>
        <w:tc>
          <w:tcPr>
            <w:tcW w:w="1276" w:type="dxa"/>
          </w:tcPr>
          <w:p w:rsidR="00CA0B84" w:rsidRPr="00C62EA8" w:rsidRDefault="00CA0B84" w:rsidP="00C62EA8">
            <w:pPr>
              <w:rPr>
                <w:sz w:val="18"/>
                <w:szCs w:val="18"/>
              </w:rPr>
            </w:pPr>
            <w:r w:rsidRPr="00C62EA8">
              <w:rPr>
                <w:sz w:val="18"/>
                <w:szCs w:val="18"/>
              </w:rPr>
              <w:t>&lt;0.0001</w:t>
            </w:r>
          </w:p>
        </w:tc>
      </w:tr>
      <w:tr w:rsidR="00CA0B84" w:rsidRPr="008F3179" w:rsidTr="00CA0B84">
        <w:trPr>
          <w:trHeight w:val="283"/>
          <w:jc w:val="center"/>
        </w:trPr>
        <w:tc>
          <w:tcPr>
            <w:tcW w:w="8317" w:type="dxa"/>
            <w:gridSpan w:val="6"/>
            <w:vAlign w:val="center"/>
          </w:tcPr>
          <w:p w:rsidR="00CA0B84" w:rsidRPr="004008B8" w:rsidRDefault="00CA0B84" w:rsidP="00C62EA8">
            <w:pPr>
              <w:rPr>
                <w:b/>
                <w:w w:val="114"/>
                <w:sz w:val="18"/>
                <w:szCs w:val="18"/>
              </w:rPr>
            </w:pPr>
            <w:r w:rsidRPr="004008B8">
              <w:rPr>
                <w:b/>
                <w:w w:val="114"/>
                <w:sz w:val="18"/>
                <w:szCs w:val="18"/>
              </w:rPr>
              <w:t xml:space="preserve">Number(%) of Episodes with Reduction in SPID Score </w:t>
            </w:r>
            <w:r w:rsidRPr="004008B8">
              <w:rPr>
                <w:rFonts w:cs="Calibri"/>
                <w:b/>
                <w:sz w:val="18"/>
                <w:szCs w:val="18"/>
              </w:rPr>
              <w:t>≥</w:t>
            </w:r>
            <w:r w:rsidRPr="004008B8">
              <w:rPr>
                <w:b/>
                <w:w w:val="114"/>
                <w:sz w:val="18"/>
                <w:szCs w:val="18"/>
              </w:rPr>
              <w:t>4</w:t>
            </w:r>
          </w:p>
        </w:tc>
      </w:tr>
      <w:tr w:rsidR="00CA0B84" w:rsidRPr="008F3179" w:rsidTr="00CA0B84">
        <w:trPr>
          <w:trHeight w:val="283"/>
          <w:jc w:val="center"/>
        </w:trPr>
        <w:tc>
          <w:tcPr>
            <w:tcW w:w="1843" w:type="dxa"/>
          </w:tcPr>
          <w:p w:rsidR="00CA0B84" w:rsidRPr="004008B8" w:rsidRDefault="00CA0B84" w:rsidP="0066163C">
            <w:pPr>
              <w:ind w:left="213"/>
              <w:rPr>
                <w:b/>
                <w:w w:val="114"/>
                <w:sz w:val="18"/>
                <w:szCs w:val="18"/>
              </w:rPr>
            </w:pPr>
            <w:r w:rsidRPr="004008B8">
              <w:rPr>
                <w:b/>
                <w:w w:val="114"/>
                <w:sz w:val="18"/>
                <w:szCs w:val="18"/>
              </w:rPr>
              <w:t>Nasalfent</w:t>
            </w:r>
          </w:p>
        </w:tc>
        <w:tc>
          <w:tcPr>
            <w:tcW w:w="1276" w:type="dxa"/>
          </w:tcPr>
          <w:p w:rsidR="00CA0B84" w:rsidRPr="00C62EA8" w:rsidRDefault="00CA0B84" w:rsidP="00C62EA8">
            <w:pPr>
              <w:rPr>
                <w:sz w:val="18"/>
                <w:szCs w:val="18"/>
              </w:rPr>
            </w:pPr>
            <w:r w:rsidRPr="00C62EA8">
              <w:rPr>
                <w:sz w:val="18"/>
                <w:szCs w:val="18"/>
              </w:rPr>
              <w:t>79/459</w:t>
            </w:r>
          </w:p>
        </w:tc>
        <w:tc>
          <w:tcPr>
            <w:tcW w:w="1370" w:type="dxa"/>
          </w:tcPr>
          <w:p w:rsidR="00CA0B84" w:rsidRPr="00C62EA8" w:rsidRDefault="00CA0B84" w:rsidP="00C62EA8">
            <w:pPr>
              <w:rPr>
                <w:sz w:val="18"/>
                <w:szCs w:val="18"/>
              </w:rPr>
            </w:pPr>
            <w:r w:rsidRPr="00C62EA8">
              <w:rPr>
                <w:sz w:val="18"/>
                <w:szCs w:val="18"/>
              </w:rPr>
              <w:t>189/459</w:t>
            </w:r>
          </w:p>
        </w:tc>
        <w:tc>
          <w:tcPr>
            <w:tcW w:w="1263" w:type="dxa"/>
          </w:tcPr>
          <w:p w:rsidR="00CA0B84" w:rsidRPr="00C62EA8" w:rsidRDefault="00CA0B84" w:rsidP="00C62EA8">
            <w:pPr>
              <w:rPr>
                <w:sz w:val="18"/>
                <w:szCs w:val="18"/>
              </w:rPr>
            </w:pPr>
            <w:r w:rsidRPr="00C62EA8">
              <w:rPr>
                <w:sz w:val="18"/>
                <w:szCs w:val="18"/>
              </w:rPr>
              <w:t>279/459</w:t>
            </w:r>
          </w:p>
        </w:tc>
        <w:tc>
          <w:tcPr>
            <w:tcW w:w="1289" w:type="dxa"/>
          </w:tcPr>
          <w:p w:rsidR="00CA0B84" w:rsidRPr="00C62EA8" w:rsidRDefault="00CA0B84" w:rsidP="00C62EA8">
            <w:pPr>
              <w:rPr>
                <w:sz w:val="18"/>
                <w:szCs w:val="18"/>
              </w:rPr>
            </w:pPr>
            <w:r w:rsidRPr="00C62EA8">
              <w:rPr>
                <w:sz w:val="18"/>
                <w:szCs w:val="18"/>
              </w:rPr>
              <w:t>338/459</w:t>
            </w:r>
          </w:p>
        </w:tc>
        <w:tc>
          <w:tcPr>
            <w:tcW w:w="1276" w:type="dxa"/>
          </w:tcPr>
          <w:p w:rsidR="00CA0B84" w:rsidRPr="00C62EA8" w:rsidRDefault="00CA0B84" w:rsidP="00C62EA8">
            <w:pPr>
              <w:rPr>
                <w:sz w:val="18"/>
                <w:szCs w:val="18"/>
              </w:rPr>
            </w:pPr>
            <w:r w:rsidRPr="00C62EA8">
              <w:rPr>
                <w:sz w:val="18"/>
                <w:szCs w:val="18"/>
              </w:rPr>
              <w:t>373/459</w:t>
            </w:r>
          </w:p>
        </w:tc>
      </w:tr>
      <w:tr w:rsidR="00CA0B84" w:rsidRPr="008F3179" w:rsidTr="00CA0B84">
        <w:trPr>
          <w:trHeight w:val="283"/>
          <w:jc w:val="center"/>
        </w:trPr>
        <w:tc>
          <w:tcPr>
            <w:tcW w:w="1843" w:type="dxa"/>
          </w:tcPr>
          <w:p w:rsidR="00CA0B84" w:rsidRPr="004008B8" w:rsidRDefault="00CA0B84" w:rsidP="0066163C">
            <w:pPr>
              <w:ind w:left="213"/>
              <w:rPr>
                <w:b/>
                <w:w w:val="114"/>
                <w:sz w:val="18"/>
                <w:szCs w:val="18"/>
              </w:rPr>
            </w:pPr>
          </w:p>
        </w:tc>
        <w:tc>
          <w:tcPr>
            <w:tcW w:w="1276" w:type="dxa"/>
          </w:tcPr>
          <w:p w:rsidR="00CA0B84" w:rsidRPr="00C62EA8" w:rsidRDefault="00CA0B84" w:rsidP="00C62EA8">
            <w:pPr>
              <w:rPr>
                <w:sz w:val="18"/>
                <w:szCs w:val="18"/>
              </w:rPr>
            </w:pPr>
            <w:r w:rsidRPr="00C62EA8">
              <w:rPr>
                <w:sz w:val="18"/>
                <w:szCs w:val="18"/>
              </w:rPr>
              <w:t>(17 .2%)</w:t>
            </w:r>
          </w:p>
        </w:tc>
        <w:tc>
          <w:tcPr>
            <w:tcW w:w="1370" w:type="dxa"/>
          </w:tcPr>
          <w:p w:rsidR="00CA0B84" w:rsidRPr="00C62EA8" w:rsidRDefault="00CA0B84" w:rsidP="00C62EA8">
            <w:pPr>
              <w:rPr>
                <w:sz w:val="18"/>
                <w:szCs w:val="18"/>
              </w:rPr>
            </w:pPr>
            <w:r w:rsidRPr="00C62EA8">
              <w:rPr>
                <w:sz w:val="18"/>
                <w:szCs w:val="18"/>
              </w:rPr>
              <w:t>(41.2%)</w:t>
            </w:r>
          </w:p>
        </w:tc>
        <w:tc>
          <w:tcPr>
            <w:tcW w:w="1263" w:type="dxa"/>
          </w:tcPr>
          <w:p w:rsidR="00CA0B84" w:rsidRPr="00C62EA8" w:rsidRDefault="00CA0B84" w:rsidP="00C62EA8">
            <w:pPr>
              <w:rPr>
                <w:sz w:val="18"/>
                <w:szCs w:val="18"/>
              </w:rPr>
            </w:pPr>
            <w:r w:rsidRPr="00C62EA8">
              <w:rPr>
                <w:sz w:val="18"/>
                <w:szCs w:val="18"/>
              </w:rPr>
              <w:t>(60.8%)</w:t>
            </w:r>
          </w:p>
        </w:tc>
        <w:tc>
          <w:tcPr>
            <w:tcW w:w="1289" w:type="dxa"/>
          </w:tcPr>
          <w:p w:rsidR="00CA0B84" w:rsidRPr="00C62EA8" w:rsidRDefault="00CA0B84" w:rsidP="00C62EA8">
            <w:pPr>
              <w:rPr>
                <w:sz w:val="18"/>
                <w:szCs w:val="18"/>
              </w:rPr>
            </w:pPr>
            <w:r w:rsidRPr="00C62EA8">
              <w:rPr>
                <w:sz w:val="18"/>
                <w:szCs w:val="18"/>
              </w:rPr>
              <w:t>(73.6%)</w:t>
            </w:r>
          </w:p>
        </w:tc>
        <w:tc>
          <w:tcPr>
            <w:tcW w:w="1276" w:type="dxa"/>
          </w:tcPr>
          <w:p w:rsidR="00CA0B84" w:rsidRPr="00C62EA8" w:rsidRDefault="00CA0B84" w:rsidP="00C62EA8">
            <w:pPr>
              <w:rPr>
                <w:sz w:val="18"/>
                <w:szCs w:val="18"/>
              </w:rPr>
            </w:pPr>
            <w:r w:rsidRPr="00C62EA8">
              <w:rPr>
                <w:sz w:val="18"/>
                <w:szCs w:val="18"/>
              </w:rPr>
              <w:t>(81.3%)</w:t>
            </w:r>
          </w:p>
        </w:tc>
      </w:tr>
      <w:tr w:rsidR="00CA0B84" w:rsidRPr="008F3179" w:rsidTr="00CA0B84">
        <w:trPr>
          <w:trHeight w:val="283"/>
          <w:jc w:val="center"/>
        </w:trPr>
        <w:tc>
          <w:tcPr>
            <w:tcW w:w="1843" w:type="dxa"/>
          </w:tcPr>
          <w:p w:rsidR="00CA0B84" w:rsidRPr="004008B8" w:rsidRDefault="00CA0B84" w:rsidP="0066163C">
            <w:pPr>
              <w:ind w:left="213"/>
              <w:rPr>
                <w:b/>
                <w:w w:val="114"/>
                <w:sz w:val="18"/>
                <w:szCs w:val="18"/>
              </w:rPr>
            </w:pPr>
            <w:r w:rsidRPr="004008B8">
              <w:rPr>
                <w:b/>
                <w:w w:val="114"/>
                <w:sz w:val="18"/>
                <w:szCs w:val="18"/>
              </w:rPr>
              <w:t>Placebo</w:t>
            </w:r>
          </w:p>
        </w:tc>
        <w:tc>
          <w:tcPr>
            <w:tcW w:w="1276" w:type="dxa"/>
          </w:tcPr>
          <w:p w:rsidR="00CA0B84" w:rsidRPr="00C62EA8" w:rsidRDefault="00CA0B84" w:rsidP="00C62EA8">
            <w:pPr>
              <w:rPr>
                <w:sz w:val="18"/>
                <w:szCs w:val="18"/>
              </w:rPr>
            </w:pPr>
            <w:r w:rsidRPr="00C62EA8">
              <w:rPr>
                <w:sz w:val="18"/>
                <w:szCs w:val="18"/>
              </w:rPr>
              <w:t>28/200</w:t>
            </w:r>
          </w:p>
        </w:tc>
        <w:tc>
          <w:tcPr>
            <w:tcW w:w="1370" w:type="dxa"/>
          </w:tcPr>
          <w:p w:rsidR="00CA0B84" w:rsidRPr="00C62EA8" w:rsidRDefault="00CA0B84" w:rsidP="00C62EA8">
            <w:pPr>
              <w:rPr>
                <w:sz w:val="18"/>
                <w:szCs w:val="18"/>
              </w:rPr>
            </w:pPr>
            <w:r w:rsidRPr="00C62EA8">
              <w:rPr>
                <w:sz w:val="18"/>
                <w:szCs w:val="18"/>
              </w:rPr>
              <w:t>54/200</w:t>
            </w:r>
          </w:p>
        </w:tc>
        <w:tc>
          <w:tcPr>
            <w:tcW w:w="1263" w:type="dxa"/>
          </w:tcPr>
          <w:p w:rsidR="00CA0B84" w:rsidRPr="00C62EA8" w:rsidRDefault="00CA0B84" w:rsidP="00C62EA8">
            <w:pPr>
              <w:rPr>
                <w:sz w:val="18"/>
                <w:szCs w:val="18"/>
              </w:rPr>
            </w:pPr>
            <w:r w:rsidRPr="00C62EA8">
              <w:rPr>
                <w:sz w:val="18"/>
                <w:szCs w:val="18"/>
              </w:rPr>
              <w:t>80/200</w:t>
            </w:r>
          </w:p>
        </w:tc>
        <w:tc>
          <w:tcPr>
            <w:tcW w:w="1289" w:type="dxa"/>
          </w:tcPr>
          <w:p w:rsidR="00CA0B84" w:rsidRPr="00C62EA8" w:rsidRDefault="00CA0B84" w:rsidP="00C62EA8">
            <w:pPr>
              <w:rPr>
                <w:sz w:val="18"/>
                <w:szCs w:val="18"/>
              </w:rPr>
            </w:pPr>
            <w:r w:rsidRPr="00C62EA8">
              <w:rPr>
                <w:sz w:val="18"/>
                <w:szCs w:val="18"/>
              </w:rPr>
              <w:t>104/200</w:t>
            </w:r>
          </w:p>
        </w:tc>
        <w:tc>
          <w:tcPr>
            <w:tcW w:w="1276" w:type="dxa"/>
          </w:tcPr>
          <w:p w:rsidR="00CA0B84" w:rsidRPr="00C62EA8" w:rsidRDefault="00CA0B84" w:rsidP="00C62EA8">
            <w:pPr>
              <w:rPr>
                <w:sz w:val="18"/>
                <w:szCs w:val="18"/>
              </w:rPr>
            </w:pPr>
            <w:r w:rsidRPr="00C62EA8">
              <w:rPr>
                <w:sz w:val="18"/>
                <w:szCs w:val="18"/>
              </w:rPr>
              <w:t>116/200</w:t>
            </w:r>
          </w:p>
        </w:tc>
      </w:tr>
      <w:tr w:rsidR="00CA0B84" w:rsidRPr="008F3179" w:rsidTr="00CA0B84">
        <w:trPr>
          <w:trHeight w:val="283"/>
          <w:jc w:val="center"/>
        </w:trPr>
        <w:tc>
          <w:tcPr>
            <w:tcW w:w="1843" w:type="dxa"/>
          </w:tcPr>
          <w:p w:rsidR="00CA0B84" w:rsidRPr="004008B8" w:rsidRDefault="00CA0B84" w:rsidP="0066163C">
            <w:pPr>
              <w:ind w:left="213"/>
              <w:rPr>
                <w:b/>
                <w:w w:val="114"/>
                <w:sz w:val="18"/>
                <w:szCs w:val="18"/>
              </w:rPr>
            </w:pPr>
          </w:p>
        </w:tc>
        <w:tc>
          <w:tcPr>
            <w:tcW w:w="1276" w:type="dxa"/>
          </w:tcPr>
          <w:p w:rsidR="00CA0B84" w:rsidRPr="00C62EA8" w:rsidRDefault="00CA0B84" w:rsidP="00C62EA8">
            <w:pPr>
              <w:rPr>
                <w:sz w:val="18"/>
                <w:szCs w:val="18"/>
              </w:rPr>
            </w:pPr>
            <w:r w:rsidRPr="00C62EA8">
              <w:rPr>
                <w:sz w:val="18"/>
                <w:szCs w:val="18"/>
              </w:rPr>
              <w:t>(14.0%)</w:t>
            </w:r>
          </w:p>
        </w:tc>
        <w:tc>
          <w:tcPr>
            <w:tcW w:w="1370" w:type="dxa"/>
          </w:tcPr>
          <w:p w:rsidR="00CA0B84" w:rsidRPr="00C62EA8" w:rsidRDefault="00CA0B84" w:rsidP="00C62EA8">
            <w:pPr>
              <w:rPr>
                <w:sz w:val="18"/>
                <w:szCs w:val="18"/>
              </w:rPr>
            </w:pPr>
            <w:r w:rsidRPr="00C62EA8">
              <w:rPr>
                <w:sz w:val="18"/>
                <w:szCs w:val="18"/>
              </w:rPr>
              <w:t>(27.0%)</w:t>
            </w:r>
          </w:p>
        </w:tc>
        <w:tc>
          <w:tcPr>
            <w:tcW w:w="1263" w:type="dxa"/>
          </w:tcPr>
          <w:p w:rsidR="00CA0B84" w:rsidRPr="00C62EA8" w:rsidRDefault="00CA0B84" w:rsidP="00C62EA8">
            <w:pPr>
              <w:rPr>
                <w:sz w:val="18"/>
                <w:szCs w:val="18"/>
              </w:rPr>
            </w:pPr>
            <w:r w:rsidRPr="00C62EA8">
              <w:rPr>
                <w:sz w:val="18"/>
                <w:szCs w:val="18"/>
              </w:rPr>
              <w:t>(40.0%)</w:t>
            </w:r>
          </w:p>
        </w:tc>
        <w:tc>
          <w:tcPr>
            <w:tcW w:w="1289" w:type="dxa"/>
          </w:tcPr>
          <w:p w:rsidR="00CA0B84" w:rsidRPr="00C62EA8" w:rsidRDefault="00CA0B84" w:rsidP="00C62EA8">
            <w:pPr>
              <w:rPr>
                <w:sz w:val="18"/>
                <w:szCs w:val="18"/>
              </w:rPr>
            </w:pPr>
            <w:r w:rsidRPr="00C62EA8">
              <w:rPr>
                <w:sz w:val="18"/>
                <w:szCs w:val="18"/>
              </w:rPr>
              <w:t>(52.0%)</w:t>
            </w:r>
          </w:p>
        </w:tc>
        <w:tc>
          <w:tcPr>
            <w:tcW w:w="1276" w:type="dxa"/>
          </w:tcPr>
          <w:p w:rsidR="00CA0B84" w:rsidRPr="00C62EA8" w:rsidRDefault="00CA0B84" w:rsidP="00C62EA8">
            <w:pPr>
              <w:rPr>
                <w:sz w:val="18"/>
                <w:szCs w:val="18"/>
              </w:rPr>
            </w:pPr>
            <w:r w:rsidRPr="00C62EA8">
              <w:rPr>
                <w:sz w:val="18"/>
                <w:szCs w:val="18"/>
              </w:rPr>
              <w:t>(58.0%)</w:t>
            </w:r>
          </w:p>
        </w:tc>
      </w:tr>
      <w:tr w:rsidR="00CA0B84" w:rsidRPr="008F3179" w:rsidTr="00CA0B84">
        <w:trPr>
          <w:trHeight w:val="283"/>
          <w:jc w:val="center"/>
        </w:trPr>
        <w:tc>
          <w:tcPr>
            <w:tcW w:w="1843" w:type="dxa"/>
          </w:tcPr>
          <w:p w:rsidR="00CA0B84" w:rsidRPr="004008B8" w:rsidRDefault="00CA0B84" w:rsidP="0066163C">
            <w:pPr>
              <w:ind w:left="213"/>
              <w:rPr>
                <w:b/>
                <w:w w:val="114"/>
                <w:sz w:val="18"/>
                <w:szCs w:val="18"/>
              </w:rPr>
            </w:pPr>
            <w:r w:rsidRPr="004008B8">
              <w:rPr>
                <w:b/>
                <w:w w:val="114"/>
                <w:sz w:val="18"/>
                <w:szCs w:val="18"/>
              </w:rPr>
              <w:t>P-values</w:t>
            </w:r>
            <w:r w:rsidRPr="004008B8">
              <w:rPr>
                <w:b/>
                <w:w w:val="114"/>
                <w:sz w:val="18"/>
                <w:szCs w:val="18"/>
                <w:vertAlign w:val="superscript"/>
              </w:rPr>
              <w:t>1</w:t>
            </w:r>
          </w:p>
        </w:tc>
        <w:tc>
          <w:tcPr>
            <w:tcW w:w="1276" w:type="dxa"/>
          </w:tcPr>
          <w:p w:rsidR="00CA0B84" w:rsidRPr="00C62EA8" w:rsidRDefault="00CA0B84" w:rsidP="00C62EA8">
            <w:pPr>
              <w:rPr>
                <w:sz w:val="18"/>
                <w:szCs w:val="18"/>
              </w:rPr>
            </w:pPr>
            <w:r w:rsidRPr="00C62EA8">
              <w:rPr>
                <w:sz w:val="18"/>
                <w:szCs w:val="18"/>
              </w:rPr>
              <w:t>0.2257</w:t>
            </w:r>
          </w:p>
        </w:tc>
        <w:tc>
          <w:tcPr>
            <w:tcW w:w="1370" w:type="dxa"/>
          </w:tcPr>
          <w:p w:rsidR="00CA0B84" w:rsidRPr="00C62EA8" w:rsidRDefault="00CA0B84" w:rsidP="00C62EA8">
            <w:pPr>
              <w:rPr>
                <w:sz w:val="18"/>
                <w:szCs w:val="18"/>
              </w:rPr>
            </w:pPr>
            <w:r w:rsidRPr="00C62EA8">
              <w:rPr>
                <w:sz w:val="18"/>
                <w:szCs w:val="18"/>
              </w:rPr>
              <w:t>&lt;0.0001</w:t>
            </w:r>
          </w:p>
        </w:tc>
        <w:tc>
          <w:tcPr>
            <w:tcW w:w="1263" w:type="dxa"/>
          </w:tcPr>
          <w:p w:rsidR="00CA0B84" w:rsidRPr="00C62EA8" w:rsidRDefault="00CA0B84" w:rsidP="00C62EA8">
            <w:pPr>
              <w:rPr>
                <w:sz w:val="18"/>
                <w:szCs w:val="18"/>
              </w:rPr>
            </w:pPr>
            <w:r w:rsidRPr="00C62EA8">
              <w:rPr>
                <w:sz w:val="18"/>
                <w:szCs w:val="18"/>
              </w:rPr>
              <w:t>&lt;0.0001</w:t>
            </w:r>
          </w:p>
        </w:tc>
        <w:tc>
          <w:tcPr>
            <w:tcW w:w="1289" w:type="dxa"/>
          </w:tcPr>
          <w:p w:rsidR="00CA0B84" w:rsidRPr="00C62EA8" w:rsidRDefault="00CA0B84" w:rsidP="00C62EA8">
            <w:pPr>
              <w:rPr>
                <w:sz w:val="18"/>
                <w:szCs w:val="18"/>
              </w:rPr>
            </w:pPr>
            <w:r w:rsidRPr="00C62EA8">
              <w:rPr>
                <w:sz w:val="18"/>
                <w:szCs w:val="18"/>
              </w:rPr>
              <w:t>&lt;0.0001</w:t>
            </w:r>
          </w:p>
        </w:tc>
        <w:tc>
          <w:tcPr>
            <w:tcW w:w="1276" w:type="dxa"/>
          </w:tcPr>
          <w:p w:rsidR="00CA0B84" w:rsidRPr="00C62EA8" w:rsidRDefault="00CA0B84" w:rsidP="00C62EA8">
            <w:pPr>
              <w:rPr>
                <w:sz w:val="18"/>
                <w:szCs w:val="18"/>
              </w:rPr>
            </w:pPr>
            <w:r w:rsidRPr="00C62EA8">
              <w:rPr>
                <w:sz w:val="18"/>
                <w:szCs w:val="18"/>
              </w:rPr>
              <w:t>&lt;0.0001</w:t>
            </w:r>
          </w:p>
        </w:tc>
      </w:tr>
    </w:tbl>
    <w:p w:rsidR="009E1F91" w:rsidRPr="008F3179" w:rsidRDefault="009E1F91" w:rsidP="00061801">
      <w:pPr>
        <w:pStyle w:val="Notes"/>
        <w:rPr>
          <w:color w:val="000000"/>
        </w:rPr>
      </w:pPr>
      <w:r w:rsidRPr="008F3179">
        <w:rPr>
          <w:w w:val="108"/>
        </w:rPr>
        <w:t>mITT = modified</w:t>
      </w:r>
      <w:r w:rsidRPr="008F3179">
        <w:rPr>
          <w:spacing w:val="-14"/>
          <w:w w:val="108"/>
        </w:rPr>
        <w:t xml:space="preserve"> </w:t>
      </w:r>
      <w:r w:rsidRPr="008F3179">
        <w:t>intent-to-treat;</w:t>
      </w:r>
      <w:r w:rsidRPr="008F3179">
        <w:rPr>
          <w:spacing w:val="19"/>
        </w:rPr>
        <w:t xml:space="preserve"> </w:t>
      </w:r>
      <w:r w:rsidRPr="008F3179">
        <w:rPr>
          <w:color w:val="010101"/>
        </w:rPr>
        <w:t>SPID = summed</w:t>
      </w:r>
      <w:r w:rsidRPr="008F3179">
        <w:rPr>
          <w:color w:val="010101"/>
          <w:spacing w:val="27"/>
        </w:rPr>
        <w:t xml:space="preserve"> </w:t>
      </w:r>
      <w:r w:rsidRPr="008F3179">
        <w:t>pain</w:t>
      </w:r>
      <w:r w:rsidRPr="008F3179">
        <w:rPr>
          <w:spacing w:val="2"/>
        </w:rPr>
        <w:t xml:space="preserve"> </w:t>
      </w:r>
      <w:r w:rsidRPr="008F3179">
        <w:t>intensity</w:t>
      </w:r>
      <w:r w:rsidRPr="008F3179">
        <w:rPr>
          <w:spacing w:val="31"/>
        </w:rPr>
        <w:t xml:space="preserve"> </w:t>
      </w:r>
      <w:r w:rsidRPr="008F3179">
        <w:rPr>
          <w:color w:val="010101"/>
        </w:rPr>
        <w:t>difference;</w:t>
      </w:r>
      <w:r w:rsidRPr="008F3179">
        <w:rPr>
          <w:color w:val="010101"/>
          <w:spacing w:val="1"/>
        </w:rPr>
        <w:t xml:space="preserve"> </w:t>
      </w:r>
      <w:r w:rsidRPr="008F3179">
        <w:rPr>
          <w:w w:val="104"/>
        </w:rPr>
        <w:t>min = minute</w:t>
      </w:r>
      <w:r>
        <w:rPr>
          <w:w w:val="104"/>
        </w:rPr>
        <w:t xml:space="preserve">. </w:t>
      </w:r>
      <w:r w:rsidRPr="008F3179">
        <w:rPr>
          <w:rFonts w:cs="Arial"/>
          <w:w w:val="136"/>
          <w:position w:val="7"/>
          <w:sz w:val="10"/>
          <w:szCs w:val="10"/>
        </w:rPr>
        <w:t>1</w:t>
      </w:r>
      <w:r w:rsidRPr="008F3179">
        <w:rPr>
          <w:rFonts w:cs="Arial"/>
          <w:spacing w:val="-13"/>
          <w:w w:val="136"/>
          <w:position w:val="7"/>
          <w:sz w:val="10"/>
          <w:szCs w:val="10"/>
        </w:rPr>
        <w:t xml:space="preserve"> </w:t>
      </w:r>
      <w:r w:rsidRPr="008F3179">
        <w:rPr>
          <w:color w:val="010101"/>
        </w:rPr>
        <w:t>P-values</w:t>
      </w:r>
      <w:r w:rsidRPr="008F3179">
        <w:rPr>
          <w:color w:val="010101"/>
          <w:spacing w:val="11"/>
        </w:rPr>
        <w:t xml:space="preserve"> </w:t>
      </w:r>
      <w:r w:rsidRPr="008F3179">
        <w:t>from</w:t>
      </w:r>
      <w:r w:rsidRPr="008F3179">
        <w:rPr>
          <w:spacing w:val="1"/>
        </w:rPr>
        <w:t xml:space="preserve"> </w:t>
      </w:r>
      <w:r w:rsidRPr="008F3179">
        <w:t>a</w:t>
      </w:r>
      <w:r w:rsidRPr="008F3179">
        <w:rPr>
          <w:spacing w:val="1"/>
        </w:rPr>
        <w:t xml:space="preserve"> </w:t>
      </w:r>
      <w:r w:rsidRPr="008F3179">
        <w:t>multilevel</w:t>
      </w:r>
      <w:r w:rsidRPr="008F3179">
        <w:rPr>
          <w:spacing w:val="21"/>
        </w:rPr>
        <w:t xml:space="preserve"> </w:t>
      </w:r>
      <w:r w:rsidRPr="008F3179">
        <w:rPr>
          <w:color w:val="010101"/>
        </w:rPr>
        <w:t>model</w:t>
      </w:r>
      <w:r w:rsidRPr="008F3179">
        <w:rPr>
          <w:color w:val="010101"/>
          <w:spacing w:val="3"/>
        </w:rPr>
        <w:t xml:space="preserve"> </w:t>
      </w:r>
      <w:r w:rsidRPr="008F3179">
        <w:rPr>
          <w:w w:val="93"/>
        </w:rPr>
        <w:t>wi</w:t>
      </w:r>
      <w:r>
        <w:rPr>
          <w:w w:val="93"/>
        </w:rPr>
        <w:t>t</w:t>
      </w:r>
      <w:r w:rsidRPr="008F3179">
        <w:rPr>
          <w:w w:val="93"/>
        </w:rPr>
        <w:t>h</w:t>
      </w:r>
      <w:r w:rsidRPr="008F3179">
        <w:rPr>
          <w:spacing w:val="5"/>
          <w:w w:val="93"/>
        </w:rPr>
        <w:t xml:space="preserve"> </w:t>
      </w:r>
      <w:r w:rsidRPr="008F3179">
        <w:t>random</w:t>
      </w:r>
      <w:r w:rsidRPr="008F3179">
        <w:rPr>
          <w:spacing w:val="21"/>
        </w:rPr>
        <w:t xml:space="preserve"> </w:t>
      </w:r>
      <w:r w:rsidRPr="008F3179">
        <w:rPr>
          <w:color w:val="010101"/>
        </w:rPr>
        <w:t>effects</w:t>
      </w:r>
      <w:r w:rsidRPr="008F3179">
        <w:rPr>
          <w:color w:val="010101"/>
          <w:spacing w:val="9"/>
        </w:rPr>
        <w:t xml:space="preserve"> </w:t>
      </w:r>
      <w:r w:rsidRPr="008F3179">
        <w:rPr>
          <w:color w:val="010101"/>
        </w:rPr>
        <w:t>to</w:t>
      </w:r>
      <w:r w:rsidRPr="008F3179">
        <w:rPr>
          <w:color w:val="010101"/>
          <w:spacing w:val="7"/>
        </w:rPr>
        <w:t xml:space="preserve"> </w:t>
      </w:r>
      <w:r w:rsidRPr="008F3179">
        <w:t>compare</w:t>
      </w:r>
      <w:r w:rsidRPr="008F3179">
        <w:rPr>
          <w:spacing w:val="9"/>
        </w:rPr>
        <w:t xml:space="preserve"> </w:t>
      </w:r>
      <w:r w:rsidRPr="008F3179">
        <w:rPr>
          <w:color w:val="010101"/>
        </w:rPr>
        <w:t>Nasalfent</w:t>
      </w:r>
      <w:r w:rsidRPr="008F3179">
        <w:rPr>
          <w:color w:val="010101"/>
          <w:spacing w:val="18"/>
        </w:rPr>
        <w:t xml:space="preserve"> </w:t>
      </w:r>
      <w:r w:rsidRPr="008F3179">
        <w:t>vs.</w:t>
      </w:r>
      <w:r w:rsidRPr="008F3179">
        <w:rPr>
          <w:spacing w:val="17"/>
        </w:rPr>
        <w:t xml:space="preserve"> </w:t>
      </w:r>
      <w:r w:rsidRPr="008F3179">
        <w:rPr>
          <w:w w:val="103"/>
        </w:rPr>
        <w:t>placebo</w:t>
      </w:r>
    </w:p>
    <w:p w:rsidR="009E1F91" w:rsidRPr="009E1F91" w:rsidRDefault="00336B09" w:rsidP="00E97D8D">
      <w:pPr>
        <w:pStyle w:val="Heading7"/>
      </w:pPr>
      <w:r>
        <w:t>Treated e</w:t>
      </w:r>
      <w:r w:rsidR="009E1F91" w:rsidRPr="009E1F91">
        <w:t xml:space="preserve">pisodes with </w:t>
      </w:r>
      <w:r w:rsidR="009E1F91" w:rsidRPr="009E1F91">
        <w:rPr>
          <w:rFonts w:eastAsiaTheme="minorHAnsi" w:cs="Calibri"/>
        </w:rPr>
        <w:t>≥</w:t>
      </w:r>
      <w:r w:rsidR="009E1F91" w:rsidRPr="009E1F91">
        <w:t xml:space="preserve">33%, </w:t>
      </w:r>
      <w:r w:rsidR="009E1F91" w:rsidRPr="009E1F91">
        <w:rPr>
          <w:rFonts w:eastAsiaTheme="minorHAnsi" w:cs="Calibri"/>
        </w:rPr>
        <w:t>≥</w:t>
      </w:r>
      <w:r w:rsidR="009E1F91" w:rsidRPr="009E1F91">
        <w:t xml:space="preserve">50% and </w:t>
      </w:r>
      <w:r w:rsidR="009E1F91" w:rsidRPr="009E1F91">
        <w:rPr>
          <w:rFonts w:eastAsiaTheme="minorHAnsi" w:cs="Calibri"/>
        </w:rPr>
        <w:t>≥</w:t>
      </w:r>
      <w:r w:rsidR="009E1F91" w:rsidRPr="009E1F91">
        <w:t xml:space="preserve">66% </w:t>
      </w:r>
      <w:r>
        <w:t>r</w:t>
      </w:r>
      <w:r w:rsidR="009E1F91" w:rsidRPr="009E1F91">
        <w:t xml:space="preserve">eduction in PI </w:t>
      </w:r>
      <w:r>
        <w:t>s</w:t>
      </w:r>
      <w:r w:rsidR="009E1F91" w:rsidRPr="009E1F91">
        <w:t xml:space="preserve">core from </w:t>
      </w:r>
      <w:r>
        <w:t>b</w:t>
      </w:r>
      <w:r w:rsidR="009E1F91" w:rsidRPr="009E1F91">
        <w:t xml:space="preserve">aseline at 5, 15, 15, 30, 45 and 60 </w:t>
      </w:r>
      <w:r>
        <w:t>m</w:t>
      </w:r>
      <w:r w:rsidR="009E1F91" w:rsidRPr="009E1F91">
        <w:t xml:space="preserve">inutes </w:t>
      </w:r>
      <w:r>
        <w:t>p</w:t>
      </w:r>
      <w:r w:rsidR="009E1F91" w:rsidRPr="009E1F91">
        <w:t xml:space="preserve">ost </w:t>
      </w:r>
      <w:r>
        <w:t>d</w:t>
      </w:r>
      <w:r w:rsidR="009E1F91" w:rsidRPr="009E1F91">
        <w:t>ose</w:t>
      </w:r>
    </w:p>
    <w:p w:rsidR="009E1F91" w:rsidRPr="008F3179" w:rsidRDefault="009E1F91" w:rsidP="00E97D8D">
      <w:r w:rsidRPr="008F3179">
        <w:t>The number of treated episodes with a ≥33% reduction in PI score from baseline was similar following both treatments at 5 and 10 minutes post dose; however, from 15 minutes through 60 minutes, the number of episodes with this threshold of improvement in PI score was significantly larger following Nasalfent use compared with placebo use (p&lt;0.001). Similar results were observed using the threshold of ≥50% and ≥66% reduction in PI score from baseline, but only at 30, 45 and 60 minutes post dose (p≤0.0038).</w:t>
      </w:r>
    </w:p>
    <w:p w:rsidR="009E1F91" w:rsidRPr="008F3179" w:rsidRDefault="009E1F91" w:rsidP="004620DC">
      <w:pPr>
        <w:pStyle w:val="TableTitle"/>
      </w:pPr>
      <w:bookmarkStart w:id="118" w:name="_Toc307669628"/>
      <w:r>
        <w:lastRenderedPageBreak/>
        <w:t xml:space="preserve">Table  14. Study CP043/06 - </w:t>
      </w:r>
      <w:r w:rsidRPr="00D25884">
        <w:rPr>
          <w:w w:val="114"/>
        </w:rPr>
        <w:t>Number (%) of Episodes with Reductions in the Pain Intensity Score</w:t>
      </w:r>
      <w:r w:rsidRPr="00D25884">
        <w:rPr>
          <w:rFonts w:cs="Calibri"/>
        </w:rPr>
        <w:t xml:space="preserve"> ≥</w:t>
      </w:r>
      <w:r w:rsidRPr="00D25884">
        <w:rPr>
          <w:w w:val="114"/>
        </w:rPr>
        <w:t xml:space="preserve">33%, </w:t>
      </w:r>
      <w:r w:rsidRPr="00D25884">
        <w:rPr>
          <w:rFonts w:cs="Calibri"/>
        </w:rPr>
        <w:t>≥</w:t>
      </w:r>
      <w:r w:rsidRPr="00D25884">
        <w:rPr>
          <w:w w:val="114"/>
        </w:rPr>
        <w:t xml:space="preserve">50% and </w:t>
      </w:r>
      <w:r w:rsidRPr="00D25884">
        <w:rPr>
          <w:rFonts w:cs="Calibri"/>
        </w:rPr>
        <w:t>≥</w:t>
      </w:r>
      <w:r w:rsidRPr="00D25884">
        <w:rPr>
          <w:w w:val="114"/>
        </w:rPr>
        <w:t>66% from Baseline by Treatment and Time Point</w:t>
      </w:r>
      <w:bookmarkEnd w:id="118"/>
      <w:r>
        <w:rPr>
          <w:w w:val="114"/>
        </w:rPr>
        <w:t>.</w:t>
      </w:r>
    </w:p>
    <w:tbl>
      <w:tblPr>
        <w:tblW w:w="9193"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737"/>
        <w:gridCol w:w="1311"/>
        <w:gridCol w:w="1158"/>
        <w:gridCol w:w="1220"/>
        <w:gridCol w:w="1285"/>
        <w:gridCol w:w="1282"/>
        <w:gridCol w:w="1200"/>
      </w:tblGrid>
      <w:tr w:rsidR="009E1F91" w:rsidRPr="00080BE3" w:rsidTr="00841740">
        <w:trPr>
          <w:trHeight w:val="426"/>
          <w:tblHeader/>
        </w:trPr>
        <w:tc>
          <w:tcPr>
            <w:tcW w:w="9193" w:type="dxa"/>
            <w:gridSpan w:val="7"/>
            <w:shd w:val="clear" w:color="auto" w:fill="0070C0"/>
            <w:vAlign w:val="center"/>
          </w:tcPr>
          <w:p w:rsidR="009E1F91" w:rsidRPr="009E1F91" w:rsidRDefault="009E1F91" w:rsidP="004620DC">
            <w:pPr>
              <w:keepNext/>
              <w:autoSpaceDE w:val="0"/>
              <w:autoSpaceDN w:val="0"/>
              <w:adjustRightInd w:val="0"/>
              <w:spacing w:before="30"/>
              <w:ind w:left="123" w:right="-20"/>
              <w:jc w:val="center"/>
              <w:rPr>
                <w:rFonts w:asciiTheme="minorHAnsi" w:eastAsiaTheme="minorHAnsi" w:hAnsiTheme="minorHAnsi"/>
                <w:b/>
                <w:color w:val="FFFFFF" w:themeColor="background1"/>
                <w:w w:val="117"/>
                <w:position w:val="-1"/>
                <w:sz w:val="18"/>
                <w:szCs w:val="18"/>
              </w:rPr>
            </w:pPr>
            <w:proofErr w:type="spellStart"/>
            <w:r w:rsidRPr="009E1F91">
              <w:rPr>
                <w:rFonts w:asciiTheme="minorHAnsi" w:eastAsiaTheme="minorHAnsi" w:hAnsiTheme="minorHAnsi"/>
                <w:b/>
                <w:color w:val="FFFFFF" w:themeColor="background1"/>
                <w:sz w:val="18"/>
                <w:szCs w:val="18"/>
              </w:rPr>
              <w:t>mITT</w:t>
            </w:r>
            <w:proofErr w:type="spellEnd"/>
            <w:r w:rsidRPr="009E1F91">
              <w:rPr>
                <w:rFonts w:asciiTheme="minorHAnsi" w:eastAsiaTheme="minorHAnsi" w:hAnsiTheme="minorHAnsi"/>
                <w:b/>
                <w:color w:val="FFFFFF" w:themeColor="background1"/>
                <w:sz w:val="18"/>
                <w:szCs w:val="18"/>
              </w:rPr>
              <w:t xml:space="preserve"> Population</w:t>
            </w:r>
          </w:p>
        </w:tc>
      </w:tr>
      <w:tr w:rsidR="00964847" w:rsidRPr="00080BE3" w:rsidTr="00841740">
        <w:trPr>
          <w:trHeight w:val="418"/>
          <w:tblHeader/>
        </w:trPr>
        <w:tc>
          <w:tcPr>
            <w:tcW w:w="1737" w:type="dxa"/>
            <w:shd w:val="clear" w:color="auto" w:fill="0070C0"/>
            <w:vAlign w:val="center"/>
          </w:tcPr>
          <w:p w:rsidR="00964847" w:rsidRPr="00964847" w:rsidRDefault="00964847" w:rsidP="00964847">
            <w:pPr>
              <w:keepNext/>
              <w:autoSpaceDE w:val="0"/>
              <w:autoSpaceDN w:val="0"/>
              <w:adjustRightInd w:val="0"/>
              <w:spacing w:before="30"/>
              <w:ind w:left="123" w:right="-20"/>
              <w:rPr>
                <w:rFonts w:asciiTheme="minorHAnsi" w:eastAsiaTheme="minorHAnsi" w:hAnsiTheme="minorHAnsi"/>
                <w:color w:val="FFFFFF" w:themeColor="background1"/>
                <w:w w:val="114"/>
                <w:sz w:val="18"/>
                <w:szCs w:val="18"/>
              </w:rPr>
            </w:pPr>
            <w:r w:rsidRPr="00964847">
              <w:rPr>
                <w:rFonts w:asciiTheme="minorHAnsi" w:eastAsiaTheme="minorHAnsi" w:hAnsiTheme="minorHAnsi"/>
                <w:b/>
                <w:color w:val="FFFFFF" w:themeColor="background1"/>
                <w:w w:val="113"/>
                <w:sz w:val="18"/>
                <w:szCs w:val="18"/>
              </w:rPr>
              <w:t>Treatment</w:t>
            </w:r>
          </w:p>
        </w:tc>
        <w:tc>
          <w:tcPr>
            <w:tcW w:w="7456" w:type="dxa"/>
            <w:gridSpan w:val="6"/>
            <w:shd w:val="clear" w:color="auto" w:fill="0070C0"/>
            <w:vAlign w:val="center"/>
          </w:tcPr>
          <w:p w:rsidR="00964847" w:rsidRPr="00964847" w:rsidRDefault="00964847" w:rsidP="00964847">
            <w:pPr>
              <w:keepNext/>
              <w:autoSpaceDE w:val="0"/>
              <w:autoSpaceDN w:val="0"/>
              <w:adjustRightInd w:val="0"/>
              <w:spacing w:before="30"/>
              <w:ind w:left="123" w:right="-20"/>
              <w:rPr>
                <w:rFonts w:asciiTheme="minorHAnsi" w:eastAsiaTheme="minorHAnsi" w:hAnsiTheme="minorHAnsi"/>
                <w:b/>
                <w:color w:val="FFFFFF" w:themeColor="background1"/>
                <w:w w:val="114"/>
                <w:sz w:val="18"/>
                <w:szCs w:val="18"/>
              </w:rPr>
            </w:pPr>
            <w:r w:rsidRPr="00964847">
              <w:rPr>
                <w:rFonts w:asciiTheme="minorHAnsi" w:eastAsiaTheme="minorHAnsi" w:hAnsiTheme="minorHAnsi"/>
                <w:b/>
                <w:color w:val="FFFFFF" w:themeColor="background1"/>
                <w:w w:val="114"/>
                <w:sz w:val="18"/>
                <w:szCs w:val="18"/>
              </w:rPr>
              <w:t>Time in Minutes</w:t>
            </w:r>
          </w:p>
        </w:tc>
      </w:tr>
      <w:tr w:rsidR="009E1F91" w:rsidRPr="00080BE3" w:rsidTr="00964847">
        <w:trPr>
          <w:trHeight w:val="20"/>
        </w:trPr>
        <w:tc>
          <w:tcPr>
            <w:tcW w:w="1737" w:type="dxa"/>
          </w:tcPr>
          <w:p w:rsidR="009E1F91" w:rsidRPr="00080BE3" w:rsidRDefault="009E1F91" w:rsidP="009E1F91">
            <w:pPr>
              <w:keepNext/>
              <w:autoSpaceDE w:val="0"/>
              <w:autoSpaceDN w:val="0"/>
              <w:adjustRightInd w:val="0"/>
              <w:spacing w:before="12"/>
              <w:ind w:left="115" w:right="-20"/>
              <w:rPr>
                <w:rFonts w:asciiTheme="minorHAnsi" w:eastAsiaTheme="minorHAnsi" w:hAnsiTheme="minorHAnsi"/>
                <w:b/>
                <w:sz w:val="18"/>
                <w:szCs w:val="18"/>
              </w:rPr>
            </w:pPr>
            <w:r w:rsidRPr="00080BE3">
              <w:rPr>
                <w:rFonts w:asciiTheme="minorHAnsi" w:eastAsiaTheme="minorHAnsi" w:hAnsiTheme="minorHAnsi"/>
                <w:b/>
                <w:color w:val="010101"/>
                <w:w w:val="103"/>
                <w:sz w:val="18"/>
                <w:szCs w:val="18"/>
              </w:rPr>
              <w:t>N=659</w:t>
            </w:r>
          </w:p>
        </w:tc>
        <w:tc>
          <w:tcPr>
            <w:tcW w:w="1311" w:type="dxa"/>
            <w:vAlign w:val="center"/>
          </w:tcPr>
          <w:p w:rsidR="009E1F91" w:rsidRPr="00080BE3" w:rsidRDefault="009E1F91" w:rsidP="009E1F91">
            <w:pPr>
              <w:keepNext/>
              <w:autoSpaceDE w:val="0"/>
              <w:autoSpaceDN w:val="0"/>
              <w:adjustRightInd w:val="0"/>
              <w:spacing w:before="4"/>
              <w:jc w:val="center"/>
              <w:rPr>
                <w:rFonts w:asciiTheme="minorHAnsi" w:hAnsiTheme="minorHAnsi"/>
                <w:b/>
                <w:sz w:val="18"/>
                <w:szCs w:val="18"/>
              </w:rPr>
            </w:pPr>
            <w:r w:rsidRPr="00080BE3">
              <w:rPr>
                <w:rFonts w:asciiTheme="minorHAnsi" w:hAnsiTheme="minorHAnsi"/>
                <w:b/>
                <w:sz w:val="18"/>
                <w:szCs w:val="18"/>
              </w:rPr>
              <w:t>5 min</w:t>
            </w:r>
          </w:p>
        </w:tc>
        <w:tc>
          <w:tcPr>
            <w:tcW w:w="1158" w:type="dxa"/>
            <w:vAlign w:val="center"/>
          </w:tcPr>
          <w:p w:rsidR="009E1F91" w:rsidRPr="00080BE3" w:rsidRDefault="009E1F91" w:rsidP="009E1F91">
            <w:pPr>
              <w:keepNext/>
              <w:autoSpaceDE w:val="0"/>
              <w:autoSpaceDN w:val="0"/>
              <w:adjustRightInd w:val="0"/>
              <w:spacing w:before="4"/>
              <w:jc w:val="center"/>
              <w:rPr>
                <w:rFonts w:asciiTheme="minorHAnsi" w:hAnsiTheme="minorHAnsi"/>
                <w:b/>
                <w:sz w:val="18"/>
                <w:szCs w:val="18"/>
              </w:rPr>
            </w:pPr>
            <w:r w:rsidRPr="00080BE3">
              <w:rPr>
                <w:rFonts w:asciiTheme="minorHAnsi" w:hAnsiTheme="minorHAnsi"/>
                <w:b/>
                <w:sz w:val="18"/>
                <w:szCs w:val="18"/>
              </w:rPr>
              <w:t>10 min</w:t>
            </w:r>
          </w:p>
        </w:tc>
        <w:tc>
          <w:tcPr>
            <w:tcW w:w="1220" w:type="dxa"/>
            <w:vAlign w:val="center"/>
          </w:tcPr>
          <w:p w:rsidR="009E1F91" w:rsidRPr="00080BE3" w:rsidRDefault="009E1F91" w:rsidP="009E1F91">
            <w:pPr>
              <w:keepNext/>
              <w:autoSpaceDE w:val="0"/>
              <w:autoSpaceDN w:val="0"/>
              <w:adjustRightInd w:val="0"/>
              <w:spacing w:before="4"/>
              <w:jc w:val="center"/>
              <w:rPr>
                <w:rFonts w:asciiTheme="minorHAnsi" w:hAnsiTheme="minorHAnsi"/>
                <w:b/>
                <w:sz w:val="18"/>
                <w:szCs w:val="18"/>
              </w:rPr>
            </w:pPr>
            <w:r w:rsidRPr="00080BE3">
              <w:rPr>
                <w:rFonts w:asciiTheme="minorHAnsi" w:hAnsiTheme="minorHAnsi"/>
                <w:b/>
                <w:sz w:val="18"/>
                <w:szCs w:val="18"/>
              </w:rPr>
              <w:t>15 min</w:t>
            </w:r>
          </w:p>
        </w:tc>
        <w:tc>
          <w:tcPr>
            <w:tcW w:w="1285" w:type="dxa"/>
            <w:vAlign w:val="center"/>
          </w:tcPr>
          <w:p w:rsidR="009E1F91" w:rsidRPr="00080BE3" w:rsidRDefault="009E1F91" w:rsidP="009E1F91">
            <w:pPr>
              <w:keepNext/>
              <w:autoSpaceDE w:val="0"/>
              <w:autoSpaceDN w:val="0"/>
              <w:adjustRightInd w:val="0"/>
              <w:spacing w:before="4"/>
              <w:jc w:val="center"/>
              <w:rPr>
                <w:rFonts w:asciiTheme="minorHAnsi" w:hAnsiTheme="minorHAnsi"/>
                <w:b/>
                <w:sz w:val="18"/>
                <w:szCs w:val="18"/>
              </w:rPr>
            </w:pPr>
            <w:r w:rsidRPr="00080BE3">
              <w:rPr>
                <w:rFonts w:asciiTheme="minorHAnsi" w:hAnsiTheme="minorHAnsi"/>
                <w:b/>
                <w:sz w:val="18"/>
                <w:szCs w:val="18"/>
              </w:rPr>
              <w:t>30 min</w:t>
            </w:r>
          </w:p>
        </w:tc>
        <w:tc>
          <w:tcPr>
            <w:tcW w:w="1282" w:type="dxa"/>
            <w:vAlign w:val="center"/>
          </w:tcPr>
          <w:p w:rsidR="009E1F91" w:rsidRPr="00080BE3" w:rsidRDefault="009E1F91" w:rsidP="009E1F91">
            <w:pPr>
              <w:keepNext/>
              <w:autoSpaceDE w:val="0"/>
              <w:autoSpaceDN w:val="0"/>
              <w:adjustRightInd w:val="0"/>
              <w:spacing w:before="4"/>
              <w:jc w:val="center"/>
              <w:rPr>
                <w:rFonts w:asciiTheme="minorHAnsi" w:hAnsiTheme="minorHAnsi"/>
                <w:b/>
                <w:sz w:val="18"/>
                <w:szCs w:val="18"/>
              </w:rPr>
            </w:pPr>
            <w:r w:rsidRPr="00080BE3">
              <w:rPr>
                <w:rFonts w:asciiTheme="minorHAnsi" w:hAnsiTheme="minorHAnsi"/>
                <w:b/>
                <w:sz w:val="18"/>
                <w:szCs w:val="18"/>
              </w:rPr>
              <w:t>45 min</w:t>
            </w:r>
          </w:p>
        </w:tc>
        <w:tc>
          <w:tcPr>
            <w:tcW w:w="1200" w:type="dxa"/>
            <w:vAlign w:val="center"/>
          </w:tcPr>
          <w:p w:rsidR="009E1F91" w:rsidRPr="00080BE3" w:rsidRDefault="009E1F91" w:rsidP="009E1F91">
            <w:pPr>
              <w:keepNext/>
              <w:autoSpaceDE w:val="0"/>
              <w:autoSpaceDN w:val="0"/>
              <w:adjustRightInd w:val="0"/>
              <w:spacing w:before="4"/>
              <w:jc w:val="center"/>
              <w:rPr>
                <w:rFonts w:asciiTheme="minorHAnsi" w:hAnsiTheme="minorHAnsi"/>
                <w:b/>
                <w:sz w:val="18"/>
                <w:szCs w:val="18"/>
              </w:rPr>
            </w:pPr>
            <w:r w:rsidRPr="00080BE3">
              <w:rPr>
                <w:rFonts w:asciiTheme="minorHAnsi" w:hAnsiTheme="minorHAnsi"/>
                <w:b/>
                <w:sz w:val="18"/>
                <w:szCs w:val="18"/>
              </w:rPr>
              <w:t>60 min</w:t>
            </w:r>
          </w:p>
        </w:tc>
      </w:tr>
      <w:tr w:rsidR="00964847" w:rsidRPr="00080BE3" w:rsidTr="00841740">
        <w:trPr>
          <w:trHeight w:val="20"/>
        </w:trPr>
        <w:tc>
          <w:tcPr>
            <w:tcW w:w="9193" w:type="dxa"/>
            <w:gridSpan w:val="7"/>
            <w:vAlign w:val="center"/>
          </w:tcPr>
          <w:p w:rsidR="00964847" w:rsidRPr="00964847" w:rsidRDefault="00964847" w:rsidP="00841740">
            <w:pPr>
              <w:keepNext/>
              <w:autoSpaceDE w:val="0"/>
              <w:autoSpaceDN w:val="0"/>
              <w:adjustRightInd w:val="0"/>
              <w:spacing w:before="4"/>
              <w:rPr>
                <w:rFonts w:asciiTheme="minorHAnsi" w:hAnsiTheme="minorHAnsi"/>
                <w:sz w:val="18"/>
                <w:szCs w:val="18"/>
              </w:rPr>
            </w:pPr>
            <w:r w:rsidRPr="00964847">
              <w:rPr>
                <w:rFonts w:asciiTheme="minorHAnsi" w:eastAsiaTheme="minorHAnsi" w:hAnsiTheme="minorHAnsi"/>
                <w:b/>
                <w:w w:val="117"/>
                <w:position w:val="-1"/>
                <w:sz w:val="18"/>
                <w:szCs w:val="18"/>
              </w:rPr>
              <w:t xml:space="preserve">Number(%) of Episodes with Reduction in PI Score </w:t>
            </w:r>
            <w:r w:rsidRPr="00964847">
              <w:rPr>
                <w:rFonts w:eastAsiaTheme="minorHAnsi" w:cs="Calibri"/>
                <w:b/>
                <w:sz w:val="18"/>
                <w:szCs w:val="18"/>
              </w:rPr>
              <w:t>≥</w:t>
            </w:r>
            <w:r w:rsidRPr="00964847">
              <w:rPr>
                <w:rFonts w:asciiTheme="minorHAnsi" w:eastAsiaTheme="minorHAnsi" w:hAnsiTheme="minorHAnsi"/>
                <w:b/>
                <w:w w:val="117"/>
                <w:position w:val="-1"/>
                <w:sz w:val="18"/>
                <w:szCs w:val="18"/>
              </w:rPr>
              <w:t>33%</w:t>
            </w:r>
          </w:p>
        </w:tc>
      </w:tr>
      <w:tr w:rsidR="009E1F91" w:rsidRPr="00080BE3" w:rsidTr="00841740">
        <w:trPr>
          <w:trHeight w:val="20"/>
        </w:trPr>
        <w:tc>
          <w:tcPr>
            <w:tcW w:w="1737" w:type="dxa"/>
          </w:tcPr>
          <w:p w:rsidR="009E1F91" w:rsidRPr="00080BE3" w:rsidRDefault="009E1F91" w:rsidP="009E1F91">
            <w:pPr>
              <w:keepNext/>
              <w:autoSpaceDE w:val="0"/>
              <w:autoSpaceDN w:val="0"/>
              <w:adjustRightInd w:val="0"/>
              <w:spacing w:before="19"/>
              <w:ind w:left="101" w:right="-20"/>
              <w:rPr>
                <w:rFonts w:asciiTheme="minorHAnsi" w:eastAsiaTheme="minorHAnsi" w:hAnsiTheme="minorHAnsi"/>
                <w:b/>
                <w:sz w:val="18"/>
                <w:szCs w:val="18"/>
              </w:rPr>
            </w:pPr>
            <w:r w:rsidRPr="00080BE3">
              <w:rPr>
                <w:rFonts w:asciiTheme="minorHAnsi" w:eastAsiaTheme="minorHAnsi" w:hAnsiTheme="minorHAnsi"/>
                <w:b/>
                <w:color w:val="010101"/>
                <w:w w:val="113"/>
                <w:sz w:val="18"/>
                <w:szCs w:val="18"/>
              </w:rPr>
              <w:t>Nasalfent</w:t>
            </w:r>
          </w:p>
        </w:tc>
        <w:tc>
          <w:tcPr>
            <w:tcW w:w="1311"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36/459</w:t>
            </w:r>
          </w:p>
        </w:tc>
        <w:tc>
          <w:tcPr>
            <w:tcW w:w="1158"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99/459</w:t>
            </w:r>
          </w:p>
        </w:tc>
        <w:tc>
          <w:tcPr>
            <w:tcW w:w="1220"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182/459</w:t>
            </w:r>
          </w:p>
        </w:tc>
        <w:tc>
          <w:tcPr>
            <w:tcW w:w="1285"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275/459</w:t>
            </w:r>
          </w:p>
        </w:tc>
        <w:tc>
          <w:tcPr>
            <w:tcW w:w="1282"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306/459</w:t>
            </w:r>
          </w:p>
        </w:tc>
        <w:tc>
          <w:tcPr>
            <w:tcW w:w="1200"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323/459</w:t>
            </w:r>
          </w:p>
        </w:tc>
      </w:tr>
      <w:tr w:rsidR="009E1F91" w:rsidRPr="00080BE3" w:rsidTr="00841740">
        <w:trPr>
          <w:trHeight w:val="20"/>
        </w:trPr>
        <w:tc>
          <w:tcPr>
            <w:tcW w:w="1737" w:type="dxa"/>
          </w:tcPr>
          <w:p w:rsidR="009E1F91" w:rsidRPr="00080BE3" w:rsidRDefault="009E1F91" w:rsidP="009E1F91">
            <w:pPr>
              <w:keepNext/>
              <w:autoSpaceDE w:val="0"/>
              <w:autoSpaceDN w:val="0"/>
              <w:adjustRightInd w:val="0"/>
              <w:rPr>
                <w:rFonts w:asciiTheme="minorHAnsi" w:eastAsiaTheme="minorHAnsi" w:hAnsiTheme="minorHAnsi"/>
                <w:b/>
                <w:sz w:val="18"/>
                <w:szCs w:val="18"/>
              </w:rPr>
            </w:pPr>
          </w:p>
        </w:tc>
        <w:tc>
          <w:tcPr>
            <w:tcW w:w="1311"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(7.8%)</w:t>
            </w:r>
          </w:p>
        </w:tc>
        <w:tc>
          <w:tcPr>
            <w:tcW w:w="1158"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(21.6%)</w:t>
            </w:r>
          </w:p>
        </w:tc>
        <w:tc>
          <w:tcPr>
            <w:tcW w:w="1220"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(39.7%)</w:t>
            </w:r>
          </w:p>
        </w:tc>
        <w:tc>
          <w:tcPr>
            <w:tcW w:w="1285"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(59.9</w:t>
            </w:r>
            <w:r>
              <w:rPr>
                <w:rFonts w:asciiTheme="minorHAnsi" w:hAnsiTheme="minorHAnsi"/>
                <w:sz w:val="18"/>
                <w:szCs w:val="18"/>
              </w:rPr>
              <w:t>%</w:t>
            </w:r>
            <w:r w:rsidRPr="00080BE3">
              <w:rPr>
                <w:rFonts w:asciiTheme="minorHAnsi" w:hAnsiTheme="minorHAnsi"/>
                <w:sz w:val="18"/>
                <w:szCs w:val="18"/>
              </w:rPr>
              <w:t>)</w:t>
            </w:r>
          </w:p>
        </w:tc>
        <w:tc>
          <w:tcPr>
            <w:tcW w:w="1282"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(66.7%)</w:t>
            </w:r>
          </w:p>
        </w:tc>
        <w:tc>
          <w:tcPr>
            <w:tcW w:w="1200"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(70.4%)</w:t>
            </w:r>
          </w:p>
        </w:tc>
      </w:tr>
      <w:tr w:rsidR="009E1F91" w:rsidRPr="00080BE3" w:rsidTr="00841740">
        <w:trPr>
          <w:trHeight w:val="20"/>
        </w:trPr>
        <w:tc>
          <w:tcPr>
            <w:tcW w:w="1737" w:type="dxa"/>
          </w:tcPr>
          <w:p w:rsidR="009E1F91" w:rsidRPr="00080BE3" w:rsidRDefault="009E1F91" w:rsidP="009E1F91">
            <w:pPr>
              <w:keepNext/>
              <w:autoSpaceDE w:val="0"/>
              <w:autoSpaceDN w:val="0"/>
              <w:adjustRightInd w:val="0"/>
              <w:spacing w:before="12"/>
              <w:ind w:left="101" w:right="-20"/>
              <w:rPr>
                <w:rFonts w:asciiTheme="minorHAnsi" w:eastAsiaTheme="minorHAnsi" w:hAnsiTheme="minorHAnsi"/>
                <w:b/>
                <w:sz w:val="18"/>
                <w:szCs w:val="18"/>
              </w:rPr>
            </w:pPr>
            <w:r w:rsidRPr="00080BE3">
              <w:rPr>
                <w:rFonts w:asciiTheme="minorHAnsi" w:eastAsiaTheme="minorHAnsi" w:hAnsiTheme="minorHAnsi"/>
                <w:b/>
                <w:color w:val="010101"/>
                <w:w w:val="115"/>
                <w:sz w:val="18"/>
                <w:szCs w:val="18"/>
              </w:rPr>
              <w:t>Placebo</w:t>
            </w:r>
          </w:p>
        </w:tc>
        <w:tc>
          <w:tcPr>
            <w:tcW w:w="1311"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11/200</w:t>
            </w:r>
          </w:p>
        </w:tc>
        <w:tc>
          <w:tcPr>
            <w:tcW w:w="1158"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37/200</w:t>
            </w:r>
          </w:p>
        </w:tc>
        <w:tc>
          <w:tcPr>
            <w:tcW w:w="1220"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50/200</w:t>
            </w:r>
          </w:p>
        </w:tc>
        <w:tc>
          <w:tcPr>
            <w:tcW w:w="1285"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67/200</w:t>
            </w:r>
          </w:p>
        </w:tc>
        <w:tc>
          <w:tcPr>
            <w:tcW w:w="1282"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81/200</w:t>
            </w:r>
          </w:p>
        </w:tc>
        <w:tc>
          <w:tcPr>
            <w:tcW w:w="1200"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87/200</w:t>
            </w:r>
          </w:p>
        </w:tc>
      </w:tr>
      <w:tr w:rsidR="009E1F91" w:rsidRPr="00080BE3" w:rsidTr="00841740">
        <w:trPr>
          <w:trHeight w:val="20"/>
        </w:trPr>
        <w:tc>
          <w:tcPr>
            <w:tcW w:w="1737" w:type="dxa"/>
          </w:tcPr>
          <w:p w:rsidR="009E1F91" w:rsidRPr="00080BE3" w:rsidRDefault="009E1F91" w:rsidP="009E1F91">
            <w:pPr>
              <w:keepNext/>
              <w:autoSpaceDE w:val="0"/>
              <w:autoSpaceDN w:val="0"/>
              <w:adjustRightInd w:val="0"/>
              <w:rPr>
                <w:rFonts w:asciiTheme="minorHAnsi" w:eastAsiaTheme="minorHAnsi" w:hAnsiTheme="minorHAnsi"/>
                <w:b/>
                <w:sz w:val="18"/>
                <w:szCs w:val="18"/>
              </w:rPr>
            </w:pPr>
          </w:p>
        </w:tc>
        <w:tc>
          <w:tcPr>
            <w:tcW w:w="1311"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(5.5%)</w:t>
            </w:r>
          </w:p>
        </w:tc>
        <w:tc>
          <w:tcPr>
            <w:tcW w:w="1158"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(18.5%)</w:t>
            </w:r>
          </w:p>
        </w:tc>
        <w:tc>
          <w:tcPr>
            <w:tcW w:w="1220"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(25.0%)</w:t>
            </w:r>
          </w:p>
        </w:tc>
        <w:tc>
          <w:tcPr>
            <w:tcW w:w="1285"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(33.5%)</w:t>
            </w:r>
          </w:p>
        </w:tc>
        <w:tc>
          <w:tcPr>
            <w:tcW w:w="1282"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(40.5%)</w:t>
            </w:r>
          </w:p>
        </w:tc>
        <w:tc>
          <w:tcPr>
            <w:tcW w:w="1200"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(43.5%)</w:t>
            </w:r>
          </w:p>
        </w:tc>
      </w:tr>
      <w:tr w:rsidR="009E1F91" w:rsidRPr="00080BE3" w:rsidTr="00841740">
        <w:trPr>
          <w:trHeight w:val="20"/>
        </w:trPr>
        <w:tc>
          <w:tcPr>
            <w:tcW w:w="1737" w:type="dxa"/>
          </w:tcPr>
          <w:p w:rsidR="009E1F91" w:rsidRPr="00080BE3" w:rsidRDefault="009E1F91" w:rsidP="009E1F91">
            <w:pPr>
              <w:keepNext/>
              <w:autoSpaceDE w:val="0"/>
              <w:autoSpaceDN w:val="0"/>
              <w:adjustRightInd w:val="0"/>
              <w:spacing w:line="231" w:lineRule="exact"/>
              <w:ind w:left="101" w:right="-20"/>
              <w:rPr>
                <w:rFonts w:asciiTheme="minorHAnsi" w:eastAsiaTheme="minorHAnsi" w:hAnsiTheme="minorHAnsi"/>
                <w:b/>
                <w:sz w:val="18"/>
                <w:szCs w:val="18"/>
              </w:rPr>
            </w:pPr>
            <w:r w:rsidRPr="00080BE3">
              <w:rPr>
                <w:rFonts w:asciiTheme="minorHAnsi" w:eastAsiaTheme="minorHAnsi" w:hAnsiTheme="minorHAnsi"/>
                <w:b/>
                <w:color w:val="010101"/>
                <w:w w:val="113"/>
                <w:position w:val="-1"/>
                <w:sz w:val="18"/>
                <w:szCs w:val="18"/>
              </w:rPr>
              <w:t>P-value</w:t>
            </w:r>
            <w:r w:rsidRPr="00080BE3">
              <w:rPr>
                <w:rFonts w:asciiTheme="minorHAnsi" w:eastAsiaTheme="minorHAnsi" w:hAnsiTheme="minorHAnsi"/>
                <w:b/>
                <w:color w:val="010101"/>
                <w:spacing w:val="-1"/>
                <w:w w:val="113"/>
                <w:position w:val="-1"/>
                <w:sz w:val="18"/>
                <w:szCs w:val="18"/>
              </w:rPr>
              <w:t>s</w:t>
            </w:r>
            <w:r w:rsidRPr="00080BE3">
              <w:rPr>
                <w:rFonts w:asciiTheme="minorHAnsi" w:eastAsiaTheme="minorHAnsi" w:hAnsiTheme="minorHAnsi"/>
                <w:b/>
                <w:color w:val="010101"/>
                <w:spacing w:val="-1"/>
                <w:w w:val="113"/>
                <w:position w:val="-1"/>
                <w:sz w:val="18"/>
                <w:szCs w:val="18"/>
                <w:vertAlign w:val="superscript"/>
              </w:rPr>
              <w:t>1</w:t>
            </w:r>
          </w:p>
        </w:tc>
        <w:tc>
          <w:tcPr>
            <w:tcW w:w="1311"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0.2426</w:t>
            </w:r>
          </w:p>
        </w:tc>
        <w:tc>
          <w:tcPr>
            <w:tcW w:w="1158"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0.3512</w:t>
            </w:r>
          </w:p>
        </w:tc>
        <w:tc>
          <w:tcPr>
            <w:tcW w:w="1220"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&lt;0.0001</w:t>
            </w:r>
          </w:p>
        </w:tc>
        <w:tc>
          <w:tcPr>
            <w:tcW w:w="1285"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&lt;0. 0001</w:t>
            </w:r>
          </w:p>
        </w:tc>
        <w:tc>
          <w:tcPr>
            <w:tcW w:w="1282"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&lt;0.0001</w:t>
            </w:r>
          </w:p>
        </w:tc>
        <w:tc>
          <w:tcPr>
            <w:tcW w:w="1200"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&lt;0.0001</w:t>
            </w:r>
          </w:p>
        </w:tc>
      </w:tr>
      <w:tr w:rsidR="009E1F91" w:rsidRPr="00080BE3" w:rsidTr="00841740">
        <w:trPr>
          <w:trHeight w:val="20"/>
        </w:trPr>
        <w:tc>
          <w:tcPr>
            <w:tcW w:w="9193" w:type="dxa"/>
            <w:gridSpan w:val="7"/>
            <w:vAlign w:val="center"/>
          </w:tcPr>
          <w:p w:rsidR="009E1F91" w:rsidRPr="00080BE3" w:rsidRDefault="009E1F91" w:rsidP="00841740">
            <w:pPr>
              <w:keepNext/>
              <w:autoSpaceDE w:val="0"/>
              <w:autoSpaceDN w:val="0"/>
              <w:adjustRightInd w:val="0"/>
              <w:spacing w:before="4"/>
              <w:rPr>
                <w:rFonts w:asciiTheme="minorHAnsi" w:hAnsiTheme="minorHAnsi"/>
                <w:b/>
                <w:sz w:val="18"/>
                <w:szCs w:val="18"/>
              </w:rPr>
            </w:pPr>
            <w:r w:rsidRPr="00080BE3">
              <w:rPr>
                <w:rFonts w:asciiTheme="minorHAnsi" w:hAnsiTheme="minorHAnsi"/>
                <w:b/>
                <w:sz w:val="18"/>
                <w:szCs w:val="18"/>
              </w:rPr>
              <w:t xml:space="preserve">Number (%) of Episodes with Reduction in PI Score </w:t>
            </w:r>
            <w:r w:rsidRPr="008F3179">
              <w:rPr>
                <w:rFonts w:eastAsiaTheme="minorHAnsi" w:cs="Calibri"/>
                <w:b/>
                <w:sz w:val="18"/>
                <w:szCs w:val="18"/>
              </w:rPr>
              <w:t>≥</w:t>
            </w:r>
            <w:r w:rsidRPr="00080BE3">
              <w:rPr>
                <w:rFonts w:asciiTheme="minorHAnsi" w:hAnsiTheme="minorHAnsi"/>
                <w:b/>
                <w:sz w:val="18"/>
                <w:szCs w:val="18"/>
              </w:rPr>
              <w:t>50%</w:t>
            </w:r>
          </w:p>
        </w:tc>
      </w:tr>
      <w:tr w:rsidR="009E1F91" w:rsidRPr="00080BE3" w:rsidTr="00841740">
        <w:trPr>
          <w:trHeight w:val="20"/>
        </w:trPr>
        <w:tc>
          <w:tcPr>
            <w:tcW w:w="1737" w:type="dxa"/>
          </w:tcPr>
          <w:p w:rsidR="009E1F91" w:rsidRPr="00080BE3" w:rsidRDefault="009E1F91" w:rsidP="009E1F91">
            <w:pPr>
              <w:keepNext/>
              <w:autoSpaceDE w:val="0"/>
              <w:autoSpaceDN w:val="0"/>
              <w:adjustRightInd w:val="0"/>
              <w:spacing w:before="12"/>
              <w:ind w:left="101" w:right="-20"/>
              <w:rPr>
                <w:rFonts w:asciiTheme="minorHAnsi" w:eastAsiaTheme="minorHAnsi" w:hAnsiTheme="minorHAnsi"/>
                <w:b/>
                <w:sz w:val="18"/>
                <w:szCs w:val="18"/>
              </w:rPr>
            </w:pPr>
            <w:r w:rsidRPr="00080BE3">
              <w:rPr>
                <w:rFonts w:asciiTheme="minorHAnsi" w:eastAsiaTheme="minorHAnsi" w:hAnsiTheme="minorHAnsi"/>
                <w:b/>
                <w:color w:val="010101"/>
                <w:w w:val="113"/>
                <w:sz w:val="18"/>
                <w:szCs w:val="18"/>
              </w:rPr>
              <w:t>Nasalfent</w:t>
            </w:r>
          </w:p>
        </w:tc>
        <w:tc>
          <w:tcPr>
            <w:tcW w:w="1311"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21/459</w:t>
            </w:r>
          </w:p>
        </w:tc>
        <w:tc>
          <w:tcPr>
            <w:tcW w:w="1158"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49/459</w:t>
            </w:r>
          </w:p>
        </w:tc>
        <w:tc>
          <w:tcPr>
            <w:tcW w:w="1220"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92/459</w:t>
            </w:r>
          </w:p>
        </w:tc>
        <w:tc>
          <w:tcPr>
            <w:tcW w:w="1285"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172/459</w:t>
            </w:r>
          </w:p>
        </w:tc>
        <w:tc>
          <w:tcPr>
            <w:tcW w:w="1282"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229/459</w:t>
            </w:r>
          </w:p>
        </w:tc>
        <w:tc>
          <w:tcPr>
            <w:tcW w:w="1200"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254/459</w:t>
            </w:r>
          </w:p>
        </w:tc>
      </w:tr>
      <w:tr w:rsidR="009E1F91" w:rsidRPr="00080BE3" w:rsidTr="00841740">
        <w:trPr>
          <w:trHeight w:val="20"/>
        </w:trPr>
        <w:tc>
          <w:tcPr>
            <w:tcW w:w="1737" w:type="dxa"/>
          </w:tcPr>
          <w:p w:rsidR="009E1F91" w:rsidRPr="00080BE3" w:rsidRDefault="009E1F91" w:rsidP="009E1F91">
            <w:pPr>
              <w:keepNext/>
              <w:autoSpaceDE w:val="0"/>
              <w:autoSpaceDN w:val="0"/>
              <w:adjustRightInd w:val="0"/>
              <w:rPr>
                <w:rFonts w:asciiTheme="minorHAnsi" w:eastAsiaTheme="minorHAnsi" w:hAnsiTheme="minorHAnsi"/>
                <w:b/>
                <w:sz w:val="18"/>
                <w:szCs w:val="18"/>
              </w:rPr>
            </w:pPr>
          </w:p>
        </w:tc>
        <w:tc>
          <w:tcPr>
            <w:tcW w:w="1311"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(4.6%)</w:t>
            </w:r>
          </w:p>
        </w:tc>
        <w:tc>
          <w:tcPr>
            <w:tcW w:w="1158"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(10.7%)</w:t>
            </w:r>
          </w:p>
        </w:tc>
        <w:tc>
          <w:tcPr>
            <w:tcW w:w="1220"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(20.0%)</w:t>
            </w:r>
          </w:p>
        </w:tc>
        <w:tc>
          <w:tcPr>
            <w:tcW w:w="1285"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(37.5%)</w:t>
            </w:r>
          </w:p>
        </w:tc>
        <w:tc>
          <w:tcPr>
            <w:tcW w:w="1282"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(49.9%)</w:t>
            </w:r>
          </w:p>
        </w:tc>
        <w:tc>
          <w:tcPr>
            <w:tcW w:w="1200"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(55.3%)</w:t>
            </w:r>
          </w:p>
        </w:tc>
      </w:tr>
      <w:tr w:rsidR="009E1F91" w:rsidRPr="00080BE3" w:rsidTr="00841740">
        <w:trPr>
          <w:trHeight w:val="20"/>
        </w:trPr>
        <w:tc>
          <w:tcPr>
            <w:tcW w:w="1737" w:type="dxa"/>
          </w:tcPr>
          <w:p w:rsidR="009E1F91" w:rsidRPr="00080BE3" w:rsidRDefault="009E1F91" w:rsidP="009E1F91">
            <w:pPr>
              <w:keepNext/>
              <w:autoSpaceDE w:val="0"/>
              <w:autoSpaceDN w:val="0"/>
              <w:adjustRightInd w:val="0"/>
              <w:spacing w:before="4"/>
              <w:ind w:left="101" w:right="-20"/>
              <w:rPr>
                <w:rFonts w:asciiTheme="minorHAnsi" w:eastAsiaTheme="minorHAnsi" w:hAnsiTheme="minorHAnsi"/>
                <w:b/>
                <w:sz w:val="18"/>
                <w:szCs w:val="18"/>
              </w:rPr>
            </w:pPr>
            <w:r w:rsidRPr="00080BE3">
              <w:rPr>
                <w:rFonts w:asciiTheme="minorHAnsi" w:eastAsiaTheme="minorHAnsi" w:hAnsiTheme="minorHAnsi"/>
                <w:b/>
                <w:color w:val="010101"/>
                <w:w w:val="115"/>
                <w:sz w:val="18"/>
                <w:szCs w:val="18"/>
              </w:rPr>
              <w:t>Placebo</w:t>
            </w:r>
          </w:p>
        </w:tc>
        <w:tc>
          <w:tcPr>
            <w:tcW w:w="1311"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Pr>
                <w:rFonts w:asciiTheme="minorHAnsi" w:hAnsiTheme="minorHAnsi"/>
                <w:sz w:val="18"/>
                <w:szCs w:val="18"/>
              </w:rPr>
              <w:t>8</w:t>
            </w:r>
            <w:r w:rsidRPr="00080BE3">
              <w:rPr>
                <w:rFonts w:asciiTheme="minorHAnsi" w:hAnsiTheme="minorHAnsi"/>
                <w:sz w:val="18"/>
                <w:szCs w:val="18"/>
              </w:rPr>
              <w:t>/200</w:t>
            </w:r>
          </w:p>
        </w:tc>
        <w:tc>
          <w:tcPr>
            <w:tcW w:w="1158"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Pr>
                <w:rFonts w:asciiTheme="minorHAnsi" w:hAnsiTheme="minorHAnsi"/>
                <w:sz w:val="18"/>
                <w:szCs w:val="18"/>
              </w:rPr>
              <w:t>16</w:t>
            </w:r>
            <w:r w:rsidRPr="00080BE3">
              <w:rPr>
                <w:rFonts w:asciiTheme="minorHAnsi" w:hAnsiTheme="minorHAnsi"/>
                <w:sz w:val="18"/>
                <w:szCs w:val="18"/>
              </w:rPr>
              <w:t>/200</w:t>
            </w:r>
          </w:p>
        </w:tc>
        <w:tc>
          <w:tcPr>
            <w:tcW w:w="1220"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30/200</w:t>
            </w:r>
          </w:p>
        </w:tc>
        <w:tc>
          <w:tcPr>
            <w:tcW w:w="1285"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Pr>
                <w:rFonts w:asciiTheme="minorHAnsi" w:hAnsiTheme="minorHAnsi"/>
                <w:sz w:val="18"/>
                <w:szCs w:val="18"/>
              </w:rPr>
              <w:t>43</w:t>
            </w:r>
            <w:r w:rsidRPr="00080BE3">
              <w:rPr>
                <w:rFonts w:asciiTheme="minorHAnsi" w:hAnsiTheme="minorHAnsi"/>
                <w:sz w:val="18"/>
                <w:szCs w:val="18"/>
              </w:rPr>
              <w:t>/200</w:t>
            </w:r>
          </w:p>
        </w:tc>
        <w:tc>
          <w:tcPr>
            <w:tcW w:w="1282"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Pr>
                <w:rFonts w:asciiTheme="minorHAnsi" w:hAnsiTheme="minorHAnsi"/>
                <w:sz w:val="18"/>
                <w:szCs w:val="18"/>
              </w:rPr>
              <w:t>55</w:t>
            </w:r>
            <w:r w:rsidRPr="00080BE3">
              <w:rPr>
                <w:rFonts w:asciiTheme="minorHAnsi" w:hAnsiTheme="minorHAnsi"/>
                <w:sz w:val="18"/>
                <w:szCs w:val="18"/>
              </w:rPr>
              <w:t>/200</w:t>
            </w:r>
          </w:p>
        </w:tc>
        <w:tc>
          <w:tcPr>
            <w:tcW w:w="1200"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Pr>
                <w:rFonts w:asciiTheme="minorHAnsi" w:hAnsiTheme="minorHAnsi"/>
                <w:sz w:val="18"/>
                <w:szCs w:val="18"/>
              </w:rPr>
              <w:t>64</w:t>
            </w:r>
            <w:r w:rsidRPr="00080BE3">
              <w:rPr>
                <w:rFonts w:asciiTheme="minorHAnsi" w:hAnsiTheme="minorHAnsi"/>
                <w:sz w:val="18"/>
                <w:szCs w:val="18"/>
              </w:rPr>
              <w:t>/200</w:t>
            </w:r>
          </w:p>
        </w:tc>
      </w:tr>
      <w:tr w:rsidR="009E1F91" w:rsidRPr="00080BE3" w:rsidTr="00841740">
        <w:trPr>
          <w:trHeight w:val="20"/>
        </w:trPr>
        <w:tc>
          <w:tcPr>
            <w:tcW w:w="1737" w:type="dxa"/>
          </w:tcPr>
          <w:p w:rsidR="009E1F91" w:rsidRPr="00080BE3" w:rsidRDefault="009E1F91" w:rsidP="009E1F91">
            <w:pPr>
              <w:keepNext/>
              <w:autoSpaceDE w:val="0"/>
              <w:autoSpaceDN w:val="0"/>
              <w:adjustRightInd w:val="0"/>
              <w:rPr>
                <w:rFonts w:asciiTheme="minorHAnsi" w:eastAsiaTheme="minorHAnsi" w:hAnsiTheme="minorHAnsi"/>
                <w:b/>
                <w:sz w:val="18"/>
                <w:szCs w:val="18"/>
              </w:rPr>
            </w:pPr>
          </w:p>
        </w:tc>
        <w:tc>
          <w:tcPr>
            <w:tcW w:w="1311"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(4.0%)</w:t>
            </w:r>
          </w:p>
        </w:tc>
        <w:tc>
          <w:tcPr>
            <w:tcW w:w="1158"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(8.0%)</w:t>
            </w:r>
          </w:p>
        </w:tc>
        <w:tc>
          <w:tcPr>
            <w:tcW w:w="1220"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(15.0%)</w:t>
            </w:r>
          </w:p>
        </w:tc>
        <w:tc>
          <w:tcPr>
            <w:tcW w:w="1285"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(21.5%)</w:t>
            </w:r>
          </w:p>
        </w:tc>
        <w:tc>
          <w:tcPr>
            <w:tcW w:w="1282"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(27.5%)</w:t>
            </w:r>
          </w:p>
        </w:tc>
        <w:tc>
          <w:tcPr>
            <w:tcW w:w="1200"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(32.0%)</w:t>
            </w:r>
          </w:p>
        </w:tc>
      </w:tr>
      <w:tr w:rsidR="009E1F91" w:rsidRPr="00080BE3" w:rsidTr="00841740">
        <w:trPr>
          <w:trHeight w:val="20"/>
        </w:trPr>
        <w:tc>
          <w:tcPr>
            <w:tcW w:w="1737" w:type="dxa"/>
          </w:tcPr>
          <w:p w:rsidR="009E1F91" w:rsidRPr="00080BE3" w:rsidRDefault="009E1F91" w:rsidP="009E1F91">
            <w:pPr>
              <w:keepNext/>
              <w:autoSpaceDE w:val="0"/>
              <w:autoSpaceDN w:val="0"/>
              <w:adjustRightInd w:val="0"/>
              <w:spacing w:line="219" w:lineRule="exact"/>
              <w:ind w:left="101" w:right="-20"/>
              <w:rPr>
                <w:rFonts w:asciiTheme="minorHAnsi" w:eastAsiaTheme="minorHAnsi" w:hAnsiTheme="minorHAnsi"/>
                <w:b/>
                <w:sz w:val="18"/>
                <w:szCs w:val="18"/>
              </w:rPr>
            </w:pPr>
            <w:r w:rsidRPr="00080BE3">
              <w:rPr>
                <w:rFonts w:asciiTheme="minorHAnsi" w:eastAsiaTheme="minorHAnsi" w:hAnsiTheme="minorHAnsi"/>
                <w:b/>
                <w:color w:val="010101"/>
                <w:w w:val="113"/>
                <w:sz w:val="18"/>
                <w:szCs w:val="18"/>
              </w:rPr>
              <w:t>P-value</w:t>
            </w:r>
            <w:r w:rsidRPr="00080BE3">
              <w:rPr>
                <w:rFonts w:asciiTheme="minorHAnsi" w:eastAsiaTheme="minorHAnsi" w:hAnsiTheme="minorHAnsi"/>
                <w:b/>
                <w:color w:val="010101"/>
                <w:spacing w:val="-1"/>
                <w:w w:val="113"/>
                <w:sz w:val="18"/>
                <w:szCs w:val="18"/>
              </w:rPr>
              <w:t>s</w:t>
            </w:r>
            <w:r w:rsidRPr="00080BE3">
              <w:rPr>
                <w:rFonts w:asciiTheme="minorHAnsi" w:eastAsiaTheme="minorHAnsi" w:hAnsiTheme="minorHAnsi"/>
                <w:b/>
                <w:color w:val="010101"/>
                <w:spacing w:val="-1"/>
                <w:w w:val="113"/>
                <w:sz w:val="18"/>
                <w:szCs w:val="18"/>
                <w:vertAlign w:val="superscript"/>
              </w:rPr>
              <w:t>1</w:t>
            </w:r>
          </w:p>
        </w:tc>
        <w:tc>
          <w:tcPr>
            <w:tcW w:w="1311"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0. 7 067</w:t>
            </w:r>
          </w:p>
        </w:tc>
        <w:tc>
          <w:tcPr>
            <w:tcW w:w="1158"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0.2175</w:t>
            </w:r>
          </w:p>
        </w:tc>
        <w:tc>
          <w:tcPr>
            <w:tcW w:w="1220"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0.0776</w:t>
            </w:r>
          </w:p>
        </w:tc>
        <w:tc>
          <w:tcPr>
            <w:tcW w:w="1285"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&lt;0.0001</w:t>
            </w:r>
          </w:p>
        </w:tc>
        <w:tc>
          <w:tcPr>
            <w:tcW w:w="1282"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&lt;0. 0001</w:t>
            </w:r>
          </w:p>
        </w:tc>
        <w:tc>
          <w:tcPr>
            <w:tcW w:w="1200" w:type="dxa"/>
          </w:tcPr>
          <w:p w:rsidR="009E1F91" w:rsidRPr="00080BE3" w:rsidRDefault="009E1F91" w:rsidP="009E1F91">
            <w:pPr>
              <w:keepNext/>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&lt;0.0001</w:t>
            </w:r>
          </w:p>
        </w:tc>
      </w:tr>
      <w:tr w:rsidR="009E1F91" w:rsidRPr="00080BE3" w:rsidTr="00841740">
        <w:trPr>
          <w:trHeight w:val="20"/>
        </w:trPr>
        <w:tc>
          <w:tcPr>
            <w:tcW w:w="9193" w:type="dxa"/>
            <w:gridSpan w:val="7"/>
            <w:vAlign w:val="center"/>
          </w:tcPr>
          <w:p w:rsidR="009E1F91" w:rsidRPr="00080BE3" w:rsidRDefault="009E1F91" w:rsidP="00841740">
            <w:pPr>
              <w:keepNext/>
              <w:autoSpaceDE w:val="0"/>
              <w:autoSpaceDN w:val="0"/>
              <w:adjustRightInd w:val="0"/>
              <w:spacing w:before="4"/>
              <w:rPr>
                <w:rFonts w:asciiTheme="minorHAnsi" w:hAnsiTheme="minorHAnsi"/>
                <w:b/>
                <w:sz w:val="18"/>
                <w:szCs w:val="18"/>
              </w:rPr>
            </w:pPr>
            <w:r w:rsidRPr="00080BE3">
              <w:rPr>
                <w:rFonts w:asciiTheme="minorHAnsi" w:hAnsiTheme="minorHAnsi"/>
                <w:b/>
                <w:sz w:val="18"/>
                <w:szCs w:val="18"/>
              </w:rPr>
              <w:t xml:space="preserve">Number (%} of Episodes with Reduction in PI Score </w:t>
            </w:r>
            <w:r w:rsidRPr="008F3179">
              <w:rPr>
                <w:rFonts w:eastAsiaTheme="minorHAnsi" w:cs="Calibri"/>
                <w:b/>
                <w:sz w:val="18"/>
                <w:szCs w:val="18"/>
              </w:rPr>
              <w:t>≥</w:t>
            </w:r>
            <w:r w:rsidRPr="00080BE3">
              <w:rPr>
                <w:rFonts w:asciiTheme="minorHAnsi" w:hAnsiTheme="minorHAnsi"/>
                <w:b/>
                <w:sz w:val="18"/>
                <w:szCs w:val="18"/>
              </w:rPr>
              <w:t>66%</w:t>
            </w:r>
          </w:p>
        </w:tc>
      </w:tr>
      <w:tr w:rsidR="009E1F91" w:rsidRPr="00080BE3" w:rsidTr="00841740">
        <w:trPr>
          <w:trHeight w:val="20"/>
        </w:trPr>
        <w:tc>
          <w:tcPr>
            <w:tcW w:w="1737" w:type="dxa"/>
          </w:tcPr>
          <w:p w:rsidR="009E1F91" w:rsidRPr="00080BE3" w:rsidRDefault="009E1F91" w:rsidP="006F1861">
            <w:pPr>
              <w:autoSpaceDE w:val="0"/>
              <w:autoSpaceDN w:val="0"/>
              <w:adjustRightInd w:val="0"/>
              <w:spacing w:before="12"/>
              <w:ind w:left="101" w:right="-20"/>
              <w:rPr>
                <w:rFonts w:asciiTheme="minorHAnsi" w:eastAsiaTheme="minorHAnsi" w:hAnsiTheme="minorHAnsi"/>
                <w:b/>
                <w:sz w:val="18"/>
                <w:szCs w:val="18"/>
              </w:rPr>
            </w:pPr>
            <w:r w:rsidRPr="00080BE3">
              <w:rPr>
                <w:rFonts w:asciiTheme="minorHAnsi" w:eastAsiaTheme="minorHAnsi" w:hAnsiTheme="minorHAnsi"/>
                <w:b/>
                <w:color w:val="010101"/>
                <w:w w:val="113"/>
                <w:sz w:val="18"/>
                <w:szCs w:val="18"/>
              </w:rPr>
              <w:t>Nasalfent</w:t>
            </w:r>
          </w:p>
        </w:tc>
        <w:tc>
          <w:tcPr>
            <w:tcW w:w="1311" w:type="dxa"/>
          </w:tcPr>
          <w:p w:rsidR="009E1F91" w:rsidRPr="00080BE3" w:rsidRDefault="009E1F91" w:rsidP="006F1861">
            <w:pPr>
              <w:autoSpaceDE w:val="0"/>
              <w:autoSpaceDN w:val="0"/>
              <w:adjustRightInd w:val="0"/>
              <w:spacing w:before="4"/>
              <w:jc w:val="center"/>
              <w:rPr>
                <w:rFonts w:asciiTheme="minorHAnsi" w:hAnsiTheme="minorHAnsi"/>
                <w:sz w:val="18"/>
                <w:szCs w:val="18"/>
              </w:rPr>
            </w:pPr>
            <w:r>
              <w:rPr>
                <w:rFonts w:asciiTheme="minorHAnsi" w:hAnsiTheme="minorHAnsi"/>
                <w:sz w:val="18"/>
                <w:szCs w:val="18"/>
              </w:rPr>
              <w:t>12</w:t>
            </w:r>
            <w:r w:rsidRPr="00080BE3">
              <w:rPr>
                <w:rFonts w:asciiTheme="minorHAnsi" w:hAnsiTheme="minorHAnsi"/>
                <w:sz w:val="18"/>
                <w:szCs w:val="18"/>
              </w:rPr>
              <w:t>/459</w:t>
            </w:r>
          </w:p>
        </w:tc>
        <w:tc>
          <w:tcPr>
            <w:tcW w:w="1158" w:type="dxa"/>
          </w:tcPr>
          <w:p w:rsidR="009E1F91" w:rsidRPr="00080BE3" w:rsidRDefault="009E1F91" w:rsidP="006F1861">
            <w:pPr>
              <w:autoSpaceDE w:val="0"/>
              <w:autoSpaceDN w:val="0"/>
              <w:adjustRightInd w:val="0"/>
              <w:spacing w:before="4"/>
              <w:jc w:val="center"/>
              <w:rPr>
                <w:rFonts w:asciiTheme="minorHAnsi" w:hAnsiTheme="minorHAnsi"/>
                <w:sz w:val="18"/>
                <w:szCs w:val="18"/>
              </w:rPr>
            </w:pPr>
            <w:r>
              <w:rPr>
                <w:rFonts w:asciiTheme="minorHAnsi" w:hAnsiTheme="minorHAnsi"/>
                <w:sz w:val="18"/>
                <w:szCs w:val="18"/>
              </w:rPr>
              <w:t>28</w:t>
            </w:r>
            <w:r w:rsidRPr="00080BE3">
              <w:rPr>
                <w:rFonts w:asciiTheme="minorHAnsi" w:hAnsiTheme="minorHAnsi"/>
                <w:sz w:val="18"/>
                <w:szCs w:val="18"/>
              </w:rPr>
              <w:t>/459</w:t>
            </w:r>
          </w:p>
        </w:tc>
        <w:tc>
          <w:tcPr>
            <w:tcW w:w="1220" w:type="dxa"/>
          </w:tcPr>
          <w:p w:rsidR="009E1F91" w:rsidRPr="00080BE3" w:rsidRDefault="009E1F91" w:rsidP="006F1861">
            <w:pPr>
              <w:autoSpaceDE w:val="0"/>
              <w:autoSpaceDN w:val="0"/>
              <w:adjustRightInd w:val="0"/>
              <w:spacing w:before="4"/>
              <w:jc w:val="center"/>
              <w:rPr>
                <w:rFonts w:asciiTheme="minorHAnsi" w:hAnsiTheme="minorHAnsi"/>
                <w:sz w:val="18"/>
                <w:szCs w:val="18"/>
              </w:rPr>
            </w:pPr>
            <w:r>
              <w:rPr>
                <w:rFonts w:asciiTheme="minorHAnsi" w:hAnsiTheme="minorHAnsi"/>
                <w:sz w:val="18"/>
                <w:szCs w:val="18"/>
              </w:rPr>
              <w:t>52</w:t>
            </w:r>
            <w:r w:rsidRPr="00080BE3">
              <w:rPr>
                <w:rFonts w:asciiTheme="minorHAnsi" w:hAnsiTheme="minorHAnsi"/>
                <w:sz w:val="18"/>
                <w:szCs w:val="18"/>
              </w:rPr>
              <w:t>/459</w:t>
            </w:r>
          </w:p>
        </w:tc>
        <w:tc>
          <w:tcPr>
            <w:tcW w:w="1285" w:type="dxa"/>
          </w:tcPr>
          <w:p w:rsidR="009E1F91" w:rsidRPr="00080BE3" w:rsidRDefault="009E1F91" w:rsidP="006F1861">
            <w:pPr>
              <w:autoSpaceDE w:val="0"/>
              <w:autoSpaceDN w:val="0"/>
              <w:adjustRightInd w:val="0"/>
              <w:spacing w:before="4"/>
              <w:jc w:val="center"/>
              <w:rPr>
                <w:rFonts w:asciiTheme="minorHAnsi" w:hAnsiTheme="minorHAnsi"/>
                <w:sz w:val="18"/>
                <w:szCs w:val="18"/>
              </w:rPr>
            </w:pPr>
            <w:r>
              <w:rPr>
                <w:rFonts w:asciiTheme="minorHAnsi" w:hAnsiTheme="minorHAnsi"/>
                <w:sz w:val="18"/>
                <w:szCs w:val="18"/>
              </w:rPr>
              <w:t>97</w:t>
            </w:r>
            <w:r w:rsidRPr="00080BE3">
              <w:rPr>
                <w:rFonts w:asciiTheme="minorHAnsi" w:hAnsiTheme="minorHAnsi"/>
                <w:sz w:val="18"/>
                <w:szCs w:val="18"/>
              </w:rPr>
              <w:t>/459</w:t>
            </w:r>
          </w:p>
        </w:tc>
        <w:tc>
          <w:tcPr>
            <w:tcW w:w="1282" w:type="dxa"/>
          </w:tcPr>
          <w:p w:rsidR="009E1F91" w:rsidRPr="00080BE3" w:rsidRDefault="009E1F91" w:rsidP="006F1861">
            <w:pPr>
              <w:autoSpaceDE w:val="0"/>
              <w:autoSpaceDN w:val="0"/>
              <w:adjustRightInd w:val="0"/>
              <w:spacing w:before="4"/>
              <w:jc w:val="center"/>
              <w:rPr>
                <w:rFonts w:asciiTheme="minorHAnsi" w:hAnsiTheme="minorHAnsi"/>
                <w:sz w:val="18"/>
                <w:szCs w:val="18"/>
              </w:rPr>
            </w:pPr>
            <w:r>
              <w:rPr>
                <w:rFonts w:asciiTheme="minorHAnsi" w:hAnsiTheme="minorHAnsi"/>
                <w:sz w:val="18"/>
                <w:szCs w:val="18"/>
              </w:rPr>
              <w:t>141</w:t>
            </w:r>
            <w:r w:rsidRPr="00080BE3">
              <w:rPr>
                <w:rFonts w:asciiTheme="minorHAnsi" w:hAnsiTheme="minorHAnsi"/>
                <w:sz w:val="18"/>
                <w:szCs w:val="18"/>
              </w:rPr>
              <w:t>/459</w:t>
            </w:r>
          </w:p>
        </w:tc>
        <w:tc>
          <w:tcPr>
            <w:tcW w:w="1200" w:type="dxa"/>
          </w:tcPr>
          <w:p w:rsidR="009E1F91" w:rsidRPr="00080BE3" w:rsidRDefault="009E1F91" w:rsidP="006F1861">
            <w:pPr>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186/459</w:t>
            </w:r>
          </w:p>
        </w:tc>
      </w:tr>
      <w:tr w:rsidR="009E1F91" w:rsidRPr="00080BE3" w:rsidTr="00841740">
        <w:trPr>
          <w:trHeight w:val="20"/>
        </w:trPr>
        <w:tc>
          <w:tcPr>
            <w:tcW w:w="1737" w:type="dxa"/>
          </w:tcPr>
          <w:p w:rsidR="009E1F91" w:rsidRPr="00080BE3" w:rsidRDefault="009E1F91" w:rsidP="006F1861">
            <w:pPr>
              <w:autoSpaceDE w:val="0"/>
              <w:autoSpaceDN w:val="0"/>
              <w:adjustRightInd w:val="0"/>
              <w:rPr>
                <w:rFonts w:asciiTheme="minorHAnsi" w:eastAsiaTheme="minorHAnsi" w:hAnsiTheme="minorHAnsi"/>
                <w:b/>
                <w:sz w:val="18"/>
                <w:szCs w:val="18"/>
              </w:rPr>
            </w:pPr>
          </w:p>
        </w:tc>
        <w:tc>
          <w:tcPr>
            <w:tcW w:w="1311" w:type="dxa"/>
          </w:tcPr>
          <w:p w:rsidR="009E1F91" w:rsidRPr="00080BE3" w:rsidRDefault="009E1F91" w:rsidP="006F1861">
            <w:pPr>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(2.6%)</w:t>
            </w:r>
          </w:p>
        </w:tc>
        <w:tc>
          <w:tcPr>
            <w:tcW w:w="1158" w:type="dxa"/>
          </w:tcPr>
          <w:p w:rsidR="009E1F91" w:rsidRPr="00080BE3" w:rsidRDefault="009E1F91" w:rsidP="006F1861">
            <w:pPr>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(6.1%)</w:t>
            </w:r>
          </w:p>
        </w:tc>
        <w:tc>
          <w:tcPr>
            <w:tcW w:w="1220" w:type="dxa"/>
          </w:tcPr>
          <w:p w:rsidR="009E1F91" w:rsidRPr="00080BE3" w:rsidRDefault="009E1F91" w:rsidP="006F1861">
            <w:pPr>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(11.3%)</w:t>
            </w:r>
          </w:p>
        </w:tc>
        <w:tc>
          <w:tcPr>
            <w:tcW w:w="1285" w:type="dxa"/>
          </w:tcPr>
          <w:p w:rsidR="009E1F91" w:rsidRPr="00080BE3" w:rsidRDefault="009E1F91" w:rsidP="006F1861">
            <w:pPr>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(21.1%)</w:t>
            </w:r>
          </w:p>
        </w:tc>
        <w:tc>
          <w:tcPr>
            <w:tcW w:w="1282" w:type="dxa"/>
          </w:tcPr>
          <w:p w:rsidR="009E1F91" w:rsidRPr="00080BE3" w:rsidRDefault="009E1F91" w:rsidP="006F1861">
            <w:pPr>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(30.7%)</w:t>
            </w:r>
          </w:p>
        </w:tc>
        <w:tc>
          <w:tcPr>
            <w:tcW w:w="1200" w:type="dxa"/>
          </w:tcPr>
          <w:p w:rsidR="009E1F91" w:rsidRPr="00080BE3" w:rsidRDefault="009E1F91" w:rsidP="006F1861">
            <w:pPr>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(40.5%)</w:t>
            </w:r>
          </w:p>
        </w:tc>
      </w:tr>
      <w:tr w:rsidR="009E1F91" w:rsidRPr="00080BE3" w:rsidTr="00841740">
        <w:trPr>
          <w:trHeight w:val="20"/>
        </w:trPr>
        <w:tc>
          <w:tcPr>
            <w:tcW w:w="1737" w:type="dxa"/>
          </w:tcPr>
          <w:p w:rsidR="009E1F91" w:rsidRPr="00080BE3" w:rsidRDefault="009E1F91" w:rsidP="006F1861">
            <w:pPr>
              <w:autoSpaceDE w:val="0"/>
              <w:autoSpaceDN w:val="0"/>
              <w:adjustRightInd w:val="0"/>
              <w:spacing w:before="4"/>
              <w:ind w:left="101" w:right="-20"/>
              <w:rPr>
                <w:rFonts w:asciiTheme="minorHAnsi" w:eastAsiaTheme="minorHAnsi" w:hAnsiTheme="minorHAnsi"/>
                <w:b/>
                <w:sz w:val="18"/>
                <w:szCs w:val="18"/>
              </w:rPr>
            </w:pPr>
            <w:r w:rsidRPr="00080BE3">
              <w:rPr>
                <w:rFonts w:asciiTheme="minorHAnsi" w:eastAsiaTheme="minorHAnsi" w:hAnsiTheme="minorHAnsi"/>
                <w:b/>
                <w:color w:val="010101"/>
                <w:w w:val="115"/>
                <w:sz w:val="18"/>
                <w:szCs w:val="18"/>
              </w:rPr>
              <w:t>Placebo</w:t>
            </w:r>
          </w:p>
        </w:tc>
        <w:tc>
          <w:tcPr>
            <w:tcW w:w="1311" w:type="dxa"/>
          </w:tcPr>
          <w:p w:rsidR="009E1F91" w:rsidRPr="00080BE3" w:rsidRDefault="009E1F91" w:rsidP="006F1861">
            <w:pPr>
              <w:autoSpaceDE w:val="0"/>
              <w:autoSpaceDN w:val="0"/>
              <w:adjustRightInd w:val="0"/>
              <w:spacing w:before="4"/>
              <w:jc w:val="center"/>
              <w:rPr>
                <w:rFonts w:asciiTheme="minorHAnsi" w:hAnsiTheme="minorHAnsi"/>
                <w:sz w:val="18"/>
                <w:szCs w:val="18"/>
              </w:rPr>
            </w:pPr>
            <w:r>
              <w:rPr>
                <w:rFonts w:asciiTheme="minorHAnsi" w:hAnsiTheme="minorHAnsi"/>
                <w:sz w:val="18"/>
                <w:szCs w:val="18"/>
              </w:rPr>
              <w:t>5</w:t>
            </w:r>
            <w:r w:rsidRPr="00080BE3">
              <w:rPr>
                <w:rFonts w:asciiTheme="minorHAnsi" w:hAnsiTheme="minorHAnsi"/>
                <w:sz w:val="18"/>
                <w:szCs w:val="18"/>
              </w:rPr>
              <w:t>/200</w:t>
            </w:r>
          </w:p>
        </w:tc>
        <w:tc>
          <w:tcPr>
            <w:tcW w:w="1158" w:type="dxa"/>
          </w:tcPr>
          <w:p w:rsidR="009E1F91" w:rsidRPr="00080BE3" w:rsidRDefault="009E1F91" w:rsidP="006F1861">
            <w:pPr>
              <w:autoSpaceDE w:val="0"/>
              <w:autoSpaceDN w:val="0"/>
              <w:adjustRightInd w:val="0"/>
              <w:spacing w:before="4"/>
              <w:jc w:val="center"/>
              <w:rPr>
                <w:rFonts w:asciiTheme="minorHAnsi" w:hAnsiTheme="minorHAnsi"/>
                <w:sz w:val="18"/>
                <w:szCs w:val="18"/>
              </w:rPr>
            </w:pPr>
            <w:r>
              <w:rPr>
                <w:rFonts w:asciiTheme="minorHAnsi" w:hAnsiTheme="minorHAnsi"/>
                <w:sz w:val="18"/>
                <w:szCs w:val="18"/>
              </w:rPr>
              <w:t>8</w:t>
            </w:r>
            <w:r w:rsidRPr="00080BE3">
              <w:rPr>
                <w:rFonts w:asciiTheme="minorHAnsi" w:hAnsiTheme="minorHAnsi"/>
                <w:sz w:val="18"/>
                <w:szCs w:val="18"/>
              </w:rPr>
              <w:t>/200</w:t>
            </w:r>
          </w:p>
        </w:tc>
        <w:tc>
          <w:tcPr>
            <w:tcW w:w="1220" w:type="dxa"/>
          </w:tcPr>
          <w:p w:rsidR="009E1F91" w:rsidRPr="00080BE3" w:rsidRDefault="009E1F91" w:rsidP="006F1861">
            <w:pPr>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17/200</w:t>
            </w:r>
          </w:p>
        </w:tc>
        <w:tc>
          <w:tcPr>
            <w:tcW w:w="1285" w:type="dxa"/>
          </w:tcPr>
          <w:p w:rsidR="009E1F91" w:rsidRPr="00080BE3" w:rsidRDefault="009E1F91" w:rsidP="006F1861">
            <w:pPr>
              <w:autoSpaceDE w:val="0"/>
              <w:autoSpaceDN w:val="0"/>
              <w:adjustRightInd w:val="0"/>
              <w:spacing w:before="4"/>
              <w:jc w:val="center"/>
              <w:rPr>
                <w:rFonts w:asciiTheme="minorHAnsi" w:hAnsiTheme="minorHAnsi"/>
                <w:sz w:val="18"/>
                <w:szCs w:val="18"/>
              </w:rPr>
            </w:pPr>
            <w:r>
              <w:rPr>
                <w:rFonts w:asciiTheme="minorHAnsi" w:hAnsiTheme="minorHAnsi"/>
                <w:sz w:val="18"/>
                <w:szCs w:val="18"/>
              </w:rPr>
              <w:t>26</w:t>
            </w:r>
            <w:r w:rsidRPr="00080BE3">
              <w:rPr>
                <w:rFonts w:asciiTheme="minorHAnsi" w:hAnsiTheme="minorHAnsi"/>
                <w:sz w:val="18"/>
                <w:szCs w:val="18"/>
              </w:rPr>
              <w:t>/200</w:t>
            </w:r>
          </w:p>
        </w:tc>
        <w:tc>
          <w:tcPr>
            <w:tcW w:w="1282" w:type="dxa"/>
          </w:tcPr>
          <w:p w:rsidR="009E1F91" w:rsidRPr="00080BE3" w:rsidRDefault="009E1F91" w:rsidP="006F1861">
            <w:pPr>
              <w:autoSpaceDE w:val="0"/>
              <w:autoSpaceDN w:val="0"/>
              <w:adjustRightInd w:val="0"/>
              <w:spacing w:before="4"/>
              <w:jc w:val="center"/>
              <w:rPr>
                <w:rFonts w:asciiTheme="minorHAnsi" w:hAnsiTheme="minorHAnsi"/>
                <w:sz w:val="18"/>
                <w:szCs w:val="18"/>
              </w:rPr>
            </w:pPr>
            <w:r>
              <w:rPr>
                <w:rFonts w:asciiTheme="minorHAnsi" w:hAnsiTheme="minorHAnsi"/>
                <w:sz w:val="18"/>
                <w:szCs w:val="18"/>
              </w:rPr>
              <w:t>39</w:t>
            </w:r>
            <w:r w:rsidRPr="00080BE3">
              <w:rPr>
                <w:rFonts w:asciiTheme="minorHAnsi" w:hAnsiTheme="minorHAnsi"/>
                <w:sz w:val="18"/>
                <w:szCs w:val="18"/>
              </w:rPr>
              <w:t>/200</w:t>
            </w:r>
          </w:p>
        </w:tc>
        <w:tc>
          <w:tcPr>
            <w:tcW w:w="1200" w:type="dxa"/>
          </w:tcPr>
          <w:p w:rsidR="009E1F91" w:rsidRPr="00080BE3" w:rsidRDefault="009E1F91" w:rsidP="006F1861">
            <w:pPr>
              <w:autoSpaceDE w:val="0"/>
              <w:autoSpaceDN w:val="0"/>
              <w:adjustRightInd w:val="0"/>
              <w:spacing w:before="4"/>
              <w:jc w:val="center"/>
              <w:rPr>
                <w:rFonts w:asciiTheme="minorHAnsi" w:hAnsiTheme="minorHAnsi"/>
                <w:sz w:val="18"/>
                <w:szCs w:val="18"/>
              </w:rPr>
            </w:pPr>
            <w:r>
              <w:rPr>
                <w:rFonts w:asciiTheme="minorHAnsi" w:hAnsiTheme="minorHAnsi"/>
                <w:sz w:val="18"/>
                <w:szCs w:val="18"/>
              </w:rPr>
              <w:t>39</w:t>
            </w:r>
            <w:r w:rsidRPr="00080BE3">
              <w:rPr>
                <w:rFonts w:asciiTheme="minorHAnsi" w:hAnsiTheme="minorHAnsi"/>
                <w:sz w:val="18"/>
                <w:szCs w:val="18"/>
              </w:rPr>
              <w:t>/200</w:t>
            </w:r>
          </w:p>
        </w:tc>
      </w:tr>
      <w:tr w:rsidR="009E1F91" w:rsidRPr="00080BE3" w:rsidTr="00841740">
        <w:trPr>
          <w:trHeight w:val="20"/>
        </w:trPr>
        <w:tc>
          <w:tcPr>
            <w:tcW w:w="1737" w:type="dxa"/>
          </w:tcPr>
          <w:p w:rsidR="009E1F91" w:rsidRPr="00080BE3" w:rsidRDefault="009E1F91" w:rsidP="006F1861">
            <w:pPr>
              <w:autoSpaceDE w:val="0"/>
              <w:autoSpaceDN w:val="0"/>
              <w:adjustRightInd w:val="0"/>
              <w:rPr>
                <w:rFonts w:asciiTheme="minorHAnsi" w:eastAsiaTheme="minorHAnsi" w:hAnsiTheme="minorHAnsi"/>
                <w:b/>
                <w:sz w:val="18"/>
                <w:szCs w:val="18"/>
              </w:rPr>
            </w:pPr>
          </w:p>
        </w:tc>
        <w:tc>
          <w:tcPr>
            <w:tcW w:w="1311" w:type="dxa"/>
          </w:tcPr>
          <w:p w:rsidR="009E1F91" w:rsidRPr="00080BE3" w:rsidRDefault="009E1F91" w:rsidP="006F1861">
            <w:pPr>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(2.5%)</w:t>
            </w:r>
          </w:p>
        </w:tc>
        <w:tc>
          <w:tcPr>
            <w:tcW w:w="1158" w:type="dxa"/>
          </w:tcPr>
          <w:p w:rsidR="009E1F91" w:rsidRPr="00080BE3" w:rsidRDefault="009E1F91" w:rsidP="006F1861">
            <w:pPr>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(4.0%)</w:t>
            </w:r>
          </w:p>
        </w:tc>
        <w:tc>
          <w:tcPr>
            <w:tcW w:w="1220" w:type="dxa"/>
          </w:tcPr>
          <w:p w:rsidR="009E1F91" w:rsidRPr="00080BE3" w:rsidRDefault="009E1F91" w:rsidP="006F1861">
            <w:pPr>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(8.5%)</w:t>
            </w:r>
          </w:p>
        </w:tc>
        <w:tc>
          <w:tcPr>
            <w:tcW w:w="1285" w:type="dxa"/>
          </w:tcPr>
          <w:p w:rsidR="009E1F91" w:rsidRPr="00080BE3" w:rsidRDefault="009E1F91" w:rsidP="006F1861">
            <w:pPr>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(13.0%)</w:t>
            </w:r>
          </w:p>
        </w:tc>
        <w:tc>
          <w:tcPr>
            <w:tcW w:w="1282" w:type="dxa"/>
          </w:tcPr>
          <w:p w:rsidR="009E1F91" w:rsidRPr="00080BE3" w:rsidRDefault="009E1F91" w:rsidP="006F1861">
            <w:pPr>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(19.5%)</w:t>
            </w:r>
          </w:p>
        </w:tc>
        <w:tc>
          <w:tcPr>
            <w:tcW w:w="1200" w:type="dxa"/>
          </w:tcPr>
          <w:p w:rsidR="009E1F91" w:rsidRPr="00080BE3" w:rsidRDefault="009E1F91" w:rsidP="006F1861">
            <w:pPr>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(19.5%)</w:t>
            </w:r>
          </w:p>
        </w:tc>
      </w:tr>
      <w:tr w:rsidR="009E1F91" w:rsidRPr="00080BE3" w:rsidTr="00841740">
        <w:trPr>
          <w:trHeight w:val="20"/>
        </w:trPr>
        <w:tc>
          <w:tcPr>
            <w:tcW w:w="1737" w:type="dxa"/>
          </w:tcPr>
          <w:p w:rsidR="009E1F91" w:rsidRPr="00080BE3" w:rsidRDefault="009E1F91" w:rsidP="006F1861">
            <w:pPr>
              <w:autoSpaceDE w:val="0"/>
              <w:autoSpaceDN w:val="0"/>
              <w:adjustRightInd w:val="0"/>
              <w:spacing w:line="212" w:lineRule="exact"/>
              <w:ind w:left="101" w:right="-20"/>
              <w:rPr>
                <w:rFonts w:asciiTheme="minorHAnsi" w:eastAsiaTheme="minorHAnsi" w:hAnsiTheme="minorHAnsi"/>
                <w:b/>
                <w:sz w:val="18"/>
                <w:szCs w:val="18"/>
              </w:rPr>
            </w:pPr>
            <w:r w:rsidRPr="00080BE3">
              <w:rPr>
                <w:rFonts w:asciiTheme="minorHAnsi" w:eastAsiaTheme="minorHAnsi" w:hAnsiTheme="minorHAnsi"/>
                <w:b/>
                <w:color w:val="010101"/>
                <w:w w:val="113"/>
                <w:sz w:val="18"/>
                <w:szCs w:val="18"/>
              </w:rPr>
              <w:t>P-value</w:t>
            </w:r>
            <w:r w:rsidRPr="00080BE3">
              <w:rPr>
                <w:rFonts w:asciiTheme="minorHAnsi" w:eastAsiaTheme="minorHAnsi" w:hAnsiTheme="minorHAnsi"/>
                <w:b/>
                <w:color w:val="010101"/>
                <w:spacing w:val="-1"/>
                <w:w w:val="113"/>
                <w:sz w:val="18"/>
                <w:szCs w:val="18"/>
              </w:rPr>
              <w:t>s</w:t>
            </w:r>
            <w:r w:rsidRPr="00080BE3">
              <w:rPr>
                <w:rFonts w:asciiTheme="minorHAnsi" w:eastAsiaTheme="minorHAnsi" w:hAnsiTheme="minorHAnsi"/>
                <w:b/>
                <w:color w:val="010101"/>
                <w:spacing w:val="-1"/>
                <w:w w:val="113"/>
                <w:sz w:val="18"/>
                <w:szCs w:val="18"/>
                <w:vertAlign w:val="superscript"/>
              </w:rPr>
              <w:t>1</w:t>
            </w:r>
          </w:p>
        </w:tc>
        <w:tc>
          <w:tcPr>
            <w:tcW w:w="1311" w:type="dxa"/>
          </w:tcPr>
          <w:p w:rsidR="009E1F91" w:rsidRPr="00080BE3" w:rsidRDefault="009E1F91" w:rsidP="006F1861">
            <w:pPr>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0.9678</w:t>
            </w:r>
          </w:p>
        </w:tc>
        <w:tc>
          <w:tcPr>
            <w:tcW w:w="1158" w:type="dxa"/>
          </w:tcPr>
          <w:p w:rsidR="009E1F91" w:rsidRPr="00080BE3" w:rsidRDefault="009E1F91" w:rsidP="006F1861">
            <w:pPr>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0.2150</w:t>
            </w:r>
          </w:p>
        </w:tc>
        <w:tc>
          <w:tcPr>
            <w:tcW w:w="1220" w:type="dxa"/>
          </w:tcPr>
          <w:p w:rsidR="009E1F91" w:rsidRPr="00080BE3" w:rsidRDefault="009E1F91" w:rsidP="006F1861">
            <w:pPr>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0.2360</w:t>
            </w:r>
          </w:p>
        </w:tc>
        <w:tc>
          <w:tcPr>
            <w:tcW w:w="1285" w:type="dxa"/>
          </w:tcPr>
          <w:p w:rsidR="009E1F91" w:rsidRPr="00080BE3" w:rsidRDefault="009E1F91" w:rsidP="006F1861">
            <w:pPr>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0.0038</w:t>
            </w:r>
          </w:p>
        </w:tc>
        <w:tc>
          <w:tcPr>
            <w:tcW w:w="1282" w:type="dxa"/>
          </w:tcPr>
          <w:p w:rsidR="009E1F91" w:rsidRPr="00080BE3" w:rsidRDefault="009E1F91" w:rsidP="006F1861">
            <w:pPr>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0.0003</w:t>
            </w:r>
          </w:p>
        </w:tc>
        <w:tc>
          <w:tcPr>
            <w:tcW w:w="1200" w:type="dxa"/>
          </w:tcPr>
          <w:p w:rsidR="009E1F91" w:rsidRPr="00080BE3" w:rsidRDefault="009E1F91" w:rsidP="006F1861">
            <w:pPr>
              <w:autoSpaceDE w:val="0"/>
              <w:autoSpaceDN w:val="0"/>
              <w:adjustRightInd w:val="0"/>
              <w:spacing w:before="4"/>
              <w:jc w:val="center"/>
              <w:rPr>
                <w:rFonts w:asciiTheme="minorHAnsi" w:hAnsiTheme="minorHAnsi"/>
                <w:sz w:val="18"/>
                <w:szCs w:val="18"/>
              </w:rPr>
            </w:pPr>
            <w:r w:rsidRPr="00080BE3">
              <w:rPr>
                <w:rFonts w:asciiTheme="minorHAnsi" w:hAnsiTheme="minorHAnsi"/>
                <w:sz w:val="18"/>
                <w:szCs w:val="18"/>
              </w:rPr>
              <w:t>&lt;0.0001</w:t>
            </w:r>
          </w:p>
        </w:tc>
      </w:tr>
    </w:tbl>
    <w:p w:rsidR="009E1F91" w:rsidRPr="00080BE3" w:rsidRDefault="009E1F91" w:rsidP="00061801">
      <w:pPr>
        <w:pStyle w:val="Notes"/>
      </w:pPr>
      <w:r w:rsidRPr="00080BE3">
        <w:t>mITT = modified intent-to-treat; PI = pain intensity; min = minute</w:t>
      </w:r>
      <w:r>
        <w:t xml:space="preserve">. </w:t>
      </w:r>
      <w:r w:rsidRPr="00080BE3">
        <w:rPr>
          <w:vertAlign w:val="superscript"/>
        </w:rPr>
        <w:t>1</w:t>
      </w:r>
      <w:r w:rsidRPr="00080BE3">
        <w:t>P-values</w:t>
      </w:r>
      <w:r w:rsidRPr="00080BE3">
        <w:rPr>
          <w:spacing w:val="24"/>
        </w:rPr>
        <w:t xml:space="preserve"> </w:t>
      </w:r>
      <w:r w:rsidRPr="00080BE3">
        <w:t>from a</w:t>
      </w:r>
      <w:r w:rsidRPr="00080BE3">
        <w:rPr>
          <w:spacing w:val="1"/>
        </w:rPr>
        <w:t xml:space="preserve"> </w:t>
      </w:r>
      <w:r w:rsidRPr="00080BE3">
        <w:t>multilevel</w:t>
      </w:r>
      <w:r w:rsidRPr="00080BE3">
        <w:rPr>
          <w:spacing w:val="21"/>
        </w:rPr>
        <w:t xml:space="preserve"> </w:t>
      </w:r>
      <w:r w:rsidRPr="00080BE3">
        <w:t>model</w:t>
      </w:r>
      <w:r w:rsidRPr="00080BE3">
        <w:rPr>
          <w:spacing w:val="12"/>
        </w:rPr>
        <w:t xml:space="preserve"> </w:t>
      </w:r>
      <w:r w:rsidRPr="00080BE3">
        <w:t>for</w:t>
      </w:r>
      <w:r w:rsidRPr="00080BE3">
        <w:rPr>
          <w:spacing w:val="11"/>
        </w:rPr>
        <w:t xml:space="preserve"> </w:t>
      </w:r>
      <w:r w:rsidRPr="00080BE3">
        <w:t>binary</w:t>
      </w:r>
      <w:r w:rsidRPr="00080BE3">
        <w:rPr>
          <w:spacing w:val="4"/>
        </w:rPr>
        <w:t xml:space="preserve"> </w:t>
      </w:r>
      <w:r w:rsidRPr="00080BE3">
        <w:t>data</w:t>
      </w:r>
      <w:r w:rsidRPr="00080BE3">
        <w:rPr>
          <w:spacing w:val="9"/>
        </w:rPr>
        <w:t xml:space="preserve"> </w:t>
      </w:r>
      <w:r w:rsidRPr="00080BE3">
        <w:rPr>
          <w:w w:val="93"/>
        </w:rPr>
        <w:t>wi1h</w:t>
      </w:r>
      <w:r w:rsidRPr="00080BE3">
        <w:rPr>
          <w:spacing w:val="5"/>
          <w:w w:val="93"/>
        </w:rPr>
        <w:t xml:space="preserve"> </w:t>
      </w:r>
      <w:r w:rsidRPr="00080BE3">
        <w:t>random</w:t>
      </w:r>
      <w:r w:rsidRPr="00080BE3">
        <w:rPr>
          <w:spacing w:val="21"/>
        </w:rPr>
        <w:t xml:space="preserve"> </w:t>
      </w:r>
      <w:r w:rsidRPr="00080BE3">
        <w:t>effects</w:t>
      </w:r>
      <w:r w:rsidRPr="00080BE3">
        <w:rPr>
          <w:spacing w:val="9"/>
        </w:rPr>
        <w:t xml:space="preserve"> </w:t>
      </w:r>
      <w:r w:rsidRPr="00080BE3">
        <w:t>to</w:t>
      </w:r>
      <w:r w:rsidRPr="00080BE3">
        <w:rPr>
          <w:spacing w:val="7"/>
        </w:rPr>
        <w:t xml:space="preserve"> </w:t>
      </w:r>
      <w:r w:rsidRPr="00080BE3">
        <w:t>compare</w:t>
      </w:r>
      <w:r w:rsidRPr="00080BE3">
        <w:rPr>
          <w:spacing w:val="9"/>
        </w:rPr>
        <w:t xml:space="preserve"> </w:t>
      </w:r>
      <w:r w:rsidRPr="00080BE3">
        <w:t>Nasalfent</w:t>
      </w:r>
      <w:r w:rsidRPr="00080BE3">
        <w:rPr>
          <w:spacing w:val="18"/>
        </w:rPr>
        <w:t xml:space="preserve"> </w:t>
      </w:r>
      <w:r w:rsidRPr="00080BE3">
        <w:rPr>
          <w:w w:val="105"/>
        </w:rPr>
        <w:t>v</w:t>
      </w:r>
      <w:r w:rsidRPr="00080BE3">
        <w:rPr>
          <w:spacing w:val="4"/>
          <w:w w:val="105"/>
        </w:rPr>
        <w:t>s</w:t>
      </w:r>
      <w:r w:rsidRPr="00080BE3">
        <w:rPr>
          <w:w w:val="78"/>
        </w:rPr>
        <w:t>.</w:t>
      </w:r>
      <w:r w:rsidRPr="00080BE3">
        <w:rPr>
          <w:spacing w:val="9"/>
        </w:rPr>
        <w:t xml:space="preserve"> </w:t>
      </w:r>
      <w:r w:rsidRPr="00080BE3">
        <w:rPr>
          <w:w w:val="103"/>
        </w:rPr>
        <w:t>placebo</w:t>
      </w:r>
    </w:p>
    <w:p w:rsidR="009E1F91" w:rsidRPr="009E1F91" w:rsidRDefault="009E1F91" w:rsidP="00D85657">
      <w:pPr>
        <w:pStyle w:val="Heading7"/>
        <w:rPr>
          <w:w w:val="114"/>
        </w:rPr>
      </w:pPr>
      <w:r w:rsidRPr="009E1F91">
        <w:t xml:space="preserve">Episode </w:t>
      </w:r>
      <w:r w:rsidR="00841740">
        <w:t>t</w:t>
      </w:r>
      <w:r w:rsidRPr="009E1F91">
        <w:t xml:space="preserve">ime to </w:t>
      </w:r>
      <w:r w:rsidR="00841740">
        <w:t>a</w:t>
      </w:r>
      <w:r w:rsidRPr="009E1F91">
        <w:t xml:space="preserve">chieve </w:t>
      </w:r>
      <w:r w:rsidRPr="009E1F91">
        <w:rPr>
          <w:rFonts w:cs="Calibri"/>
        </w:rPr>
        <w:t>≥</w:t>
      </w:r>
      <w:r w:rsidRPr="009E1F91">
        <w:rPr>
          <w:w w:val="114"/>
        </w:rPr>
        <w:t xml:space="preserve">33%, </w:t>
      </w:r>
      <w:r w:rsidRPr="009E1F91">
        <w:rPr>
          <w:rFonts w:cs="Calibri"/>
        </w:rPr>
        <w:t>≥</w:t>
      </w:r>
      <w:r w:rsidRPr="009E1F91">
        <w:rPr>
          <w:w w:val="114"/>
        </w:rPr>
        <w:t xml:space="preserve">50% and </w:t>
      </w:r>
      <w:r w:rsidRPr="009E1F91">
        <w:rPr>
          <w:rFonts w:cs="Calibri"/>
        </w:rPr>
        <w:t>≥</w:t>
      </w:r>
      <w:r w:rsidRPr="009E1F91">
        <w:rPr>
          <w:w w:val="114"/>
        </w:rPr>
        <w:t xml:space="preserve">66% </w:t>
      </w:r>
      <w:r w:rsidR="00841740">
        <w:rPr>
          <w:w w:val="114"/>
        </w:rPr>
        <w:t>r</w:t>
      </w:r>
      <w:r w:rsidRPr="009E1F91">
        <w:rPr>
          <w:w w:val="114"/>
        </w:rPr>
        <w:t xml:space="preserve">eductions in PI Score </w:t>
      </w:r>
      <w:r w:rsidR="00841740">
        <w:rPr>
          <w:w w:val="114"/>
        </w:rPr>
        <w:t>w</w:t>
      </w:r>
      <w:r w:rsidRPr="009E1F91">
        <w:rPr>
          <w:w w:val="114"/>
        </w:rPr>
        <w:t xml:space="preserve">ithin 30 and 60 </w:t>
      </w:r>
      <w:r w:rsidR="00841740">
        <w:rPr>
          <w:w w:val="114"/>
        </w:rPr>
        <w:t>m</w:t>
      </w:r>
      <w:r w:rsidRPr="009E1F91">
        <w:rPr>
          <w:w w:val="114"/>
        </w:rPr>
        <w:t xml:space="preserve">inutes </w:t>
      </w:r>
      <w:r w:rsidR="00841740">
        <w:rPr>
          <w:w w:val="114"/>
        </w:rPr>
        <w:t>p</w:t>
      </w:r>
      <w:r w:rsidRPr="009E1F91">
        <w:rPr>
          <w:w w:val="114"/>
        </w:rPr>
        <w:t xml:space="preserve">ost </w:t>
      </w:r>
      <w:r w:rsidR="00841740">
        <w:rPr>
          <w:w w:val="114"/>
        </w:rPr>
        <w:t>do</w:t>
      </w:r>
      <w:r w:rsidRPr="009E1F91">
        <w:rPr>
          <w:w w:val="114"/>
        </w:rPr>
        <w:t>se</w:t>
      </w:r>
    </w:p>
    <w:p w:rsidR="009E1F91" w:rsidRPr="00C51A2E" w:rsidRDefault="009E1F91" w:rsidP="00D85657">
      <w:r w:rsidRPr="00C51A2E">
        <w:t>The mean episode time to a reduction ≥33% within 30 minutes was 17.6 minutes following treatment with Nasalfent and 16.0 minutes following treatment with placebo (hazard ratio 2.14, 95% CI: 1.57-2.93). Over 60% of the total episodes reached a ≥33% reduction in PI within 30 minutes of Nasalfent administration compared with 36% of the total episodes following placebo administration.</w:t>
      </w:r>
    </w:p>
    <w:p w:rsidR="009E1F91" w:rsidRPr="00C51A2E" w:rsidRDefault="009E1F91" w:rsidP="00D85657">
      <w:r w:rsidRPr="00C51A2E">
        <w:t>When the time interval of observation was increased to 60 minutes post dose, more than 70% of the total episodes reached a ≥33% reduction in PI following Nasalfent administration compared with 50% of the total episodes following placebo administration. The mean episode time to a reduction ≥33% within 60 minutes was 22.5 minutes following Nasalfent and 25.6 minutes following placebo (hazard ratio 1.96, 95% CI: 1.50-2.55).</w:t>
      </w:r>
    </w:p>
    <w:p w:rsidR="009E1F91" w:rsidRPr="009E1F91" w:rsidRDefault="00683E83" w:rsidP="00DE4217">
      <w:pPr>
        <w:pStyle w:val="Heading7"/>
      </w:pPr>
      <w:r>
        <w:lastRenderedPageBreak/>
        <w:t>Episodes with n</w:t>
      </w:r>
      <w:r w:rsidR="009E1F91" w:rsidRPr="009E1F91">
        <w:t>o</w:t>
      </w:r>
      <w:r>
        <w:t xml:space="preserve"> i</w:t>
      </w:r>
      <w:r w:rsidR="009E1F91" w:rsidRPr="009E1F91">
        <w:t xml:space="preserve">ncrease in PI at any </w:t>
      </w:r>
      <w:r>
        <w:t>t</w:t>
      </w:r>
      <w:r w:rsidR="009E1F91" w:rsidRPr="009E1F91">
        <w:t xml:space="preserve">ime </w:t>
      </w:r>
      <w:r>
        <w:t>p</w:t>
      </w:r>
      <w:r w:rsidR="009E1F91" w:rsidRPr="009E1F91">
        <w:t xml:space="preserve">oint </w:t>
      </w:r>
      <w:r>
        <w:t>c</w:t>
      </w:r>
      <w:r w:rsidR="009E1F91" w:rsidRPr="009E1F91">
        <w:t xml:space="preserve">ompared to </w:t>
      </w:r>
      <w:r>
        <w:t>b</w:t>
      </w:r>
      <w:r w:rsidR="009E1F91" w:rsidRPr="009E1F91">
        <w:t>aseline</w:t>
      </w:r>
    </w:p>
    <w:p w:rsidR="009E1F91" w:rsidRPr="00DE4217" w:rsidRDefault="009E1F91" w:rsidP="009E1F91">
      <w:pPr>
        <w:autoSpaceDE w:val="0"/>
        <w:autoSpaceDN w:val="0"/>
        <w:adjustRightInd w:val="0"/>
        <w:jc w:val="both"/>
      </w:pPr>
      <w:r w:rsidRPr="00C51A2E">
        <w:t>9</w:t>
      </w:r>
      <w:r w:rsidRPr="00DE4217">
        <w:t>7.2% of episodes treated with Nasalfent and 96.5% of episodes treated with placebo did not show an increase in PI at any observed time point after baseline.</w:t>
      </w:r>
    </w:p>
    <w:p w:rsidR="009E1F91" w:rsidRPr="00C51A2E" w:rsidRDefault="00683E83" w:rsidP="00D073E1">
      <w:pPr>
        <w:pStyle w:val="Heading7"/>
        <w:rPr>
          <w:b/>
        </w:rPr>
      </w:pPr>
      <w:r>
        <w:t>Episodes a</w:t>
      </w:r>
      <w:r w:rsidR="009E1F91" w:rsidRPr="009E1F91">
        <w:t xml:space="preserve">chieving a PR score of ≥1, and ≥2 at 5, 12, 15, 30, 45, and 60 </w:t>
      </w:r>
      <w:r>
        <w:t>m</w:t>
      </w:r>
      <w:r w:rsidR="009E1F91" w:rsidRPr="009E1F91">
        <w:t xml:space="preserve">inutes </w:t>
      </w:r>
      <w:r>
        <w:t>p</w:t>
      </w:r>
      <w:r w:rsidR="009E1F91" w:rsidRPr="009E1F91">
        <w:t xml:space="preserve">ost </w:t>
      </w:r>
      <w:r>
        <w:t>d</w:t>
      </w:r>
      <w:r w:rsidR="009E1F91" w:rsidRPr="009E1F91">
        <w:t>ose</w:t>
      </w:r>
    </w:p>
    <w:p w:rsidR="009E1F91" w:rsidRPr="00C51A2E" w:rsidRDefault="009E1F91" w:rsidP="00D073E1">
      <w:pPr>
        <w:rPr>
          <w:rFonts w:eastAsiaTheme="minorHAnsi" w:cs="Calibri"/>
        </w:rPr>
      </w:pPr>
      <w:r w:rsidRPr="00C51A2E">
        <w:t xml:space="preserve">Statistically significantly higher percentage of Nasalfent treated episodes compared with placebo treated episodes achieved PR scores of </w:t>
      </w:r>
      <w:r w:rsidRPr="00C51A2E">
        <w:rPr>
          <w:rFonts w:eastAsiaTheme="minorHAnsi" w:cs="Calibri"/>
        </w:rPr>
        <w:t>≥1 or ≥2 at each observed time point from 10 to 60 minutes post dose (p&lt;0.000</w:t>
      </w:r>
      <w:r w:rsidR="00D073E1">
        <w:rPr>
          <w:rFonts w:eastAsiaTheme="minorHAnsi" w:cs="Calibri"/>
        </w:rPr>
        <w:t>1 and p≤ 0.0062, respectively).</w:t>
      </w:r>
    </w:p>
    <w:p w:rsidR="009E1F91" w:rsidRPr="00C51A2E" w:rsidRDefault="009E1F91" w:rsidP="00D073E1">
      <w:pPr>
        <w:pStyle w:val="TableTitle"/>
        <w:rPr>
          <w:rFonts w:eastAsiaTheme="minorHAnsi" w:cs="Calibri"/>
        </w:rPr>
      </w:pPr>
      <w:bookmarkStart w:id="119" w:name="_Toc307669629"/>
      <w:r>
        <w:t xml:space="preserve">Table 15. Study CP043/06 - </w:t>
      </w:r>
      <w:r w:rsidRPr="00D25884">
        <w:t>Number (%) of Episodes Achieving aPR Score of ≥1 and ≥2 by Treatment</w:t>
      </w:r>
      <w:r w:rsidRPr="00D25884">
        <w:rPr>
          <w:rFonts w:eastAsiaTheme="minorHAnsi"/>
          <w:color w:val="070707"/>
          <w:w w:val="120"/>
        </w:rPr>
        <w:t xml:space="preserve"> </w:t>
      </w:r>
      <w:r w:rsidRPr="00D25884">
        <w:t>and Time point</w:t>
      </w:r>
      <w:bookmarkEnd w:id="119"/>
      <w:r w:rsidR="00683E83">
        <w:t>.</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527"/>
        <w:gridCol w:w="1078"/>
        <w:gridCol w:w="1130"/>
        <w:gridCol w:w="1194"/>
        <w:gridCol w:w="1280"/>
        <w:gridCol w:w="1287"/>
        <w:gridCol w:w="1151"/>
      </w:tblGrid>
      <w:tr w:rsidR="009E1F91" w:rsidRPr="00C51A2E" w:rsidTr="00726E3D">
        <w:trPr>
          <w:trHeight w:hRule="exact" w:val="420"/>
          <w:jc w:val="center"/>
        </w:trPr>
        <w:tc>
          <w:tcPr>
            <w:tcW w:w="8647" w:type="dxa"/>
            <w:gridSpan w:val="7"/>
            <w:shd w:val="clear" w:color="auto" w:fill="0070C0"/>
            <w:vAlign w:val="center"/>
          </w:tcPr>
          <w:p w:rsidR="009E1F91" w:rsidRPr="009E1F91" w:rsidRDefault="009E1F91" w:rsidP="00726E3D">
            <w:pPr>
              <w:autoSpaceDE w:val="0"/>
              <w:autoSpaceDN w:val="0"/>
              <w:adjustRightInd w:val="0"/>
              <w:spacing w:before="33" w:line="271" w:lineRule="auto"/>
              <w:ind w:left="116" w:right="365"/>
              <w:rPr>
                <w:rFonts w:eastAsiaTheme="minorHAnsi"/>
                <w:color w:val="FFFFFF" w:themeColor="background1"/>
                <w:w w:val="122"/>
                <w:sz w:val="18"/>
                <w:szCs w:val="18"/>
              </w:rPr>
            </w:pPr>
            <w:r w:rsidRPr="009E1F91">
              <w:rPr>
                <w:b/>
                <w:color w:val="FFFFFF" w:themeColor="background1"/>
                <w:sz w:val="18"/>
                <w:szCs w:val="18"/>
              </w:rPr>
              <w:t>mITT Population</w:t>
            </w:r>
          </w:p>
        </w:tc>
      </w:tr>
      <w:tr w:rsidR="009E1F91" w:rsidRPr="00C51A2E" w:rsidTr="00726E3D">
        <w:trPr>
          <w:trHeight w:val="227"/>
          <w:jc w:val="center"/>
        </w:trPr>
        <w:tc>
          <w:tcPr>
            <w:tcW w:w="1527" w:type="dxa"/>
            <w:vAlign w:val="center"/>
          </w:tcPr>
          <w:p w:rsidR="009E1F91" w:rsidRPr="00C51A2E" w:rsidRDefault="009E1F91" w:rsidP="00726E3D">
            <w:pPr>
              <w:autoSpaceDE w:val="0"/>
              <w:autoSpaceDN w:val="0"/>
              <w:adjustRightInd w:val="0"/>
              <w:spacing w:before="33" w:line="271" w:lineRule="auto"/>
              <w:ind w:left="116"/>
              <w:rPr>
                <w:b/>
                <w:sz w:val="18"/>
                <w:szCs w:val="18"/>
              </w:rPr>
            </w:pPr>
            <w:r w:rsidRPr="00C51A2E">
              <w:rPr>
                <w:b/>
                <w:sz w:val="18"/>
                <w:szCs w:val="18"/>
              </w:rPr>
              <w:t>Treatment</w:t>
            </w:r>
          </w:p>
        </w:tc>
        <w:tc>
          <w:tcPr>
            <w:tcW w:w="1078" w:type="dxa"/>
            <w:vAlign w:val="center"/>
          </w:tcPr>
          <w:p w:rsidR="009E1F91" w:rsidRPr="00C51A2E" w:rsidRDefault="009E1F91" w:rsidP="00726E3D">
            <w:pPr>
              <w:autoSpaceDE w:val="0"/>
              <w:autoSpaceDN w:val="0"/>
              <w:adjustRightInd w:val="0"/>
              <w:spacing w:before="33" w:line="271" w:lineRule="auto"/>
              <w:ind w:left="116"/>
              <w:rPr>
                <w:b/>
                <w:sz w:val="18"/>
                <w:szCs w:val="18"/>
              </w:rPr>
            </w:pPr>
            <w:r w:rsidRPr="00C51A2E">
              <w:rPr>
                <w:b/>
                <w:sz w:val="18"/>
                <w:szCs w:val="18"/>
              </w:rPr>
              <w:t>5 min</w:t>
            </w:r>
          </w:p>
        </w:tc>
        <w:tc>
          <w:tcPr>
            <w:tcW w:w="1130" w:type="dxa"/>
            <w:vAlign w:val="center"/>
          </w:tcPr>
          <w:p w:rsidR="009E1F91" w:rsidRPr="00C51A2E" w:rsidRDefault="009E1F91" w:rsidP="00726E3D">
            <w:pPr>
              <w:autoSpaceDE w:val="0"/>
              <w:autoSpaceDN w:val="0"/>
              <w:adjustRightInd w:val="0"/>
              <w:spacing w:before="33" w:line="271" w:lineRule="auto"/>
              <w:ind w:left="116"/>
              <w:rPr>
                <w:b/>
                <w:sz w:val="18"/>
                <w:szCs w:val="18"/>
              </w:rPr>
            </w:pPr>
            <w:r w:rsidRPr="00C51A2E">
              <w:rPr>
                <w:b/>
                <w:sz w:val="18"/>
                <w:szCs w:val="18"/>
              </w:rPr>
              <w:t>10 min</w:t>
            </w:r>
          </w:p>
        </w:tc>
        <w:tc>
          <w:tcPr>
            <w:tcW w:w="1194" w:type="dxa"/>
            <w:vAlign w:val="center"/>
          </w:tcPr>
          <w:p w:rsidR="009E1F91" w:rsidRPr="00C51A2E" w:rsidRDefault="009E1F91" w:rsidP="00726E3D">
            <w:pPr>
              <w:autoSpaceDE w:val="0"/>
              <w:autoSpaceDN w:val="0"/>
              <w:adjustRightInd w:val="0"/>
              <w:spacing w:before="33" w:line="271" w:lineRule="auto"/>
              <w:ind w:left="116"/>
              <w:rPr>
                <w:b/>
                <w:sz w:val="18"/>
                <w:szCs w:val="18"/>
              </w:rPr>
            </w:pPr>
            <w:r w:rsidRPr="00C51A2E">
              <w:rPr>
                <w:b/>
                <w:sz w:val="18"/>
                <w:szCs w:val="18"/>
              </w:rPr>
              <w:t>15min</w:t>
            </w:r>
          </w:p>
        </w:tc>
        <w:tc>
          <w:tcPr>
            <w:tcW w:w="1280" w:type="dxa"/>
            <w:vAlign w:val="center"/>
          </w:tcPr>
          <w:p w:rsidR="009E1F91" w:rsidRPr="00C51A2E" w:rsidRDefault="009E1F91" w:rsidP="00726E3D">
            <w:pPr>
              <w:autoSpaceDE w:val="0"/>
              <w:autoSpaceDN w:val="0"/>
              <w:adjustRightInd w:val="0"/>
              <w:spacing w:before="33" w:line="271" w:lineRule="auto"/>
              <w:ind w:left="116"/>
              <w:rPr>
                <w:b/>
                <w:sz w:val="18"/>
                <w:szCs w:val="18"/>
              </w:rPr>
            </w:pPr>
            <w:r w:rsidRPr="00C51A2E">
              <w:rPr>
                <w:b/>
                <w:sz w:val="18"/>
                <w:szCs w:val="18"/>
              </w:rPr>
              <w:t>30min</w:t>
            </w:r>
          </w:p>
        </w:tc>
        <w:tc>
          <w:tcPr>
            <w:tcW w:w="1287" w:type="dxa"/>
            <w:vAlign w:val="center"/>
          </w:tcPr>
          <w:p w:rsidR="009E1F91" w:rsidRPr="00C51A2E" w:rsidRDefault="009E1F91" w:rsidP="00726E3D">
            <w:pPr>
              <w:autoSpaceDE w:val="0"/>
              <w:autoSpaceDN w:val="0"/>
              <w:adjustRightInd w:val="0"/>
              <w:spacing w:before="33" w:line="271" w:lineRule="auto"/>
              <w:ind w:left="116"/>
              <w:rPr>
                <w:b/>
                <w:sz w:val="18"/>
                <w:szCs w:val="18"/>
              </w:rPr>
            </w:pPr>
            <w:r w:rsidRPr="00C51A2E">
              <w:rPr>
                <w:b/>
                <w:sz w:val="18"/>
                <w:szCs w:val="18"/>
              </w:rPr>
              <w:t>45 min</w:t>
            </w:r>
          </w:p>
        </w:tc>
        <w:tc>
          <w:tcPr>
            <w:tcW w:w="1151" w:type="dxa"/>
            <w:vAlign w:val="center"/>
          </w:tcPr>
          <w:p w:rsidR="009E1F91" w:rsidRPr="00C51A2E" w:rsidRDefault="009E1F91" w:rsidP="00726E3D">
            <w:pPr>
              <w:autoSpaceDE w:val="0"/>
              <w:autoSpaceDN w:val="0"/>
              <w:adjustRightInd w:val="0"/>
              <w:spacing w:before="33" w:line="271" w:lineRule="auto"/>
              <w:ind w:left="116"/>
              <w:rPr>
                <w:b/>
                <w:sz w:val="18"/>
                <w:szCs w:val="18"/>
              </w:rPr>
            </w:pPr>
            <w:r w:rsidRPr="00C51A2E">
              <w:rPr>
                <w:b/>
                <w:sz w:val="18"/>
                <w:szCs w:val="18"/>
              </w:rPr>
              <w:t>60min</w:t>
            </w:r>
          </w:p>
        </w:tc>
      </w:tr>
      <w:tr w:rsidR="009E1F91" w:rsidRPr="00C51A2E" w:rsidTr="00726E3D">
        <w:trPr>
          <w:trHeight w:val="227"/>
          <w:jc w:val="center"/>
        </w:trPr>
        <w:tc>
          <w:tcPr>
            <w:tcW w:w="1527" w:type="dxa"/>
            <w:vAlign w:val="center"/>
          </w:tcPr>
          <w:p w:rsidR="009E1F91" w:rsidRPr="00C51A2E" w:rsidRDefault="009E1F91" w:rsidP="00726E3D">
            <w:pPr>
              <w:autoSpaceDE w:val="0"/>
              <w:autoSpaceDN w:val="0"/>
              <w:adjustRightInd w:val="0"/>
              <w:spacing w:before="33" w:line="271" w:lineRule="auto"/>
              <w:ind w:left="116"/>
              <w:rPr>
                <w:b/>
                <w:sz w:val="18"/>
                <w:szCs w:val="18"/>
              </w:rPr>
            </w:pPr>
            <w:r w:rsidRPr="00C51A2E">
              <w:rPr>
                <w:b/>
                <w:sz w:val="18"/>
                <w:szCs w:val="18"/>
              </w:rPr>
              <w:t>(N=659)</w:t>
            </w:r>
          </w:p>
        </w:tc>
        <w:tc>
          <w:tcPr>
            <w:tcW w:w="1078" w:type="dxa"/>
            <w:vAlign w:val="center"/>
          </w:tcPr>
          <w:p w:rsidR="009E1F91" w:rsidRPr="00C51A2E" w:rsidRDefault="009E1F91" w:rsidP="00726E3D">
            <w:pPr>
              <w:autoSpaceDE w:val="0"/>
              <w:autoSpaceDN w:val="0"/>
              <w:adjustRightInd w:val="0"/>
              <w:spacing w:before="33" w:line="271" w:lineRule="auto"/>
              <w:ind w:left="116"/>
              <w:rPr>
                <w:sz w:val="18"/>
                <w:szCs w:val="18"/>
              </w:rPr>
            </w:pPr>
            <w:r w:rsidRPr="00C51A2E">
              <w:rPr>
                <w:sz w:val="18"/>
                <w:szCs w:val="18"/>
              </w:rPr>
              <w:t>N=657</w:t>
            </w:r>
          </w:p>
        </w:tc>
        <w:tc>
          <w:tcPr>
            <w:tcW w:w="1130" w:type="dxa"/>
            <w:vAlign w:val="center"/>
          </w:tcPr>
          <w:p w:rsidR="009E1F91" w:rsidRPr="00C51A2E" w:rsidRDefault="009E1F91" w:rsidP="00726E3D">
            <w:pPr>
              <w:autoSpaceDE w:val="0"/>
              <w:autoSpaceDN w:val="0"/>
              <w:adjustRightInd w:val="0"/>
              <w:spacing w:before="33" w:line="271" w:lineRule="auto"/>
              <w:ind w:left="116"/>
              <w:rPr>
                <w:sz w:val="18"/>
                <w:szCs w:val="18"/>
              </w:rPr>
            </w:pPr>
            <w:r w:rsidRPr="00C51A2E">
              <w:rPr>
                <w:sz w:val="18"/>
                <w:szCs w:val="18"/>
              </w:rPr>
              <w:t>N=656</w:t>
            </w:r>
          </w:p>
        </w:tc>
        <w:tc>
          <w:tcPr>
            <w:tcW w:w="1194" w:type="dxa"/>
            <w:vAlign w:val="center"/>
          </w:tcPr>
          <w:p w:rsidR="009E1F91" w:rsidRPr="00C51A2E" w:rsidRDefault="009E1F91" w:rsidP="00726E3D">
            <w:pPr>
              <w:autoSpaceDE w:val="0"/>
              <w:autoSpaceDN w:val="0"/>
              <w:adjustRightInd w:val="0"/>
              <w:spacing w:before="33" w:line="271" w:lineRule="auto"/>
              <w:ind w:left="116"/>
              <w:rPr>
                <w:sz w:val="18"/>
                <w:szCs w:val="18"/>
              </w:rPr>
            </w:pPr>
            <w:r w:rsidRPr="00C51A2E">
              <w:rPr>
                <w:sz w:val="18"/>
                <w:szCs w:val="18"/>
              </w:rPr>
              <w:t>N=659</w:t>
            </w:r>
          </w:p>
        </w:tc>
        <w:tc>
          <w:tcPr>
            <w:tcW w:w="1280" w:type="dxa"/>
            <w:vAlign w:val="center"/>
          </w:tcPr>
          <w:p w:rsidR="009E1F91" w:rsidRPr="00C51A2E" w:rsidRDefault="009E1F91" w:rsidP="00726E3D">
            <w:pPr>
              <w:autoSpaceDE w:val="0"/>
              <w:autoSpaceDN w:val="0"/>
              <w:adjustRightInd w:val="0"/>
              <w:spacing w:before="33" w:line="271" w:lineRule="auto"/>
              <w:ind w:left="116"/>
              <w:rPr>
                <w:sz w:val="18"/>
                <w:szCs w:val="18"/>
              </w:rPr>
            </w:pPr>
            <w:r w:rsidRPr="00C51A2E">
              <w:rPr>
                <w:sz w:val="18"/>
                <w:szCs w:val="18"/>
              </w:rPr>
              <w:t>N=653</w:t>
            </w:r>
          </w:p>
        </w:tc>
        <w:tc>
          <w:tcPr>
            <w:tcW w:w="1287" w:type="dxa"/>
            <w:vAlign w:val="center"/>
          </w:tcPr>
          <w:p w:rsidR="009E1F91" w:rsidRPr="00C51A2E" w:rsidRDefault="009E1F91" w:rsidP="00726E3D">
            <w:pPr>
              <w:autoSpaceDE w:val="0"/>
              <w:autoSpaceDN w:val="0"/>
              <w:adjustRightInd w:val="0"/>
              <w:spacing w:before="33" w:line="271" w:lineRule="auto"/>
              <w:ind w:left="116"/>
              <w:rPr>
                <w:sz w:val="18"/>
                <w:szCs w:val="18"/>
              </w:rPr>
            </w:pPr>
            <w:r w:rsidRPr="00C51A2E">
              <w:rPr>
                <w:sz w:val="18"/>
                <w:szCs w:val="18"/>
              </w:rPr>
              <w:t>N=646</w:t>
            </w:r>
          </w:p>
        </w:tc>
        <w:tc>
          <w:tcPr>
            <w:tcW w:w="1151" w:type="dxa"/>
            <w:vAlign w:val="center"/>
          </w:tcPr>
          <w:p w:rsidR="009E1F91" w:rsidRPr="00C51A2E" w:rsidRDefault="009E1F91" w:rsidP="00726E3D">
            <w:pPr>
              <w:autoSpaceDE w:val="0"/>
              <w:autoSpaceDN w:val="0"/>
              <w:adjustRightInd w:val="0"/>
              <w:spacing w:before="33" w:line="271" w:lineRule="auto"/>
              <w:ind w:left="116"/>
              <w:rPr>
                <w:sz w:val="18"/>
                <w:szCs w:val="18"/>
              </w:rPr>
            </w:pPr>
            <w:r w:rsidRPr="00C51A2E">
              <w:rPr>
                <w:sz w:val="18"/>
                <w:szCs w:val="18"/>
              </w:rPr>
              <w:t>N=639</w:t>
            </w:r>
          </w:p>
        </w:tc>
      </w:tr>
      <w:tr w:rsidR="00726E3D" w:rsidRPr="00C51A2E" w:rsidTr="00726E3D">
        <w:trPr>
          <w:trHeight w:val="227"/>
          <w:jc w:val="center"/>
        </w:trPr>
        <w:tc>
          <w:tcPr>
            <w:tcW w:w="8647" w:type="dxa"/>
            <w:gridSpan w:val="7"/>
            <w:vAlign w:val="center"/>
          </w:tcPr>
          <w:p w:rsidR="00726E3D" w:rsidRPr="00726E3D" w:rsidRDefault="00726E3D" w:rsidP="00726E3D">
            <w:pPr>
              <w:autoSpaceDE w:val="0"/>
              <w:autoSpaceDN w:val="0"/>
              <w:adjustRightInd w:val="0"/>
              <w:spacing w:before="33" w:line="271" w:lineRule="auto"/>
              <w:ind w:left="116"/>
              <w:rPr>
                <w:sz w:val="18"/>
                <w:szCs w:val="18"/>
              </w:rPr>
            </w:pPr>
            <w:r w:rsidRPr="00726E3D">
              <w:rPr>
                <w:b/>
                <w:sz w:val="18"/>
                <w:szCs w:val="18"/>
              </w:rPr>
              <w:t xml:space="preserve">Number(%) of Episodes Achieving PR Score </w:t>
            </w:r>
            <w:r w:rsidRPr="00726E3D">
              <w:rPr>
                <w:rFonts w:eastAsiaTheme="minorHAnsi" w:cs="Calibri"/>
                <w:b/>
                <w:sz w:val="18"/>
                <w:szCs w:val="18"/>
              </w:rPr>
              <w:t>≥</w:t>
            </w:r>
            <w:r w:rsidRPr="00726E3D">
              <w:rPr>
                <w:b/>
                <w:sz w:val="18"/>
                <w:szCs w:val="18"/>
              </w:rPr>
              <w:t>1</w:t>
            </w:r>
          </w:p>
        </w:tc>
      </w:tr>
      <w:tr w:rsidR="009E1F91" w:rsidRPr="00C51A2E" w:rsidTr="006F1861">
        <w:trPr>
          <w:trHeight w:val="227"/>
          <w:jc w:val="center"/>
        </w:trPr>
        <w:tc>
          <w:tcPr>
            <w:tcW w:w="1527" w:type="dxa"/>
          </w:tcPr>
          <w:p w:rsidR="009E1F91" w:rsidRPr="00C51A2E" w:rsidRDefault="009E1F91" w:rsidP="006F1861">
            <w:pPr>
              <w:autoSpaceDE w:val="0"/>
              <w:autoSpaceDN w:val="0"/>
              <w:adjustRightInd w:val="0"/>
              <w:spacing w:before="33" w:line="271" w:lineRule="auto"/>
              <w:ind w:left="116"/>
              <w:rPr>
                <w:b/>
                <w:sz w:val="18"/>
                <w:szCs w:val="18"/>
              </w:rPr>
            </w:pPr>
            <w:r w:rsidRPr="00C51A2E">
              <w:rPr>
                <w:b/>
                <w:sz w:val="18"/>
                <w:szCs w:val="18"/>
              </w:rPr>
              <w:t>Nasalfent</w:t>
            </w:r>
          </w:p>
        </w:tc>
        <w:tc>
          <w:tcPr>
            <w:tcW w:w="1078"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198/459</w:t>
            </w:r>
          </w:p>
        </w:tc>
        <w:tc>
          <w:tcPr>
            <w:tcW w:w="1130"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294/458</w:t>
            </w:r>
          </w:p>
        </w:tc>
        <w:tc>
          <w:tcPr>
            <w:tcW w:w="1194"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353/459</w:t>
            </w:r>
          </w:p>
        </w:tc>
        <w:tc>
          <w:tcPr>
            <w:tcW w:w="1280"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387/456</w:t>
            </w:r>
          </w:p>
        </w:tc>
        <w:tc>
          <w:tcPr>
            <w:tcW w:w="1287"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399/453</w:t>
            </w:r>
          </w:p>
        </w:tc>
        <w:tc>
          <w:tcPr>
            <w:tcW w:w="1151"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399/448</w:t>
            </w:r>
          </w:p>
        </w:tc>
      </w:tr>
      <w:tr w:rsidR="009E1F91" w:rsidRPr="00C51A2E" w:rsidTr="006F1861">
        <w:trPr>
          <w:trHeight w:val="227"/>
          <w:jc w:val="center"/>
        </w:trPr>
        <w:tc>
          <w:tcPr>
            <w:tcW w:w="1527" w:type="dxa"/>
          </w:tcPr>
          <w:p w:rsidR="009E1F91" w:rsidRPr="00C51A2E" w:rsidRDefault="009E1F91" w:rsidP="006F1861">
            <w:pPr>
              <w:autoSpaceDE w:val="0"/>
              <w:autoSpaceDN w:val="0"/>
              <w:adjustRightInd w:val="0"/>
              <w:spacing w:before="33" w:line="271" w:lineRule="auto"/>
              <w:ind w:left="116"/>
              <w:rPr>
                <w:b/>
                <w:sz w:val="18"/>
                <w:szCs w:val="18"/>
              </w:rPr>
            </w:pPr>
          </w:p>
        </w:tc>
        <w:tc>
          <w:tcPr>
            <w:tcW w:w="1078"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(43.1%)</w:t>
            </w:r>
          </w:p>
        </w:tc>
        <w:tc>
          <w:tcPr>
            <w:tcW w:w="1130"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(64.2%)</w:t>
            </w:r>
          </w:p>
        </w:tc>
        <w:tc>
          <w:tcPr>
            <w:tcW w:w="1194"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(76.9</w:t>
            </w:r>
            <w:r>
              <w:rPr>
                <w:sz w:val="18"/>
                <w:szCs w:val="18"/>
              </w:rPr>
              <w:t>%</w:t>
            </w:r>
            <w:r w:rsidRPr="00C51A2E">
              <w:rPr>
                <w:sz w:val="18"/>
                <w:szCs w:val="18"/>
              </w:rPr>
              <w:t>)</w:t>
            </w:r>
          </w:p>
        </w:tc>
        <w:tc>
          <w:tcPr>
            <w:tcW w:w="1280"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(84.9%)</w:t>
            </w:r>
          </w:p>
        </w:tc>
        <w:tc>
          <w:tcPr>
            <w:tcW w:w="1287"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(88.1%)</w:t>
            </w:r>
          </w:p>
        </w:tc>
        <w:tc>
          <w:tcPr>
            <w:tcW w:w="1151"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(89.1%)</w:t>
            </w:r>
          </w:p>
        </w:tc>
      </w:tr>
      <w:tr w:rsidR="009E1F91" w:rsidRPr="00C51A2E" w:rsidTr="006F1861">
        <w:trPr>
          <w:trHeight w:val="227"/>
          <w:jc w:val="center"/>
        </w:trPr>
        <w:tc>
          <w:tcPr>
            <w:tcW w:w="1527" w:type="dxa"/>
          </w:tcPr>
          <w:p w:rsidR="009E1F91" w:rsidRPr="00C51A2E" w:rsidRDefault="009E1F91" w:rsidP="006F1861">
            <w:pPr>
              <w:autoSpaceDE w:val="0"/>
              <w:autoSpaceDN w:val="0"/>
              <w:adjustRightInd w:val="0"/>
              <w:spacing w:before="33" w:line="271" w:lineRule="auto"/>
              <w:ind w:left="116"/>
              <w:rPr>
                <w:b/>
                <w:sz w:val="18"/>
                <w:szCs w:val="18"/>
              </w:rPr>
            </w:pPr>
            <w:r w:rsidRPr="00C51A2E">
              <w:rPr>
                <w:b/>
                <w:sz w:val="18"/>
                <w:szCs w:val="18"/>
              </w:rPr>
              <w:t>Placebo</w:t>
            </w:r>
          </w:p>
        </w:tc>
        <w:tc>
          <w:tcPr>
            <w:tcW w:w="1078"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75/198</w:t>
            </w:r>
          </w:p>
        </w:tc>
        <w:tc>
          <w:tcPr>
            <w:tcW w:w="1130"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98/198</w:t>
            </w:r>
          </w:p>
        </w:tc>
        <w:tc>
          <w:tcPr>
            <w:tcW w:w="1194"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115/200</w:t>
            </w:r>
          </w:p>
        </w:tc>
        <w:tc>
          <w:tcPr>
            <w:tcW w:w="1280"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116/197</w:t>
            </w:r>
          </w:p>
        </w:tc>
        <w:tc>
          <w:tcPr>
            <w:tcW w:w="1287"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120/193</w:t>
            </w:r>
          </w:p>
        </w:tc>
        <w:tc>
          <w:tcPr>
            <w:tcW w:w="1151"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122/191</w:t>
            </w:r>
          </w:p>
        </w:tc>
      </w:tr>
      <w:tr w:rsidR="009E1F91" w:rsidRPr="00C51A2E" w:rsidTr="006F1861">
        <w:trPr>
          <w:trHeight w:val="227"/>
          <w:jc w:val="center"/>
        </w:trPr>
        <w:tc>
          <w:tcPr>
            <w:tcW w:w="1527" w:type="dxa"/>
          </w:tcPr>
          <w:p w:rsidR="009E1F91" w:rsidRPr="00C51A2E" w:rsidRDefault="009E1F91" w:rsidP="006F1861">
            <w:pPr>
              <w:autoSpaceDE w:val="0"/>
              <w:autoSpaceDN w:val="0"/>
              <w:adjustRightInd w:val="0"/>
              <w:spacing w:before="33" w:line="271" w:lineRule="auto"/>
              <w:ind w:left="116"/>
              <w:rPr>
                <w:b/>
                <w:sz w:val="18"/>
                <w:szCs w:val="18"/>
              </w:rPr>
            </w:pPr>
          </w:p>
        </w:tc>
        <w:tc>
          <w:tcPr>
            <w:tcW w:w="1078"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(37.9%)</w:t>
            </w:r>
          </w:p>
        </w:tc>
        <w:tc>
          <w:tcPr>
            <w:tcW w:w="1130"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(49.5%)</w:t>
            </w:r>
          </w:p>
        </w:tc>
        <w:tc>
          <w:tcPr>
            <w:tcW w:w="1194"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(57.5%)</w:t>
            </w:r>
          </w:p>
        </w:tc>
        <w:tc>
          <w:tcPr>
            <w:tcW w:w="1280"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(58.9%)</w:t>
            </w:r>
          </w:p>
        </w:tc>
        <w:tc>
          <w:tcPr>
            <w:tcW w:w="1287"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(62.2%)</w:t>
            </w:r>
          </w:p>
        </w:tc>
        <w:tc>
          <w:tcPr>
            <w:tcW w:w="1151"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(63.9%)</w:t>
            </w:r>
          </w:p>
        </w:tc>
      </w:tr>
      <w:tr w:rsidR="009E1F91" w:rsidRPr="00C51A2E" w:rsidTr="006F1861">
        <w:trPr>
          <w:trHeight w:val="227"/>
          <w:jc w:val="center"/>
        </w:trPr>
        <w:tc>
          <w:tcPr>
            <w:tcW w:w="1527" w:type="dxa"/>
          </w:tcPr>
          <w:p w:rsidR="009E1F91" w:rsidRPr="00C51A2E" w:rsidRDefault="009E1F91" w:rsidP="006F1861">
            <w:pPr>
              <w:autoSpaceDE w:val="0"/>
              <w:autoSpaceDN w:val="0"/>
              <w:adjustRightInd w:val="0"/>
              <w:spacing w:before="33" w:line="271" w:lineRule="auto"/>
              <w:ind w:left="116"/>
              <w:rPr>
                <w:b/>
                <w:sz w:val="18"/>
                <w:szCs w:val="18"/>
              </w:rPr>
            </w:pPr>
            <w:r w:rsidRPr="00C51A2E">
              <w:rPr>
                <w:b/>
                <w:sz w:val="18"/>
                <w:szCs w:val="18"/>
              </w:rPr>
              <w:t>P-values</w:t>
            </w:r>
            <w:r w:rsidRPr="00C51A2E">
              <w:rPr>
                <w:b/>
                <w:sz w:val="18"/>
                <w:szCs w:val="18"/>
                <w:vertAlign w:val="superscript"/>
              </w:rPr>
              <w:t>1</w:t>
            </w:r>
          </w:p>
        </w:tc>
        <w:tc>
          <w:tcPr>
            <w:tcW w:w="1078"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0.0961</w:t>
            </w:r>
          </w:p>
        </w:tc>
        <w:tc>
          <w:tcPr>
            <w:tcW w:w="1130"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&lt;0.0001</w:t>
            </w:r>
          </w:p>
        </w:tc>
        <w:tc>
          <w:tcPr>
            <w:tcW w:w="1194"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&lt;0.0001</w:t>
            </w:r>
          </w:p>
        </w:tc>
        <w:tc>
          <w:tcPr>
            <w:tcW w:w="1280"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&lt;0.0001</w:t>
            </w:r>
          </w:p>
        </w:tc>
        <w:tc>
          <w:tcPr>
            <w:tcW w:w="1287"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&lt;0.0001</w:t>
            </w:r>
          </w:p>
        </w:tc>
        <w:tc>
          <w:tcPr>
            <w:tcW w:w="1151"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&lt;0. 0001</w:t>
            </w:r>
          </w:p>
        </w:tc>
      </w:tr>
      <w:tr w:rsidR="009E1F91" w:rsidRPr="00C51A2E" w:rsidTr="006F1861">
        <w:trPr>
          <w:trHeight w:val="227"/>
          <w:jc w:val="center"/>
        </w:trPr>
        <w:tc>
          <w:tcPr>
            <w:tcW w:w="8647" w:type="dxa"/>
            <w:gridSpan w:val="7"/>
            <w:vAlign w:val="center"/>
          </w:tcPr>
          <w:p w:rsidR="009E1F91" w:rsidRPr="00C51A2E" w:rsidRDefault="009E1F91" w:rsidP="00F41171">
            <w:pPr>
              <w:autoSpaceDE w:val="0"/>
              <w:autoSpaceDN w:val="0"/>
              <w:adjustRightInd w:val="0"/>
              <w:spacing w:before="14"/>
              <w:ind w:left="3593" w:right="-20" w:hanging="3561"/>
              <w:rPr>
                <w:b/>
                <w:sz w:val="18"/>
                <w:szCs w:val="18"/>
              </w:rPr>
            </w:pPr>
            <w:r w:rsidRPr="00C51A2E">
              <w:rPr>
                <w:b/>
                <w:sz w:val="18"/>
                <w:szCs w:val="18"/>
              </w:rPr>
              <w:t>Number (%) of Episodes Achieving PR Score</w:t>
            </w:r>
            <w:r>
              <w:rPr>
                <w:b/>
                <w:sz w:val="18"/>
                <w:szCs w:val="18"/>
              </w:rPr>
              <w:t xml:space="preserve"> </w:t>
            </w:r>
            <w:r w:rsidRPr="008F3179">
              <w:rPr>
                <w:rFonts w:eastAsiaTheme="minorHAnsi" w:cs="Calibri"/>
                <w:b/>
                <w:sz w:val="18"/>
                <w:szCs w:val="18"/>
              </w:rPr>
              <w:t>≥</w:t>
            </w:r>
            <w:r>
              <w:rPr>
                <w:rFonts w:eastAsiaTheme="minorHAnsi" w:cs="Calibri"/>
                <w:b/>
                <w:sz w:val="18"/>
                <w:szCs w:val="18"/>
              </w:rPr>
              <w:t>2</w:t>
            </w:r>
          </w:p>
        </w:tc>
      </w:tr>
      <w:tr w:rsidR="009E1F91" w:rsidRPr="00C51A2E" w:rsidTr="006F1861">
        <w:trPr>
          <w:trHeight w:val="227"/>
          <w:jc w:val="center"/>
        </w:trPr>
        <w:tc>
          <w:tcPr>
            <w:tcW w:w="1527" w:type="dxa"/>
          </w:tcPr>
          <w:p w:rsidR="009E1F91" w:rsidRPr="00C51A2E" w:rsidRDefault="009E1F91" w:rsidP="006F1861">
            <w:pPr>
              <w:autoSpaceDE w:val="0"/>
              <w:autoSpaceDN w:val="0"/>
              <w:adjustRightInd w:val="0"/>
              <w:spacing w:before="33" w:line="271" w:lineRule="auto"/>
              <w:ind w:left="116"/>
              <w:rPr>
                <w:b/>
                <w:sz w:val="18"/>
                <w:szCs w:val="18"/>
              </w:rPr>
            </w:pPr>
            <w:r w:rsidRPr="00C51A2E">
              <w:rPr>
                <w:b/>
                <w:sz w:val="18"/>
                <w:szCs w:val="18"/>
              </w:rPr>
              <w:t>Nasalfent</w:t>
            </w:r>
          </w:p>
        </w:tc>
        <w:tc>
          <w:tcPr>
            <w:tcW w:w="1078"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82/459</w:t>
            </w:r>
          </w:p>
        </w:tc>
        <w:tc>
          <w:tcPr>
            <w:tcW w:w="1130"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152/458</w:t>
            </w:r>
          </w:p>
        </w:tc>
        <w:tc>
          <w:tcPr>
            <w:tcW w:w="1194"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206/459</w:t>
            </w:r>
          </w:p>
        </w:tc>
        <w:tc>
          <w:tcPr>
            <w:tcW w:w="1280"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281/456</w:t>
            </w:r>
          </w:p>
        </w:tc>
        <w:tc>
          <w:tcPr>
            <w:tcW w:w="1287"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304/453</w:t>
            </w:r>
          </w:p>
        </w:tc>
        <w:tc>
          <w:tcPr>
            <w:tcW w:w="1151"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311/448</w:t>
            </w:r>
          </w:p>
        </w:tc>
      </w:tr>
      <w:tr w:rsidR="009E1F91" w:rsidRPr="00C51A2E" w:rsidTr="006F1861">
        <w:trPr>
          <w:trHeight w:val="227"/>
          <w:jc w:val="center"/>
        </w:trPr>
        <w:tc>
          <w:tcPr>
            <w:tcW w:w="1527" w:type="dxa"/>
          </w:tcPr>
          <w:p w:rsidR="009E1F91" w:rsidRPr="00C51A2E" w:rsidRDefault="009E1F91" w:rsidP="006F1861">
            <w:pPr>
              <w:autoSpaceDE w:val="0"/>
              <w:autoSpaceDN w:val="0"/>
              <w:adjustRightInd w:val="0"/>
              <w:spacing w:before="33" w:line="271" w:lineRule="auto"/>
              <w:ind w:left="116"/>
              <w:rPr>
                <w:b/>
                <w:sz w:val="18"/>
                <w:szCs w:val="18"/>
              </w:rPr>
            </w:pPr>
          </w:p>
        </w:tc>
        <w:tc>
          <w:tcPr>
            <w:tcW w:w="1078"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(17.9%)</w:t>
            </w:r>
          </w:p>
        </w:tc>
        <w:tc>
          <w:tcPr>
            <w:tcW w:w="1130"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(33.2%)</w:t>
            </w:r>
          </w:p>
        </w:tc>
        <w:tc>
          <w:tcPr>
            <w:tcW w:w="1194"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(44.9</w:t>
            </w:r>
            <w:r>
              <w:rPr>
                <w:sz w:val="18"/>
                <w:szCs w:val="18"/>
              </w:rPr>
              <w:t>%</w:t>
            </w:r>
            <w:r w:rsidRPr="00C51A2E">
              <w:rPr>
                <w:sz w:val="18"/>
                <w:szCs w:val="18"/>
              </w:rPr>
              <w:t>)</w:t>
            </w:r>
          </w:p>
        </w:tc>
        <w:tc>
          <w:tcPr>
            <w:tcW w:w="1280"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(61.6%)</w:t>
            </w:r>
          </w:p>
        </w:tc>
        <w:tc>
          <w:tcPr>
            <w:tcW w:w="1287"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(67.1%)</w:t>
            </w:r>
          </w:p>
        </w:tc>
        <w:tc>
          <w:tcPr>
            <w:tcW w:w="1151"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(69.4%)</w:t>
            </w:r>
          </w:p>
        </w:tc>
      </w:tr>
      <w:tr w:rsidR="009E1F91" w:rsidRPr="00C51A2E" w:rsidTr="006F1861">
        <w:trPr>
          <w:trHeight w:val="227"/>
          <w:jc w:val="center"/>
        </w:trPr>
        <w:tc>
          <w:tcPr>
            <w:tcW w:w="1527" w:type="dxa"/>
          </w:tcPr>
          <w:p w:rsidR="009E1F91" w:rsidRPr="00C51A2E" w:rsidRDefault="009E1F91" w:rsidP="006F1861">
            <w:pPr>
              <w:autoSpaceDE w:val="0"/>
              <w:autoSpaceDN w:val="0"/>
              <w:adjustRightInd w:val="0"/>
              <w:spacing w:before="33" w:line="271" w:lineRule="auto"/>
              <w:ind w:left="116"/>
              <w:rPr>
                <w:b/>
                <w:sz w:val="18"/>
                <w:szCs w:val="18"/>
              </w:rPr>
            </w:pPr>
            <w:r w:rsidRPr="00C51A2E">
              <w:rPr>
                <w:b/>
                <w:sz w:val="18"/>
                <w:szCs w:val="18"/>
              </w:rPr>
              <w:t>Placebo</w:t>
            </w:r>
          </w:p>
        </w:tc>
        <w:tc>
          <w:tcPr>
            <w:tcW w:w="1078"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32/198</w:t>
            </w:r>
          </w:p>
        </w:tc>
        <w:tc>
          <w:tcPr>
            <w:tcW w:w="1130"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48/198</w:t>
            </w:r>
          </w:p>
        </w:tc>
        <w:tc>
          <w:tcPr>
            <w:tcW w:w="1194"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68/200</w:t>
            </w:r>
          </w:p>
        </w:tc>
        <w:tc>
          <w:tcPr>
            <w:tcW w:w="1280"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75/197</w:t>
            </w:r>
          </w:p>
        </w:tc>
        <w:tc>
          <w:tcPr>
            <w:tcW w:w="1287"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79/193</w:t>
            </w:r>
          </w:p>
        </w:tc>
        <w:tc>
          <w:tcPr>
            <w:tcW w:w="1151"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88/191</w:t>
            </w:r>
          </w:p>
        </w:tc>
      </w:tr>
      <w:tr w:rsidR="009E1F91" w:rsidRPr="00C51A2E" w:rsidTr="006F1861">
        <w:trPr>
          <w:trHeight w:val="227"/>
          <w:jc w:val="center"/>
        </w:trPr>
        <w:tc>
          <w:tcPr>
            <w:tcW w:w="1527" w:type="dxa"/>
          </w:tcPr>
          <w:p w:rsidR="009E1F91" w:rsidRPr="00C51A2E" w:rsidRDefault="009E1F91" w:rsidP="006F1861">
            <w:pPr>
              <w:autoSpaceDE w:val="0"/>
              <w:autoSpaceDN w:val="0"/>
              <w:adjustRightInd w:val="0"/>
              <w:spacing w:before="33" w:line="271" w:lineRule="auto"/>
              <w:ind w:left="116"/>
              <w:rPr>
                <w:b/>
                <w:sz w:val="18"/>
                <w:szCs w:val="18"/>
              </w:rPr>
            </w:pPr>
          </w:p>
        </w:tc>
        <w:tc>
          <w:tcPr>
            <w:tcW w:w="1078"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(16.2%)</w:t>
            </w:r>
          </w:p>
        </w:tc>
        <w:tc>
          <w:tcPr>
            <w:tcW w:w="1130"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(24.2%)</w:t>
            </w:r>
          </w:p>
        </w:tc>
        <w:tc>
          <w:tcPr>
            <w:tcW w:w="1194"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(34.0%)</w:t>
            </w:r>
          </w:p>
        </w:tc>
        <w:tc>
          <w:tcPr>
            <w:tcW w:w="1280"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(38.1%)</w:t>
            </w:r>
          </w:p>
        </w:tc>
        <w:tc>
          <w:tcPr>
            <w:tcW w:w="1287"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(40.9%)</w:t>
            </w:r>
          </w:p>
        </w:tc>
        <w:tc>
          <w:tcPr>
            <w:tcW w:w="1151"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(46.1%)</w:t>
            </w:r>
          </w:p>
        </w:tc>
      </w:tr>
      <w:tr w:rsidR="009E1F91" w:rsidRPr="00C51A2E" w:rsidTr="006F1861">
        <w:trPr>
          <w:trHeight w:val="227"/>
          <w:jc w:val="center"/>
        </w:trPr>
        <w:tc>
          <w:tcPr>
            <w:tcW w:w="1527" w:type="dxa"/>
          </w:tcPr>
          <w:p w:rsidR="009E1F91" w:rsidRPr="00C51A2E" w:rsidRDefault="009E1F91" w:rsidP="006F1861">
            <w:pPr>
              <w:autoSpaceDE w:val="0"/>
              <w:autoSpaceDN w:val="0"/>
              <w:adjustRightInd w:val="0"/>
              <w:spacing w:before="33" w:line="271" w:lineRule="auto"/>
              <w:ind w:left="116"/>
              <w:rPr>
                <w:b/>
                <w:sz w:val="18"/>
                <w:szCs w:val="18"/>
              </w:rPr>
            </w:pPr>
            <w:r w:rsidRPr="00C51A2E">
              <w:rPr>
                <w:b/>
                <w:sz w:val="18"/>
                <w:szCs w:val="18"/>
              </w:rPr>
              <w:t>P-values</w:t>
            </w:r>
            <w:r w:rsidRPr="00C51A2E">
              <w:rPr>
                <w:b/>
                <w:sz w:val="18"/>
                <w:szCs w:val="18"/>
                <w:vertAlign w:val="superscript"/>
              </w:rPr>
              <w:t>1</w:t>
            </w:r>
          </w:p>
        </w:tc>
        <w:tc>
          <w:tcPr>
            <w:tcW w:w="1078"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0.4755</w:t>
            </w:r>
          </w:p>
        </w:tc>
        <w:tc>
          <w:tcPr>
            <w:tcW w:w="1130"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0.0062</w:t>
            </w:r>
          </w:p>
        </w:tc>
        <w:tc>
          <w:tcPr>
            <w:tcW w:w="1194"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0.0021</w:t>
            </w:r>
          </w:p>
        </w:tc>
        <w:tc>
          <w:tcPr>
            <w:tcW w:w="1280"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&lt;0.0001</w:t>
            </w:r>
          </w:p>
        </w:tc>
        <w:tc>
          <w:tcPr>
            <w:tcW w:w="1287"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&lt;0.0001</w:t>
            </w:r>
          </w:p>
        </w:tc>
        <w:tc>
          <w:tcPr>
            <w:tcW w:w="1151" w:type="dxa"/>
          </w:tcPr>
          <w:p w:rsidR="009E1F91" w:rsidRPr="00C51A2E" w:rsidRDefault="009E1F91" w:rsidP="006F1861">
            <w:pPr>
              <w:autoSpaceDE w:val="0"/>
              <w:autoSpaceDN w:val="0"/>
              <w:adjustRightInd w:val="0"/>
              <w:spacing w:before="33" w:line="271" w:lineRule="auto"/>
              <w:ind w:left="116"/>
              <w:jc w:val="center"/>
              <w:rPr>
                <w:sz w:val="18"/>
                <w:szCs w:val="18"/>
              </w:rPr>
            </w:pPr>
            <w:r w:rsidRPr="00C51A2E">
              <w:rPr>
                <w:sz w:val="18"/>
                <w:szCs w:val="18"/>
              </w:rPr>
              <w:t>&lt;0. 0001</w:t>
            </w:r>
          </w:p>
        </w:tc>
      </w:tr>
    </w:tbl>
    <w:p w:rsidR="009E1F91" w:rsidRPr="00C51A2E" w:rsidRDefault="009E1F91" w:rsidP="00061801">
      <w:pPr>
        <w:pStyle w:val="Notes"/>
      </w:pPr>
      <w:r w:rsidRPr="00C51A2E">
        <w:t>mITT = modified</w:t>
      </w:r>
      <w:r w:rsidRPr="00C51A2E">
        <w:rPr>
          <w:spacing w:val="34"/>
        </w:rPr>
        <w:t xml:space="preserve"> </w:t>
      </w:r>
      <w:r w:rsidRPr="00C51A2E">
        <w:t>intent-to-treat;</w:t>
      </w:r>
      <w:r w:rsidRPr="00C51A2E">
        <w:rPr>
          <w:spacing w:val="31"/>
        </w:rPr>
        <w:t xml:space="preserve"> </w:t>
      </w:r>
      <w:r w:rsidRPr="00C51A2E">
        <w:t>PR = pain</w:t>
      </w:r>
      <w:r w:rsidRPr="00C51A2E">
        <w:rPr>
          <w:spacing w:val="24"/>
        </w:rPr>
        <w:t xml:space="preserve"> </w:t>
      </w:r>
      <w:r w:rsidRPr="00C51A2E">
        <w:t>relief;</w:t>
      </w:r>
      <w:r w:rsidRPr="00C51A2E">
        <w:rPr>
          <w:spacing w:val="3"/>
        </w:rPr>
        <w:t xml:space="preserve"> </w:t>
      </w:r>
      <w:r w:rsidRPr="00C51A2E">
        <w:rPr>
          <w:w w:val="103"/>
        </w:rPr>
        <w:t>min = minute</w:t>
      </w:r>
    </w:p>
    <w:p w:rsidR="009E1F91" w:rsidRPr="00C51A2E" w:rsidRDefault="009E1F91" w:rsidP="00061801">
      <w:pPr>
        <w:pStyle w:val="Notes"/>
        <w:rPr>
          <w:w w:val="103"/>
        </w:rPr>
      </w:pPr>
      <w:r w:rsidRPr="00C51A2E">
        <w:rPr>
          <w:vertAlign w:val="superscript"/>
        </w:rPr>
        <w:t>1</w:t>
      </w:r>
      <w:r w:rsidRPr="00C51A2E">
        <w:t>P-value</w:t>
      </w:r>
      <w:r w:rsidRPr="00C51A2E">
        <w:rPr>
          <w:w w:val="101"/>
        </w:rPr>
        <w:t>s</w:t>
      </w:r>
      <w:r w:rsidRPr="00C51A2E">
        <w:rPr>
          <w:spacing w:val="10"/>
        </w:rPr>
        <w:t xml:space="preserve"> </w:t>
      </w:r>
      <w:r w:rsidRPr="00C51A2E">
        <w:t>from a</w:t>
      </w:r>
      <w:r w:rsidRPr="00C51A2E">
        <w:rPr>
          <w:spacing w:val="1"/>
        </w:rPr>
        <w:t xml:space="preserve"> </w:t>
      </w:r>
      <w:r w:rsidRPr="00C51A2E">
        <w:t>multilevel</w:t>
      </w:r>
      <w:r w:rsidRPr="00C51A2E">
        <w:rPr>
          <w:spacing w:val="21"/>
        </w:rPr>
        <w:t xml:space="preserve"> </w:t>
      </w:r>
      <w:r w:rsidRPr="00C51A2E">
        <w:t>model</w:t>
      </w:r>
      <w:r w:rsidRPr="00C51A2E">
        <w:rPr>
          <w:spacing w:val="12"/>
        </w:rPr>
        <w:t xml:space="preserve"> </w:t>
      </w:r>
      <w:r w:rsidRPr="00C51A2E">
        <w:t>for</w:t>
      </w:r>
      <w:r w:rsidRPr="00C51A2E">
        <w:rPr>
          <w:spacing w:val="12"/>
        </w:rPr>
        <w:t xml:space="preserve"> </w:t>
      </w:r>
      <w:r w:rsidRPr="00C51A2E">
        <w:t>binary</w:t>
      </w:r>
      <w:r w:rsidRPr="00C51A2E">
        <w:rPr>
          <w:spacing w:val="4"/>
        </w:rPr>
        <w:t xml:space="preserve"> </w:t>
      </w:r>
      <w:r w:rsidRPr="00C51A2E">
        <w:t>data</w:t>
      </w:r>
      <w:r w:rsidRPr="00C51A2E">
        <w:rPr>
          <w:spacing w:val="9"/>
        </w:rPr>
        <w:t xml:space="preserve"> </w:t>
      </w:r>
      <w:r w:rsidRPr="00C51A2E">
        <w:rPr>
          <w:w w:val="93"/>
        </w:rPr>
        <w:t>wi1h</w:t>
      </w:r>
      <w:r w:rsidRPr="00C51A2E">
        <w:rPr>
          <w:spacing w:val="5"/>
          <w:w w:val="93"/>
        </w:rPr>
        <w:t xml:space="preserve"> </w:t>
      </w:r>
      <w:r w:rsidRPr="00C51A2E">
        <w:t>random</w:t>
      </w:r>
      <w:r w:rsidRPr="00C51A2E">
        <w:rPr>
          <w:spacing w:val="21"/>
        </w:rPr>
        <w:t xml:space="preserve"> </w:t>
      </w:r>
      <w:r w:rsidRPr="00C51A2E">
        <w:t>effects</w:t>
      </w:r>
      <w:r w:rsidRPr="00C51A2E">
        <w:rPr>
          <w:spacing w:val="9"/>
        </w:rPr>
        <w:t xml:space="preserve"> </w:t>
      </w:r>
      <w:r w:rsidRPr="00C51A2E">
        <w:t>to</w:t>
      </w:r>
      <w:r w:rsidRPr="00C51A2E">
        <w:rPr>
          <w:spacing w:val="9"/>
        </w:rPr>
        <w:t xml:space="preserve"> </w:t>
      </w:r>
      <w:r w:rsidRPr="00C51A2E">
        <w:t>compare</w:t>
      </w:r>
      <w:r w:rsidRPr="00C51A2E">
        <w:rPr>
          <w:spacing w:val="9"/>
        </w:rPr>
        <w:t xml:space="preserve"> </w:t>
      </w:r>
      <w:r w:rsidRPr="00C51A2E">
        <w:t>Nasalfent</w:t>
      </w:r>
      <w:r w:rsidRPr="00C51A2E">
        <w:rPr>
          <w:spacing w:val="18"/>
        </w:rPr>
        <w:t xml:space="preserve"> </w:t>
      </w:r>
      <w:r w:rsidRPr="00C51A2E">
        <w:t>vs.</w:t>
      </w:r>
      <w:r w:rsidRPr="00C51A2E">
        <w:rPr>
          <w:spacing w:val="17"/>
        </w:rPr>
        <w:t xml:space="preserve"> </w:t>
      </w:r>
      <w:r w:rsidRPr="00C51A2E">
        <w:rPr>
          <w:w w:val="103"/>
        </w:rPr>
        <w:t>placebo</w:t>
      </w:r>
    </w:p>
    <w:p w:rsidR="009E1F91" w:rsidRPr="009E1F91" w:rsidRDefault="009E1F91" w:rsidP="00502887">
      <w:pPr>
        <w:pStyle w:val="Heading7"/>
      </w:pPr>
      <w:r w:rsidRPr="009E1F91">
        <w:t xml:space="preserve">Episode </w:t>
      </w:r>
      <w:r w:rsidR="00726E3D">
        <w:t>t</w:t>
      </w:r>
      <w:r w:rsidRPr="009E1F91">
        <w:t xml:space="preserve">imes to </w:t>
      </w:r>
      <w:r w:rsidR="00726E3D">
        <w:t>a</w:t>
      </w:r>
      <w:r w:rsidRPr="009E1F91">
        <w:t xml:space="preserve">chieve PR Scores ≥1 and ≥2 within 30 and 60 </w:t>
      </w:r>
      <w:r w:rsidR="00726E3D">
        <w:t>m</w:t>
      </w:r>
      <w:r w:rsidRPr="009E1F91">
        <w:t xml:space="preserve">inutes </w:t>
      </w:r>
      <w:r w:rsidR="00726E3D">
        <w:t>p</w:t>
      </w:r>
      <w:r w:rsidRPr="009E1F91">
        <w:t xml:space="preserve">ost </w:t>
      </w:r>
      <w:r w:rsidR="00726E3D">
        <w:t>d</w:t>
      </w:r>
      <w:r w:rsidRPr="009E1F91">
        <w:t>ose</w:t>
      </w:r>
    </w:p>
    <w:p w:rsidR="009E1F91" w:rsidRPr="00C51A2E" w:rsidRDefault="009E1F91" w:rsidP="00502887">
      <w:r w:rsidRPr="00C51A2E">
        <w:t>A higher percentage of episodes achieved a PR score of ≥1 within 30 minutes of administration of Nasalfent (88.0%) than placebo (63.0%). The mean episode time to PR score ≥1 within 30 minutes was 10.53 minutes following treatment with Nasalfent and 9.05 minutes following treatment with placebo (hazard ration 2.06, 95% CI: 1.59-2.67). For PR score within 50 minutes, it was 13.0 minutes following treatment with Nasalfent and 12.84 minutes following placebo (hazard ratio 2.17, (95% CI: 1.66-2.85).</w:t>
      </w:r>
    </w:p>
    <w:p w:rsidR="009E1F91" w:rsidRPr="00C51A2E" w:rsidRDefault="009E1F91" w:rsidP="00502887">
      <w:r w:rsidRPr="00C51A2E">
        <w:t>A higher percentage of episodes achieved a PR score of ≥2 within 30 minutes of administration of Nasalfent (64.7%) than placebo (43.5%). The mean episode time to PR score ≥2 within 30 minutes was 15.07 minutes for Nasalfent and 12.99 for placebo (hazard ratio 1.79, 95%CI: 1.36-2.35). For PR score ≥2 within 60 minutes, the mean episode time was 20.55 minutes for Nasalfent and 19.02 minutes for placebo (hazard ratio 1.96, 95% CI 1.50-2.58)</w:t>
      </w:r>
      <w:r w:rsidR="00502887">
        <w:t>.</w:t>
      </w:r>
    </w:p>
    <w:p w:rsidR="009E1F91" w:rsidRPr="00C51A2E" w:rsidRDefault="009E1F91" w:rsidP="00847488">
      <w:pPr>
        <w:pStyle w:val="TableTitle"/>
      </w:pPr>
      <w:bookmarkStart w:id="120" w:name="_Toc307669630"/>
      <w:r>
        <w:lastRenderedPageBreak/>
        <w:t xml:space="preserve">Table 16. Study CP043/06 - </w:t>
      </w:r>
      <w:r w:rsidRPr="009027A6">
        <w:t>Episode Times to Pain Relief Score ≥2 within 30 Minutes and 60 Minutes Post dose by Treatment</w:t>
      </w:r>
      <w:bookmarkEnd w:id="120"/>
      <w:r w:rsidR="00847488">
        <w:t>.</w:t>
      </w:r>
    </w:p>
    <w:tbl>
      <w:tblPr>
        <w:tblW w:w="623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984"/>
        <w:gridCol w:w="35"/>
        <w:gridCol w:w="2092"/>
        <w:gridCol w:w="2126"/>
      </w:tblGrid>
      <w:tr w:rsidR="009E1F91" w:rsidRPr="00C51A2E" w:rsidTr="001005F4">
        <w:trPr>
          <w:tblHeader/>
        </w:trPr>
        <w:tc>
          <w:tcPr>
            <w:tcW w:w="6237" w:type="dxa"/>
            <w:gridSpan w:val="4"/>
            <w:shd w:val="clear" w:color="auto" w:fill="0070C0"/>
          </w:tcPr>
          <w:p w:rsidR="009E1F91" w:rsidRPr="009E1F91" w:rsidRDefault="009E1F91" w:rsidP="00847488">
            <w:pPr>
              <w:autoSpaceDE w:val="0"/>
              <w:autoSpaceDN w:val="0"/>
              <w:adjustRightInd w:val="0"/>
              <w:ind w:left="142" w:right="-71" w:hanging="1"/>
              <w:rPr>
                <w:rFonts w:eastAsiaTheme="minorHAnsi" w:cs="Calibri"/>
                <w:b/>
                <w:color w:val="FFFFFF" w:themeColor="background1"/>
                <w:sz w:val="18"/>
                <w:szCs w:val="18"/>
              </w:rPr>
            </w:pPr>
            <w:r w:rsidRPr="009E1F91">
              <w:rPr>
                <w:rFonts w:eastAsiaTheme="minorHAnsi" w:cs="Calibri"/>
                <w:b/>
                <w:color w:val="FFFFFF" w:themeColor="background1"/>
                <w:sz w:val="18"/>
                <w:szCs w:val="18"/>
              </w:rPr>
              <w:t>mITT Population</w:t>
            </w:r>
          </w:p>
        </w:tc>
      </w:tr>
      <w:tr w:rsidR="009E1F91" w:rsidRPr="00C51A2E" w:rsidTr="001005F4">
        <w:trPr>
          <w:tblHeader/>
        </w:trPr>
        <w:tc>
          <w:tcPr>
            <w:tcW w:w="2019" w:type="dxa"/>
            <w:gridSpan w:val="2"/>
            <w:shd w:val="clear" w:color="auto" w:fill="0070C0"/>
          </w:tcPr>
          <w:p w:rsidR="009E1F91" w:rsidRPr="009E1F91" w:rsidRDefault="009E1F91" w:rsidP="00847488">
            <w:pPr>
              <w:autoSpaceDE w:val="0"/>
              <w:autoSpaceDN w:val="0"/>
              <w:adjustRightInd w:val="0"/>
              <w:spacing w:before="38"/>
              <w:ind w:left="36" w:right="-67" w:firstLine="36"/>
              <w:rPr>
                <w:rFonts w:eastAsiaTheme="minorHAnsi" w:cs="Calibri"/>
                <w:b/>
                <w:color w:val="FFFFFF" w:themeColor="background1"/>
                <w:sz w:val="18"/>
                <w:szCs w:val="18"/>
              </w:rPr>
            </w:pPr>
          </w:p>
        </w:tc>
        <w:tc>
          <w:tcPr>
            <w:tcW w:w="2092" w:type="dxa"/>
            <w:shd w:val="clear" w:color="auto" w:fill="0070C0"/>
            <w:vAlign w:val="center"/>
          </w:tcPr>
          <w:p w:rsidR="009E1F91" w:rsidRPr="009E1F91" w:rsidRDefault="009E1F91" w:rsidP="00847488">
            <w:pPr>
              <w:autoSpaceDE w:val="0"/>
              <w:autoSpaceDN w:val="0"/>
              <w:adjustRightInd w:val="0"/>
              <w:ind w:left="107" w:right="-67"/>
              <w:rPr>
                <w:rFonts w:eastAsiaTheme="minorHAnsi" w:cs="Calibri"/>
                <w:b/>
                <w:color w:val="FFFFFF" w:themeColor="background1"/>
                <w:sz w:val="18"/>
                <w:szCs w:val="18"/>
              </w:rPr>
            </w:pPr>
            <w:r w:rsidRPr="009E1F91">
              <w:rPr>
                <w:rFonts w:eastAsiaTheme="minorHAnsi" w:cs="Calibri"/>
                <w:b/>
                <w:color w:val="FFFFFF" w:themeColor="background1"/>
                <w:sz w:val="18"/>
                <w:szCs w:val="18"/>
              </w:rPr>
              <w:t>Nasalfent</w:t>
            </w:r>
            <w:r w:rsidR="00FA2560">
              <w:rPr>
                <w:rFonts w:eastAsiaTheme="minorHAnsi" w:cs="Calibri"/>
                <w:b/>
                <w:color w:val="FFFFFF" w:themeColor="background1"/>
                <w:sz w:val="18"/>
                <w:szCs w:val="18"/>
              </w:rPr>
              <w:br/>
            </w:r>
            <w:r w:rsidRPr="009E1F91">
              <w:rPr>
                <w:rFonts w:eastAsiaTheme="minorHAnsi" w:cs="Calibri"/>
                <w:b/>
                <w:color w:val="FFFFFF" w:themeColor="background1"/>
                <w:sz w:val="18"/>
                <w:szCs w:val="18"/>
              </w:rPr>
              <w:t>N=459</w:t>
            </w:r>
          </w:p>
        </w:tc>
        <w:tc>
          <w:tcPr>
            <w:tcW w:w="2126" w:type="dxa"/>
            <w:shd w:val="clear" w:color="auto" w:fill="0070C0"/>
            <w:vAlign w:val="center"/>
          </w:tcPr>
          <w:p w:rsidR="009E1F91" w:rsidRPr="009E1F91" w:rsidRDefault="009E1F91" w:rsidP="00847488">
            <w:pPr>
              <w:autoSpaceDE w:val="0"/>
              <w:autoSpaceDN w:val="0"/>
              <w:adjustRightInd w:val="0"/>
              <w:ind w:left="141" w:right="-71"/>
              <w:rPr>
                <w:rFonts w:eastAsiaTheme="minorHAnsi" w:cs="Calibri"/>
                <w:b/>
                <w:color w:val="FFFFFF" w:themeColor="background1"/>
                <w:sz w:val="18"/>
                <w:szCs w:val="18"/>
              </w:rPr>
            </w:pPr>
            <w:r w:rsidRPr="009E1F91">
              <w:rPr>
                <w:rFonts w:eastAsiaTheme="minorHAnsi" w:cs="Calibri"/>
                <w:b/>
                <w:color w:val="FFFFFF" w:themeColor="background1"/>
                <w:sz w:val="18"/>
                <w:szCs w:val="18"/>
              </w:rPr>
              <w:t>Placebo</w:t>
            </w:r>
            <w:r w:rsidR="00FA2560">
              <w:rPr>
                <w:rFonts w:eastAsiaTheme="minorHAnsi" w:cs="Calibri"/>
                <w:b/>
                <w:color w:val="FFFFFF" w:themeColor="background1"/>
                <w:sz w:val="18"/>
                <w:szCs w:val="18"/>
              </w:rPr>
              <w:br/>
            </w:r>
            <w:r w:rsidRPr="009E1F91">
              <w:rPr>
                <w:rFonts w:eastAsiaTheme="minorHAnsi" w:cs="Calibri"/>
                <w:b/>
                <w:color w:val="FFFFFF" w:themeColor="background1"/>
                <w:sz w:val="18"/>
                <w:szCs w:val="18"/>
              </w:rPr>
              <w:t>N=200</w:t>
            </w:r>
          </w:p>
        </w:tc>
      </w:tr>
      <w:tr w:rsidR="009E1F91" w:rsidRPr="00C51A2E" w:rsidTr="0049124A">
        <w:trPr>
          <w:trHeight w:val="397"/>
        </w:trPr>
        <w:tc>
          <w:tcPr>
            <w:tcW w:w="6237" w:type="dxa"/>
            <w:gridSpan w:val="4"/>
            <w:vAlign w:val="center"/>
          </w:tcPr>
          <w:p w:rsidR="009E1F91" w:rsidRPr="00C51A2E" w:rsidRDefault="009E1F91" w:rsidP="001005F4">
            <w:pPr>
              <w:autoSpaceDE w:val="0"/>
              <w:autoSpaceDN w:val="0"/>
              <w:adjustRightInd w:val="0"/>
              <w:spacing w:before="38"/>
              <w:ind w:right="-67"/>
              <w:rPr>
                <w:rFonts w:eastAsiaTheme="minorHAnsi" w:cs="Calibri"/>
                <w:sz w:val="18"/>
                <w:szCs w:val="18"/>
              </w:rPr>
            </w:pPr>
            <w:r w:rsidRPr="00C51A2E">
              <w:rPr>
                <w:rFonts w:eastAsiaTheme="minorHAnsi" w:cs="Calibri"/>
                <w:b/>
                <w:sz w:val="18"/>
                <w:szCs w:val="18"/>
              </w:rPr>
              <w:t xml:space="preserve">Summary Statistics for Episodes with PR Score </w:t>
            </w:r>
            <w:r w:rsidRPr="00C51A2E">
              <w:rPr>
                <w:b/>
                <w:sz w:val="18"/>
                <w:szCs w:val="18"/>
              </w:rPr>
              <w:t>≥</w:t>
            </w:r>
            <w:r w:rsidRPr="00C51A2E">
              <w:rPr>
                <w:rFonts w:eastAsiaTheme="minorHAnsi" w:cs="Calibri"/>
                <w:b/>
                <w:sz w:val="18"/>
                <w:szCs w:val="18"/>
              </w:rPr>
              <w:t>2 within 30 Minutes</w:t>
            </w:r>
          </w:p>
        </w:tc>
      </w:tr>
      <w:tr w:rsidR="009E1F91" w:rsidRPr="00C51A2E" w:rsidTr="0049124A">
        <w:trPr>
          <w:trHeight w:val="397"/>
        </w:trPr>
        <w:tc>
          <w:tcPr>
            <w:tcW w:w="1984" w:type="dxa"/>
          </w:tcPr>
          <w:p w:rsidR="009E1F91" w:rsidRPr="00C51A2E" w:rsidRDefault="009E1F91" w:rsidP="006F1861">
            <w:pPr>
              <w:autoSpaceDE w:val="0"/>
              <w:autoSpaceDN w:val="0"/>
              <w:adjustRightInd w:val="0"/>
              <w:spacing w:before="38"/>
              <w:ind w:left="36" w:right="-67" w:firstLine="36"/>
              <w:rPr>
                <w:rFonts w:eastAsiaTheme="minorHAnsi" w:cs="Calibri"/>
                <w:b/>
                <w:sz w:val="18"/>
                <w:szCs w:val="18"/>
              </w:rPr>
            </w:pPr>
            <w:r w:rsidRPr="00C51A2E">
              <w:rPr>
                <w:rFonts w:eastAsiaTheme="minorHAnsi" w:cs="Calibri"/>
                <w:b/>
                <w:sz w:val="18"/>
                <w:szCs w:val="18"/>
              </w:rPr>
              <w:t>N</w:t>
            </w:r>
            <w:r>
              <w:rPr>
                <w:rFonts w:eastAsiaTheme="minorHAnsi" w:cs="Calibri"/>
                <w:b/>
                <w:sz w:val="18"/>
                <w:szCs w:val="18"/>
              </w:rPr>
              <w:t xml:space="preserve"> </w:t>
            </w:r>
            <w:r w:rsidRPr="00C51A2E">
              <w:rPr>
                <w:rFonts w:eastAsiaTheme="minorHAnsi" w:cs="Calibri"/>
                <w:b/>
                <w:sz w:val="18"/>
                <w:szCs w:val="18"/>
              </w:rPr>
              <w:t>(%)</w:t>
            </w:r>
          </w:p>
        </w:tc>
        <w:tc>
          <w:tcPr>
            <w:tcW w:w="2127" w:type="dxa"/>
            <w:gridSpan w:val="2"/>
            <w:vAlign w:val="center"/>
          </w:tcPr>
          <w:p w:rsidR="009E1F91" w:rsidRPr="00C51A2E" w:rsidRDefault="009E1F91" w:rsidP="006F1861">
            <w:pPr>
              <w:autoSpaceDE w:val="0"/>
              <w:autoSpaceDN w:val="0"/>
              <w:adjustRightInd w:val="0"/>
              <w:spacing w:before="38"/>
              <w:jc w:val="center"/>
              <w:rPr>
                <w:rFonts w:eastAsiaTheme="minorHAnsi" w:cs="Calibri"/>
                <w:sz w:val="18"/>
                <w:szCs w:val="18"/>
              </w:rPr>
            </w:pPr>
            <w:r w:rsidRPr="00C51A2E">
              <w:rPr>
                <w:rFonts w:eastAsiaTheme="minorHAnsi" w:cs="Calibri"/>
                <w:sz w:val="18"/>
                <w:szCs w:val="18"/>
              </w:rPr>
              <w:t>297 (64.7%)</w:t>
            </w:r>
          </w:p>
        </w:tc>
        <w:tc>
          <w:tcPr>
            <w:tcW w:w="2126" w:type="dxa"/>
            <w:vAlign w:val="center"/>
          </w:tcPr>
          <w:p w:rsidR="009E1F91" w:rsidRPr="00C51A2E" w:rsidRDefault="009E1F91" w:rsidP="006F1861">
            <w:pPr>
              <w:autoSpaceDE w:val="0"/>
              <w:autoSpaceDN w:val="0"/>
              <w:adjustRightInd w:val="0"/>
              <w:spacing w:before="38"/>
              <w:ind w:right="-67"/>
              <w:jc w:val="center"/>
              <w:rPr>
                <w:rFonts w:eastAsiaTheme="minorHAnsi" w:cs="Calibri"/>
                <w:sz w:val="18"/>
                <w:szCs w:val="18"/>
              </w:rPr>
            </w:pPr>
            <w:r w:rsidRPr="00C51A2E">
              <w:rPr>
                <w:rFonts w:eastAsiaTheme="minorHAnsi" w:cs="Calibri"/>
                <w:sz w:val="18"/>
                <w:szCs w:val="18"/>
              </w:rPr>
              <w:t>87 (43.5%)</w:t>
            </w:r>
          </w:p>
        </w:tc>
      </w:tr>
      <w:tr w:rsidR="009E1F91" w:rsidRPr="00C51A2E" w:rsidTr="0049124A">
        <w:trPr>
          <w:trHeight w:val="397"/>
        </w:trPr>
        <w:tc>
          <w:tcPr>
            <w:tcW w:w="1984" w:type="dxa"/>
          </w:tcPr>
          <w:p w:rsidR="009E1F91" w:rsidRPr="00C51A2E" w:rsidRDefault="009E1F91" w:rsidP="006F1861">
            <w:pPr>
              <w:autoSpaceDE w:val="0"/>
              <w:autoSpaceDN w:val="0"/>
              <w:adjustRightInd w:val="0"/>
              <w:spacing w:before="38"/>
              <w:ind w:left="36" w:right="-67" w:firstLine="36"/>
              <w:rPr>
                <w:rFonts w:eastAsiaTheme="minorHAnsi" w:cs="Calibri"/>
                <w:b/>
                <w:sz w:val="18"/>
                <w:szCs w:val="18"/>
              </w:rPr>
            </w:pPr>
            <w:r w:rsidRPr="00C51A2E">
              <w:rPr>
                <w:rFonts w:eastAsiaTheme="minorHAnsi" w:cs="Calibri"/>
                <w:b/>
                <w:sz w:val="18"/>
                <w:szCs w:val="18"/>
              </w:rPr>
              <w:t>Mean</w:t>
            </w:r>
            <w:r>
              <w:rPr>
                <w:rFonts w:eastAsiaTheme="minorHAnsi" w:cs="Calibri"/>
                <w:b/>
                <w:sz w:val="18"/>
                <w:szCs w:val="18"/>
              </w:rPr>
              <w:t xml:space="preserve"> </w:t>
            </w:r>
            <w:r w:rsidRPr="00C51A2E">
              <w:rPr>
                <w:rFonts w:eastAsiaTheme="minorHAnsi" w:cs="Calibri"/>
                <w:b/>
                <w:sz w:val="18"/>
                <w:szCs w:val="18"/>
              </w:rPr>
              <w:t>(SD)</w:t>
            </w:r>
          </w:p>
        </w:tc>
        <w:tc>
          <w:tcPr>
            <w:tcW w:w="2127" w:type="dxa"/>
            <w:gridSpan w:val="2"/>
            <w:vAlign w:val="center"/>
          </w:tcPr>
          <w:p w:rsidR="009E1F91" w:rsidRPr="00C51A2E" w:rsidRDefault="009E1F91" w:rsidP="006F1861">
            <w:pPr>
              <w:autoSpaceDE w:val="0"/>
              <w:autoSpaceDN w:val="0"/>
              <w:adjustRightInd w:val="0"/>
              <w:spacing w:before="38"/>
              <w:jc w:val="center"/>
              <w:rPr>
                <w:rFonts w:eastAsiaTheme="minorHAnsi" w:cs="Calibri"/>
                <w:sz w:val="18"/>
                <w:szCs w:val="18"/>
              </w:rPr>
            </w:pPr>
            <w:r w:rsidRPr="00C51A2E">
              <w:rPr>
                <w:rFonts w:eastAsiaTheme="minorHAnsi" w:cs="Calibri"/>
                <w:sz w:val="18"/>
                <w:szCs w:val="18"/>
              </w:rPr>
              <w:t>15.07 (9</w:t>
            </w:r>
            <w:r>
              <w:rPr>
                <w:rFonts w:eastAsiaTheme="minorHAnsi" w:cs="Calibri"/>
                <w:sz w:val="18"/>
                <w:szCs w:val="18"/>
              </w:rPr>
              <w:t>.</w:t>
            </w:r>
            <w:r w:rsidRPr="00C51A2E">
              <w:rPr>
                <w:rFonts w:eastAsiaTheme="minorHAnsi" w:cs="Calibri"/>
                <w:sz w:val="18"/>
                <w:szCs w:val="18"/>
              </w:rPr>
              <w:t>778)</w:t>
            </w:r>
          </w:p>
        </w:tc>
        <w:tc>
          <w:tcPr>
            <w:tcW w:w="2126" w:type="dxa"/>
            <w:vAlign w:val="center"/>
          </w:tcPr>
          <w:p w:rsidR="009E1F91" w:rsidRPr="00C51A2E" w:rsidRDefault="009E1F91" w:rsidP="006F1861">
            <w:pPr>
              <w:autoSpaceDE w:val="0"/>
              <w:autoSpaceDN w:val="0"/>
              <w:adjustRightInd w:val="0"/>
              <w:spacing w:before="38"/>
              <w:ind w:right="-67"/>
              <w:jc w:val="center"/>
              <w:rPr>
                <w:rFonts w:eastAsiaTheme="minorHAnsi" w:cs="Calibri"/>
                <w:sz w:val="18"/>
                <w:szCs w:val="18"/>
              </w:rPr>
            </w:pPr>
            <w:r w:rsidRPr="00C51A2E">
              <w:rPr>
                <w:rFonts w:eastAsiaTheme="minorHAnsi" w:cs="Calibri"/>
                <w:sz w:val="18"/>
                <w:szCs w:val="18"/>
              </w:rPr>
              <w:t>12.99 (8.972)</w:t>
            </w:r>
          </w:p>
        </w:tc>
      </w:tr>
      <w:tr w:rsidR="009E1F91" w:rsidRPr="00C51A2E" w:rsidTr="0049124A">
        <w:trPr>
          <w:trHeight w:val="397"/>
        </w:trPr>
        <w:tc>
          <w:tcPr>
            <w:tcW w:w="1984" w:type="dxa"/>
          </w:tcPr>
          <w:p w:rsidR="009E1F91" w:rsidRPr="00C51A2E" w:rsidRDefault="009E1F91" w:rsidP="006F1861">
            <w:pPr>
              <w:autoSpaceDE w:val="0"/>
              <w:autoSpaceDN w:val="0"/>
              <w:adjustRightInd w:val="0"/>
              <w:spacing w:before="38"/>
              <w:ind w:left="36" w:right="-67" w:firstLine="36"/>
              <w:rPr>
                <w:rFonts w:eastAsiaTheme="minorHAnsi" w:cs="Calibri"/>
                <w:b/>
                <w:sz w:val="18"/>
                <w:szCs w:val="18"/>
              </w:rPr>
            </w:pPr>
            <w:r w:rsidRPr="00C51A2E">
              <w:rPr>
                <w:rFonts w:eastAsiaTheme="minorHAnsi" w:cs="Calibri"/>
                <w:b/>
                <w:sz w:val="18"/>
                <w:szCs w:val="18"/>
              </w:rPr>
              <w:t>Standard Error</w:t>
            </w:r>
          </w:p>
        </w:tc>
        <w:tc>
          <w:tcPr>
            <w:tcW w:w="2127" w:type="dxa"/>
            <w:gridSpan w:val="2"/>
            <w:vAlign w:val="center"/>
          </w:tcPr>
          <w:p w:rsidR="009E1F91" w:rsidRPr="00C51A2E" w:rsidRDefault="009E1F91" w:rsidP="006F1861">
            <w:pPr>
              <w:autoSpaceDE w:val="0"/>
              <w:autoSpaceDN w:val="0"/>
              <w:adjustRightInd w:val="0"/>
              <w:spacing w:before="38"/>
              <w:jc w:val="center"/>
              <w:rPr>
                <w:rFonts w:eastAsiaTheme="minorHAnsi" w:cs="Calibri"/>
                <w:sz w:val="18"/>
                <w:szCs w:val="18"/>
              </w:rPr>
            </w:pPr>
            <w:r w:rsidRPr="00C51A2E">
              <w:rPr>
                <w:rFonts w:eastAsiaTheme="minorHAnsi" w:cs="Calibri"/>
                <w:sz w:val="18"/>
                <w:szCs w:val="18"/>
              </w:rPr>
              <w:t>0.567</w:t>
            </w:r>
          </w:p>
        </w:tc>
        <w:tc>
          <w:tcPr>
            <w:tcW w:w="2126" w:type="dxa"/>
            <w:vAlign w:val="center"/>
          </w:tcPr>
          <w:p w:rsidR="009E1F91" w:rsidRPr="00C51A2E" w:rsidRDefault="009E1F91" w:rsidP="006F1861">
            <w:pPr>
              <w:autoSpaceDE w:val="0"/>
              <w:autoSpaceDN w:val="0"/>
              <w:adjustRightInd w:val="0"/>
              <w:spacing w:before="38"/>
              <w:ind w:right="-67"/>
              <w:jc w:val="center"/>
              <w:rPr>
                <w:rFonts w:eastAsiaTheme="minorHAnsi" w:cs="Calibri"/>
                <w:sz w:val="18"/>
                <w:szCs w:val="18"/>
              </w:rPr>
            </w:pPr>
            <w:r w:rsidRPr="00C51A2E">
              <w:rPr>
                <w:rFonts w:eastAsiaTheme="minorHAnsi" w:cs="Calibri"/>
                <w:sz w:val="18"/>
                <w:szCs w:val="18"/>
              </w:rPr>
              <w:t>0.962</w:t>
            </w:r>
          </w:p>
        </w:tc>
      </w:tr>
      <w:tr w:rsidR="009E1F91" w:rsidRPr="00C51A2E" w:rsidTr="0049124A">
        <w:trPr>
          <w:trHeight w:val="397"/>
        </w:trPr>
        <w:tc>
          <w:tcPr>
            <w:tcW w:w="1984" w:type="dxa"/>
          </w:tcPr>
          <w:p w:rsidR="009E1F91" w:rsidRPr="00C51A2E" w:rsidRDefault="009E1F91" w:rsidP="006F1861">
            <w:pPr>
              <w:autoSpaceDE w:val="0"/>
              <w:autoSpaceDN w:val="0"/>
              <w:adjustRightInd w:val="0"/>
              <w:spacing w:before="38"/>
              <w:ind w:left="36" w:right="-67" w:firstLine="36"/>
              <w:rPr>
                <w:rFonts w:eastAsiaTheme="minorHAnsi" w:cs="Calibri"/>
                <w:b/>
                <w:sz w:val="18"/>
                <w:szCs w:val="18"/>
              </w:rPr>
            </w:pPr>
            <w:r w:rsidRPr="00C51A2E">
              <w:rPr>
                <w:rFonts w:eastAsiaTheme="minorHAnsi" w:cs="Calibri"/>
                <w:b/>
                <w:sz w:val="18"/>
                <w:szCs w:val="18"/>
              </w:rPr>
              <w:t>Median</w:t>
            </w:r>
          </w:p>
        </w:tc>
        <w:tc>
          <w:tcPr>
            <w:tcW w:w="2127" w:type="dxa"/>
            <w:gridSpan w:val="2"/>
            <w:vAlign w:val="center"/>
          </w:tcPr>
          <w:p w:rsidR="009E1F91" w:rsidRPr="00C51A2E" w:rsidRDefault="009E1F91" w:rsidP="006F1861">
            <w:pPr>
              <w:autoSpaceDE w:val="0"/>
              <w:autoSpaceDN w:val="0"/>
              <w:adjustRightInd w:val="0"/>
              <w:spacing w:before="38"/>
              <w:jc w:val="center"/>
              <w:rPr>
                <w:rFonts w:eastAsiaTheme="minorHAnsi" w:cs="Calibri"/>
                <w:sz w:val="18"/>
                <w:szCs w:val="18"/>
              </w:rPr>
            </w:pPr>
            <w:r w:rsidRPr="00C51A2E">
              <w:rPr>
                <w:rFonts w:eastAsiaTheme="minorHAnsi" w:cs="Calibri"/>
                <w:sz w:val="18"/>
                <w:szCs w:val="18"/>
              </w:rPr>
              <w:t>10.00</w:t>
            </w:r>
          </w:p>
        </w:tc>
        <w:tc>
          <w:tcPr>
            <w:tcW w:w="2126" w:type="dxa"/>
            <w:vAlign w:val="center"/>
          </w:tcPr>
          <w:p w:rsidR="009E1F91" w:rsidRPr="00C51A2E" w:rsidRDefault="009E1F91" w:rsidP="006F1861">
            <w:pPr>
              <w:autoSpaceDE w:val="0"/>
              <w:autoSpaceDN w:val="0"/>
              <w:adjustRightInd w:val="0"/>
              <w:spacing w:before="38"/>
              <w:ind w:right="-67"/>
              <w:jc w:val="center"/>
              <w:rPr>
                <w:rFonts w:eastAsiaTheme="minorHAnsi" w:cs="Calibri"/>
                <w:sz w:val="18"/>
                <w:szCs w:val="18"/>
              </w:rPr>
            </w:pPr>
            <w:r w:rsidRPr="00C51A2E">
              <w:rPr>
                <w:rFonts w:eastAsiaTheme="minorHAnsi" w:cs="Calibri"/>
                <w:sz w:val="18"/>
                <w:szCs w:val="18"/>
              </w:rPr>
              <w:t>10.00</w:t>
            </w:r>
          </w:p>
        </w:tc>
      </w:tr>
      <w:tr w:rsidR="009E1F91" w:rsidRPr="00C51A2E" w:rsidTr="0049124A">
        <w:trPr>
          <w:trHeight w:val="397"/>
        </w:trPr>
        <w:tc>
          <w:tcPr>
            <w:tcW w:w="1984" w:type="dxa"/>
          </w:tcPr>
          <w:p w:rsidR="009E1F91" w:rsidRPr="00C51A2E" w:rsidRDefault="009E1F91" w:rsidP="006F1861">
            <w:pPr>
              <w:autoSpaceDE w:val="0"/>
              <w:autoSpaceDN w:val="0"/>
              <w:adjustRightInd w:val="0"/>
              <w:spacing w:before="38"/>
              <w:ind w:left="36" w:right="-67" w:firstLine="36"/>
              <w:rPr>
                <w:rFonts w:eastAsiaTheme="minorHAnsi" w:cs="Calibri"/>
                <w:b/>
                <w:sz w:val="18"/>
                <w:szCs w:val="18"/>
              </w:rPr>
            </w:pPr>
            <w:r w:rsidRPr="00C51A2E">
              <w:rPr>
                <w:rFonts w:eastAsiaTheme="minorHAnsi" w:cs="Calibri"/>
                <w:b/>
                <w:sz w:val="18"/>
                <w:szCs w:val="18"/>
              </w:rPr>
              <w:t>Min</w:t>
            </w:r>
          </w:p>
        </w:tc>
        <w:tc>
          <w:tcPr>
            <w:tcW w:w="2127" w:type="dxa"/>
            <w:gridSpan w:val="2"/>
            <w:vAlign w:val="center"/>
          </w:tcPr>
          <w:p w:rsidR="009E1F91" w:rsidRPr="00C51A2E" w:rsidRDefault="009E1F91" w:rsidP="006F1861">
            <w:pPr>
              <w:autoSpaceDE w:val="0"/>
              <w:autoSpaceDN w:val="0"/>
              <w:adjustRightInd w:val="0"/>
              <w:spacing w:before="38"/>
              <w:ind w:right="-67" w:firstLine="107"/>
              <w:jc w:val="center"/>
              <w:rPr>
                <w:rFonts w:eastAsiaTheme="minorHAnsi" w:cs="Calibri"/>
                <w:sz w:val="18"/>
                <w:szCs w:val="18"/>
              </w:rPr>
            </w:pPr>
            <w:r w:rsidRPr="00C51A2E">
              <w:rPr>
                <w:rFonts w:eastAsiaTheme="minorHAnsi" w:cs="Calibri"/>
                <w:sz w:val="18"/>
                <w:szCs w:val="18"/>
              </w:rPr>
              <w:t>5.0</w:t>
            </w:r>
          </w:p>
        </w:tc>
        <w:tc>
          <w:tcPr>
            <w:tcW w:w="2126" w:type="dxa"/>
            <w:vAlign w:val="center"/>
          </w:tcPr>
          <w:p w:rsidR="009E1F91" w:rsidRPr="00C51A2E" w:rsidRDefault="009E1F91" w:rsidP="006F1861">
            <w:pPr>
              <w:autoSpaceDE w:val="0"/>
              <w:autoSpaceDN w:val="0"/>
              <w:adjustRightInd w:val="0"/>
              <w:spacing w:before="38"/>
              <w:ind w:right="-67" w:firstLine="122"/>
              <w:jc w:val="center"/>
              <w:rPr>
                <w:rFonts w:eastAsiaTheme="minorHAnsi" w:cs="Calibri"/>
                <w:sz w:val="18"/>
                <w:szCs w:val="18"/>
              </w:rPr>
            </w:pPr>
            <w:r w:rsidRPr="00C51A2E">
              <w:rPr>
                <w:rFonts w:eastAsiaTheme="minorHAnsi" w:cs="Calibri"/>
                <w:sz w:val="18"/>
                <w:szCs w:val="18"/>
              </w:rPr>
              <w:t>5.0</w:t>
            </w:r>
          </w:p>
        </w:tc>
      </w:tr>
      <w:tr w:rsidR="009E1F91" w:rsidRPr="00C51A2E" w:rsidTr="0049124A">
        <w:trPr>
          <w:trHeight w:val="397"/>
        </w:trPr>
        <w:tc>
          <w:tcPr>
            <w:tcW w:w="1984" w:type="dxa"/>
          </w:tcPr>
          <w:p w:rsidR="009E1F91" w:rsidRPr="00C51A2E" w:rsidRDefault="009E1F91" w:rsidP="006F1861">
            <w:pPr>
              <w:autoSpaceDE w:val="0"/>
              <w:autoSpaceDN w:val="0"/>
              <w:adjustRightInd w:val="0"/>
              <w:spacing w:before="38"/>
              <w:ind w:left="36" w:right="-67" w:firstLine="36"/>
              <w:rPr>
                <w:rFonts w:eastAsiaTheme="minorHAnsi" w:cs="Calibri"/>
                <w:b/>
                <w:sz w:val="18"/>
                <w:szCs w:val="18"/>
              </w:rPr>
            </w:pPr>
            <w:r w:rsidRPr="00C51A2E">
              <w:rPr>
                <w:rFonts w:eastAsiaTheme="minorHAnsi" w:cs="Calibri"/>
                <w:b/>
                <w:sz w:val="18"/>
                <w:szCs w:val="18"/>
              </w:rPr>
              <w:t>Max</w:t>
            </w:r>
          </w:p>
        </w:tc>
        <w:tc>
          <w:tcPr>
            <w:tcW w:w="2127" w:type="dxa"/>
            <w:gridSpan w:val="2"/>
            <w:vAlign w:val="center"/>
          </w:tcPr>
          <w:p w:rsidR="009E1F91" w:rsidRPr="00C51A2E" w:rsidRDefault="009E1F91" w:rsidP="006F1861">
            <w:pPr>
              <w:autoSpaceDE w:val="0"/>
              <w:autoSpaceDN w:val="0"/>
              <w:adjustRightInd w:val="0"/>
              <w:spacing w:before="38"/>
              <w:ind w:right="-67" w:firstLine="107"/>
              <w:jc w:val="center"/>
              <w:rPr>
                <w:rFonts w:eastAsiaTheme="minorHAnsi" w:cs="Calibri"/>
                <w:sz w:val="18"/>
                <w:szCs w:val="18"/>
              </w:rPr>
            </w:pPr>
            <w:r w:rsidRPr="00C51A2E">
              <w:rPr>
                <w:rFonts w:eastAsiaTheme="minorHAnsi" w:cs="Calibri"/>
                <w:sz w:val="18"/>
                <w:szCs w:val="18"/>
              </w:rPr>
              <w:t>30.0</w:t>
            </w:r>
          </w:p>
        </w:tc>
        <w:tc>
          <w:tcPr>
            <w:tcW w:w="2126" w:type="dxa"/>
            <w:vAlign w:val="center"/>
          </w:tcPr>
          <w:p w:rsidR="009E1F91" w:rsidRPr="00C51A2E" w:rsidRDefault="009E1F91" w:rsidP="006F1861">
            <w:pPr>
              <w:autoSpaceDE w:val="0"/>
              <w:autoSpaceDN w:val="0"/>
              <w:adjustRightInd w:val="0"/>
              <w:spacing w:before="38"/>
              <w:ind w:right="-67" w:firstLine="122"/>
              <w:jc w:val="center"/>
              <w:rPr>
                <w:rFonts w:eastAsiaTheme="minorHAnsi" w:cs="Calibri"/>
                <w:sz w:val="18"/>
                <w:szCs w:val="18"/>
              </w:rPr>
            </w:pPr>
            <w:r w:rsidRPr="00C51A2E">
              <w:rPr>
                <w:rFonts w:eastAsiaTheme="minorHAnsi" w:cs="Calibri"/>
                <w:sz w:val="18"/>
                <w:szCs w:val="18"/>
              </w:rPr>
              <w:t>30.0</w:t>
            </w:r>
          </w:p>
        </w:tc>
      </w:tr>
      <w:tr w:rsidR="009E1F91" w:rsidRPr="00C51A2E" w:rsidTr="0049124A">
        <w:trPr>
          <w:trHeight w:val="397"/>
        </w:trPr>
        <w:tc>
          <w:tcPr>
            <w:tcW w:w="6237" w:type="dxa"/>
            <w:gridSpan w:val="4"/>
          </w:tcPr>
          <w:p w:rsidR="009E1F91" w:rsidRPr="00C51A2E" w:rsidRDefault="009E1F91" w:rsidP="001005F4">
            <w:pPr>
              <w:autoSpaceDE w:val="0"/>
              <w:autoSpaceDN w:val="0"/>
              <w:adjustRightInd w:val="0"/>
              <w:spacing w:before="38"/>
              <w:ind w:left="36" w:right="-67" w:firstLine="36"/>
              <w:rPr>
                <w:rFonts w:eastAsiaTheme="minorHAnsi" w:cs="Calibri"/>
                <w:sz w:val="18"/>
                <w:szCs w:val="18"/>
              </w:rPr>
            </w:pPr>
            <w:r w:rsidRPr="00C51A2E">
              <w:rPr>
                <w:rFonts w:eastAsiaTheme="minorHAnsi" w:cs="Calibri"/>
                <w:b/>
                <w:sz w:val="18"/>
                <w:szCs w:val="18"/>
              </w:rPr>
              <w:t>Survival Analysis Estimates</w:t>
            </w:r>
          </w:p>
        </w:tc>
      </w:tr>
      <w:tr w:rsidR="009E1F91" w:rsidRPr="00C51A2E" w:rsidTr="0049124A">
        <w:trPr>
          <w:trHeight w:val="397"/>
        </w:trPr>
        <w:tc>
          <w:tcPr>
            <w:tcW w:w="1984" w:type="dxa"/>
          </w:tcPr>
          <w:p w:rsidR="009E1F91" w:rsidRPr="00C51A2E" w:rsidRDefault="009E1F91" w:rsidP="001005F4">
            <w:pPr>
              <w:autoSpaceDE w:val="0"/>
              <w:autoSpaceDN w:val="0"/>
              <w:adjustRightInd w:val="0"/>
              <w:spacing w:before="38"/>
              <w:ind w:left="36" w:right="-67" w:firstLine="36"/>
              <w:rPr>
                <w:rFonts w:eastAsiaTheme="minorHAnsi" w:cs="Calibri"/>
                <w:b/>
                <w:sz w:val="18"/>
                <w:szCs w:val="18"/>
              </w:rPr>
            </w:pPr>
            <w:r w:rsidRPr="00C51A2E">
              <w:rPr>
                <w:rFonts w:eastAsiaTheme="minorHAnsi" w:cs="Calibri"/>
                <w:b/>
                <w:sz w:val="18"/>
                <w:szCs w:val="18"/>
              </w:rPr>
              <w:t>Estimate (SE)</w:t>
            </w:r>
          </w:p>
        </w:tc>
        <w:tc>
          <w:tcPr>
            <w:tcW w:w="2127" w:type="dxa"/>
            <w:gridSpan w:val="2"/>
            <w:vAlign w:val="center"/>
          </w:tcPr>
          <w:p w:rsidR="009E1F91" w:rsidRPr="00C51A2E" w:rsidRDefault="009E1F91" w:rsidP="001005F4">
            <w:pPr>
              <w:autoSpaceDE w:val="0"/>
              <w:autoSpaceDN w:val="0"/>
              <w:adjustRightInd w:val="0"/>
              <w:spacing w:before="38"/>
              <w:ind w:right="-67" w:firstLine="107"/>
              <w:rPr>
                <w:rFonts w:eastAsiaTheme="minorHAnsi" w:cs="Calibri"/>
                <w:b/>
                <w:sz w:val="18"/>
                <w:szCs w:val="18"/>
              </w:rPr>
            </w:pPr>
            <w:r w:rsidRPr="00C51A2E">
              <w:rPr>
                <w:rFonts w:eastAsiaTheme="minorHAnsi" w:cs="Calibri"/>
                <w:b/>
                <w:sz w:val="18"/>
                <w:szCs w:val="18"/>
              </w:rPr>
              <w:t>HR (95% CI)</w:t>
            </w:r>
          </w:p>
        </w:tc>
        <w:tc>
          <w:tcPr>
            <w:tcW w:w="2126" w:type="dxa"/>
            <w:vAlign w:val="center"/>
          </w:tcPr>
          <w:p w:rsidR="009E1F91" w:rsidRPr="00C51A2E" w:rsidRDefault="009E1F91" w:rsidP="001005F4">
            <w:pPr>
              <w:autoSpaceDE w:val="0"/>
              <w:autoSpaceDN w:val="0"/>
              <w:adjustRightInd w:val="0"/>
              <w:spacing w:before="38"/>
              <w:ind w:left="36" w:right="-67" w:firstLine="36"/>
              <w:rPr>
                <w:rFonts w:eastAsiaTheme="minorHAnsi" w:cs="Calibri"/>
                <w:b/>
                <w:sz w:val="18"/>
                <w:szCs w:val="18"/>
              </w:rPr>
            </w:pPr>
            <w:r w:rsidRPr="00C51A2E">
              <w:rPr>
                <w:rFonts w:eastAsiaTheme="minorHAnsi" w:cs="Calibri"/>
                <w:b/>
                <w:sz w:val="18"/>
                <w:szCs w:val="18"/>
              </w:rPr>
              <w:t>P-value</w:t>
            </w:r>
            <w:r w:rsidRPr="00C51A2E">
              <w:rPr>
                <w:rFonts w:eastAsiaTheme="minorHAnsi" w:cs="Calibri"/>
                <w:b/>
                <w:sz w:val="18"/>
                <w:szCs w:val="18"/>
                <w:vertAlign w:val="superscript"/>
              </w:rPr>
              <w:t>1</w:t>
            </w:r>
          </w:p>
        </w:tc>
      </w:tr>
      <w:tr w:rsidR="009E1F91" w:rsidRPr="00C51A2E" w:rsidTr="0049124A">
        <w:trPr>
          <w:trHeight w:val="397"/>
        </w:trPr>
        <w:tc>
          <w:tcPr>
            <w:tcW w:w="1984" w:type="dxa"/>
          </w:tcPr>
          <w:p w:rsidR="009E1F91" w:rsidRPr="00C51A2E" w:rsidRDefault="009E1F91" w:rsidP="001005F4">
            <w:pPr>
              <w:autoSpaceDE w:val="0"/>
              <w:autoSpaceDN w:val="0"/>
              <w:adjustRightInd w:val="0"/>
              <w:spacing w:before="38"/>
              <w:ind w:left="36" w:right="-67" w:firstLine="36"/>
              <w:jc w:val="center"/>
              <w:rPr>
                <w:rFonts w:eastAsiaTheme="minorHAnsi" w:cs="Calibri"/>
                <w:sz w:val="18"/>
                <w:szCs w:val="18"/>
              </w:rPr>
            </w:pPr>
            <w:r w:rsidRPr="00C51A2E">
              <w:rPr>
                <w:rFonts w:eastAsiaTheme="minorHAnsi" w:cs="Calibri"/>
                <w:sz w:val="18"/>
                <w:szCs w:val="18"/>
              </w:rPr>
              <w:t>0.58 (0.140)</w:t>
            </w:r>
          </w:p>
        </w:tc>
        <w:tc>
          <w:tcPr>
            <w:tcW w:w="2127" w:type="dxa"/>
            <w:gridSpan w:val="2"/>
            <w:vAlign w:val="center"/>
          </w:tcPr>
          <w:p w:rsidR="009E1F91" w:rsidRPr="00C51A2E" w:rsidRDefault="009E1F91" w:rsidP="001005F4">
            <w:pPr>
              <w:autoSpaceDE w:val="0"/>
              <w:autoSpaceDN w:val="0"/>
              <w:adjustRightInd w:val="0"/>
              <w:spacing w:before="38"/>
              <w:ind w:right="-67" w:firstLine="107"/>
              <w:jc w:val="center"/>
              <w:rPr>
                <w:rFonts w:eastAsiaTheme="minorHAnsi" w:cs="Calibri"/>
                <w:sz w:val="18"/>
                <w:szCs w:val="18"/>
              </w:rPr>
            </w:pPr>
            <w:r w:rsidRPr="00C51A2E">
              <w:rPr>
                <w:rFonts w:eastAsiaTheme="minorHAnsi" w:cs="Calibri"/>
                <w:sz w:val="18"/>
                <w:szCs w:val="18"/>
              </w:rPr>
              <w:t>1. 786 (1.358</w:t>
            </w:r>
            <w:r>
              <w:rPr>
                <w:rFonts w:eastAsiaTheme="minorHAnsi" w:cs="Calibri"/>
                <w:sz w:val="18"/>
                <w:szCs w:val="18"/>
              </w:rPr>
              <w:t xml:space="preserve"> </w:t>
            </w:r>
            <w:r w:rsidRPr="00C51A2E">
              <w:rPr>
                <w:rFonts w:eastAsiaTheme="minorHAnsi" w:cs="Calibri"/>
                <w:sz w:val="18"/>
                <w:szCs w:val="18"/>
              </w:rPr>
              <w:t>- 2.348)</w:t>
            </w:r>
          </w:p>
        </w:tc>
        <w:tc>
          <w:tcPr>
            <w:tcW w:w="2126" w:type="dxa"/>
            <w:vAlign w:val="center"/>
          </w:tcPr>
          <w:p w:rsidR="009E1F91" w:rsidRPr="00C51A2E" w:rsidRDefault="009E1F91" w:rsidP="001005F4">
            <w:pPr>
              <w:autoSpaceDE w:val="0"/>
              <w:autoSpaceDN w:val="0"/>
              <w:adjustRightInd w:val="0"/>
              <w:spacing w:before="38"/>
              <w:ind w:left="36" w:right="-67" w:firstLine="36"/>
              <w:jc w:val="center"/>
              <w:rPr>
                <w:rFonts w:eastAsiaTheme="minorHAnsi" w:cs="Calibri"/>
                <w:sz w:val="18"/>
                <w:szCs w:val="18"/>
              </w:rPr>
            </w:pPr>
            <w:r w:rsidRPr="00C51A2E">
              <w:rPr>
                <w:rFonts w:eastAsiaTheme="minorHAnsi" w:cs="Calibri"/>
                <w:sz w:val="18"/>
                <w:szCs w:val="18"/>
              </w:rPr>
              <w:t>&lt;0.0001</w:t>
            </w:r>
          </w:p>
        </w:tc>
      </w:tr>
      <w:tr w:rsidR="009E1F91" w:rsidRPr="00C51A2E" w:rsidTr="0049124A">
        <w:trPr>
          <w:trHeight w:val="397"/>
        </w:trPr>
        <w:tc>
          <w:tcPr>
            <w:tcW w:w="6237" w:type="dxa"/>
            <w:gridSpan w:val="4"/>
          </w:tcPr>
          <w:p w:rsidR="009E1F91" w:rsidRPr="00C51A2E" w:rsidRDefault="009E1F91" w:rsidP="001005F4">
            <w:pPr>
              <w:autoSpaceDE w:val="0"/>
              <w:autoSpaceDN w:val="0"/>
              <w:adjustRightInd w:val="0"/>
              <w:spacing w:before="38"/>
              <w:ind w:left="36" w:right="-67" w:firstLine="36"/>
              <w:rPr>
                <w:rFonts w:eastAsiaTheme="minorHAnsi" w:cs="Calibri"/>
                <w:sz w:val="18"/>
                <w:szCs w:val="18"/>
              </w:rPr>
            </w:pPr>
            <w:r w:rsidRPr="00C51A2E">
              <w:rPr>
                <w:rFonts w:eastAsiaTheme="minorHAnsi" w:cs="Calibri"/>
                <w:b/>
                <w:sz w:val="18"/>
                <w:szCs w:val="18"/>
              </w:rPr>
              <w:t xml:space="preserve">Summary Statistics for Episodes with PR Score </w:t>
            </w:r>
            <w:r w:rsidRPr="004104AE">
              <w:rPr>
                <w:b/>
                <w:sz w:val="18"/>
                <w:szCs w:val="18"/>
              </w:rPr>
              <w:t>≥</w:t>
            </w:r>
            <w:r w:rsidRPr="00C51A2E">
              <w:rPr>
                <w:rFonts w:eastAsiaTheme="minorHAnsi" w:cs="Calibri"/>
                <w:b/>
                <w:sz w:val="18"/>
                <w:szCs w:val="18"/>
              </w:rPr>
              <w:t>2 within 60 Minutes</w:t>
            </w:r>
          </w:p>
        </w:tc>
      </w:tr>
      <w:tr w:rsidR="009E1F91" w:rsidRPr="00C51A2E" w:rsidTr="0049124A">
        <w:trPr>
          <w:trHeight w:val="397"/>
        </w:trPr>
        <w:tc>
          <w:tcPr>
            <w:tcW w:w="1984" w:type="dxa"/>
          </w:tcPr>
          <w:p w:rsidR="009E1F91" w:rsidRPr="00C51A2E" w:rsidRDefault="009E1F91" w:rsidP="006F1861">
            <w:pPr>
              <w:autoSpaceDE w:val="0"/>
              <w:autoSpaceDN w:val="0"/>
              <w:adjustRightInd w:val="0"/>
              <w:spacing w:before="38"/>
              <w:ind w:left="36" w:right="-67" w:firstLine="36"/>
              <w:rPr>
                <w:rFonts w:eastAsiaTheme="minorHAnsi" w:cs="Calibri"/>
                <w:b/>
                <w:sz w:val="18"/>
                <w:szCs w:val="18"/>
              </w:rPr>
            </w:pPr>
            <w:r w:rsidRPr="00C51A2E">
              <w:rPr>
                <w:rFonts w:eastAsiaTheme="minorHAnsi" w:cs="Calibri"/>
                <w:b/>
                <w:sz w:val="18"/>
                <w:szCs w:val="18"/>
              </w:rPr>
              <w:t>N</w:t>
            </w:r>
            <w:r>
              <w:rPr>
                <w:rFonts w:eastAsiaTheme="minorHAnsi" w:cs="Calibri"/>
                <w:b/>
                <w:sz w:val="18"/>
                <w:szCs w:val="18"/>
              </w:rPr>
              <w:t xml:space="preserve"> </w:t>
            </w:r>
            <w:r w:rsidRPr="00C51A2E">
              <w:rPr>
                <w:rFonts w:eastAsiaTheme="minorHAnsi" w:cs="Calibri"/>
                <w:b/>
                <w:sz w:val="18"/>
                <w:szCs w:val="18"/>
              </w:rPr>
              <w:t>(%)</w:t>
            </w:r>
          </w:p>
        </w:tc>
        <w:tc>
          <w:tcPr>
            <w:tcW w:w="2127" w:type="dxa"/>
            <w:gridSpan w:val="2"/>
          </w:tcPr>
          <w:p w:rsidR="009E1F91" w:rsidRPr="00C51A2E" w:rsidRDefault="009E1F91" w:rsidP="006F1861">
            <w:pPr>
              <w:autoSpaceDE w:val="0"/>
              <w:autoSpaceDN w:val="0"/>
              <w:adjustRightInd w:val="0"/>
              <w:spacing w:before="38"/>
              <w:ind w:left="36" w:right="-67" w:hanging="36"/>
              <w:jc w:val="center"/>
              <w:rPr>
                <w:rFonts w:eastAsiaTheme="minorHAnsi" w:cs="Calibri"/>
                <w:sz w:val="18"/>
                <w:szCs w:val="18"/>
              </w:rPr>
            </w:pPr>
            <w:r w:rsidRPr="00C51A2E">
              <w:rPr>
                <w:rFonts w:eastAsiaTheme="minorHAnsi" w:cs="Calibri"/>
                <w:sz w:val="18"/>
                <w:szCs w:val="18"/>
              </w:rPr>
              <w:t>352 (76.7%)</w:t>
            </w:r>
          </w:p>
        </w:tc>
        <w:tc>
          <w:tcPr>
            <w:tcW w:w="2126" w:type="dxa"/>
          </w:tcPr>
          <w:p w:rsidR="009E1F91" w:rsidRPr="00C51A2E" w:rsidRDefault="009E1F91" w:rsidP="006F1861">
            <w:pPr>
              <w:autoSpaceDE w:val="0"/>
              <w:autoSpaceDN w:val="0"/>
              <w:adjustRightInd w:val="0"/>
              <w:spacing w:before="38"/>
              <w:ind w:left="36" w:right="-67" w:firstLine="36"/>
              <w:jc w:val="center"/>
              <w:rPr>
                <w:rFonts w:eastAsiaTheme="minorHAnsi" w:cs="Calibri"/>
                <w:sz w:val="18"/>
                <w:szCs w:val="18"/>
              </w:rPr>
            </w:pPr>
            <w:r w:rsidRPr="00C51A2E">
              <w:rPr>
                <w:rFonts w:eastAsiaTheme="minorHAnsi" w:cs="Calibri"/>
                <w:sz w:val="18"/>
                <w:szCs w:val="18"/>
              </w:rPr>
              <w:t>102 (51.0%)</w:t>
            </w:r>
          </w:p>
        </w:tc>
      </w:tr>
      <w:tr w:rsidR="009E1F91" w:rsidRPr="00C51A2E" w:rsidTr="0049124A">
        <w:trPr>
          <w:trHeight w:val="397"/>
        </w:trPr>
        <w:tc>
          <w:tcPr>
            <w:tcW w:w="1984" w:type="dxa"/>
          </w:tcPr>
          <w:p w:rsidR="009E1F91" w:rsidRPr="00C51A2E" w:rsidRDefault="009E1F91" w:rsidP="006F1861">
            <w:pPr>
              <w:autoSpaceDE w:val="0"/>
              <w:autoSpaceDN w:val="0"/>
              <w:adjustRightInd w:val="0"/>
              <w:spacing w:before="38"/>
              <w:ind w:left="36" w:right="-67" w:firstLine="36"/>
              <w:rPr>
                <w:rFonts w:eastAsiaTheme="minorHAnsi" w:cs="Calibri"/>
                <w:b/>
                <w:sz w:val="18"/>
                <w:szCs w:val="18"/>
              </w:rPr>
            </w:pPr>
            <w:r w:rsidRPr="00C51A2E">
              <w:rPr>
                <w:rFonts w:eastAsiaTheme="minorHAnsi" w:cs="Calibri"/>
                <w:b/>
                <w:sz w:val="18"/>
                <w:szCs w:val="18"/>
              </w:rPr>
              <w:t>Mean</w:t>
            </w:r>
            <w:r>
              <w:rPr>
                <w:rFonts w:eastAsiaTheme="minorHAnsi" w:cs="Calibri"/>
                <w:b/>
                <w:sz w:val="18"/>
                <w:szCs w:val="18"/>
              </w:rPr>
              <w:t xml:space="preserve"> </w:t>
            </w:r>
            <w:r w:rsidRPr="00C51A2E">
              <w:rPr>
                <w:rFonts w:eastAsiaTheme="minorHAnsi" w:cs="Calibri"/>
                <w:b/>
                <w:sz w:val="18"/>
                <w:szCs w:val="18"/>
              </w:rPr>
              <w:t>(SD)</w:t>
            </w:r>
          </w:p>
        </w:tc>
        <w:tc>
          <w:tcPr>
            <w:tcW w:w="2127" w:type="dxa"/>
            <w:gridSpan w:val="2"/>
          </w:tcPr>
          <w:p w:rsidR="009E1F91" w:rsidRPr="00C51A2E" w:rsidRDefault="009E1F91" w:rsidP="006F1861">
            <w:pPr>
              <w:autoSpaceDE w:val="0"/>
              <w:autoSpaceDN w:val="0"/>
              <w:adjustRightInd w:val="0"/>
              <w:spacing w:before="38"/>
              <w:ind w:left="36" w:right="-67" w:hanging="36"/>
              <w:jc w:val="center"/>
              <w:rPr>
                <w:rFonts w:eastAsiaTheme="minorHAnsi" w:cs="Calibri"/>
                <w:sz w:val="18"/>
                <w:szCs w:val="18"/>
              </w:rPr>
            </w:pPr>
            <w:r w:rsidRPr="00C51A2E">
              <w:rPr>
                <w:rFonts w:eastAsiaTheme="minorHAnsi" w:cs="Calibri"/>
                <w:sz w:val="18"/>
                <w:szCs w:val="18"/>
              </w:rPr>
              <w:t>20.55 (15.862)</w:t>
            </w:r>
          </w:p>
        </w:tc>
        <w:tc>
          <w:tcPr>
            <w:tcW w:w="2126" w:type="dxa"/>
          </w:tcPr>
          <w:p w:rsidR="009E1F91" w:rsidRPr="00C51A2E" w:rsidRDefault="009E1F91" w:rsidP="006F1861">
            <w:pPr>
              <w:autoSpaceDE w:val="0"/>
              <w:autoSpaceDN w:val="0"/>
              <w:adjustRightInd w:val="0"/>
              <w:spacing w:before="38"/>
              <w:ind w:left="36" w:right="-67" w:firstLine="36"/>
              <w:jc w:val="center"/>
              <w:rPr>
                <w:rFonts w:eastAsiaTheme="minorHAnsi" w:cs="Calibri"/>
                <w:sz w:val="18"/>
                <w:szCs w:val="18"/>
              </w:rPr>
            </w:pPr>
            <w:r w:rsidRPr="00C51A2E">
              <w:rPr>
                <w:rFonts w:eastAsiaTheme="minorHAnsi" w:cs="Calibri"/>
                <w:sz w:val="18"/>
                <w:szCs w:val="18"/>
              </w:rPr>
              <w:t>19.02 (17.018)</w:t>
            </w:r>
          </w:p>
        </w:tc>
      </w:tr>
      <w:tr w:rsidR="009E1F91" w:rsidRPr="00C51A2E" w:rsidTr="0049124A">
        <w:trPr>
          <w:trHeight w:val="397"/>
        </w:trPr>
        <w:tc>
          <w:tcPr>
            <w:tcW w:w="1984" w:type="dxa"/>
          </w:tcPr>
          <w:p w:rsidR="009E1F91" w:rsidRPr="00C51A2E" w:rsidRDefault="009E1F91" w:rsidP="006F1861">
            <w:pPr>
              <w:autoSpaceDE w:val="0"/>
              <w:autoSpaceDN w:val="0"/>
              <w:adjustRightInd w:val="0"/>
              <w:spacing w:before="38"/>
              <w:ind w:left="36" w:right="-67" w:firstLine="36"/>
              <w:rPr>
                <w:rFonts w:eastAsiaTheme="minorHAnsi" w:cs="Calibri"/>
                <w:b/>
                <w:sz w:val="18"/>
                <w:szCs w:val="18"/>
              </w:rPr>
            </w:pPr>
            <w:r w:rsidRPr="00C51A2E">
              <w:rPr>
                <w:rFonts w:eastAsiaTheme="minorHAnsi" w:cs="Calibri"/>
                <w:b/>
                <w:sz w:val="18"/>
                <w:szCs w:val="18"/>
              </w:rPr>
              <w:t>Standard Error</w:t>
            </w:r>
          </w:p>
        </w:tc>
        <w:tc>
          <w:tcPr>
            <w:tcW w:w="2127" w:type="dxa"/>
            <w:gridSpan w:val="2"/>
          </w:tcPr>
          <w:p w:rsidR="009E1F91" w:rsidRPr="00C51A2E" w:rsidRDefault="009E1F91" w:rsidP="006F1861">
            <w:pPr>
              <w:autoSpaceDE w:val="0"/>
              <w:autoSpaceDN w:val="0"/>
              <w:adjustRightInd w:val="0"/>
              <w:spacing w:before="38"/>
              <w:ind w:left="36" w:right="-67" w:hanging="36"/>
              <w:jc w:val="center"/>
              <w:rPr>
                <w:rFonts w:eastAsiaTheme="minorHAnsi" w:cs="Calibri"/>
                <w:sz w:val="18"/>
                <w:szCs w:val="18"/>
              </w:rPr>
            </w:pPr>
            <w:r w:rsidRPr="00C51A2E">
              <w:rPr>
                <w:rFonts w:eastAsiaTheme="minorHAnsi" w:cs="Calibri"/>
                <w:sz w:val="18"/>
                <w:szCs w:val="18"/>
              </w:rPr>
              <w:t>0.845</w:t>
            </w:r>
          </w:p>
        </w:tc>
        <w:tc>
          <w:tcPr>
            <w:tcW w:w="2126" w:type="dxa"/>
          </w:tcPr>
          <w:p w:rsidR="009E1F91" w:rsidRPr="00C51A2E" w:rsidRDefault="009E1F91" w:rsidP="006F1861">
            <w:pPr>
              <w:autoSpaceDE w:val="0"/>
              <w:autoSpaceDN w:val="0"/>
              <w:adjustRightInd w:val="0"/>
              <w:spacing w:before="38"/>
              <w:ind w:left="36" w:right="-67" w:firstLine="36"/>
              <w:jc w:val="center"/>
              <w:rPr>
                <w:rFonts w:eastAsiaTheme="minorHAnsi" w:cs="Calibri"/>
                <w:sz w:val="18"/>
                <w:szCs w:val="18"/>
              </w:rPr>
            </w:pPr>
            <w:r w:rsidRPr="00C51A2E">
              <w:rPr>
                <w:rFonts w:eastAsiaTheme="minorHAnsi" w:cs="Calibri"/>
                <w:sz w:val="18"/>
                <w:szCs w:val="18"/>
              </w:rPr>
              <w:t>1.685</w:t>
            </w:r>
          </w:p>
        </w:tc>
      </w:tr>
      <w:tr w:rsidR="009E1F91" w:rsidRPr="00C51A2E" w:rsidTr="0049124A">
        <w:trPr>
          <w:trHeight w:val="397"/>
        </w:trPr>
        <w:tc>
          <w:tcPr>
            <w:tcW w:w="1984" w:type="dxa"/>
          </w:tcPr>
          <w:p w:rsidR="009E1F91" w:rsidRPr="00C51A2E" w:rsidRDefault="009E1F91" w:rsidP="006F1861">
            <w:pPr>
              <w:autoSpaceDE w:val="0"/>
              <w:autoSpaceDN w:val="0"/>
              <w:adjustRightInd w:val="0"/>
              <w:spacing w:before="38"/>
              <w:ind w:left="36" w:right="-67" w:firstLine="36"/>
              <w:rPr>
                <w:rFonts w:eastAsiaTheme="minorHAnsi" w:cs="Calibri"/>
                <w:b/>
                <w:sz w:val="18"/>
                <w:szCs w:val="18"/>
              </w:rPr>
            </w:pPr>
            <w:r w:rsidRPr="00C51A2E">
              <w:rPr>
                <w:rFonts w:eastAsiaTheme="minorHAnsi" w:cs="Calibri"/>
                <w:b/>
                <w:sz w:val="18"/>
                <w:szCs w:val="18"/>
              </w:rPr>
              <w:t>Median</w:t>
            </w:r>
          </w:p>
        </w:tc>
        <w:tc>
          <w:tcPr>
            <w:tcW w:w="2127" w:type="dxa"/>
            <w:gridSpan w:val="2"/>
          </w:tcPr>
          <w:p w:rsidR="009E1F91" w:rsidRPr="00C51A2E" w:rsidRDefault="009E1F91" w:rsidP="006F1861">
            <w:pPr>
              <w:autoSpaceDE w:val="0"/>
              <w:autoSpaceDN w:val="0"/>
              <w:adjustRightInd w:val="0"/>
              <w:spacing w:before="38"/>
              <w:ind w:left="36" w:right="-67" w:hanging="36"/>
              <w:jc w:val="center"/>
              <w:rPr>
                <w:rFonts w:eastAsiaTheme="minorHAnsi" w:cs="Calibri"/>
                <w:sz w:val="18"/>
                <w:szCs w:val="18"/>
              </w:rPr>
            </w:pPr>
            <w:r w:rsidRPr="00C51A2E">
              <w:rPr>
                <w:rFonts w:eastAsiaTheme="minorHAnsi" w:cs="Calibri"/>
                <w:sz w:val="18"/>
                <w:szCs w:val="18"/>
              </w:rPr>
              <w:t>15.00</w:t>
            </w:r>
          </w:p>
        </w:tc>
        <w:tc>
          <w:tcPr>
            <w:tcW w:w="2126" w:type="dxa"/>
          </w:tcPr>
          <w:p w:rsidR="009E1F91" w:rsidRPr="00C51A2E" w:rsidRDefault="009E1F91" w:rsidP="006F1861">
            <w:pPr>
              <w:autoSpaceDE w:val="0"/>
              <w:autoSpaceDN w:val="0"/>
              <w:adjustRightInd w:val="0"/>
              <w:spacing w:before="38"/>
              <w:ind w:left="36" w:right="-67" w:firstLine="36"/>
              <w:jc w:val="center"/>
              <w:rPr>
                <w:rFonts w:eastAsiaTheme="minorHAnsi" w:cs="Calibri"/>
                <w:sz w:val="18"/>
                <w:szCs w:val="18"/>
              </w:rPr>
            </w:pPr>
            <w:r w:rsidRPr="00C51A2E">
              <w:rPr>
                <w:rFonts w:eastAsiaTheme="minorHAnsi" w:cs="Calibri"/>
                <w:sz w:val="18"/>
                <w:szCs w:val="18"/>
              </w:rPr>
              <w:t>12.50</w:t>
            </w:r>
          </w:p>
        </w:tc>
      </w:tr>
      <w:tr w:rsidR="009E1F91" w:rsidRPr="00C51A2E" w:rsidTr="0049124A">
        <w:trPr>
          <w:trHeight w:val="397"/>
        </w:trPr>
        <w:tc>
          <w:tcPr>
            <w:tcW w:w="1984" w:type="dxa"/>
          </w:tcPr>
          <w:p w:rsidR="009E1F91" w:rsidRPr="00C51A2E" w:rsidRDefault="009E1F91" w:rsidP="006F1861">
            <w:pPr>
              <w:autoSpaceDE w:val="0"/>
              <w:autoSpaceDN w:val="0"/>
              <w:adjustRightInd w:val="0"/>
              <w:spacing w:before="38"/>
              <w:ind w:left="36" w:right="-67" w:firstLine="36"/>
              <w:rPr>
                <w:rFonts w:eastAsiaTheme="minorHAnsi" w:cs="Calibri"/>
                <w:b/>
                <w:sz w:val="18"/>
                <w:szCs w:val="18"/>
              </w:rPr>
            </w:pPr>
            <w:r w:rsidRPr="00C51A2E">
              <w:rPr>
                <w:rFonts w:eastAsiaTheme="minorHAnsi" w:cs="Calibri"/>
                <w:b/>
                <w:sz w:val="18"/>
                <w:szCs w:val="18"/>
              </w:rPr>
              <w:t>Min</w:t>
            </w:r>
          </w:p>
        </w:tc>
        <w:tc>
          <w:tcPr>
            <w:tcW w:w="2127" w:type="dxa"/>
            <w:gridSpan w:val="2"/>
          </w:tcPr>
          <w:p w:rsidR="009E1F91" w:rsidRPr="00C51A2E" w:rsidRDefault="009E1F91" w:rsidP="006F1861">
            <w:pPr>
              <w:autoSpaceDE w:val="0"/>
              <w:autoSpaceDN w:val="0"/>
              <w:adjustRightInd w:val="0"/>
              <w:spacing w:before="38"/>
              <w:ind w:left="36" w:right="-67" w:hanging="36"/>
              <w:jc w:val="center"/>
              <w:rPr>
                <w:rFonts w:eastAsiaTheme="minorHAnsi" w:cs="Calibri"/>
                <w:sz w:val="18"/>
                <w:szCs w:val="18"/>
              </w:rPr>
            </w:pPr>
            <w:r w:rsidRPr="00C51A2E">
              <w:rPr>
                <w:rFonts w:eastAsiaTheme="minorHAnsi" w:cs="Calibri"/>
                <w:sz w:val="18"/>
                <w:szCs w:val="18"/>
              </w:rPr>
              <w:t>5.0</w:t>
            </w:r>
          </w:p>
        </w:tc>
        <w:tc>
          <w:tcPr>
            <w:tcW w:w="2126" w:type="dxa"/>
          </w:tcPr>
          <w:p w:rsidR="009E1F91" w:rsidRPr="00C51A2E" w:rsidRDefault="009E1F91" w:rsidP="006F1861">
            <w:pPr>
              <w:autoSpaceDE w:val="0"/>
              <w:autoSpaceDN w:val="0"/>
              <w:adjustRightInd w:val="0"/>
              <w:spacing w:before="38"/>
              <w:ind w:left="36" w:right="-67" w:firstLine="36"/>
              <w:jc w:val="center"/>
              <w:rPr>
                <w:rFonts w:eastAsiaTheme="minorHAnsi" w:cs="Calibri"/>
                <w:sz w:val="18"/>
                <w:szCs w:val="18"/>
              </w:rPr>
            </w:pPr>
            <w:r w:rsidRPr="00C51A2E">
              <w:rPr>
                <w:rFonts w:eastAsiaTheme="minorHAnsi" w:cs="Calibri"/>
                <w:sz w:val="18"/>
                <w:szCs w:val="18"/>
              </w:rPr>
              <w:t>5.0</w:t>
            </w:r>
          </w:p>
        </w:tc>
      </w:tr>
      <w:tr w:rsidR="009E1F91" w:rsidRPr="00C51A2E" w:rsidTr="0049124A">
        <w:trPr>
          <w:trHeight w:val="397"/>
        </w:trPr>
        <w:tc>
          <w:tcPr>
            <w:tcW w:w="1984" w:type="dxa"/>
          </w:tcPr>
          <w:p w:rsidR="009E1F91" w:rsidRPr="00C51A2E" w:rsidRDefault="009E1F91" w:rsidP="006F1861">
            <w:pPr>
              <w:autoSpaceDE w:val="0"/>
              <w:autoSpaceDN w:val="0"/>
              <w:adjustRightInd w:val="0"/>
              <w:spacing w:before="38"/>
              <w:ind w:left="36" w:right="-67" w:firstLine="36"/>
              <w:rPr>
                <w:rFonts w:eastAsiaTheme="minorHAnsi" w:cs="Calibri"/>
                <w:b/>
                <w:sz w:val="18"/>
                <w:szCs w:val="18"/>
              </w:rPr>
            </w:pPr>
            <w:r w:rsidRPr="00C51A2E">
              <w:rPr>
                <w:rFonts w:eastAsiaTheme="minorHAnsi" w:cs="Calibri"/>
                <w:b/>
                <w:sz w:val="18"/>
                <w:szCs w:val="18"/>
              </w:rPr>
              <w:t>Max</w:t>
            </w:r>
          </w:p>
        </w:tc>
        <w:tc>
          <w:tcPr>
            <w:tcW w:w="2127" w:type="dxa"/>
            <w:gridSpan w:val="2"/>
          </w:tcPr>
          <w:p w:rsidR="009E1F91" w:rsidRPr="00C51A2E" w:rsidRDefault="009E1F91" w:rsidP="006F1861">
            <w:pPr>
              <w:autoSpaceDE w:val="0"/>
              <w:autoSpaceDN w:val="0"/>
              <w:adjustRightInd w:val="0"/>
              <w:spacing w:before="38"/>
              <w:ind w:left="36" w:right="-67" w:hanging="36"/>
              <w:jc w:val="center"/>
              <w:rPr>
                <w:rFonts w:eastAsiaTheme="minorHAnsi" w:cs="Calibri"/>
                <w:sz w:val="18"/>
                <w:szCs w:val="18"/>
              </w:rPr>
            </w:pPr>
            <w:r w:rsidRPr="00C51A2E">
              <w:rPr>
                <w:rFonts w:eastAsiaTheme="minorHAnsi" w:cs="Calibri"/>
                <w:sz w:val="18"/>
                <w:szCs w:val="18"/>
              </w:rPr>
              <w:t>60.0</w:t>
            </w:r>
          </w:p>
        </w:tc>
        <w:tc>
          <w:tcPr>
            <w:tcW w:w="2126" w:type="dxa"/>
          </w:tcPr>
          <w:p w:rsidR="009E1F91" w:rsidRPr="00C51A2E" w:rsidRDefault="009E1F91" w:rsidP="006F1861">
            <w:pPr>
              <w:autoSpaceDE w:val="0"/>
              <w:autoSpaceDN w:val="0"/>
              <w:adjustRightInd w:val="0"/>
              <w:spacing w:before="38"/>
              <w:ind w:left="36" w:right="-67" w:firstLine="36"/>
              <w:jc w:val="center"/>
              <w:rPr>
                <w:rFonts w:eastAsiaTheme="minorHAnsi" w:cs="Calibri"/>
                <w:sz w:val="18"/>
                <w:szCs w:val="18"/>
              </w:rPr>
            </w:pPr>
            <w:r w:rsidRPr="00C51A2E">
              <w:rPr>
                <w:rFonts w:eastAsiaTheme="minorHAnsi" w:cs="Calibri"/>
                <w:sz w:val="18"/>
                <w:szCs w:val="18"/>
              </w:rPr>
              <w:t>60.0</w:t>
            </w:r>
          </w:p>
        </w:tc>
      </w:tr>
      <w:tr w:rsidR="009E1F91" w:rsidRPr="00C51A2E" w:rsidTr="0049124A">
        <w:trPr>
          <w:trHeight w:val="397"/>
        </w:trPr>
        <w:tc>
          <w:tcPr>
            <w:tcW w:w="6237" w:type="dxa"/>
            <w:gridSpan w:val="4"/>
          </w:tcPr>
          <w:p w:rsidR="009E1F91" w:rsidRPr="00C51A2E" w:rsidRDefault="009E1F91" w:rsidP="003468D2">
            <w:pPr>
              <w:autoSpaceDE w:val="0"/>
              <w:autoSpaceDN w:val="0"/>
              <w:adjustRightInd w:val="0"/>
              <w:spacing w:before="38"/>
              <w:ind w:left="36" w:right="-67" w:hanging="36"/>
              <w:rPr>
                <w:rFonts w:eastAsiaTheme="minorHAnsi" w:cs="Calibri"/>
                <w:b/>
                <w:sz w:val="18"/>
                <w:szCs w:val="18"/>
              </w:rPr>
            </w:pPr>
            <w:r w:rsidRPr="00C51A2E">
              <w:rPr>
                <w:rFonts w:eastAsiaTheme="minorHAnsi" w:cs="Calibri"/>
                <w:b/>
                <w:sz w:val="18"/>
                <w:szCs w:val="18"/>
              </w:rPr>
              <w:t>Survival Analysis Estimates</w:t>
            </w:r>
          </w:p>
        </w:tc>
      </w:tr>
      <w:tr w:rsidR="009E1F91" w:rsidRPr="00C51A2E" w:rsidTr="0049124A">
        <w:trPr>
          <w:trHeight w:val="397"/>
        </w:trPr>
        <w:tc>
          <w:tcPr>
            <w:tcW w:w="1984" w:type="dxa"/>
          </w:tcPr>
          <w:p w:rsidR="009E1F91" w:rsidRPr="00C51A2E" w:rsidRDefault="009E1F91" w:rsidP="003468D2">
            <w:pPr>
              <w:autoSpaceDE w:val="0"/>
              <w:autoSpaceDN w:val="0"/>
              <w:adjustRightInd w:val="0"/>
              <w:spacing w:before="38"/>
              <w:ind w:left="36" w:right="-67" w:firstLine="36"/>
              <w:rPr>
                <w:rFonts w:eastAsiaTheme="minorHAnsi" w:cs="Calibri"/>
                <w:b/>
                <w:sz w:val="18"/>
                <w:szCs w:val="18"/>
              </w:rPr>
            </w:pPr>
            <w:r w:rsidRPr="00C51A2E">
              <w:rPr>
                <w:rFonts w:eastAsiaTheme="minorHAnsi" w:cs="Calibri"/>
                <w:b/>
                <w:sz w:val="18"/>
                <w:szCs w:val="18"/>
              </w:rPr>
              <w:t>Estimate (SE)</w:t>
            </w:r>
          </w:p>
        </w:tc>
        <w:tc>
          <w:tcPr>
            <w:tcW w:w="2127" w:type="dxa"/>
            <w:gridSpan w:val="2"/>
          </w:tcPr>
          <w:p w:rsidR="009E1F91" w:rsidRPr="00C51A2E" w:rsidRDefault="009E1F91" w:rsidP="003468D2">
            <w:pPr>
              <w:autoSpaceDE w:val="0"/>
              <w:autoSpaceDN w:val="0"/>
              <w:adjustRightInd w:val="0"/>
              <w:spacing w:before="38"/>
              <w:ind w:left="36" w:right="-67" w:hanging="36"/>
              <w:rPr>
                <w:rFonts w:eastAsiaTheme="minorHAnsi" w:cs="Calibri"/>
                <w:b/>
                <w:sz w:val="18"/>
                <w:szCs w:val="18"/>
              </w:rPr>
            </w:pPr>
            <w:r w:rsidRPr="00C51A2E">
              <w:rPr>
                <w:rFonts w:eastAsiaTheme="minorHAnsi" w:cs="Calibri"/>
                <w:b/>
                <w:sz w:val="18"/>
                <w:szCs w:val="18"/>
              </w:rPr>
              <w:t>HR (95% CI)</w:t>
            </w:r>
          </w:p>
        </w:tc>
        <w:tc>
          <w:tcPr>
            <w:tcW w:w="2126" w:type="dxa"/>
          </w:tcPr>
          <w:p w:rsidR="009E1F91" w:rsidRPr="00C51A2E" w:rsidRDefault="009E1F91" w:rsidP="003468D2">
            <w:pPr>
              <w:autoSpaceDE w:val="0"/>
              <w:autoSpaceDN w:val="0"/>
              <w:adjustRightInd w:val="0"/>
              <w:spacing w:before="38"/>
              <w:ind w:left="36" w:right="-67" w:firstLine="36"/>
              <w:rPr>
                <w:rFonts w:eastAsiaTheme="minorHAnsi" w:cs="Calibri"/>
                <w:b/>
                <w:sz w:val="18"/>
                <w:szCs w:val="18"/>
              </w:rPr>
            </w:pPr>
            <w:r w:rsidRPr="00C51A2E">
              <w:rPr>
                <w:rFonts w:eastAsiaTheme="minorHAnsi" w:cs="Calibri"/>
                <w:b/>
                <w:sz w:val="18"/>
                <w:szCs w:val="18"/>
              </w:rPr>
              <w:t>P-value</w:t>
            </w:r>
            <w:r w:rsidRPr="00C51A2E">
              <w:rPr>
                <w:rFonts w:eastAsiaTheme="minorHAnsi" w:cs="Calibri"/>
                <w:b/>
                <w:sz w:val="18"/>
                <w:szCs w:val="18"/>
                <w:vertAlign w:val="superscript"/>
              </w:rPr>
              <w:t>1</w:t>
            </w:r>
          </w:p>
        </w:tc>
      </w:tr>
      <w:tr w:rsidR="009E1F91" w:rsidRPr="00C51A2E" w:rsidTr="0049124A">
        <w:trPr>
          <w:trHeight w:val="397"/>
        </w:trPr>
        <w:tc>
          <w:tcPr>
            <w:tcW w:w="1984" w:type="dxa"/>
          </w:tcPr>
          <w:p w:rsidR="009E1F91" w:rsidRPr="00C51A2E" w:rsidRDefault="009E1F91" w:rsidP="006F1861">
            <w:pPr>
              <w:autoSpaceDE w:val="0"/>
              <w:autoSpaceDN w:val="0"/>
              <w:adjustRightInd w:val="0"/>
              <w:spacing w:before="38"/>
              <w:ind w:left="36" w:right="-67" w:firstLine="36"/>
              <w:jc w:val="center"/>
              <w:rPr>
                <w:rFonts w:eastAsiaTheme="minorHAnsi" w:cs="Calibri"/>
                <w:sz w:val="18"/>
                <w:szCs w:val="18"/>
              </w:rPr>
            </w:pPr>
            <w:r w:rsidRPr="00C51A2E">
              <w:rPr>
                <w:rFonts w:eastAsiaTheme="minorHAnsi" w:cs="Calibri"/>
                <w:sz w:val="18"/>
                <w:szCs w:val="18"/>
              </w:rPr>
              <w:t>0.67 (0.139)</w:t>
            </w:r>
          </w:p>
        </w:tc>
        <w:tc>
          <w:tcPr>
            <w:tcW w:w="2127" w:type="dxa"/>
            <w:gridSpan w:val="2"/>
          </w:tcPr>
          <w:p w:rsidR="009E1F91" w:rsidRPr="00C51A2E" w:rsidRDefault="009E1F91" w:rsidP="006F1861">
            <w:pPr>
              <w:autoSpaceDE w:val="0"/>
              <w:autoSpaceDN w:val="0"/>
              <w:adjustRightInd w:val="0"/>
              <w:spacing w:before="38"/>
              <w:ind w:left="36" w:right="-67" w:hanging="36"/>
              <w:jc w:val="center"/>
              <w:rPr>
                <w:rFonts w:eastAsiaTheme="minorHAnsi" w:cs="Calibri"/>
                <w:sz w:val="18"/>
                <w:szCs w:val="18"/>
              </w:rPr>
            </w:pPr>
            <w:r w:rsidRPr="00C51A2E">
              <w:rPr>
                <w:rFonts w:eastAsiaTheme="minorHAnsi" w:cs="Calibri"/>
                <w:sz w:val="18"/>
                <w:szCs w:val="18"/>
              </w:rPr>
              <w:t>1.963 (1.495</w:t>
            </w:r>
            <w:r>
              <w:rPr>
                <w:rFonts w:eastAsiaTheme="minorHAnsi" w:cs="Calibri"/>
                <w:sz w:val="18"/>
                <w:szCs w:val="18"/>
              </w:rPr>
              <w:t xml:space="preserve"> </w:t>
            </w:r>
            <w:r w:rsidRPr="00C51A2E">
              <w:rPr>
                <w:rFonts w:eastAsiaTheme="minorHAnsi" w:cs="Calibri"/>
                <w:sz w:val="18"/>
                <w:szCs w:val="18"/>
              </w:rPr>
              <w:t>- 2.577)</w:t>
            </w:r>
          </w:p>
        </w:tc>
        <w:tc>
          <w:tcPr>
            <w:tcW w:w="2126" w:type="dxa"/>
          </w:tcPr>
          <w:p w:rsidR="009E1F91" w:rsidRPr="00C51A2E" w:rsidRDefault="009E1F91" w:rsidP="006F1861">
            <w:pPr>
              <w:autoSpaceDE w:val="0"/>
              <w:autoSpaceDN w:val="0"/>
              <w:adjustRightInd w:val="0"/>
              <w:spacing w:before="38"/>
              <w:ind w:left="36" w:right="-67" w:firstLine="36"/>
              <w:jc w:val="center"/>
              <w:rPr>
                <w:rFonts w:eastAsiaTheme="minorHAnsi" w:cs="Calibri"/>
                <w:sz w:val="18"/>
                <w:szCs w:val="18"/>
              </w:rPr>
            </w:pPr>
            <w:r w:rsidRPr="00C51A2E">
              <w:rPr>
                <w:rFonts w:eastAsiaTheme="minorHAnsi" w:cs="Calibri"/>
                <w:sz w:val="18"/>
                <w:szCs w:val="18"/>
              </w:rPr>
              <w:t>&lt;0.0001</w:t>
            </w:r>
          </w:p>
        </w:tc>
      </w:tr>
    </w:tbl>
    <w:p w:rsidR="009E1F91" w:rsidRPr="00847488" w:rsidRDefault="009E1F91" w:rsidP="00061801">
      <w:pPr>
        <w:pStyle w:val="Notes"/>
      </w:pPr>
      <w:r w:rsidRPr="00847488">
        <w:t>mITT = modified intent-to-treat; PR = pain relief; HR = hazard ratio; CI = confidence interval; SD =standard deviation; SE = standard error; Min = minimum; Max = maximum. 1P-value is obtained from time to event endpoints survival analysis using a Cox model for multiple correlated events.</w:t>
      </w:r>
    </w:p>
    <w:p w:rsidR="009E1F91" w:rsidRPr="009E1F91" w:rsidRDefault="00847488" w:rsidP="00042266">
      <w:pPr>
        <w:pStyle w:val="Heading7"/>
      </w:pPr>
      <w:r>
        <w:t>Treated e</w:t>
      </w:r>
      <w:r w:rsidR="009E1F91" w:rsidRPr="009E1F91">
        <w:t xml:space="preserve">pisodes with a %max TOTPAR of ≥33%, ≥50%, and ≥66% at 10, 15, 30, 45 and 60 </w:t>
      </w:r>
      <w:r>
        <w:t>m</w:t>
      </w:r>
      <w:r w:rsidR="009E1F91" w:rsidRPr="009E1F91">
        <w:t xml:space="preserve">inutes </w:t>
      </w:r>
      <w:r>
        <w:t>p</w:t>
      </w:r>
      <w:r w:rsidR="009E1F91" w:rsidRPr="009E1F91">
        <w:t xml:space="preserve">ost </w:t>
      </w:r>
      <w:r>
        <w:t>d</w:t>
      </w:r>
      <w:r w:rsidR="009E1F91" w:rsidRPr="009E1F91">
        <w:t>ose</w:t>
      </w:r>
    </w:p>
    <w:p w:rsidR="009E1F91" w:rsidRPr="00C51A2E" w:rsidRDefault="009E1F91" w:rsidP="00847488">
      <w:r w:rsidRPr="00C51A2E">
        <w:t>Statistically significantly more episodes achieved %max TOTPAR of ≥33% at each observed time point from 15 to 60 minutes post dose following Nasalfent administration compared to placebo (p≤0.0014), and similarly for episodes achieving %max TOTPAR of ≥50% at 30, 45 and 60 minutes post dose (p≤0.0125). There was no significant difference in the percentages of episodes achieving the ≥66%.</w:t>
      </w:r>
    </w:p>
    <w:p w:rsidR="009E1F91" w:rsidRPr="00CA33B0" w:rsidRDefault="009E1F91" w:rsidP="00CA33B0">
      <w:pPr>
        <w:pStyle w:val="TableTitle"/>
      </w:pPr>
      <w:bookmarkStart w:id="121" w:name="_Toc307669631"/>
      <w:r w:rsidRPr="00CA33B0">
        <w:lastRenderedPageBreak/>
        <w:t>Table 17. Study CP043/06 - Numbers (%) of Episodes with %max TOTPAR ≥33%, ≥50% and ≥66% by Treatment and Time point</w:t>
      </w:r>
      <w:bookmarkEnd w:id="121"/>
      <w:r w:rsidRPr="00CA33B0">
        <w:t>.</w:t>
      </w:r>
    </w:p>
    <w:tbl>
      <w:tblPr>
        <w:tblW w:w="9026" w:type="dxa"/>
        <w:jc w:val="right"/>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676"/>
        <w:gridCol w:w="1648"/>
        <w:gridCol w:w="1626"/>
        <w:gridCol w:w="1470"/>
        <w:gridCol w:w="1412"/>
        <w:gridCol w:w="1194"/>
      </w:tblGrid>
      <w:tr w:rsidR="009E1F91" w:rsidRPr="00C51A2E" w:rsidTr="0049124A">
        <w:trPr>
          <w:trHeight w:val="454"/>
          <w:jc w:val="right"/>
        </w:trPr>
        <w:tc>
          <w:tcPr>
            <w:tcW w:w="9026" w:type="dxa"/>
            <w:gridSpan w:val="6"/>
            <w:shd w:val="clear" w:color="auto" w:fill="0070C0"/>
          </w:tcPr>
          <w:p w:rsidR="009E1F91" w:rsidRPr="009E1F91" w:rsidRDefault="009E1F91" w:rsidP="006F1861">
            <w:pPr>
              <w:autoSpaceDE w:val="0"/>
              <w:autoSpaceDN w:val="0"/>
              <w:adjustRightInd w:val="0"/>
              <w:ind w:left="142"/>
              <w:jc w:val="both"/>
              <w:rPr>
                <w:rFonts w:eastAsiaTheme="minorHAnsi" w:cs="Calibri"/>
                <w:b/>
                <w:color w:val="FFFFFF" w:themeColor="background1"/>
                <w:sz w:val="18"/>
                <w:szCs w:val="18"/>
              </w:rPr>
            </w:pPr>
            <w:r w:rsidRPr="009E1F91">
              <w:rPr>
                <w:rFonts w:eastAsiaTheme="minorHAnsi" w:cs="Calibri"/>
                <w:b/>
                <w:color w:val="FFFFFF" w:themeColor="background1"/>
                <w:sz w:val="18"/>
                <w:szCs w:val="18"/>
              </w:rPr>
              <w:t>mITT Population</w:t>
            </w:r>
          </w:p>
        </w:tc>
      </w:tr>
      <w:tr w:rsidR="009E1F91" w:rsidRPr="00C51A2E" w:rsidTr="00C5565E">
        <w:trPr>
          <w:trHeight w:val="645"/>
          <w:jc w:val="right"/>
        </w:trPr>
        <w:tc>
          <w:tcPr>
            <w:tcW w:w="1676" w:type="dxa"/>
            <w:vAlign w:val="center"/>
          </w:tcPr>
          <w:p w:rsidR="009E1F91" w:rsidRPr="00C51A2E" w:rsidRDefault="009E1F91" w:rsidP="00C5565E">
            <w:pPr>
              <w:autoSpaceDE w:val="0"/>
              <w:autoSpaceDN w:val="0"/>
              <w:adjustRightInd w:val="0"/>
              <w:ind w:left="142"/>
              <w:rPr>
                <w:rFonts w:eastAsiaTheme="minorHAnsi" w:cs="Calibri"/>
                <w:b/>
                <w:sz w:val="18"/>
                <w:szCs w:val="18"/>
              </w:rPr>
            </w:pPr>
            <w:r w:rsidRPr="00C51A2E">
              <w:rPr>
                <w:rFonts w:eastAsiaTheme="minorHAnsi" w:cs="Calibri"/>
                <w:b/>
                <w:sz w:val="18"/>
                <w:szCs w:val="18"/>
              </w:rPr>
              <w:t>Treatment</w:t>
            </w:r>
            <w:r w:rsidR="00CA33B0">
              <w:rPr>
                <w:rFonts w:eastAsiaTheme="minorHAnsi" w:cs="Calibri"/>
                <w:b/>
                <w:sz w:val="18"/>
                <w:szCs w:val="18"/>
              </w:rPr>
              <w:br/>
            </w:r>
            <w:r w:rsidRPr="00C51A2E">
              <w:rPr>
                <w:rFonts w:eastAsiaTheme="minorHAnsi" w:cs="Calibri"/>
                <w:b/>
                <w:sz w:val="18"/>
                <w:szCs w:val="18"/>
              </w:rPr>
              <w:t>(N=659)</w:t>
            </w:r>
          </w:p>
        </w:tc>
        <w:tc>
          <w:tcPr>
            <w:tcW w:w="1648" w:type="dxa"/>
            <w:vAlign w:val="center"/>
          </w:tcPr>
          <w:p w:rsidR="009E1F91" w:rsidRPr="00C51A2E" w:rsidRDefault="009E1F91" w:rsidP="00C5565E">
            <w:pPr>
              <w:autoSpaceDE w:val="0"/>
              <w:autoSpaceDN w:val="0"/>
              <w:adjustRightInd w:val="0"/>
              <w:rPr>
                <w:rFonts w:eastAsiaTheme="minorHAnsi" w:cs="Calibri"/>
                <w:b/>
                <w:sz w:val="18"/>
                <w:szCs w:val="18"/>
              </w:rPr>
            </w:pPr>
            <w:r w:rsidRPr="00C51A2E">
              <w:rPr>
                <w:rFonts w:eastAsiaTheme="minorHAnsi" w:cs="Calibri"/>
                <w:b/>
                <w:sz w:val="18"/>
                <w:szCs w:val="18"/>
              </w:rPr>
              <w:t>10 min</w:t>
            </w:r>
            <w:r w:rsidR="00CA33B0">
              <w:rPr>
                <w:rFonts w:eastAsiaTheme="minorHAnsi" w:cs="Calibri"/>
                <w:b/>
                <w:sz w:val="18"/>
                <w:szCs w:val="18"/>
              </w:rPr>
              <w:br/>
            </w:r>
            <w:r w:rsidRPr="00C51A2E">
              <w:rPr>
                <w:rFonts w:eastAsiaTheme="minorHAnsi" w:cs="Calibri"/>
                <w:b/>
                <w:sz w:val="18"/>
                <w:szCs w:val="18"/>
              </w:rPr>
              <w:t>N=656</w:t>
            </w:r>
          </w:p>
        </w:tc>
        <w:tc>
          <w:tcPr>
            <w:tcW w:w="1626" w:type="dxa"/>
            <w:vAlign w:val="center"/>
          </w:tcPr>
          <w:p w:rsidR="009E1F91" w:rsidRPr="00C51A2E" w:rsidRDefault="009E1F91" w:rsidP="00C5565E">
            <w:pPr>
              <w:autoSpaceDE w:val="0"/>
              <w:autoSpaceDN w:val="0"/>
              <w:adjustRightInd w:val="0"/>
              <w:rPr>
                <w:rFonts w:eastAsiaTheme="minorHAnsi" w:cs="Calibri"/>
                <w:b/>
                <w:sz w:val="18"/>
                <w:szCs w:val="18"/>
              </w:rPr>
            </w:pPr>
            <w:r w:rsidRPr="00C51A2E">
              <w:rPr>
                <w:rFonts w:eastAsiaTheme="minorHAnsi" w:cs="Calibri"/>
                <w:b/>
                <w:sz w:val="18"/>
                <w:szCs w:val="18"/>
              </w:rPr>
              <w:t>15 min</w:t>
            </w:r>
            <w:r w:rsidR="00CA33B0">
              <w:rPr>
                <w:rFonts w:eastAsiaTheme="minorHAnsi" w:cs="Calibri"/>
                <w:b/>
                <w:sz w:val="18"/>
                <w:szCs w:val="18"/>
              </w:rPr>
              <w:br/>
            </w:r>
            <w:r w:rsidRPr="00C51A2E">
              <w:rPr>
                <w:rFonts w:eastAsiaTheme="minorHAnsi" w:cs="Calibri"/>
                <w:b/>
                <w:sz w:val="18"/>
                <w:szCs w:val="18"/>
              </w:rPr>
              <w:t>N=656</w:t>
            </w:r>
          </w:p>
        </w:tc>
        <w:tc>
          <w:tcPr>
            <w:tcW w:w="1470" w:type="dxa"/>
            <w:vAlign w:val="center"/>
          </w:tcPr>
          <w:p w:rsidR="009E1F91" w:rsidRPr="00C51A2E" w:rsidRDefault="009E1F91" w:rsidP="00C5565E">
            <w:pPr>
              <w:autoSpaceDE w:val="0"/>
              <w:autoSpaceDN w:val="0"/>
              <w:adjustRightInd w:val="0"/>
              <w:rPr>
                <w:rFonts w:eastAsiaTheme="minorHAnsi" w:cs="Calibri"/>
                <w:b/>
                <w:sz w:val="18"/>
                <w:szCs w:val="18"/>
              </w:rPr>
            </w:pPr>
            <w:r w:rsidRPr="00C51A2E">
              <w:rPr>
                <w:rFonts w:eastAsiaTheme="minorHAnsi" w:cs="Calibri"/>
                <w:b/>
                <w:sz w:val="18"/>
                <w:szCs w:val="18"/>
              </w:rPr>
              <w:t>30min</w:t>
            </w:r>
            <w:r w:rsidR="00CA33B0">
              <w:rPr>
                <w:rFonts w:eastAsiaTheme="minorHAnsi" w:cs="Calibri"/>
                <w:b/>
                <w:sz w:val="18"/>
                <w:szCs w:val="18"/>
              </w:rPr>
              <w:br/>
            </w:r>
            <w:r w:rsidRPr="00C51A2E">
              <w:rPr>
                <w:rFonts w:eastAsiaTheme="minorHAnsi" w:cs="Calibri"/>
                <w:b/>
                <w:sz w:val="18"/>
                <w:szCs w:val="18"/>
              </w:rPr>
              <w:t>N=650</w:t>
            </w:r>
          </w:p>
        </w:tc>
        <w:tc>
          <w:tcPr>
            <w:tcW w:w="1412" w:type="dxa"/>
            <w:vAlign w:val="center"/>
          </w:tcPr>
          <w:p w:rsidR="009E1F91" w:rsidRPr="00C51A2E" w:rsidRDefault="009E1F91" w:rsidP="00C5565E">
            <w:pPr>
              <w:autoSpaceDE w:val="0"/>
              <w:autoSpaceDN w:val="0"/>
              <w:adjustRightInd w:val="0"/>
              <w:rPr>
                <w:rFonts w:eastAsiaTheme="minorHAnsi" w:cs="Calibri"/>
                <w:b/>
                <w:sz w:val="18"/>
                <w:szCs w:val="18"/>
              </w:rPr>
            </w:pPr>
            <w:r w:rsidRPr="00C51A2E">
              <w:rPr>
                <w:rFonts w:eastAsiaTheme="minorHAnsi" w:cs="Calibri"/>
                <w:b/>
                <w:sz w:val="18"/>
                <w:szCs w:val="18"/>
              </w:rPr>
              <w:t>45min</w:t>
            </w:r>
            <w:r w:rsidR="00CA33B0">
              <w:rPr>
                <w:rFonts w:eastAsiaTheme="minorHAnsi" w:cs="Calibri"/>
                <w:b/>
                <w:sz w:val="18"/>
                <w:szCs w:val="18"/>
              </w:rPr>
              <w:br/>
            </w:r>
            <w:r w:rsidRPr="00C51A2E">
              <w:rPr>
                <w:rFonts w:eastAsiaTheme="minorHAnsi" w:cs="Calibri"/>
                <w:b/>
                <w:sz w:val="18"/>
                <w:szCs w:val="18"/>
              </w:rPr>
              <w:t>N=641</w:t>
            </w:r>
          </w:p>
        </w:tc>
        <w:tc>
          <w:tcPr>
            <w:tcW w:w="1194" w:type="dxa"/>
            <w:vAlign w:val="center"/>
          </w:tcPr>
          <w:p w:rsidR="009E1F91" w:rsidRPr="00C51A2E" w:rsidRDefault="009E1F91" w:rsidP="00C5565E">
            <w:pPr>
              <w:autoSpaceDE w:val="0"/>
              <w:autoSpaceDN w:val="0"/>
              <w:adjustRightInd w:val="0"/>
              <w:rPr>
                <w:rFonts w:eastAsiaTheme="minorHAnsi" w:cs="Calibri"/>
                <w:b/>
                <w:sz w:val="18"/>
                <w:szCs w:val="18"/>
              </w:rPr>
            </w:pPr>
            <w:r w:rsidRPr="00C51A2E">
              <w:rPr>
                <w:rFonts w:eastAsiaTheme="minorHAnsi" w:cs="Calibri"/>
                <w:b/>
                <w:sz w:val="18"/>
                <w:szCs w:val="18"/>
              </w:rPr>
              <w:t>60 min</w:t>
            </w:r>
            <w:r w:rsidR="00CA33B0">
              <w:rPr>
                <w:rFonts w:eastAsiaTheme="minorHAnsi" w:cs="Calibri"/>
                <w:b/>
                <w:sz w:val="18"/>
                <w:szCs w:val="18"/>
              </w:rPr>
              <w:br/>
            </w:r>
            <w:r w:rsidRPr="00C51A2E">
              <w:rPr>
                <w:rFonts w:eastAsiaTheme="minorHAnsi" w:cs="Calibri"/>
                <w:b/>
                <w:sz w:val="18"/>
                <w:szCs w:val="18"/>
              </w:rPr>
              <w:t>N=630</w:t>
            </w:r>
          </w:p>
        </w:tc>
      </w:tr>
      <w:tr w:rsidR="00CA33B0" w:rsidRPr="00C51A2E" w:rsidTr="00090366">
        <w:trPr>
          <w:trHeight w:val="454"/>
          <w:jc w:val="right"/>
        </w:trPr>
        <w:tc>
          <w:tcPr>
            <w:tcW w:w="9026" w:type="dxa"/>
            <w:gridSpan w:val="6"/>
          </w:tcPr>
          <w:p w:rsidR="00CA33B0" w:rsidRPr="00CA33B0" w:rsidRDefault="00CA33B0" w:rsidP="00CA33B0">
            <w:pPr>
              <w:autoSpaceDE w:val="0"/>
              <w:autoSpaceDN w:val="0"/>
              <w:adjustRightInd w:val="0"/>
              <w:rPr>
                <w:rFonts w:eastAsiaTheme="minorHAnsi" w:cs="Calibri"/>
                <w:sz w:val="18"/>
                <w:szCs w:val="18"/>
              </w:rPr>
            </w:pPr>
            <w:r w:rsidRPr="00CA33B0">
              <w:rPr>
                <w:rFonts w:eastAsiaTheme="minorHAnsi" w:cs="Calibri"/>
                <w:b/>
                <w:sz w:val="18"/>
                <w:szCs w:val="18"/>
              </w:rPr>
              <w:t xml:space="preserve">Number (%) of Episodes with %max TOTPAR </w:t>
            </w:r>
            <w:r w:rsidRPr="00CA33B0">
              <w:rPr>
                <w:b/>
                <w:sz w:val="18"/>
                <w:szCs w:val="18"/>
              </w:rPr>
              <w:t>≥</w:t>
            </w:r>
            <w:r w:rsidRPr="00CA33B0">
              <w:rPr>
                <w:rFonts w:eastAsiaTheme="minorHAnsi" w:cs="Calibri"/>
                <w:b/>
                <w:sz w:val="18"/>
                <w:szCs w:val="18"/>
              </w:rPr>
              <w:t>33%</w:t>
            </w:r>
          </w:p>
        </w:tc>
      </w:tr>
      <w:tr w:rsidR="009E1F91" w:rsidRPr="00C51A2E" w:rsidTr="0049124A">
        <w:trPr>
          <w:trHeight w:val="454"/>
          <w:jc w:val="right"/>
        </w:trPr>
        <w:tc>
          <w:tcPr>
            <w:tcW w:w="1676" w:type="dxa"/>
          </w:tcPr>
          <w:p w:rsidR="009E1F91" w:rsidRPr="00C51A2E" w:rsidRDefault="009E1F91" w:rsidP="006F1861">
            <w:pPr>
              <w:autoSpaceDE w:val="0"/>
              <w:autoSpaceDN w:val="0"/>
              <w:adjustRightInd w:val="0"/>
              <w:ind w:left="142"/>
              <w:jc w:val="both"/>
              <w:rPr>
                <w:rFonts w:eastAsiaTheme="minorHAnsi" w:cs="Calibri"/>
                <w:b/>
                <w:sz w:val="18"/>
                <w:szCs w:val="18"/>
              </w:rPr>
            </w:pPr>
            <w:r w:rsidRPr="00C51A2E">
              <w:rPr>
                <w:rFonts w:eastAsiaTheme="minorHAnsi" w:cs="Calibri"/>
                <w:b/>
                <w:sz w:val="18"/>
                <w:szCs w:val="18"/>
              </w:rPr>
              <w:t>Nasalfent</w:t>
            </w:r>
          </w:p>
        </w:tc>
        <w:tc>
          <w:tcPr>
            <w:tcW w:w="1648" w:type="dxa"/>
          </w:tcPr>
          <w:p w:rsidR="009E1F91" w:rsidRPr="00C51A2E" w:rsidRDefault="009E1F91" w:rsidP="006F1861">
            <w:pPr>
              <w:autoSpaceDE w:val="0"/>
              <w:autoSpaceDN w:val="0"/>
              <w:adjustRightInd w:val="0"/>
              <w:ind w:left="25" w:hanging="25"/>
              <w:jc w:val="center"/>
              <w:rPr>
                <w:rFonts w:eastAsiaTheme="minorHAnsi" w:cs="Calibri"/>
                <w:sz w:val="18"/>
                <w:szCs w:val="18"/>
              </w:rPr>
            </w:pPr>
            <w:r w:rsidRPr="00C51A2E">
              <w:rPr>
                <w:rFonts w:eastAsiaTheme="minorHAnsi" w:cs="Calibri"/>
                <w:sz w:val="18"/>
                <w:szCs w:val="18"/>
              </w:rPr>
              <w:t>131/458</w:t>
            </w:r>
          </w:p>
        </w:tc>
        <w:tc>
          <w:tcPr>
            <w:tcW w:w="1626" w:type="dxa"/>
          </w:tcPr>
          <w:p w:rsidR="009E1F91" w:rsidRPr="00C51A2E" w:rsidRDefault="009E1F91" w:rsidP="006F1861">
            <w:pPr>
              <w:autoSpaceDE w:val="0"/>
              <w:autoSpaceDN w:val="0"/>
              <w:adjustRightInd w:val="0"/>
              <w:jc w:val="center"/>
              <w:rPr>
                <w:rFonts w:eastAsiaTheme="minorHAnsi" w:cs="Calibri"/>
                <w:sz w:val="18"/>
                <w:szCs w:val="18"/>
              </w:rPr>
            </w:pPr>
            <w:r w:rsidRPr="00C51A2E">
              <w:rPr>
                <w:rFonts w:eastAsiaTheme="minorHAnsi" w:cs="Calibri"/>
                <w:sz w:val="18"/>
                <w:szCs w:val="18"/>
              </w:rPr>
              <w:t>190/458</w:t>
            </w:r>
          </w:p>
        </w:tc>
        <w:tc>
          <w:tcPr>
            <w:tcW w:w="1470" w:type="dxa"/>
          </w:tcPr>
          <w:p w:rsidR="009E1F91" w:rsidRPr="00C51A2E" w:rsidRDefault="009E1F91" w:rsidP="006F1861">
            <w:pPr>
              <w:autoSpaceDE w:val="0"/>
              <w:autoSpaceDN w:val="0"/>
              <w:adjustRightInd w:val="0"/>
              <w:jc w:val="center"/>
              <w:rPr>
                <w:rFonts w:eastAsiaTheme="minorHAnsi" w:cs="Calibri"/>
                <w:sz w:val="18"/>
                <w:szCs w:val="18"/>
              </w:rPr>
            </w:pPr>
            <w:r w:rsidRPr="00C51A2E">
              <w:rPr>
                <w:rFonts w:eastAsiaTheme="minorHAnsi" w:cs="Calibri"/>
                <w:sz w:val="18"/>
                <w:szCs w:val="18"/>
              </w:rPr>
              <w:t>195/455</w:t>
            </w:r>
          </w:p>
        </w:tc>
        <w:tc>
          <w:tcPr>
            <w:tcW w:w="1412" w:type="dxa"/>
          </w:tcPr>
          <w:p w:rsidR="009E1F91" w:rsidRPr="00C51A2E" w:rsidRDefault="009E1F91" w:rsidP="006F1861">
            <w:pPr>
              <w:autoSpaceDE w:val="0"/>
              <w:autoSpaceDN w:val="0"/>
              <w:adjustRightInd w:val="0"/>
              <w:jc w:val="center"/>
              <w:rPr>
                <w:rFonts w:eastAsiaTheme="minorHAnsi" w:cs="Calibri"/>
                <w:sz w:val="18"/>
                <w:szCs w:val="18"/>
              </w:rPr>
            </w:pPr>
            <w:r w:rsidRPr="00C51A2E">
              <w:rPr>
                <w:rFonts w:eastAsiaTheme="minorHAnsi" w:cs="Calibri"/>
                <w:sz w:val="18"/>
                <w:szCs w:val="18"/>
              </w:rPr>
              <w:t>238/451</w:t>
            </w:r>
          </w:p>
        </w:tc>
        <w:tc>
          <w:tcPr>
            <w:tcW w:w="1194" w:type="dxa"/>
          </w:tcPr>
          <w:p w:rsidR="009E1F91" w:rsidRPr="00C51A2E" w:rsidRDefault="009E1F91" w:rsidP="006F1861">
            <w:pPr>
              <w:autoSpaceDE w:val="0"/>
              <w:autoSpaceDN w:val="0"/>
              <w:adjustRightInd w:val="0"/>
              <w:jc w:val="center"/>
              <w:rPr>
                <w:rFonts w:eastAsiaTheme="minorHAnsi" w:cs="Calibri"/>
                <w:sz w:val="18"/>
                <w:szCs w:val="18"/>
              </w:rPr>
            </w:pPr>
            <w:r w:rsidRPr="00C51A2E">
              <w:rPr>
                <w:rFonts w:eastAsiaTheme="minorHAnsi" w:cs="Calibri"/>
                <w:sz w:val="18"/>
                <w:szCs w:val="18"/>
              </w:rPr>
              <w:t>275/444</w:t>
            </w:r>
          </w:p>
        </w:tc>
      </w:tr>
      <w:tr w:rsidR="009E1F91" w:rsidRPr="00C51A2E" w:rsidTr="0049124A">
        <w:trPr>
          <w:trHeight w:val="454"/>
          <w:jc w:val="right"/>
        </w:trPr>
        <w:tc>
          <w:tcPr>
            <w:tcW w:w="1676" w:type="dxa"/>
          </w:tcPr>
          <w:p w:rsidR="009E1F91" w:rsidRPr="00C51A2E" w:rsidRDefault="009E1F91" w:rsidP="006F1861">
            <w:pPr>
              <w:autoSpaceDE w:val="0"/>
              <w:autoSpaceDN w:val="0"/>
              <w:adjustRightInd w:val="0"/>
              <w:ind w:left="142"/>
              <w:jc w:val="both"/>
              <w:rPr>
                <w:rFonts w:eastAsiaTheme="minorHAnsi" w:cs="Calibri"/>
                <w:b/>
                <w:sz w:val="18"/>
                <w:szCs w:val="18"/>
              </w:rPr>
            </w:pPr>
          </w:p>
        </w:tc>
        <w:tc>
          <w:tcPr>
            <w:tcW w:w="1648" w:type="dxa"/>
          </w:tcPr>
          <w:p w:rsidR="009E1F91" w:rsidRPr="00C51A2E" w:rsidRDefault="009E1F91" w:rsidP="006F1861">
            <w:pPr>
              <w:autoSpaceDE w:val="0"/>
              <w:autoSpaceDN w:val="0"/>
              <w:adjustRightInd w:val="0"/>
              <w:spacing w:line="205" w:lineRule="exact"/>
              <w:ind w:left="25" w:right="-20" w:hanging="25"/>
              <w:jc w:val="center"/>
              <w:rPr>
                <w:rFonts w:eastAsiaTheme="minorHAnsi" w:cs="Calibri"/>
                <w:sz w:val="18"/>
                <w:szCs w:val="18"/>
              </w:rPr>
            </w:pPr>
            <w:r w:rsidRPr="00C51A2E">
              <w:rPr>
                <w:rFonts w:eastAsiaTheme="minorHAnsi" w:cs="Calibri"/>
                <w:sz w:val="18"/>
                <w:szCs w:val="18"/>
              </w:rPr>
              <w:t>(28.6%)</w:t>
            </w:r>
          </w:p>
        </w:tc>
        <w:tc>
          <w:tcPr>
            <w:tcW w:w="1626" w:type="dxa"/>
          </w:tcPr>
          <w:p w:rsidR="009E1F91" w:rsidRPr="00C51A2E" w:rsidRDefault="009E1F91" w:rsidP="006F1861">
            <w:pPr>
              <w:autoSpaceDE w:val="0"/>
              <w:autoSpaceDN w:val="0"/>
              <w:adjustRightInd w:val="0"/>
              <w:spacing w:line="205" w:lineRule="exact"/>
              <w:jc w:val="center"/>
              <w:rPr>
                <w:rFonts w:eastAsiaTheme="minorHAnsi" w:cs="Calibri"/>
                <w:sz w:val="18"/>
                <w:szCs w:val="18"/>
              </w:rPr>
            </w:pPr>
            <w:r w:rsidRPr="00C51A2E">
              <w:rPr>
                <w:rFonts w:eastAsiaTheme="minorHAnsi" w:cs="Calibri"/>
                <w:sz w:val="18"/>
                <w:szCs w:val="18"/>
              </w:rPr>
              <w:t>(41.5%)</w:t>
            </w:r>
          </w:p>
        </w:tc>
        <w:tc>
          <w:tcPr>
            <w:tcW w:w="1470" w:type="dxa"/>
          </w:tcPr>
          <w:p w:rsidR="009E1F91" w:rsidRPr="00C51A2E" w:rsidRDefault="009E1F91" w:rsidP="006F1861">
            <w:pPr>
              <w:autoSpaceDE w:val="0"/>
              <w:autoSpaceDN w:val="0"/>
              <w:adjustRightInd w:val="0"/>
              <w:spacing w:line="205" w:lineRule="exact"/>
              <w:jc w:val="center"/>
              <w:rPr>
                <w:rFonts w:eastAsiaTheme="minorHAnsi" w:cs="Calibri"/>
                <w:sz w:val="18"/>
                <w:szCs w:val="18"/>
              </w:rPr>
            </w:pPr>
            <w:r w:rsidRPr="00C51A2E">
              <w:rPr>
                <w:rFonts w:eastAsiaTheme="minorHAnsi" w:cs="Calibri"/>
                <w:sz w:val="18"/>
                <w:szCs w:val="18"/>
              </w:rPr>
              <w:t>(42.9</w:t>
            </w:r>
            <w:r>
              <w:rPr>
                <w:rFonts w:eastAsiaTheme="minorHAnsi" w:cs="Calibri"/>
                <w:sz w:val="18"/>
                <w:szCs w:val="18"/>
              </w:rPr>
              <w:t>%</w:t>
            </w:r>
            <w:r w:rsidRPr="00C51A2E">
              <w:rPr>
                <w:rFonts w:eastAsiaTheme="minorHAnsi" w:cs="Calibri"/>
                <w:sz w:val="18"/>
                <w:szCs w:val="18"/>
              </w:rPr>
              <w:t>)</w:t>
            </w:r>
          </w:p>
        </w:tc>
        <w:tc>
          <w:tcPr>
            <w:tcW w:w="1412" w:type="dxa"/>
          </w:tcPr>
          <w:p w:rsidR="009E1F91" w:rsidRPr="00C51A2E" w:rsidRDefault="009E1F91" w:rsidP="006F1861">
            <w:pPr>
              <w:autoSpaceDE w:val="0"/>
              <w:autoSpaceDN w:val="0"/>
              <w:adjustRightInd w:val="0"/>
              <w:spacing w:line="205" w:lineRule="exact"/>
              <w:ind w:right="-20"/>
              <w:jc w:val="center"/>
              <w:rPr>
                <w:rFonts w:eastAsiaTheme="minorHAnsi" w:cs="Calibri"/>
                <w:sz w:val="18"/>
                <w:szCs w:val="18"/>
              </w:rPr>
            </w:pPr>
            <w:r w:rsidRPr="00C51A2E">
              <w:rPr>
                <w:rFonts w:eastAsiaTheme="minorHAnsi" w:cs="Calibri"/>
                <w:sz w:val="18"/>
                <w:szCs w:val="18"/>
              </w:rPr>
              <w:t>(52.8%)</w:t>
            </w:r>
          </w:p>
        </w:tc>
        <w:tc>
          <w:tcPr>
            <w:tcW w:w="1194" w:type="dxa"/>
          </w:tcPr>
          <w:p w:rsidR="009E1F91" w:rsidRPr="00C51A2E" w:rsidRDefault="009E1F91" w:rsidP="006F1861">
            <w:pPr>
              <w:autoSpaceDE w:val="0"/>
              <w:autoSpaceDN w:val="0"/>
              <w:adjustRightInd w:val="0"/>
              <w:spacing w:line="205" w:lineRule="exact"/>
              <w:ind w:right="-20"/>
              <w:jc w:val="center"/>
              <w:rPr>
                <w:rFonts w:eastAsiaTheme="minorHAnsi" w:cs="Calibri"/>
                <w:sz w:val="18"/>
                <w:szCs w:val="18"/>
              </w:rPr>
            </w:pPr>
            <w:r w:rsidRPr="00C51A2E">
              <w:rPr>
                <w:rFonts w:eastAsiaTheme="minorHAnsi" w:cs="Calibri"/>
                <w:sz w:val="18"/>
                <w:szCs w:val="18"/>
              </w:rPr>
              <w:t>(61.9%)</w:t>
            </w:r>
          </w:p>
        </w:tc>
      </w:tr>
      <w:tr w:rsidR="009E1F91" w:rsidRPr="00C51A2E" w:rsidTr="0049124A">
        <w:trPr>
          <w:trHeight w:val="454"/>
          <w:jc w:val="right"/>
        </w:trPr>
        <w:tc>
          <w:tcPr>
            <w:tcW w:w="1676" w:type="dxa"/>
          </w:tcPr>
          <w:p w:rsidR="009E1F91" w:rsidRPr="00C51A2E" w:rsidRDefault="009E1F91" w:rsidP="006F1861">
            <w:pPr>
              <w:autoSpaceDE w:val="0"/>
              <w:autoSpaceDN w:val="0"/>
              <w:adjustRightInd w:val="0"/>
              <w:ind w:left="142"/>
              <w:jc w:val="both"/>
              <w:rPr>
                <w:rFonts w:eastAsiaTheme="minorHAnsi" w:cs="Calibri"/>
                <w:b/>
                <w:sz w:val="18"/>
                <w:szCs w:val="18"/>
              </w:rPr>
            </w:pPr>
            <w:r w:rsidRPr="00C51A2E">
              <w:rPr>
                <w:rFonts w:eastAsiaTheme="minorHAnsi" w:cs="Calibri"/>
                <w:b/>
                <w:sz w:val="18"/>
                <w:szCs w:val="18"/>
              </w:rPr>
              <w:t>Placebo</w:t>
            </w:r>
          </w:p>
        </w:tc>
        <w:tc>
          <w:tcPr>
            <w:tcW w:w="1648" w:type="dxa"/>
          </w:tcPr>
          <w:p w:rsidR="009E1F91" w:rsidRPr="00C51A2E" w:rsidRDefault="009E1F91" w:rsidP="006F1861">
            <w:pPr>
              <w:autoSpaceDE w:val="0"/>
              <w:autoSpaceDN w:val="0"/>
              <w:adjustRightInd w:val="0"/>
              <w:ind w:left="25" w:hanging="25"/>
              <w:jc w:val="center"/>
              <w:rPr>
                <w:rFonts w:eastAsiaTheme="minorHAnsi" w:cs="Calibri"/>
                <w:sz w:val="18"/>
                <w:szCs w:val="18"/>
              </w:rPr>
            </w:pPr>
            <w:r w:rsidRPr="00C51A2E">
              <w:rPr>
                <w:rFonts w:eastAsiaTheme="minorHAnsi" w:cs="Calibri"/>
                <w:sz w:val="18"/>
                <w:szCs w:val="18"/>
              </w:rPr>
              <w:t>49/198</w:t>
            </w:r>
          </w:p>
        </w:tc>
        <w:tc>
          <w:tcPr>
            <w:tcW w:w="1626" w:type="dxa"/>
          </w:tcPr>
          <w:p w:rsidR="009E1F91" w:rsidRPr="00C51A2E" w:rsidRDefault="009E1F91" w:rsidP="006F1861">
            <w:pPr>
              <w:autoSpaceDE w:val="0"/>
              <w:autoSpaceDN w:val="0"/>
              <w:adjustRightInd w:val="0"/>
              <w:jc w:val="center"/>
              <w:rPr>
                <w:rFonts w:eastAsiaTheme="minorHAnsi" w:cs="Calibri"/>
                <w:sz w:val="18"/>
                <w:szCs w:val="18"/>
              </w:rPr>
            </w:pPr>
            <w:r w:rsidRPr="00C51A2E">
              <w:rPr>
                <w:rFonts w:eastAsiaTheme="minorHAnsi" w:cs="Calibri"/>
                <w:sz w:val="18"/>
                <w:szCs w:val="18"/>
              </w:rPr>
              <w:t>62/198</w:t>
            </w:r>
          </w:p>
        </w:tc>
        <w:tc>
          <w:tcPr>
            <w:tcW w:w="1470" w:type="dxa"/>
          </w:tcPr>
          <w:p w:rsidR="009E1F91" w:rsidRPr="00C51A2E" w:rsidRDefault="009E1F91" w:rsidP="006F1861">
            <w:pPr>
              <w:autoSpaceDE w:val="0"/>
              <w:autoSpaceDN w:val="0"/>
              <w:adjustRightInd w:val="0"/>
              <w:jc w:val="center"/>
              <w:rPr>
                <w:rFonts w:eastAsiaTheme="minorHAnsi" w:cs="Calibri"/>
                <w:sz w:val="18"/>
                <w:szCs w:val="18"/>
              </w:rPr>
            </w:pPr>
            <w:r w:rsidRPr="00C51A2E">
              <w:rPr>
                <w:rFonts w:eastAsiaTheme="minorHAnsi" w:cs="Calibri"/>
                <w:sz w:val="18"/>
                <w:szCs w:val="18"/>
              </w:rPr>
              <w:t>59/195</w:t>
            </w:r>
          </w:p>
        </w:tc>
        <w:tc>
          <w:tcPr>
            <w:tcW w:w="1412" w:type="dxa"/>
          </w:tcPr>
          <w:p w:rsidR="009E1F91" w:rsidRPr="00C51A2E" w:rsidRDefault="009E1F91" w:rsidP="006F1861">
            <w:pPr>
              <w:autoSpaceDE w:val="0"/>
              <w:autoSpaceDN w:val="0"/>
              <w:adjustRightInd w:val="0"/>
              <w:jc w:val="center"/>
              <w:rPr>
                <w:rFonts w:eastAsiaTheme="minorHAnsi" w:cs="Calibri"/>
                <w:sz w:val="18"/>
                <w:szCs w:val="18"/>
              </w:rPr>
            </w:pPr>
            <w:r w:rsidRPr="00C51A2E">
              <w:rPr>
                <w:rFonts w:eastAsiaTheme="minorHAnsi" w:cs="Calibri"/>
                <w:sz w:val="18"/>
                <w:szCs w:val="18"/>
              </w:rPr>
              <w:t>72/190</w:t>
            </w:r>
          </w:p>
        </w:tc>
        <w:tc>
          <w:tcPr>
            <w:tcW w:w="1194" w:type="dxa"/>
          </w:tcPr>
          <w:p w:rsidR="009E1F91" w:rsidRPr="00C51A2E" w:rsidRDefault="009E1F91" w:rsidP="006F1861">
            <w:pPr>
              <w:autoSpaceDE w:val="0"/>
              <w:autoSpaceDN w:val="0"/>
              <w:adjustRightInd w:val="0"/>
              <w:jc w:val="center"/>
              <w:rPr>
                <w:rFonts w:eastAsiaTheme="minorHAnsi" w:cs="Calibri"/>
                <w:sz w:val="18"/>
                <w:szCs w:val="18"/>
              </w:rPr>
            </w:pPr>
            <w:r w:rsidRPr="00C51A2E">
              <w:rPr>
                <w:rFonts w:eastAsiaTheme="minorHAnsi" w:cs="Calibri"/>
                <w:sz w:val="18"/>
                <w:szCs w:val="18"/>
              </w:rPr>
              <w:t>77/186</w:t>
            </w:r>
          </w:p>
        </w:tc>
      </w:tr>
      <w:tr w:rsidR="009E1F91" w:rsidRPr="00C51A2E" w:rsidTr="0049124A">
        <w:trPr>
          <w:trHeight w:val="454"/>
          <w:jc w:val="right"/>
        </w:trPr>
        <w:tc>
          <w:tcPr>
            <w:tcW w:w="1676" w:type="dxa"/>
          </w:tcPr>
          <w:p w:rsidR="009E1F91" w:rsidRPr="00C51A2E" w:rsidRDefault="009E1F91" w:rsidP="006F1861">
            <w:pPr>
              <w:autoSpaceDE w:val="0"/>
              <w:autoSpaceDN w:val="0"/>
              <w:adjustRightInd w:val="0"/>
              <w:ind w:left="142"/>
              <w:jc w:val="both"/>
              <w:rPr>
                <w:rFonts w:eastAsiaTheme="minorHAnsi" w:cs="Calibri"/>
                <w:b/>
                <w:sz w:val="18"/>
                <w:szCs w:val="18"/>
              </w:rPr>
            </w:pPr>
          </w:p>
        </w:tc>
        <w:tc>
          <w:tcPr>
            <w:tcW w:w="1648" w:type="dxa"/>
          </w:tcPr>
          <w:p w:rsidR="009E1F91" w:rsidRPr="00C51A2E" w:rsidRDefault="009E1F91" w:rsidP="006F1861">
            <w:pPr>
              <w:autoSpaceDE w:val="0"/>
              <w:autoSpaceDN w:val="0"/>
              <w:adjustRightInd w:val="0"/>
              <w:spacing w:before="2"/>
              <w:ind w:left="25" w:right="-20" w:hanging="25"/>
              <w:jc w:val="center"/>
              <w:rPr>
                <w:rFonts w:eastAsiaTheme="minorHAnsi" w:cs="Calibri"/>
                <w:sz w:val="18"/>
                <w:szCs w:val="18"/>
              </w:rPr>
            </w:pPr>
            <w:r w:rsidRPr="00C51A2E">
              <w:rPr>
                <w:rFonts w:eastAsiaTheme="minorHAnsi" w:cs="Calibri"/>
                <w:sz w:val="18"/>
                <w:szCs w:val="18"/>
              </w:rPr>
              <w:t>(24.7%)</w:t>
            </w:r>
          </w:p>
        </w:tc>
        <w:tc>
          <w:tcPr>
            <w:tcW w:w="1626" w:type="dxa"/>
          </w:tcPr>
          <w:p w:rsidR="009E1F91" w:rsidRPr="00C51A2E" w:rsidRDefault="009E1F91" w:rsidP="006F1861">
            <w:pPr>
              <w:autoSpaceDE w:val="0"/>
              <w:autoSpaceDN w:val="0"/>
              <w:adjustRightInd w:val="0"/>
              <w:spacing w:before="2"/>
              <w:jc w:val="center"/>
              <w:rPr>
                <w:rFonts w:eastAsiaTheme="minorHAnsi" w:cs="Calibri"/>
                <w:sz w:val="18"/>
                <w:szCs w:val="18"/>
              </w:rPr>
            </w:pPr>
            <w:r w:rsidRPr="00C51A2E">
              <w:rPr>
                <w:rFonts w:eastAsiaTheme="minorHAnsi" w:cs="Calibri"/>
                <w:sz w:val="18"/>
                <w:szCs w:val="18"/>
              </w:rPr>
              <w:t>(31.3%)</w:t>
            </w:r>
          </w:p>
        </w:tc>
        <w:tc>
          <w:tcPr>
            <w:tcW w:w="1470" w:type="dxa"/>
          </w:tcPr>
          <w:p w:rsidR="009E1F91" w:rsidRPr="00C51A2E" w:rsidRDefault="009E1F91" w:rsidP="006F1861">
            <w:pPr>
              <w:autoSpaceDE w:val="0"/>
              <w:autoSpaceDN w:val="0"/>
              <w:adjustRightInd w:val="0"/>
              <w:spacing w:before="2"/>
              <w:jc w:val="center"/>
              <w:rPr>
                <w:rFonts w:eastAsiaTheme="minorHAnsi" w:cs="Calibri"/>
                <w:sz w:val="18"/>
                <w:szCs w:val="18"/>
              </w:rPr>
            </w:pPr>
            <w:r w:rsidRPr="00C51A2E">
              <w:rPr>
                <w:rFonts w:eastAsiaTheme="minorHAnsi" w:cs="Calibri"/>
                <w:sz w:val="18"/>
                <w:szCs w:val="18"/>
              </w:rPr>
              <w:t>(30.3%)</w:t>
            </w:r>
          </w:p>
        </w:tc>
        <w:tc>
          <w:tcPr>
            <w:tcW w:w="1412" w:type="dxa"/>
          </w:tcPr>
          <w:p w:rsidR="009E1F91" w:rsidRPr="00C51A2E" w:rsidRDefault="009E1F91" w:rsidP="006F1861">
            <w:pPr>
              <w:autoSpaceDE w:val="0"/>
              <w:autoSpaceDN w:val="0"/>
              <w:adjustRightInd w:val="0"/>
              <w:spacing w:before="2"/>
              <w:ind w:right="-20"/>
              <w:jc w:val="center"/>
              <w:rPr>
                <w:rFonts w:eastAsiaTheme="minorHAnsi" w:cs="Calibri"/>
                <w:sz w:val="18"/>
                <w:szCs w:val="18"/>
              </w:rPr>
            </w:pPr>
            <w:r w:rsidRPr="00C51A2E">
              <w:rPr>
                <w:rFonts w:eastAsiaTheme="minorHAnsi" w:cs="Calibri"/>
                <w:sz w:val="18"/>
                <w:szCs w:val="18"/>
              </w:rPr>
              <w:t>(37.9%)</w:t>
            </w:r>
          </w:p>
        </w:tc>
        <w:tc>
          <w:tcPr>
            <w:tcW w:w="1194" w:type="dxa"/>
          </w:tcPr>
          <w:p w:rsidR="009E1F91" w:rsidRPr="00C51A2E" w:rsidRDefault="009E1F91" w:rsidP="006F1861">
            <w:pPr>
              <w:autoSpaceDE w:val="0"/>
              <w:autoSpaceDN w:val="0"/>
              <w:adjustRightInd w:val="0"/>
              <w:spacing w:before="2"/>
              <w:ind w:right="-20"/>
              <w:jc w:val="center"/>
              <w:rPr>
                <w:rFonts w:eastAsiaTheme="minorHAnsi" w:cs="Calibri"/>
                <w:sz w:val="18"/>
                <w:szCs w:val="18"/>
              </w:rPr>
            </w:pPr>
            <w:r w:rsidRPr="00C51A2E">
              <w:rPr>
                <w:rFonts w:eastAsiaTheme="minorHAnsi" w:cs="Calibri"/>
                <w:sz w:val="18"/>
                <w:szCs w:val="18"/>
              </w:rPr>
              <w:t>(41.4%)</w:t>
            </w:r>
          </w:p>
        </w:tc>
      </w:tr>
      <w:tr w:rsidR="009E1F91" w:rsidRPr="00C51A2E" w:rsidTr="0049124A">
        <w:trPr>
          <w:trHeight w:val="454"/>
          <w:jc w:val="right"/>
        </w:trPr>
        <w:tc>
          <w:tcPr>
            <w:tcW w:w="1676" w:type="dxa"/>
          </w:tcPr>
          <w:p w:rsidR="009E1F91" w:rsidRPr="00C51A2E" w:rsidRDefault="009E1F91" w:rsidP="006F1861">
            <w:pPr>
              <w:autoSpaceDE w:val="0"/>
              <w:autoSpaceDN w:val="0"/>
              <w:adjustRightInd w:val="0"/>
              <w:ind w:left="142"/>
              <w:jc w:val="both"/>
              <w:rPr>
                <w:rFonts w:eastAsiaTheme="minorHAnsi" w:cs="Calibri"/>
                <w:b/>
                <w:sz w:val="18"/>
                <w:szCs w:val="18"/>
              </w:rPr>
            </w:pPr>
            <w:r w:rsidRPr="00C51A2E">
              <w:rPr>
                <w:rFonts w:eastAsiaTheme="minorHAnsi" w:cs="Calibri"/>
                <w:b/>
                <w:sz w:val="18"/>
                <w:szCs w:val="18"/>
              </w:rPr>
              <w:t>P-values</w:t>
            </w:r>
            <w:r w:rsidRPr="00C51A2E">
              <w:rPr>
                <w:rFonts w:eastAsiaTheme="minorHAnsi" w:cs="Calibri"/>
                <w:b/>
                <w:sz w:val="18"/>
                <w:szCs w:val="18"/>
                <w:vertAlign w:val="superscript"/>
              </w:rPr>
              <w:t>1</w:t>
            </w:r>
          </w:p>
        </w:tc>
        <w:tc>
          <w:tcPr>
            <w:tcW w:w="1648" w:type="dxa"/>
          </w:tcPr>
          <w:p w:rsidR="009E1F91" w:rsidRPr="00C51A2E" w:rsidRDefault="009E1F91" w:rsidP="006F1861">
            <w:pPr>
              <w:autoSpaceDE w:val="0"/>
              <w:autoSpaceDN w:val="0"/>
              <w:adjustRightInd w:val="0"/>
              <w:spacing w:before="12"/>
              <w:ind w:left="25" w:hanging="25"/>
              <w:jc w:val="center"/>
              <w:rPr>
                <w:rFonts w:eastAsiaTheme="minorHAnsi" w:cs="Calibri"/>
                <w:sz w:val="18"/>
                <w:szCs w:val="18"/>
              </w:rPr>
            </w:pPr>
            <w:r w:rsidRPr="00C51A2E">
              <w:rPr>
                <w:rFonts w:eastAsiaTheme="minorHAnsi" w:cs="Calibri"/>
                <w:sz w:val="18"/>
                <w:szCs w:val="18"/>
              </w:rPr>
              <w:t>0.1770</w:t>
            </w:r>
          </w:p>
        </w:tc>
        <w:tc>
          <w:tcPr>
            <w:tcW w:w="1626" w:type="dxa"/>
          </w:tcPr>
          <w:p w:rsidR="009E1F91" w:rsidRPr="00C51A2E" w:rsidRDefault="009E1F91" w:rsidP="006F1861">
            <w:pPr>
              <w:autoSpaceDE w:val="0"/>
              <w:autoSpaceDN w:val="0"/>
              <w:adjustRightInd w:val="0"/>
              <w:spacing w:before="12"/>
              <w:jc w:val="center"/>
              <w:rPr>
                <w:rFonts w:eastAsiaTheme="minorHAnsi" w:cs="Calibri"/>
                <w:sz w:val="18"/>
                <w:szCs w:val="18"/>
              </w:rPr>
            </w:pPr>
            <w:r w:rsidRPr="00C51A2E">
              <w:rPr>
                <w:rFonts w:eastAsiaTheme="minorHAnsi" w:cs="Calibri"/>
                <w:sz w:val="18"/>
                <w:szCs w:val="18"/>
              </w:rPr>
              <w:t>0.0014</w:t>
            </w:r>
          </w:p>
        </w:tc>
        <w:tc>
          <w:tcPr>
            <w:tcW w:w="1470" w:type="dxa"/>
          </w:tcPr>
          <w:p w:rsidR="009E1F91" w:rsidRPr="00C51A2E" w:rsidRDefault="009E1F91" w:rsidP="006F1861">
            <w:pPr>
              <w:autoSpaceDE w:val="0"/>
              <w:autoSpaceDN w:val="0"/>
              <w:adjustRightInd w:val="0"/>
              <w:spacing w:before="12"/>
              <w:jc w:val="center"/>
              <w:rPr>
                <w:rFonts w:eastAsiaTheme="minorHAnsi" w:cs="Calibri"/>
                <w:sz w:val="18"/>
                <w:szCs w:val="18"/>
              </w:rPr>
            </w:pPr>
            <w:r w:rsidRPr="00C51A2E">
              <w:rPr>
                <w:rFonts w:eastAsiaTheme="minorHAnsi" w:cs="Calibri"/>
                <w:sz w:val="18"/>
                <w:szCs w:val="18"/>
              </w:rPr>
              <w:t>0.0001</w:t>
            </w:r>
          </w:p>
        </w:tc>
        <w:tc>
          <w:tcPr>
            <w:tcW w:w="1412" w:type="dxa"/>
          </w:tcPr>
          <w:p w:rsidR="009E1F91" w:rsidRPr="00C51A2E" w:rsidRDefault="009E1F91" w:rsidP="006F1861">
            <w:pPr>
              <w:autoSpaceDE w:val="0"/>
              <w:autoSpaceDN w:val="0"/>
              <w:adjustRightInd w:val="0"/>
              <w:spacing w:before="12"/>
              <w:jc w:val="center"/>
              <w:rPr>
                <w:rFonts w:eastAsiaTheme="minorHAnsi" w:cs="Calibri"/>
                <w:sz w:val="18"/>
                <w:szCs w:val="18"/>
              </w:rPr>
            </w:pPr>
            <w:r w:rsidRPr="00C51A2E">
              <w:rPr>
                <w:rFonts w:eastAsiaTheme="minorHAnsi" w:cs="Calibri"/>
                <w:sz w:val="18"/>
                <w:szCs w:val="18"/>
              </w:rPr>
              <w:t>&lt;0. 0001</w:t>
            </w:r>
          </w:p>
        </w:tc>
        <w:tc>
          <w:tcPr>
            <w:tcW w:w="1194" w:type="dxa"/>
          </w:tcPr>
          <w:p w:rsidR="009E1F91" w:rsidRPr="00C51A2E" w:rsidRDefault="009E1F91" w:rsidP="006F1861">
            <w:pPr>
              <w:autoSpaceDE w:val="0"/>
              <w:autoSpaceDN w:val="0"/>
              <w:adjustRightInd w:val="0"/>
              <w:spacing w:before="12"/>
              <w:jc w:val="center"/>
              <w:rPr>
                <w:rFonts w:eastAsiaTheme="minorHAnsi" w:cs="Calibri"/>
                <w:sz w:val="18"/>
                <w:szCs w:val="18"/>
              </w:rPr>
            </w:pPr>
            <w:r w:rsidRPr="00C51A2E">
              <w:rPr>
                <w:rFonts w:eastAsiaTheme="minorHAnsi" w:cs="Calibri"/>
                <w:sz w:val="18"/>
                <w:szCs w:val="18"/>
              </w:rPr>
              <w:t>&lt;0. 0001</w:t>
            </w:r>
          </w:p>
        </w:tc>
      </w:tr>
      <w:tr w:rsidR="009E1F91" w:rsidRPr="00C51A2E" w:rsidTr="0049124A">
        <w:trPr>
          <w:trHeight w:val="454"/>
          <w:jc w:val="right"/>
        </w:trPr>
        <w:tc>
          <w:tcPr>
            <w:tcW w:w="9026" w:type="dxa"/>
            <w:gridSpan w:val="6"/>
            <w:vAlign w:val="center"/>
          </w:tcPr>
          <w:p w:rsidR="009E1F91" w:rsidRPr="00C51A2E" w:rsidRDefault="009E1F91" w:rsidP="00CA33B0">
            <w:pPr>
              <w:autoSpaceDE w:val="0"/>
              <w:autoSpaceDN w:val="0"/>
              <w:adjustRightInd w:val="0"/>
              <w:ind w:left="142"/>
              <w:rPr>
                <w:rFonts w:eastAsiaTheme="minorHAnsi" w:cs="Calibri"/>
                <w:b/>
                <w:sz w:val="18"/>
                <w:szCs w:val="18"/>
              </w:rPr>
            </w:pPr>
            <w:r w:rsidRPr="00C51A2E">
              <w:rPr>
                <w:rFonts w:eastAsiaTheme="minorHAnsi" w:cs="Calibri"/>
                <w:b/>
                <w:sz w:val="18"/>
                <w:szCs w:val="18"/>
              </w:rPr>
              <w:t xml:space="preserve">Number (%) of Episodes with % max TOTPAR </w:t>
            </w:r>
            <w:r w:rsidRPr="004104AE">
              <w:rPr>
                <w:b/>
                <w:sz w:val="18"/>
                <w:szCs w:val="18"/>
              </w:rPr>
              <w:t>≥</w:t>
            </w:r>
            <w:r w:rsidRPr="00C51A2E">
              <w:rPr>
                <w:rFonts w:eastAsiaTheme="minorHAnsi" w:cs="Calibri"/>
                <w:b/>
                <w:sz w:val="18"/>
                <w:szCs w:val="18"/>
              </w:rPr>
              <w:t>50%</w:t>
            </w:r>
          </w:p>
        </w:tc>
      </w:tr>
      <w:tr w:rsidR="009E1F91" w:rsidRPr="00C51A2E" w:rsidTr="0049124A">
        <w:trPr>
          <w:trHeight w:val="454"/>
          <w:jc w:val="right"/>
        </w:trPr>
        <w:tc>
          <w:tcPr>
            <w:tcW w:w="1676" w:type="dxa"/>
          </w:tcPr>
          <w:p w:rsidR="009E1F91" w:rsidRPr="00C51A2E" w:rsidRDefault="009E1F91" w:rsidP="006F1861">
            <w:pPr>
              <w:autoSpaceDE w:val="0"/>
              <w:autoSpaceDN w:val="0"/>
              <w:adjustRightInd w:val="0"/>
              <w:ind w:left="142"/>
              <w:jc w:val="both"/>
              <w:rPr>
                <w:rFonts w:eastAsiaTheme="minorHAnsi" w:cs="Calibri"/>
                <w:b/>
                <w:sz w:val="18"/>
                <w:szCs w:val="18"/>
              </w:rPr>
            </w:pPr>
            <w:r w:rsidRPr="00C51A2E">
              <w:rPr>
                <w:rFonts w:eastAsiaTheme="minorHAnsi" w:cs="Calibri"/>
                <w:b/>
                <w:sz w:val="18"/>
                <w:szCs w:val="18"/>
              </w:rPr>
              <w:t>Nasalfent</w:t>
            </w:r>
          </w:p>
        </w:tc>
        <w:tc>
          <w:tcPr>
            <w:tcW w:w="1648" w:type="dxa"/>
          </w:tcPr>
          <w:p w:rsidR="009E1F91" w:rsidRPr="00C51A2E" w:rsidRDefault="009E1F91" w:rsidP="006F1861">
            <w:pPr>
              <w:autoSpaceDE w:val="0"/>
              <w:autoSpaceDN w:val="0"/>
              <w:adjustRightInd w:val="0"/>
              <w:ind w:left="25" w:hanging="25"/>
              <w:jc w:val="center"/>
              <w:rPr>
                <w:rFonts w:eastAsiaTheme="minorHAnsi" w:cs="Calibri"/>
                <w:sz w:val="18"/>
                <w:szCs w:val="18"/>
              </w:rPr>
            </w:pPr>
            <w:r w:rsidRPr="00C51A2E">
              <w:rPr>
                <w:rFonts w:eastAsiaTheme="minorHAnsi" w:cs="Calibri"/>
                <w:sz w:val="18"/>
                <w:szCs w:val="18"/>
              </w:rPr>
              <w:t>84/458</w:t>
            </w:r>
          </w:p>
        </w:tc>
        <w:tc>
          <w:tcPr>
            <w:tcW w:w="1626" w:type="dxa"/>
          </w:tcPr>
          <w:p w:rsidR="009E1F91" w:rsidRPr="00C51A2E" w:rsidRDefault="009E1F91" w:rsidP="006F1861">
            <w:pPr>
              <w:autoSpaceDE w:val="0"/>
              <w:autoSpaceDN w:val="0"/>
              <w:adjustRightInd w:val="0"/>
              <w:jc w:val="center"/>
              <w:rPr>
                <w:rFonts w:eastAsiaTheme="minorHAnsi" w:cs="Calibri"/>
                <w:sz w:val="18"/>
                <w:szCs w:val="18"/>
              </w:rPr>
            </w:pPr>
            <w:r w:rsidRPr="00C51A2E">
              <w:rPr>
                <w:rFonts w:eastAsiaTheme="minorHAnsi" w:cs="Calibri"/>
                <w:sz w:val="18"/>
                <w:szCs w:val="18"/>
              </w:rPr>
              <w:t>100/458</w:t>
            </w:r>
          </w:p>
        </w:tc>
        <w:tc>
          <w:tcPr>
            <w:tcW w:w="1470" w:type="dxa"/>
          </w:tcPr>
          <w:p w:rsidR="009E1F91" w:rsidRPr="00C51A2E" w:rsidRDefault="009E1F91" w:rsidP="006F1861">
            <w:pPr>
              <w:autoSpaceDE w:val="0"/>
              <w:autoSpaceDN w:val="0"/>
              <w:adjustRightInd w:val="0"/>
              <w:jc w:val="center"/>
              <w:rPr>
                <w:rFonts w:eastAsiaTheme="minorHAnsi" w:cs="Calibri"/>
                <w:sz w:val="18"/>
                <w:szCs w:val="18"/>
              </w:rPr>
            </w:pPr>
            <w:r w:rsidRPr="00C51A2E">
              <w:rPr>
                <w:rFonts w:eastAsiaTheme="minorHAnsi" w:cs="Calibri"/>
                <w:sz w:val="18"/>
                <w:szCs w:val="18"/>
              </w:rPr>
              <w:t>136/455</w:t>
            </w:r>
          </w:p>
        </w:tc>
        <w:tc>
          <w:tcPr>
            <w:tcW w:w="1412" w:type="dxa"/>
          </w:tcPr>
          <w:p w:rsidR="009E1F91" w:rsidRPr="00C51A2E" w:rsidRDefault="009E1F91" w:rsidP="006F1861">
            <w:pPr>
              <w:autoSpaceDE w:val="0"/>
              <w:autoSpaceDN w:val="0"/>
              <w:adjustRightInd w:val="0"/>
              <w:jc w:val="center"/>
              <w:rPr>
                <w:rFonts w:eastAsiaTheme="minorHAnsi" w:cs="Calibri"/>
                <w:sz w:val="18"/>
                <w:szCs w:val="18"/>
              </w:rPr>
            </w:pPr>
            <w:r w:rsidRPr="00C51A2E">
              <w:rPr>
                <w:rFonts w:eastAsiaTheme="minorHAnsi" w:cs="Calibri"/>
                <w:sz w:val="18"/>
                <w:szCs w:val="18"/>
              </w:rPr>
              <w:t>153/451</w:t>
            </w:r>
          </w:p>
        </w:tc>
        <w:tc>
          <w:tcPr>
            <w:tcW w:w="1194" w:type="dxa"/>
          </w:tcPr>
          <w:p w:rsidR="009E1F91" w:rsidRPr="00C51A2E" w:rsidRDefault="009E1F91" w:rsidP="006F1861">
            <w:pPr>
              <w:autoSpaceDE w:val="0"/>
              <w:autoSpaceDN w:val="0"/>
              <w:adjustRightInd w:val="0"/>
              <w:jc w:val="center"/>
              <w:rPr>
                <w:rFonts w:eastAsiaTheme="minorHAnsi" w:cs="Calibri"/>
                <w:sz w:val="18"/>
                <w:szCs w:val="18"/>
              </w:rPr>
            </w:pPr>
            <w:r w:rsidRPr="00C51A2E">
              <w:rPr>
                <w:rFonts w:eastAsiaTheme="minorHAnsi" w:cs="Calibri"/>
                <w:sz w:val="18"/>
                <w:szCs w:val="18"/>
              </w:rPr>
              <w:t>172/444</w:t>
            </w:r>
          </w:p>
        </w:tc>
      </w:tr>
      <w:tr w:rsidR="009E1F91" w:rsidRPr="00C51A2E" w:rsidTr="0049124A">
        <w:trPr>
          <w:trHeight w:val="454"/>
          <w:jc w:val="right"/>
        </w:trPr>
        <w:tc>
          <w:tcPr>
            <w:tcW w:w="1676" w:type="dxa"/>
          </w:tcPr>
          <w:p w:rsidR="009E1F91" w:rsidRPr="00C51A2E" w:rsidRDefault="009E1F91" w:rsidP="006F1861">
            <w:pPr>
              <w:autoSpaceDE w:val="0"/>
              <w:autoSpaceDN w:val="0"/>
              <w:adjustRightInd w:val="0"/>
              <w:ind w:left="142"/>
              <w:jc w:val="both"/>
              <w:rPr>
                <w:rFonts w:eastAsiaTheme="minorHAnsi" w:cs="Calibri"/>
                <w:b/>
                <w:sz w:val="18"/>
                <w:szCs w:val="18"/>
              </w:rPr>
            </w:pPr>
          </w:p>
        </w:tc>
        <w:tc>
          <w:tcPr>
            <w:tcW w:w="1648" w:type="dxa"/>
          </w:tcPr>
          <w:p w:rsidR="009E1F91" w:rsidRPr="00C51A2E" w:rsidRDefault="009E1F91" w:rsidP="006F1861">
            <w:pPr>
              <w:autoSpaceDE w:val="0"/>
              <w:autoSpaceDN w:val="0"/>
              <w:adjustRightInd w:val="0"/>
              <w:spacing w:line="205" w:lineRule="exact"/>
              <w:ind w:left="25" w:right="-20" w:hanging="25"/>
              <w:jc w:val="center"/>
              <w:rPr>
                <w:rFonts w:eastAsiaTheme="minorHAnsi" w:cs="Calibri"/>
                <w:sz w:val="18"/>
                <w:szCs w:val="18"/>
              </w:rPr>
            </w:pPr>
            <w:r w:rsidRPr="00C51A2E">
              <w:rPr>
                <w:rFonts w:eastAsiaTheme="minorHAnsi" w:cs="Calibri"/>
                <w:sz w:val="18"/>
                <w:szCs w:val="18"/>
              </w:rPr>
              <w:t>(18.3%)</w:t>
            </w:r>
          </w:p>
        </w:tc>
        <w:tc>
          <w:tcPr>
            <w:tcW w:w="1626" w:type="dxa"/>
          </w:tcPr>
          <w:p w:rsidR="009E1F91" w:rsidRPr="00C51A2E" w:rsidRDefault="009E1F91" w:rsidP="006F1861">
            <w:pPr>
              <w:autoSpaceDE w:val="0"/>
              <w:autoSpaceDN w:val="0"/>
              <w:adjustRightInd w:val="0"/>
              <w:spacing w:line="205" w:lineRule="exact"/>
              <w:jc w:val="center"/>
              <w:rPr>
                <w:rFonts w:eastAsiaTheme="minorHAnsi" w:cs="Calibri"/>
                <w:sz w:val="18"/>
                <w:szCs w:val="18"/>
              </w:rPr>
            </w:pPr>
            <w:r w:rsidRPr="00C51A2E">
              <w:rPr>
                <w:rFonts w:eastAsiaTheme="minorHAnsi" w:cs="Calibri"/>
                <w:sz w:val="18"/>
                <w:szCs w:val="18"/>
              </w:rPr>
              <w:t>(21.8%)</w:t>
            </w:r>
          </w:p>
        </w:tc>
        <w:tc>
          <w:tcPr>
            <w:tcW w:w="1470" w:type="dxa"/>
          </w:tcPr>
          <w:p w:rsidR="009E1F91" w:rsidRPr="00C51A2E" w:rsidRDefault="009E1F91" w:rsidP="006F1861">
            <w:pPr>
              <w:autoSpaceDE w:val="0"/>
              <w:autoSpaceDN w:val="0"/>
              <w:adjustRightInd w:val="0"/>
              <w:spacing w:line="205" w:lineRule="exact"/>
              <w:jc w:val="center"/>
              <w:rPr>
                <w:rFonts w:eastAsiaTheme="minorHAnsi" w:cs="Calibri"/>
                <w:sz w:val="18"/>
                <w:szCs w:val="18"/>
              </w:rPr>
            </w:pPr>
            <w:r w:rsidRPr="00C51A2E">
              <w:rPr>
                <w:rFonts w:eastAsiaTheme="minorHAnsi" w:cs="Calibri"/>
                <w:sz w:val="18"/>
                <w:szCs w:val="18"/>
              </w:rPr>
              <w:t>(29.9%)</w:t>
            </w:r>
          </w:p>
        </w:tc>
        <w:tc>
          <w:tcPr>
            <w:tcW w:w="1412" w:type="dxa"/>
          </w:tcPr>
          <w:p w:rsidR="009E1F91" w:rsidRPr="00C51A2E" w:rsidRDefault="009E1F91" w:rsidP="006F1861">
            <w:pPr>
              <w:autoSpaceDE w:val="0"/>
              <w:autoSpaceDN w:val="0"/>
              <w:adjustRightInd w:val="0"/>
              <w:spacing w:line="205" w:lineRule="exact"/>
              <w:ind w:right="-20"/>
              <w:jc w:val="center"/>
              <w:rPr>
                <w:rFonts w:eastAsiaTheme="minorHAnsi" w:cs="Calibri"/>
                <w:sz w:val="18"/>
                <w:szCs w:val="18"/>
              </w:rPr>
            </w:pPr>
            <w:r w:rsidRPr="00C51A2E">
              <w:rPr>
                <w:rFonts w:eastAsiaTheme="minorHAnsi" w:cs="Calibri"/>
                <w:sz w:val="18"/>
                <w:szCs w:val="18"/>
              </w:rPr>
              <w:t>(33.9%)</w:t>
            </w:r>
          </w:p>
        </w:tc>
        <w:tc>
          <w:tcPr>
            <w:tcW w:w="1194" w:type="dxa"/>
          </w:tcPr>
          <w:p w:rsidR="009E1F91" w:rsidRPr="00C51A2E" w:rsidRDefault="009E1F91" w:rsidP="006F1861">
            <w:pPr>
              <w:autoSpaceDE w:val="0"/>
              <w:autoSpaceDN w:val="0"/>
              <w:adjustRightInd w:val="0"/>
              <w:spacing w:line="205" w:lineRule="exact"/>
              <w:ind w:right="-20"/>
              <w:jc w:val="center"/>
              <w:rPr>
                <w:rFonts w:eastAsiaTheme="minorHAnsi" w:cs="Calibri"/>
                <w:sz w:val="18"/>
                <w:szCs w:val="18"/>
              </w:rPr>
            </w:pPr>
            <w:r w:rsidRPr="00C51A2E">
              <w:rPr>
                <w:rFonts w:eastAsiaTheme="minorHAnsi" w:cs="Calibri"/>
                <w:sz w:val="18"/>
                <w:szCs w:val="18"/>
              </w:rPr>
              <w:t>(38.7%)</w:t>
            </w:r>
          </w:p>
        </w:tc>
      </w:tr>
      <w:tr w:rsidR="009E1F91" w:rsidRPr="00C51A2E" w:rsidTr="0049124A">
        <w:trPr>
          <w:trHeight w:val="454"/>
          <w:jc w:val="right"/>
        </w:trPr>
        <w:tc>
          <w:tcPr>
            <w:tcW w:w="1676" w:type="dxa"/>
          </w:tcPr>
          <w:p w:rsidR="009E1F91" w:rsidRPr="00C51A2E" w:rsidRDefault="009E1F91" w:rsidP="006F1861">
            <w:pPr>
              <w:autoSpaceDE w:val="0"/>
              <w:autoSpaceDN w:val="0"/>
              <w:adjustRightInd w:val="0"/>
              <w:ind w:left="142"/>
              <w:jc w:val="both"/>
              <w:rPr>
                <w:rFonts w:eastAsiaTheme="minorHAnsi" w:cs="Calibri"/>
                <w:b/>
                <w:sz w:val="18"/>
                <w:szCs w:val="18"/>
              </w:rPr>
            </w:pPr>
            <w:r w:rsidRPr="00C51A2E">
              <w:rPr>
                <w:rFonts w:eastAsiaTheme="minorHAnsi" w:cs="Calibri"/>
                <w:b/>
                <w:sz w:val="18"/>
                <w:szCs w:val="18"/>
              </w:rPr>
              <w:t>Placebo</w:t>
            </w:r>
          </w:p>
        </w:tc>
        <w:tc>
          <w:tcPr>
            <w:tcW w:w="1648" w:type="dxa"/>
          </w:tcPr>
          <w:p w:rsidR="009E1F91" w:rsidRPr="00C51A2E" w:rsidRDefault="009E1F91" w:rsidP="006F1861">
            <w:pPr>
              <w:autoSpaceDE w:val="0"/>
              <w:autoSpaceDN w:val="0"/>
              <w:adjustRightInd w:val="0"/>
              <w:ind w:left="25" w:hanging="25"/>
              <w:jc w:val="center"/>
              <w:rPr>
                <w:rFonts w:eastAsiaTheme="minorHAnsi" w:cs="Calibri"/>
                <w:sz w:val="18"/>
                <w:szCs w:val="18"/>
              </w:rPr>
            </w:pPr>
            <w:r w:rsidRPr="00C51A2E">
              <w:rPr>
                <w:rFonts w:eastAsiaTheme="minorHAnsi" w:cs="Calibri"/>
                <w:sz w:val="18"/>
                <w:szCs w:val="18"/>
              </w:rPr>
              <w:t>30/198</w:t>
            </w:r>
          </w:p>
        </w:tc>
        <w:tc>
          <w:tcPr>
            <w:tcW w:w="1626" w:type="dxa"/>
          </w:tcPr>
          <w:p w:rsidR="009E1F91" w:rsidRPr="00C51A2E" w:rsidRDefault="009E1F91" w:rsidP="006F1861">
            <w:pPr>
              <w:autoSpaceDE w:val="0"/>
              <w:autoSpaceDN w:val="0"/>
              <w:adjustRightInd w:val="0"/>
              <w:jc w:val="center"/>
              <w:rPr>
                <w:rFonts w:eastAsiaTheme="minorHAnsi" w:cs="Calibri"/>
                <w:sz w:val="18"/>
                <w:szCs w:val="18"/>
              </w:rPr>
            </w:pPr>
            <w:r w:rsidRPr="00C51A2E">
              <w:rPr>
                <w:rFonts w:eastAsiaTheme="minorHAnsi" w:cs="Calibri"/>
                <w:sz w:val="18"/>
                <w:szCs w:val="18"/>
              </w:rPr>
              <w:t>38/198</w:t>
            </w:r>
          </w:p>
        </w:tc>
        <w:tc>
          <w:tcPr>
            <w:tcW w:w="1470" w:type="dxa"/>
          </w:tcPr>
          <w:p w:rsidR="009E1F91" w:rsidRPr="00C51A2E" w:rsidRDefault="009E1F91" w:rsidP="006F1861">
            <w:pPr>
              <w:autoSpaceDE w:val="0"/>
              <w:autoSpaceDN w:val="0"/>
              <w:adjustRightInd w:val="0"/>
              <w:jc w:val="center"/>
              <w:rPr>
                <w:rFonts w:eastAsiaTheme="minorHAnsi" w:cs="Calibri"/>
                <w:sz w:val="18"/>
                <w:szCs w:val="18"/>
              </w:rPr>
            </w:pPr>
            <w:r w:rsidRPr="00C51A2E">
              <w:rPr>
                <w:rFonts w:eastAsiaTheme="minorHAnsi" w:cs="Calibri"/>
                <w:sz w:val="18"/>
                <w:szCs w:val="18"/>
              </w:rPr>
              <w:t>44/195</w:t>
            </w:r>
          </w:p>
        </w:tc>
        <w:tc>
          <w:tcPr>
            <w:tcW w:w="1412" w:type="dxa"/>
          </w:tcPr>
          <w:p w:rsidR="009E1F91" w:rsidRPr="00C51A2E" w:rsidRDefault="009E1F91" w:rsidP="006F1861">
            <w:pPr>
              <w:autoSpaceDE w:val="0"/>
              <w:autoSpaceDN w:val="0"/>
              <w:adjustRightInd w:val="0"/>
              <w:jc w:val="center"/>
              <w:rPr>
                <w:rFonts w:eastAsiaTheme="minorHAnsi" w:cs="Calibri"/>
                <w:sz w:val="18"/>
                <w:szCs w:val="18"/>
              </w:rPr>
            </w:pPr>
            <w:r w:rsidRPr="00C51A2E">
              <w:rPr>
                <w:rFonts w:eastAsiaTheme="minorHAnsi" w:cs="Calibri"/>
                <w:sz w:val="18"/>
                <w:szCs w:val="18"/>
              </w:rPr>
              <w:t>44/190</w:t>
            </w:r>
          </w:p>
        </w:tc>
        <w:tc>
          <w:tcPr>
            <w:tcW w:w="1194" w:type="dxa"/>
          </w:tcPr>
          <w:p w:rsidR="009E1F91" w:rsidRPr="00C51A2E" w:rsidRDefault="009E1F91" w:rsidP="006F1861">
            <w:pPr>
              <w:autoSpaceDE w:val="0"/>
              <w:autoSpaceDN w:val="0"/>
              <w:adjustRightInd w:val="0"/>
              <w:jc w:val="center"/>
              <w:rPr>
                <w:rFonts w:eastAsiaTheme="minorHAnsi" w:cs="Calibri"/>
                <w:sz w:val="18"/>
                <w:szCs w:val="18"/>
              </w:rPr>
            </w:pPr>
            <w:r w:rsidRPr="00C51A2E">
              <w:rPr>
                <w:rFonts w:eastAsiaTheme="minorHAnsi" w:cs="Calibri"/>
                <w:sz w:val="18"/>
                <w:szCs w:val="18"/>
              </w:rPr>
              <w:t>49/186</w:t>
            </w:r>
          </w:p>
        </w:tc>
      </w:tr>
      <w:tr w:rsidR="009E1F91" w:rsidRPr="00C51A2E" w:rsidTr="0049124A">
        <w:trPr>
          <w:trHeight w:val="454"/>
          <w:jc w:val="right"/>
        </w:trPr>
        <w:tc>
          <w:tcPr>
            <w:tcW w:w="1676" w:type="dxa"/>
          </w:tcPr>
          <w:p w:rsidR="009E1F91" w:rsidRPr="00C51A2E" w:rsidRDefault="009E1F91" w:rsidP="006F1861">
            <w:pPr>
              <w:autoSpaceDE w:val="0"/>
              <w:autoSpaceDN w:val="0"/>
              <w:adjustRightInd w:val="0"/>
              <w:ind w:left="142"/>
              <w:jc w:val="both"/>
              <w:rPr>
                <w:rFonts w:eastAsiaTheme="minorHAnsi" w:cs="Calibri"/>
                <w:b/>
                <w:sz w:val="18"/>
                <w:szCs w:val="18"/>
              </w:rPr>
            </w:pPr>
          </w:p>
        </w:tc>
        <w:tc>
          <w:tcPr>
            <w:tcW w:w="1648" w:type="dxa"/>
          </w:tcPr>
          <w:p w:rsidR="009E1F91" w:rsidRPr="00C51A2E" w:rsidRDefault="009E1F91" w:rsidP="006F1861">
            <w:pPr>
              <w:autoSpaceDE w:val="0"/>
              <w:autoSpaceDN w:val="0"/>
              <w:adjustRightInd w:val="0"/>
              <w:spacing w:line="202" w:lineRule="exact"/>
              <w:ind w:left="25" w:right="-20" w:hanging="25"/>
              <w:jc w:val="center"/>
              <w:rPr>
                <w:rFonts w:eastAsiaTheme="minorHAnsi" w:cs="Calibri"/>
                <w:sz w:val="18"/>
                <w:szCs w:val="18"/>
              </w:rPr>
            </w:pPr>
            <w:r w:rsidRPr="00C51A2E">
              <w:rPr>
                <w:rFonts w:eastAsiaTheme="minorHAnsi" w:cs="Calibri"/>
                <w:sz w:val="18"/>
                <w:szCs w:val="18"/>
              </w:rPr>
              <w:t>(15.2%)</w:t>
            </w:r>
          </w:p>
        </w:tc>
        <w:tc>
          <w:tcPr>
            <w:tcW w:w="1626" w:type="dxa"/>
          </w:tcPr>
          <w:p w:rsidR="009E1F91" w:rsidRPr="00C51A2E" w:rsidRDefault="009E1F91" w:rsidP="006F1861">
            <w:pPr>
              <w:autoSpaceDE w:val="0"/>
              <w:autoSpaceDN w:val="0"/>
              <w:adjustRightInd w:val="0"/>
              <w:spacing w:line="202" w:lineRule="exact"/>
              <w:jc w:val="center"/>
              <w:rPr>
                <w:rFonts w:eastAsiaTheme="minorHAnsi" w:cs="Calibri"/>
                <w:sz w:val="18"/>
                <w:szCs w:val="18"/>
              </w:rPr>
            </w:pPr>
            <w:r w:rsidRPr="00C51A2E">
              <w:rPr>
                <w:rFonts w:eastAsiaTheme="minorHAnsi" w:cs="Calibri"/>
                <w:sz w:val="18"/>
                <w:szCs w:val="18"/>
              </w:rPr>
              <w:t>(19.2%)</w:t>
            </w:r>
          </w:p>
        </w:tc>
        <w:tc>
          <w:tcPr>
            <w:tcW w:w="1470" w:type="dxa"/>
          </w:tcPr>
          <w:p w:rsidR="009E1F91" w:rsidRPr="00C51A2E" w:rsidRDefault="009E1F91" w:rsidP="006F1861">
            <w:pPr>
              <w:autoSpaceDE w:val="0"/>
              <w:autoSpaceDN w:val="0"/>
              <w:adjustRightInd w:val="0"/>
              <w:spacing w:line="202" w:lineRule="exact"/>
              <w:jc w:val="center"/>
              <w:rPr>
                <w:rFonts w:eastAsiaTheme="minorHAnsi" w:cs="Calibri"/>
                <w:sz w:val="18"/>
                <w:szCs w:val="18"/>
              </w:rPr>
            </w:pPr>
            <w:r w:rsidRPr="00C51A2E">
              <w:rPr>
                <w:rFonts w:eastAsiaTheme="minorHAnsi" w:cs="Calibri"/>
                <w:sz w:val="18"/>
                <w:szCs w:val="18"/>
              </w:rPr>
              <w:t>(22.6%)</w:t>
            </w:r>
          </w:p>
        </w:tc>
        <w:tc>
          <w:tcPr>
            <w:tcW w:w="1412" w:type="dxa"/>
          </w:tcPr>
          <w:p w:rsidR="009E1F91" w:rsidRPr="00C51A2E" w:rsidRDefault="009E1F91" w:rsidP="006F1861">
            <w:pPr>
              <w:autoSpaceDE w:val="0"/>
              <w:autoSpaceDN w:val="0"/>
              <w:adjustRightInd w:val="0"/>
              <w:spacing w:line="202" w:lineRule="exact"/>
              <w:ind w:right="-20"/>
              <w:jc w:val="center"/>
              <w:rPr>
                <w:rFonts w:eastAsiaTheme="minorHAnsi" w:cs="Calibri"/>
                <w:sz w:val="18"/>
                <w:szCs w:val="18"/>
              </w:rPr>
            </w:pPr>
            <w:r w:rsidRPr="00C51A2E">
              <w:rPr>
                <w:rFonts w:eastAsiaTheme="minorHAnsi" w:cs="Calibri"/>
                <w:sz w:val="18"/>
                <w:szCs w:val="18"/>
              </w:rPr>
              <w:t>(23.2%)</w:t>
            </w:r>
          </w:p>
        </w:tc>
        <w:tc>
          <w:tcPr>
            <w:tcW w:w="1194" w:type="dxa"/>
          </w:tcPr>
          <w:p w:rsidR="009E1F91" w:rsidRPr="00C51A2E" w:rsidRDefault="009E1F91" w:rsidP="006F1861">
            <w:pPr>
              <w:autoSpaceDE w:val="0"/>
              <w:autoSpaceDN w:val="0"/>
              <w:adjustRightInd w:val="0"/>
              <w:spacing w:line="202" w:lineRule="exact"/>
              <w:ind w:right="-20"/>
              <w:jc w:val="center"/>
              <w:rPr>
                <w:rFonts w:eastAsiaTheme="minorHAnsi" w:cs="Calibri"/>
                <w:sz w:val="18"/>
                <w:szCs w:val="18"/>
              </w:rPr>
            </w:pPr>
            <w:r w:rsidRPr="00C51A2E">
              <w:rPr>
                <w:rFonts w:eastAsiaTheme="minorHAnsi" w:cs="Calibri"/>
                <w:sz w:val="18"/>
                <w:szCs w:val="18"/>
              </w:rPr>
              <w:t>(26.3%)</w:t>
            </w:r>
          </w:p>
        </w:tc>
      </w:tr>
      <w:tr w:rsidR="009E1F91" w:rsidRPr="00C51A2E" w:rsidTr="0049124A">
        <w:trPr>
          <w:trHeight w:val="454"/>
          <w:jc w:val="right"/>
        </w:trPr>
        <w:tc>
          <w:tcPr>
            <w:tcW w:w="1676" w:type="dxa"/>
          </w:tcPr>
          <w:p w:rsidR="009E1F91" w:rsidRPr="00C51A2E" w:rsidRDefault="009E1F91" w:rsidP="006F1861">
            <w:pPr>
              <w:autoSpaceDE w:val="0"/>
              <w:autoSpaceDN w:val="0"/>
              <w:adjustRightInd w:val="0"/>
              <w:ind w:left="142"/>
              <w:jc w:val="both"/>
              <w:rPr>
                <w:rFonts w:eastAsiaTheme="minorHAnsi" w:cs="Calibri"/>
                <w:b/>
                <w:sz w:val="18"/>
                <w:szCs w:val="18"/>
              </w:rPr>
            </w:pPr>
            <w:r w:rsidRPr="00C51A2E">
              <w:rPr>
                <w:rFonts w:eastAsiaTheme="minorHAnsi" w:cs="Calibri"/>
                <w:b/>
                <w:sz w:val="18"/>
                <w:szCs w:val="18"/>
              </w:rPr>
              <w:t>P-values</w:t>
            </w:r>
            <w:r w:rsidRPr="00C51A2E">
              <w:rPr>
                <w:rFonts w:eastAsiaTheme="minorHAnsi" w:cs="Calibri"/>
                <w:b/>
                <w:sz w:val="18"/>
                <w:szCs w:val="18"/>
                <w:vertAlign w:val="superscript"/>
              </w:rPr>
              <w:t>1</w:t>
            </w:r>
          </w:p>
        </w:tc>
        <w:tc>
          <w:tcPr>
            <w:tcW w:w="1648" w:type="dxa"/>
          </w:tcPr>
          <w:p w:rsidR="009E1F91" w:rsidRPr="00C51A2E" w:rsidRDefault="009E1F91" w:rsidP="006F1861">
            <w:pPr>
              <w:autoSpaceDE w:val="0"/>
              <w:autoSpaceDN w:val="0"/>
              <w:adjustRightInd w:val="0"/>
              <w:spacing w:before="12"/>
              <w:ind w:left="25" w:hanging="25"/>
              <w:jc w:val="center"/>
              <w:rPr>
                <w:rFonts w:eastAsiaTheme="minorHAnsi" w:cs="Calibri"/>
                <w:sz w:val="18"/>
                <w:szCs w:val="18"/>
              </w:rPr>
            </w:pPr>
            <w:r w:rsidRPr="00C51A2E">
              <w:rPr>
                <w:rFonts w:eastAsiaTheme="minorHAnsi" w:cs="Calibri"/>
                <w:sz w:val="18"/>
                <w:szCs w:val="18"/>
              </w:rPr>
              <w:t>0.1786</w:t>
            </w:r>
          </w:p>
        </w:tc>
        <w:tc>
          <w:tcPr>
            <w:tcW w:w="1626" w:type="dxa"/>
          </w:tcPr>
          <w:p w:rsidR="009E1F91" w:rsidRPr="00C51A2E" w:rsidRDefault="009E1F91" w:rsidP="006F1861">
            <w:pPr>
              <w:autoSpaceDE w:val="0"/>
              <w:autoSpaceDN w:val="0"/>
              <w:adjustRightInd w:val="0"/>
              <w:spacing w:before="12"/>
              <w:jc w:val="center"/>
              <w:rPr>
                <w:rFonts w:eastAsiaTheme="minorHAnsi" w:cs="Calibri"/>
                <w:sz w:val="18"/>
                <w:szCs w:val="18"/>
              </w:rPr>
            </w:pPr>
            <w:r w:rsidRPr="00C51A2E">
              <w:rPr>
                <w:rFonts w:eastAsiaTheme="minorHAnsi" w:cs="Calibri"/>
                <w:sz w:val="18"/>
                <w:szCs w:val="18"/>
              </w:rPr>
              <w:t>0.3074</w:t>
            </w:r>
          </w:p>
        </w:tc>
        <w:tc>
          <w:tcPr>
            <w:tcW w:w="1470" w:type="dxa"/>
          </w:tcPr>
          <w:p w:rsidR="009E1F91" w:rsidRPr="00C51A2E" w:rsidRDefault="009E1F91" w:rsidP="006F1861">
            <w:pPr>
              <w:autoSpaceDE w:val="0"/>
              <w:autoSpaceDN w:val="0"/>
              <w:adjustRightInd w:val="0"/>
              <w:spacing w:before="12"/>
              <w:jc w:val="center"/>
              <w:rPr>
                <w:rFonts w:eastAsiaTheme="minorHAnsi" w:cs="Calibri"/>
                <w:sz w:val="18"/>
                <w:szCs w:val="18"/>
              </w:rPr>
            </w:pPr>
            <w:r w:rsidRPr="00C51A2E">
              <w:rPr>
                <w:rFonts w:eastAsiaTheme="minorHAnsi" w:cs="Calibri"/>
                <w:sz w:val="18"/>
                <w:szCs w:val="18"/>
              </w:rPr>
              <w:t>0.0125</w:t>
            </w:r>
          </w:p>
        </w:tc>
        <w:tc>
          <w:tcPr>
            <w:tcW w:w="1412" w:type="dxa"/>
            <w:vAlign w:val="center"/>
          </w:tcPr>
          <w:p w:rsidR="009E1F91" w:rsidRPr="00C51A2E" w:rsidRDefault="009E1F91" w:rsidP="006F1861">
            <w:pPr>
              <w:autoSpaceDE w:val="0"/>
              <w:autoSpaceDN w:val="0"/>
              <w:adjustRightInd w:val="0"/>
              <w:spacing w:before="12"/>
              <w:jc w:val="center"/>
              <w:rPr>
                <w:rFonts w:eastAsiaTheme="minorHAnsi" w:cs="Calibri"/>
                <w:sz w:val="18"/>
                <w:szCs w:val="18"/>
              </w:rPr>
            </w:pPr>
            <w:r w:rsidRPr="00C51A2E">
              <w:rPr>
                <w:rFonts w:eastAsiaTheme="minorHAnsi" w:cs="Calibri"/>
                <w:sz w:val="18"/>
                <w:szCs w:val="18"/>
              </w:rPr>
              <w:t>0.0002</w:t>
            </w:r>
          </w:p>
        </w:tc>
        <w:tc>
          <w:tcPr>
            <w:tcW w:w="1194" w:type="dxa"/>
          </w:tcPr>
          <w:p w:rsidR="009E1F91" w:rsidRPr="00C51A2E" w:rsidRDefault="009E1F91" w:rsidP="006F1861">
            <w:pPr>
              <w:autoSpaceDE w:val="0"/>
              <w:autoSpaceDN w:val="0"/>
              <w:adjustRightInd w:val="0"/>
              <w:spacing w:before="12"/>
              <w:jc w:val="center"/>
              <w:rPr>
                <w:rFonts w:eastAsiaTheme="minorHAnsi" w:cs="Calibri"/>
                <w:sz w:val="18"/>
                <w:szCs w:val="18"/>
              </w:rPr>
            </w:pPr>
            <w:r w:rsidRPr="00C51A2E">
              <w:rPr>
                <w:rFonts w:eastAsiaTheme="minorHAnsi" w:cs="Calibri"/>
                <w:sz w:val="18"/>
                <w:szCs w:val="18"/>
              </w:rPr>
              <w:t>&lt;0.0001</w:t>
            </w:r>
          </w:p>
        </w:tc>
      </w:tr>
      <w:tr w:rsidR="009E1F91" w:rsidRPr="00C51A2E" w:rsidTr="0049124A">
        <w:trPr>
          <w:trHeight w:val="454"/>
          <w:jc w:val="right"/>
        </w:trPr>
        <w:tc>
          <w:tcPr>
            <w:tcW w:w="9026" w:type="dxa"/>
            <w:gridSpan w:val="6"/>
            <w:vAlign w:val="center"/>
          </w:tcPr>
          <w:p w:rsidR="009E1F91" w:rsidRPr="00C51A2E" w:rsidRDefault="009E1F91" w:rsidP="00CA33B0">
            <w:pPr>
              <w:autoSpaceDE w:val="0"/>
              <w:autoSpaceDN w:val="0"/>
              <w:adjustRightInd w:val="0"/>
              <w:ind w:left="142"/>
              <w:rPr>
                <w:rFonts w:eastAsiaTheme="minorHAnsi" w:cs="Calibri"/>
                <w:b/>
                <w:sz w:val="18"/>
                <w:szCs w:val="18"/>
              </w:rPr>
            </w:pPr>
            <w:r w:rsidRPr="00C51A2E">
              <w:rPr>
                <w:rFonts w:eastAsiaTheme="minorHAnsi" w:cs="Calibri"/>
                <w:b/>
                <w:sz w:val="18"/>
                <w:szCs w:val="18"/>
              </w:rPr>
              <w:t xml:space="preserve">Number(%) of Episodes with  %max TOTPAR </w:t>
            </w:r>
            <w:r w:rsidRPr="004104AE">
              <w:rPr>
                <w:b/>
                <w:sz w:val="18"/>
                <w:szCs w:val="18"/>
              </w:rPr>
              <w:t>≥</w:t>
            </w:r>
            <w:r w:rsidRPr="00C51A2E">
              <w:rPr>
                <w:rFonts w:eastAsiaTheme="minorHAnsi" w:cs="Calibri"/>
                <w:b/>
                <w:sz w:val="18"/>
                <w:szCs w:val="18"/>
              </w:rPr>
              <w:t>66%</w:t>
            </w:r>
          </w:p>
        </w:tc>
      </w:tr>
      <w:tr w:rsidR="009E1F91" w:rsidRPr="00C51A2E" w:rsidTr="0049124A">
        <w:trPr>
          <w:trHeight w:val="454"/>
          <w:jc w:val="right"/>
        </w:trPr>
        <w:tc>
          <w:tcPr>
            <w:tcW w:w="1676" w:type="dxa"/>
          </w:tcPr>
          <w:p w:rsidR="009E1F91" w:rsidRPr="00C51A2E" w:rsidRDefault="009E1F91" w:rsidP="006F1861">
            <w:pPr>
              <w:autoSpaceDE w:val="0"/>
              <w:autoSpaceDN w:val="0"/>
              <w:adjustRightInd w:val="0"/>
              <w:ind w:left="142"/>
              <w:jc w:val="both"/>
              <w:rPr>
                <w:rFonts w:eastAsiaTheme="minorHAnsi" w:cs="Calibri"/>
                <w:b/>
                <w:sz w:val="18"/>
                <w:szCs w:val="18"/>
              </w:rPr>
            </w:pPr>
            <w:r w:rsidRPr="00C51A2E">
              <w:rPr>
                <w:rFonts w:eastAsiaTheme="minorHAnsi" w:cs="Calibri"/>
                <w:b/>
                <w:sz w:val="18"/>
                <w:szCs w:val="18"/>
              </w:rPr>
              <w:t>Nasalfent</w:t>
            </w:r>
          </w:p>
        </w:tc>
        <w:tc>
          <w:tcPr>
            <w:tcW w:w="1648" w:type="dxa"/>
          </w:tcPr>
          <w:p w:rsidR="009E1F91" w:rsidRPr="00C51A2E" w:rsidRDefault="009E1F91" w:rsidP="006F1861">
            <w:pPr>
              <w:autoSpaceDE w:val="0"/>
              <w:autoSpaceDN w:val="0"/>
              <w:adjustRightInd w:val="0"/>
              <w:ind w:left="25" w:hanging="25"/>
              <w:jc w:val="center"/>
              <w:rPr>
                <w:rFonts w:eastAsiaTheme="minorHAnsi" w:cs="Calibri"/>
                <w:sz w:val="18"/>
                <w:szCs w:val="18"/>
              </w:rPr>
            </w:pPr>
            <w:r w:rsidRPr="00C51A2E">
              <w:rPr>
                <w:rFonts w:eastAsiaTheme="minorHAnsi" w:cs="Calibri"/>
                <w:sz w:val="18"/>
                <w:szCs w:val="18"/>
              </w:rPr>
              <w:t>29/458</w:t>
            </w:r>
          </w:p>
        </w:tc>
        <w:tc>
          <w:tcPr>
            <w:tcW w:w="1626" w:type="dxa"/>
          </w:tcPr>
          <w:p w:rsidR="009E1F91" w:rsidRPr="00C51A2E" w:rsidRDefault="009E1F91" w:rsidP="006F1861">
            <w:pPr>
              <w:autoSpaceDE w:val="0"/>
              <w:autoSpaceDN w:val="0"/>
              <w:adjustRightInd w:val="0"/>
              <w:jc w:val="center"/>
              <w:rPr>
                <w:rFonts w:eastAsiaTheme="minorHAnsi" w:cs="Calibri"/>
                <w:sz w:val="18"/>
                <w:szCs w:val="18"/>
              </w:rPr>
            </w:pPr>
            <w:r w:rsidRPr="00C51A2E">
              <w:rPr>
                <w:rFonts w:eastAsiaTheme="minorHAnsi" w:cs="Calibri"/>
                <w:sz w:val="18"/>
                <w:szCs w:val="18"/>
              </w:rPr>
              <w:t>45/458</w:t>
            </w:r>
          </w:p>
        </w:tc>
        <w:tc>
          <w:tcPr>
            <w:tcW w:w="1470" w:type="dxa"/>
          </w:tcPr>
          <w:p w:rsidR="009E1F91" w:rsidRPr="00C51A2E" w:rsidRDefault="009E1F91" w:rsidP="006F1861">
            <w:pPr>
              <w:autoSpaceDE w:val="0"/>
              <w:autoSpaceDN w:val="0"/>
              <w:adjustRightInd w:val="0"/>
              <w:jc w:val="center"/>
              <w:rPr>
                <w:rFonts w:eastAsiaTheme="minorHAnsi" w:cs="Calibri"/>
                <w:sz w:val="18"/>
                <w:szCs w:val="18"/>
              </w:rPr>
            </w:pPr>
            <w:r w:rsidRPr="00C51A2E">
              <w:rPr>
                <w:rFonts w:eastAsiaTheme="minorHAnsi" w:cs="Calibri"/>
                <w:sz w:val="18"/>
                <w:szCs w:val="18"/>
              </w:rPr>
              <w:t>46/455</w:t>
            </w:r>
          </w:p>
        </w:tc>
        <w:tc>
          <w:tcPr>
            <w:tcW w:w="1412" w:type="dxa"/>
          </w:tcPr>
          <w:p w:rsidR="009E1F91" w:rsidRPr="00C51A2E" w:rsidRDefault="009E1F91" w:rsidP="006F1861">
            <w:pPr>
              <w:autoSpaceDE w:val="0"/>
              <w:autoSpaceDN w:val="0"/>
              <w:adjustRightInd w:val="0"/>
              <w:jc w:val="center"/>
              <w:rPr>
                <w:rFonts w:eastAsiaTheme="minorHAnsi" w:cs="Calibri"/>
                <w:sz w:val="18"/>
                <w:szCs w:val="18"/>
              </w:rPr>
            </w:pPr>
            <w:r w:rsidRPr="00C51A2E">
              <w:rPr>
                <w:rFonts w:eastAsiaTheme="minorHAnsi" w:cs="Calibri"/>
                <w:sz w:val="18"/>
                <w:szCs w:val="18"/>
              </w:rPr>
              <w:t>50/451</w:t>
            </w:r>
          </w:p>
        </w:tc>
        <w:tc>
          <w:tcPr>
            <w:tcW w:w="1194" w:type="dxa"/>
          </w:tcPr>
          <w:p w:rsidR="009E1F91" w:rsidRPr="00C51A2E" w:rsidRDefault="009E1F91" w:rsidP="006F1861">
            <w:pPr>
              <w:autoSpaceDE w:val="0"/>
              <w:autoSpaceDN w:val="0"/>
              <w:adjustRightInd w:val="0"/>
              <w:jc w:val="center"/>
              <w:rPr>
                <w:rFonts w:eastAsiaTheme="minorHAnsi" w:cs="Calibri"/>
                <w:sz w:val="18"/>
                <w:szCs w:val="18"/>
              </w:rPr>
            </w:pPr>
            <w:r w:rsidRPr="00C51A2E">
              <w:rPr>
                <w:rFonts w:eastAsiaTheme="minorHAnsi" w:cs="Calibri"/>
                <w:sz w:val="18"/>
                <w:szCs w:val="18"/>
              </w:rPr>
              <w:t>78/444</w:t>
            </w:r>
          </w:p>
        </w:tc>
      </w:tr>
      <w:tr w:rsidR="009E1F91" w:rsidRPr="00C51A2E" w:rsidTr="0049124A">
        <w:trPr>
          <w:trHeight w:val="454"/>
          <w:jc w:val="right"/>
        </w:trPr>
        <w:tc>
          <w:tcPr>
            <w:tcW w:w="1676" w:type="dxa"/>
          </w:tcPr>
          <w:p w:rsidR="009E1F91" w:rsidRPr="00C51A2E" w:rsidRDefault="009E1F91" w:rsidP="006F1861">
            <w:pPr>
              <w:autoSpaceDE w:val="0"/>
              <w:autoSpaceDN w:val="0"/>
              <w:adjustRightInd w:val="0"/>
              <w:ind w:left="142"/>
              <w:jc w:val="both"/>
              <w:rPr>
                <w:rFonts w:eastAsiaTheme="minorHAnsi" w:cs="Calibri"/>
                <w:b/>
                <w:sz w:val="18"/>
                <w:szCs w:val="18"/>
              </w:rPr>
            </w:pPr>
          </w:p>
        </w:tc>
        <w:tc>
          <w:tcPr>
            <w:tcW w:w="1648" w:type="dxa"/>
          </w:tcPr>
          <w:p w:rsidR="009E1F91" w:rsidRPr="00C51A2E" w:rsidRDefault="009E1F91" w:rsidP="006F1861">
            <w:pPr>
              <w:autoSpaceDE w:val="0"/>
              <w:autoSpaceDN w:val="0"/>
              <w:adjustRightInd w:val="0"/>
              <w:spacing w:line="202" w:lineRule="exact"/>
              <w:ind w:left="25" w:right="-20" w:hanging="25"/>
              <w:jc w:val="center"/>
              <w:rPr>
                <w:rFonts w:eastAsiaTheme="minorHAnsi" w:cs="Calibri"/>
                <w:sz w:val="18"/>
                <w:szCs w:val="18"/>
              </w:rPr>
            </w:pPr>
            <w:r w:rsidRPr="00C51A2E">
              <w:rPr>
                <w:rFonts w:eastAsiaTheme="minorHAnsi" w:cs="Calibri"/>
                <w:sz w:val="18"/>
                <w:szCs w:val="18"/>
              </w:rPr>
              <w:t>(6.3%)</w:t>
            </w:r>
          </w:p>
        </w:tc>
        <w:tc>
          <w:tcPr>
            <w:tcW w:w="1626" w:type="dxa"/>
          </w:tcPr>
          <w:p w:rsidR="009E1F91" w:rsidRPr="00C51A2E" w:rsidRDefault="009E1F91" w:rsidP="006F1861">
            <w:pPr>
              <w:autoSpaceDE w:val="0"/>
              <w:autoSpaceDN w:val="0"/>
              <w:adjustRightInd w:val="0"/>
              <w:spacing w:line="202" w:lineRule="exact"/>
              <w:jc w:val="center"/>
              <w:rPr>
                <w:rFonts w:eastAsiaTheme="minorHAnsi" w:cs="Calibri"/>
                <w:sz w:val="18"/>
                <w:szCs w:val="18"/>
              </w:rPr>
            </w:pPr>
            <w:r w:rsidRPr="00C51A2E">
              <w:rPr>
                <w:rFonts w:eastAsiaTheme="minorHAnsi" w:cs="Calibri"/>
                <w:sz w:val="18"/>
                <w:szCs w:val="18"/>
              </w:rPr>
              <w:t>(9.8%)</w:t>
            </w:r>
          </w:p>
        </w:tc>
        <w:tc>
          <w:tcPr>
            <w:tcW w:w="1470" w:type="dxa"/>
          </w:tcPr>
          <w:p w:rsidR="009E1F91" w:rsidRPr="00C51A2E" w:rsidRDefault="009E1F91" w:rsidP="006F1861">
            <w:pPr>
              <w:autoSpaceDE w:val="0"/>
              <w:autoSpaceDN w:val="0"/>
              <w:adjustRightInd w:val="0"/>
              <w:spacing w:line="202" w:lineRule="exact"/>
              <w:jc w:val="center"/>
              <w:rPr>
                <w:rFonts w:eastAsiaTheme="minorHAnsi" w:cs="Calibri"/>
                <w:sz w:val="18"/>
                <w:szCs w:val="18"/>
              </w:rPr>
            </w:pPr>
            <w:r w:rsidRPr="00C51A2E">
              <w:rPr>
                <w:rFonts w:eastAsiaTheme="minorHAnsi" w:cs="Calibri"/>
                <w:sz w:val="18"/>
                <w:szCs w:val="18"/>
              </w:rPr>
              <w:t>(10.1%)</w:t>
            </w:r>
          </w:p>
        </w:tc>
        <w:tc>
          <w:tcPr>
            <w:tcW w:w="1412" w:type="dxa"/>
          </w:tcPr>
          <w:p w:rsidR="009E1F91" w:rsidRPr="00C51A2E" w:rsidRDefault="009E1F91" w:rsidP="006F1861">
            <w:pPr>
              <w:autoSpaceDE w:val="0"/>
              <w:autoSpaceDN w:val="0"/>
              <w:adjustRightInd w:val="0"/>
              <w:spacing w:line="202" w:lineRule="exact"/>
              <w:ind w:right="-20"/>
              <w:jc w:val="center"/>
              <w:rPr>
                <w:rFonts w:eastAsiaTheme="minorHAnsi" w:cs="Calibri"/>
                <w:sz w:val="18"/>
                <w:szCs w:val="18"/>
              </w:rPr>
            </w:pPr>
            <w:r w:rsidRPr="00C51A2E">
              <w:rPr>
                <w:rFonts w:eastAsiaTheme="minorHAnsi" w:cs="Calibri"/>
                <w:sz w:val="18"/>
                <w:szCs w:val="18"/>
              </w:rPr>
              <w:t>(11.1%)</w:t>
            </w:r>
          </w:p>
        </w:tc>
        <w:tc>
          <w:tcPr>
            <w:tcW w:w="1194" w:type="dxa"/>
          </w:tcPr>
          <w:p w:rsidR="009E1F91" w:rsidRPr="00C51A2E" w:rsidRDefault="009E1F91" w:rsidP="006F1861">
            <w:pPr>
              <w:autoSpaceDE w:val="0"/>
              <w:autoSpaceDN w:val="0"/>
              <w:adjustRightInd w:val="0"/>
              <w:spacing w:line="202" w:lineRule="exact"/>
              <w:ind w:right="-20"/>
              <w:jc w:val="center"/>
              <w:rPr>
                <w:rFonts w:eastAsiaTheme="minorHAnsi" w:cs="Calibri"/>
                <w:sz w:val="18"/>
                <w:szCs w:val="18"/>
              </w:rPr>
            </w:pPr>
            <w:r w:rsidRPr="00C51A2E">
              <w:rPr>
                <w:rFonts w:eastAsiaTheme="minorHAnsi" w:cs="Calibri"/>
                <w:sz w:val="18"/>
                <w:szCs w:val="18"/>
              </w:rPr>
              <w:t>(17.6%)</w:t>
            </w:r>
          </w:p>
        </w:tc>
      </w:tr>
      <w:tr w:rsidR="009E1F91" w:rsidRPr="00C51A2E" w:rsidTr="0049124A">
        <w:trPr>
          <w:trHeight w:val="454"/>
          <w:jc w:val="right"/>
        </w:trPr>
        <w:tc>
          <w:tcPr>
            <w:tcW w:w="1676" w:type="dxa"/>
          </w:tcPr>
          <w:p w:rsidR="009E1F91" w:rsidRPr="00C51A2E" w:rsidRDefault="009E1F91" w:rsidP="006F1861">
            <w:pPr>
              <w:autoSpaceDE w:val="0"/>
              <w:autoSpaceDN w:val="0"/>
              <w:adjustRightInd w:val="0"/>
              <w:ind w:left="142"/>
              <w:jc w:val="both"/>
              <w:rPr>
                <w:rFonts w:eastAsiaTheme="minorHAnsi" w:cs="Calibri"/>
                <w:b/>
                <w:sz w:val="18"/>
                <w:szCs w:val="18"/>
              </w:rPr>
            </w:pPr>
            <w:r w:rsidRPr="00C51A2E">
              <w:rPr>
                <w:rFonts w:eastAsiaTheme="minorHAnsi" w:cs="Calibri"/>
                <w:b/>
                <w:sz w:val="18"/>
                <w:szCs w:val="18"/>
              </w:rPr>
              <w:t>Placebo</w:t>
            </w:r>
          </w:p>
        </w:tc>
        <w:tc>
          <w:tcPr>
            <w:tcW w:w="1648" w:type="dxa"/>
          </w:tcPr>
          <w:p w:rsidR="009E1F91" w:rsidRPr="00C51A2E" w:rsidRDefault="009E1F91" w:rsidP="006F1861">
            <w:pPr>
              <w:autoSpaceDE w:val="0"/>
              <w:autoSpaceDN w:val="0"/>
              <w:adjustRightInd w:val="0"/>
              <w:ind w:left="25" w:hanging="25"/>
              <w:jc w:val="center"/>
              <w:rPr>
                <w:rFonts w:eastAsiaTheme="minorHAnsi" w:cs="Calibri"/>
                <w:sz w:val="18"/>
                <w:szCs w:val="18"/>
              </w:rPr>
            </w:pPr>
            <w:r w:rsidRPr="00C51A2E">
              <w:rPr>
                <w:rFonts w:eastAsiaTheme="minorHAnsi" w:cs="Calibri"/>
                <w:sz w:val="18"/>
                <w:szCs w:val="18"/>
              </w:rPr>
              <w:t>14/198</w:t>
            </w:r>
          </w:p>
        </w:tc>
        <w:tc>
          <w:tcPr>
            <w:tcW w:w="1626" w:type="dxa"/>
          </w:tcPr>
          <w:p w:rsidR="009E1F91" w:rsidRPr="00C51A2E" w:rsidRDefault="009E1F91" w:rsidP="006F1861">
            <w:pPr>
              <w:autoSpaceDE w:val="0"/>
              <w:autoSpaceDN w:val="0"/>
              <w:adjustRightInd w:val="0"/>
              <w:jc w:val="center"/>
              <w:rPr>
                <w:rFonts w:eastAsiaTheme="minorHAnsi" w:cs="Calibri"/>
                <w:sz w:val="18"/>
                <w:szCs w:val="18"/>
              </w:rPr>
            </w:pPr>
            <w:r w:rsidRPr="00C51A2E">
              <w:rPr>
                <w:rFonts w:eastAsiaTheme="minorHAnsi" w:cs="Calibri"/>
                <w:sz w:val="18"/>
                <w:szCs w:val="18"/>
              </w:rPr>
              <w:t>17/198</w:t>
            </w:r>
          </w:p>
        </w:tc>
        <w:tc>
          <w:tcPr>
            <w:tcW w:w="1470" w:type="dxa"/>
          </w:tcPr>
          <w:p w:rsidR="009E1F91" w:rsidRPr="00C51A2E" w:rsidRDefault="009E1F91" w:rsidP="006F1861">
            <w:pPr>
              <w:autoSpaceDE w:val="0"/>
              <w:autoSpaceDN w:val="0"/>
              <w:adjustRightInd w:val="0"/>
              <w:jc w:val="center"/>
              <w:rPr>
                <w:rFonts w:eastAsiaTheme="minorHAnsi" w:cs="Calibri"/>
                <w:sz w:val="18"/>
                <w:szCs w:val="18"/>
              </w:rPr>
            </w:pPr>
            <w:r w:rsidRPr="00C51A2E">
              <w:rPr>
                <w:rFonts w:eastAsiaTheme="minorHAnsi" w:cs="Calibri"/>
                <w:sz w:val="18"/>
                <w:szCs w:val="18"/>
              </w:rPr>
              <w:t>19/195</w:t>
            </w:r>
          </w:p>
        </w:tc>
        <w:tc>
          <w:tcPr>
            <w:tcW w:w="1412" w:type="dxa"/>
          </w:tcPr>
          <w:p w:rsidR="009E1F91" w:rsidRPr="00C51A2E" w:rsidRDefault="009E1F91" w:rsidP="006F1861">
            <w:pPr>
              <w:autoSpaceDE w:val="0"/>
              <w:autoSpaceDN w:val="0"/>
              <w:adjustRightInd w:val="0"/>
              <w:jc w:val="center"/>
              <w:rPr>
                <w:rFonts w:eastAsiaTheme="minorHAnsi" w:cs="Calibri"/>
                <w:sz w:val="18"/>
                <w:szCs w:val="18"/>
              </w:rPr>
            </w:pPr>
            <w:r w:rsidRPr="00C51A2E">
              <w:rPr>
                <w:rFonts w:eastAsiaTheme="minorHAnsi" w:cs="Calibri"/>
                <w:sz w:val="18"/>
                <w:szCs w:val="18"/>
              </w:rPr>
              <w:t>20/190</w:t>
            </w:r>
          </w:p>
        </w:tc>
        <w:tc>
          <w:tcPr>
            <w:tcW w:w="1194" w:type="dxa"/>
          </w:tcPr>
          <w:p w:rsidR="009E1F91" w:rsidRPr="00C51A2E" w:rsidRDefault="009E1F91" w:rsidP="006F1861">
            <w:pPr>
              <w:autoSpaceDE w:val="0"/>
              <w:autoSpaceDN w:val="0"/>
              <w:adjustRightInd w:val="0"/>
              <w:jc w:val="center"/>
              <w:rPr>
                <w:rFonts w:eastAsiaTheme="minorHAnsi" w:cs="Calibri"/>
                <w:sz w:val="18"/>
                <w:szCs w:val="18"/>
              </w:rPr>
            </w:pPr>
            <w:r w:rsidRPr="00C51A2E">
              <w:rPr>
                <w:rFonts w:eastAsiaTheme="minorHAnsi" w:cs="Calibri"/>
                <w:sz w:val="18"/>
                <w:szCs w:val="18"/>
              </w:rPr>
              <w:t>24/186</w:t>
            </w:r>
          </w:p>
        </w:tc>
      </w:tr>
      <w:tr w:rsidR="009E1F91" w:rsidRPr="00C51A2E" w:rsidTr="0049124A">
        <w:trPr>
          <w:trHeight w:val="454"/>
          <w:jc w:val="right"/>
        </w:trPr>
        <w:tc>
          <w:tcPr>
            <w:tcW w:w="1676" w:type="dxa"/>
          </w:tcPr>
          <w:p w:rsidR="009E1F91" w:rsidRPr="00C51A2E" w:rsidRDefault="009E1F91" w:rsidP="006F1861">
            <w:pPr>
              <w:autoSpaceDE w:val="0"/>
              <w:autoSpaceDN w:val="0"/>
              <w:adjustRightInd w:val="0"/>
              <w:ind w:left="142"/>
              <w:jc w:val="both"/>
              <w:rPr>
                <w:rFonts w:eastAsiaTheme="minorHAnsi" w:cs="Calibri"/>
                <w:b/>
                <w:sz w:val="18"/>
                <w:szCs w:val="18"/>
              </w:rPr>
            </w:pPr>
          </w:p>
        </w:tc>
        <w:tc>
          <w:tcPr>
            <w:tcW w:w="1648" w:type="dxa"/>
          </w:tcPr>
          <w:p w:rsidR="009E1F91" w:rsidRPr="00C51A2E" w:rsidRDefault="009E1F91" w:rsidP="006F1861">
            <w:pPr>
              <w:autoSpaceDE w:val="0"/>
              <w:autoSpaceDN w:val="0"/>
              <w:adjustRightInd w:val="0"/>
              <w:spacing w:line="202" w:lineRule="exact"/>
              <w:ind w:left="25" w:right="-20" w:hanging="25"/>
              <w:jc w:val="center"/>
              <w:rPr>
                <w:rFonts w:eastAsiaTheme="minorHAnsi" w:cs="Calibri"/>
                <w:sz w:val="18"/>
                <w:szCs w:val="18"/>
              </w:rPr>
            </w:pPr>
            <w:r w:rsidRPr="00C51A2E">
              <w:rPr>
                <w:rFonts w:eastAsiaTheme="minorHAnsi" w:cs="Calibri"/>
                <w:sz w:val="18"/>
                <w:szCs w:val="18"/>
              </w:rPr>
              <w:t>(7.1%)</w:t>
            </w:r>
          </w:p>
        </w:tc>
        <w:tc>
          <w:tcPr>
            <w:tcW w:w="1626" w:type="dxa"/>
          </w:tcPr>
          <w:p w:rsidR="009E1F91" w:rsidRPr="00C51A2E" w:rsidRDefault="009E1F91" w:rsidP="006F1861">
            <w:pPr>
              <w:autoSpaceDE w:val="0"/>
              <w:autoSpaceDN w:val="0"/>
              <w:adjustRightInd w:val="0"/>
              <w:spacing w:line="202" w:lineRule="exact"/>
              <w:jc w:val="center"/>
              <w:rPr>
                <w:rFonts w:eastAsiaTheme="minorHAnsi" w:cs="Calibri"/>
                <w:sz w:val="18"/>
                <w:szCs w:val="18"/>
              </w:rPr>
            </w:pPr>
            <w:r w:rsidRPr="00C51A2E">
              <w:rPr>
                <w:rFonts w:eastAsiaTheme="minorHAnsi" w:cs="Calibri"/>
                <w:sz w:val="18"/>
                <w:szCs w:val="18"/>
              </w:rPr>
              <w:t>(8.6%)</w:t>
            </w:r>
          </w:p>
        </w:tc>
        <w:tc>
          <w:tcPr>
            <w:tcW w:w="1470" w:type="dxa"/>
          </w:tcPr>
          <w:p w:rsidR="009E1F91" w:rsidRPr="00C51A2E" w:rsidRDefault="009E1F91" w:rsidP="006F1861">
            <w:pPr>
              <w:autoSpaceDE w:val="0"/>
              <w:autoSpaceDN w:val="0"/>
              <w:adjustRightInd w:val="0"/>
              <w:spacing w:line="202" w:lineRule="exact"/>
              <w:jc w:val="center"/>
              <w:rPr>
                <w:rFonts w:eastAsiaTheme="minorHAnsi" w:cs="Calibri"/>
                <w:sz w:val="18"/>
                <w:szCs w:val="18"/>
              </w:rPr>
            </w:pPr>
            <w:r w:rsidRPr="00C51A2E">
              <w:rPr>
                <w:rFonts w:eastAsiaTheme="minorHAnsi" w:cs="Calibri"/>
                <w:sz w:val="18"/>
                <w:szCs w:val="18"/>
              </w:rPr>
              <w:t>(9.7%)</w:t>
            </w:r>
          </w:p>
        </w:tc>
        <w:tc>
          <w:tcPr>
            <w:tcW w:w="1412" w:type="dxa"/>
          </w:tcPr>
          <w:p w:rsidR="009E1F91" w:rsidRPr="00C51A2E" w:rsidRDefault="009E1F91" w:rsidP="006F1861">
            <w:pPr>
              <w:autoSpaceDE w:val="0"/>
              <w:autoSpaceDN w:val="0"/>
              <w:adjustRightInd w:val="0"/>
              <w:spacing w:line="202" w:lineRule="exact"/>
              <w:ind w:right="-20"/>
              <w:jc w:val="center"/>
              <w:rPr>
                <w:rFonts w:eastAsiaTheme="minorHAnsi" w:cs="Calibri"/>
                <w:sz w:val="18"/>
                <w:szCs w:val="18"/>
              </w:rPr>
            </w:pPr>
            <w:r w:rsidRPr="00C51A2E">
              <w:rPr>
                <w:rFonts w:eastAsiaTheme="minorHAnsi" w:cs="Calibri"/>
                <w:sz w:val="18"/>
                <w:szCs w:val="18"/>
              </w:rPr>
              <w:t>(10.5%)</w:t>
            </w:r>
          </w:p>
        </w:tc>
        <w:tc>
          <w:tcPr>
            <w:tcW w:w="1194" w:type="dxa"/>
          </w:tcPr>
          <w:p w:rsidR="009E1F91" w:rsidRPr="00C51A2E" w:rsidRDefault="009E1F91" w:rsidP="006F1861">
            <w:pPr>
              <w:autoSpaceDE w:val="0"/>
              <w:autoSpaceDN w:val="0"/>
              <w:adjustRightInd w:val="0"/>
              <w:spacing w:line="202" w:lineRule="exact"/>
              <w:ind w:right="-20"/>
              <w:jc w:val="center"/>
              <w:rPr>
                <w:rFonts w:eastAsiaTheme="minorHAnsi" w:cs="Calibri"/>
                <w:sz w:val="18"/>
                <w:szCs w:val="18"/>
              </w:rPr>
            </w:pPr>
            <w:r w:rsidRPr="00C51A2E">
              <w:rPr>
                <w:rFonts w:eastAsiaTheme="minorHAnsi" w:cs="Calibri"/>
                <w:sz w:val="18"/>
                <w:szCs w:val="18"/>
              </w:rPr>
              <w:t>(12.9%)</w:t>
            </w:r>
          </w:p>
        </w:tc>
      </w:tr>
      <w:tr w:rsidR="009E1F91" w:rsidRPr="00C51A2E" w:rsidTr="0049124A">
        <w:trPr>
          <w:trHeight w:val="454"/>
          <w:jc w:val="right"/>
        </w:trPr>
        <w:tc>
          <w:tcPr>
            <w:tcW w:w="1676" w:type="dxa"/>
          </w:tcPr>
          <w:p w:rsidR="009E1F91" w:rsidRPr="00C51A2E" w:rsidRDefault="009E1F91" w:rsidP="006F1861">
            <w:pPr>
              <w:autoSpaceDE w:val="0"/>
              <w:autoSpaceDN w:val="0"/>
              <w:adjustRightInd w:val="0"/>
              <w:ind w:left="142"/>
              <w:jc w:val="both"/>
              <w:rPr>
                <w:rFonts w:eastAsiaTheme="minorHAnsi" w:cs="Calibri"/>
                <w:b/>
                <w:sz w:val="18"/>
                <w:szCs w:val="18"/>
              </w:rPr>
            </w:pPr>
            <w:r w:rsidRPr="00C51A2E">
              <w:rPr>
                <w:rFonts w:eastAsiaTheme="minorHAnsi" w:cs="Calibri"/>
                <w:b/>
                <w:sz w:val="18"/>
                <w:szCs w:val="18"/>
              </w:rPr>
              <w:t>P-values</w:t>
            </w:r>
            <w:r w:rsidRPr="00C51A2E">
              <w:rPr>
                <w:rFonts w:eastAsiaTheme="minorHAnsi" w:cs="Calibri"/>
                <w:b/>
                <w:sz w:val="18"/>
                <w:szCs w:val="18"/>
                <w:vertAlign w:val="superscript"/>
              </w:rPr>
              <w:t>1</w:t>
            </w:r>
          </w:p>
        </w:tc>
        <w:tc>
          <w:tcPr>
            <w:tcW w:w="1648" w:type="dxa"/>
          </w:tcPr>
          <w:p w:rsidR="009E1F91" w:rsidRPr="00C51A2E" w:rsidRDefault="009E1F91" w:rsidP="006F1861">
            <w:pPr>
              <w:autoSpaceDE w:val="0"/>
              <w:autoSpaceDN w:val="0"/>
              <w:adjustRightInd w:val="0"/>
              <w:spacing w:before="4"/>
              <w:ind w:left="25" w:hanging="25"/>
              <w:jc w:val="center"/>
              <w:rPr>
                <w:rFonts w:eastAsiaTheme="minorHAnsi" w:cs="Calibri"/>
                <w:sz w:val="18"/>
                <w:szCs w:val="18"/>
              </w:rPr>
            </w:pPr>
            <w:r w:rsidRPr="00C51A2E">
              <w:rPr>
                <w:rFonts w:eastAsiaTheme="minorHAnsi" w:cs="Calibri"/>
                <w:sz w:val="18"/>
                <w:szCs w:val="18"/>
              </w:rPr>
              <w:t>0.5331</w:t>
            </w:r>
          </w:p>
        </w:tc>
        <w:tc>
          <w:tcPr>
            <w:tcW w:w="1626" w:type="dxa"/>
          </w:tcPr>
          <w:p w:rsidR="009E1F91" w:rsidRPr="00C51A2E" w:rsidRDefault="009E1F91" w:rsidP="006F1861">
            <w:pPr>
              <w:autoSpaceDE w:val="0"/>
              <w:autoSpaceDN w:val="0"/>
              <w:adjustRightInd w:val="0"/>
              <w:spacing w:before="4"/>
              <w:jc w:val="center"/>
              <w:rPr>
                <w:rFonts w:eastAsiaTheme="minorHAnsi" w:cs="Calibri"/>
                <w:sz w:val="18"/>
                <w:szCs w:val="18"/>
              </w:rPr>
            </w:pPr>
            <w:r w:rsidRPr="00C51A2E">
              <w:rPr>
                <w:rFonts w:eastAsiaTheme="minorHAnsi" w:cs="Calibri"/>
                <w:sz w:val="18"/>
                <w:szCs w:val="18"/>
              </w:rPr>
              <w:t>0.6118</w:t>
            </w:r>
          </w:p>
        </w:tc>
        <w:tc>
          <w:tcPr>
            <w:tcW w:w="1470" w:type="dxa"/>
          </w:tcPr>
          <w:p w:rsidR="009E1F91" w:rsidRPr="00C51A2E" w:rsidRDefault="009E1F91" w:rsidP="006F1861">
            <w:pPr>
              <w:autoSpaceDE w:val="0"/>
              <w:autoSpaceDN w:val="0"/>
              <w:adjustRightInd w:val="0"/>
              <w:spacing w:before="4"/>
              <w:jc w:val="center"/>
              <w:rPr>
                <w:rFonts w:eastAsiaTheme="minorHAnsi" w:cs="Calibri"/>
                <w:sz w:val="18"/>
                <w:szCs w:val="18"/>
              </w:rPr>
            </w:pPr>
            <w:r w:rsidRPr="00C51A2E">
              <w:rPr>
                <w:rFonts w:eastAsiaTheme="minorHAnsi" w:cs="Calibri"/>
                <w:sz w:val="18"/>
                <w:szCs w:val="18"/>
              </w:rPr>
              <w:t>0.9807</w:t>
            </w:r>
          </w:p>
        </w:tc>
        <w:tc>
          <w:tcPr>
            <w:tcW w:w="1412" w:type="dxa"/>
          </w:tcPr>
          <w:p w:rsidR="009E1F91" w:rsidRPr="00C51A2E" w:rsidRDefault="009E1F91" w:rsidP="006F1861">
            <w:pPr>
              <w:autoSpaceDE w:val="0"/>
              <w:autoSpaceDN w:val="0"/>
              <w:adjustRightInd w:val="0"/>
              <w:spacing w:before="4"/>
              <w:jc w:val="center"/>
              <w:rPr>
                <w:rFonts w:eastAsiaTheme="minorHAnsi" w:cs="Calibri"/>
                <w:sz w:val="18"/>
                <w:szCs w:val="18"/>
              </w:rPr>
            </w:pPr>
            <w:r w:rsidRPr="00C51A2E">
              <w:rPr>
                <w:rFonts w:eastAsiaTheme="minorHAnsi" w:cs="Calibri"/>
                <w:sz w:val="18"/>
                <w:szCs w:val="18"/>
              </w:rPr>
              <w:t>0.8510</w:t>
            </w:r>
          </w:p>
        </w:tc>
        <w:tc>
          <w:tcPr>
            <w:tcW w:w="1194" w:type="dxa"/>
          </w:tcPr>
          <w:p w:rsidR="009E1F91" w:rsidRPr="00C51A2E" w:rsidRDefault="009E1F91" w:rsidP="006F1861">
            <w:pPr>
              <w:autoSpaceDE w:val="0"/>
              <w:autoSpaceDN w:val="0"/>
              <w:adjustRightInd w:val="0"/>
              <w:spacing w:before="4"/>
              <w:jc w:val="center"/>
              <w:rPr>
                <w:rFonts w:eastAsiaTheme="minorHAnsi" w:cs="Calibri"/>
                <w:sz w:val="18"/>
                <w:szCs w:val="18"/>
              </w:rPr>
            </w:pPr>
            <w:r w:rsidRPr="00C51A2E">
              <w:rPr>
                <w:rFonts w:eastAsiaTheme="minorHAnsi" w:cs="Calibri"/>
                <w:sz w:val="18"/>
                <w:szCs w:val="18"/>
              </w:rPr>
              <w:t>0.0638</w:t>
            </w:r>
          </w:p>
        </w:tc>
      </w:tr>
    </w:tbl>
    <w:p w:rsidR="009E1F91" w:rsidRPr="00C51A2E" w:rsidRDefault="009E1F91" w:rsidP="00061801">
      <w:pPr>
        <w:pStyle w:val="Notes"/>
      </w:pPr>
      <w:r w:rsidRPr="00C51A2E">
        <w:t>mITT = modified intent-to-treat; TOTPAR = total pain relief; min = minute</w:t>
      </w:r>
    </w:p>
    <w:p w:rsidR="009E1F91" w:rsidRPr="00C51A2E" w:rsidRDefault="009E1F91" w:rsidP="00061801">
      <w:pPr>
        <w:pStyle w:val="Notes"/>
      </w:pPr>
      <w:r w:rsidRPr="00C51A2E">
        <w:rPr>
          <w:vertAlign w:val="superscript"/>
        </w:rPr>
        <w:t>1</w:t>
      </w:r>
      <w:r w:rsidRPr="00C51A2E">
        <w:t>P-values from a multilevel model with random effects to compare Nasalfent vs. placebo</w:t>
      </w:r>
    </w:p>
    <w:p w:rsidR="009E1F91" w:rsidRPr="009E1F91" w:rsidRDefault="009E1F91" w:rsidP="00CA33B0">
      <w:pPr>
        <w:pStyle w:val="Heading7"/>
      </w:pPr>
      <w:r w:rsidRPr="009E1F91">
        <w:t xml:space="preserve">Episode </w:t>
      </w:r>
      <w:r w:rsidR="00CA33B0">
        <w:t>t</w:t>
      </w:r>
      <w:r w:rsidRPr="009E1F91">
        <w:t xml:space="preserve">imes to </w:t>
      </w:r>
      <w:r w:rsidR="00CA33B0">
        <w:t>a</w:t>
      </w:r>
      <w:r w:rsidRPr="009E1F91">
        <w:t xml:space="preserve">chieve </w:t>
      </w:r>
      <w:r w:rsidR="00CA33B0">
        <w:t>t</w:t>
      </w:r>
      <w:r w:rsidRPr="009E1F91">
        <w:t xml:space="preserve">otal </w:t>
      </w:r>
      <w:r w:rsidR="00CA33B0">
        <w:t>p</w:t>
      </w:r>
      <w:r w:rsidRPr="009E1F91">
        <w:t xml:space="preserve">ain </w:t>
      </w:r>
      <w:r w:rsidR="00CA33B0">
        <w:t>r</w:t>
      </w:r>
      <w:r w:rsidRPr="009E1F91">
        <w:t>elief</w:t>
      </w:r>
    </w:p>
    <w:p w:rsidR="009E1F91" w:rsidRPr="00C51A2E" w:rsidRDefault="009E1F91" w:rsidP="00CA33B0">
      <w:r w:rsidRPr="00C51A2E">
        <w:t>The mean time for an episode to achieve total pain relief was 37.0 minutes following administration of Nasalfent and 32.6 minutes following placebo (hazard ratio 1.66, 95% CI 1.09 -2.51).</w:t>
      </w:r>
    </w:p>
    <w:p w:rsidR="009E1F91" w:rsidRPr="009E1F91" w:rsidRDefault="009E1F91" w:rsidP="00CA33B0">
      <w:pPr>
        <w:pStyle w:val="Heading7"/>
      </w:pPr>
      <w:r w:rsidRPr="009E1F91">
        <w:t xml:space="preserve">Treated </w:t>
      </w:r>
      <w:r w:rsidR="00CA33B0">
        <w:t>e</w:t>
      </w:r>
      <w:r w:rsidRPr="009E1F91">
        <w:t xml:space="preserve">pisodes with </w:t>
      </w:r>
      <w:r w:rsidR="00CA33B0">
        <w:t>e</w:t>
      </w:r>
      <w:r w:rsidRPr="009E1F91">
        <w:t xml:space="preserve">pisode </w:t>
      </w:r>
      <w:r w:rsidR="00CA33B0">
        <w:t>a</w:t>
      </w:r>
      <w:r w:rsidRPr="009E1F91">
        <w:t xml:space="preserve">cceptability </w:t>
      </w:r>
      <w:r w:rsidR="00CA33B0">
        <w:t>s</w:t>
      </w:r>
      <w:r w:rsidRPr="009E1F91">
        <w:t xml:space="preserve">cores of ≥2 and ≥3 at 30 </w:t>
      </w:r>
      <w:r w:rsidR="00CA33B0">
        <w:t>m</w:t>
      </w:r>
      <w:r w:rsidRPr="009E1F91">
        <w:t xml:space="preserve">inutes and 60 </w:t>
      </w:r>
      <w:r w:rsidR="00CA33B0">
        <w:t>m</w:t>
      </w:r>
      <w:r w:rsidRPr="009E1F91">
        <w:t xml:space="preserve">inutes </w:t>
      </w:r>
      <w:r w:rsidR="00CA33B0">
        <w:t>p</w:t>
      </w:r>
      <w:r w:rsidRPr="009E1F91">
        <w:t xml:space="preserve">ost </w:t>
      </w:r>
      <w:r w:rsidR="00CA33B0">
        <w:t>d</w:t>
      </w:r>
      <w:r w:rsidRPr="009E1F91">
        <w:t>ose</w:t>
      </w:r>
    </w:p>
    <w:p w:rsidR="009E1F91" w:rsidRPr="00C51A2E" w:rsidRDefault="009E1F91" w:rsidP="00CA33B0">
      <w:r w:rsidRPr="00C51A2E">
        <w:t xml:space="preserve">Nasalfent spray had a higher incidence of better acceptability scores per episode as compared to placebo spray. In the categorical analysis, at 30 and 60 minutes pose dose, the number of </w:t>
      </w:r>
      <w:r w:rsidRPr="00C51A2E">
        <w:lastRenderedPageBreak/>
        <w:t>episodes with episode acceptability scores ≥3 (satisfied to very satisfied) was greater following treatment with Nasalfent than following treatment with placebo (30 minutes 299/456 [65.6%] vs 74/197 [37.6%] respectively, and 60 minutes: 311/448 [69.4%] vs 75/191 [39.3%] respectively). Similar results were observed for the speed of relief and episode reliability of nasal spray analysis and in the sensitivity analysis, which excluded episodes with rescue medication.</w:t>
      </w:r>
    </w:p>
    <w:p w:rsidR="009E1F91" w:rsidRPr="009E1F91" w:rsidRDefault="00CA33B0" w:rsidP="00CA33B0">
      <w:pPr>
        <w:pStyle w:val="Heading7"/>
      </w:pPr>
      <w:r>
        <w:t>Episode r</w:t>
      </w:r>
      <w:r w:rsidR="009E1F91" w:rsidRPr="009E1F91">
        <w:t xml:space="preserve">escue </w:t>
      </w:r>
      <w:r>
        <w:t>m</w:t>
      </w:r>
      <w:r w:rsidR="009E1F91" w:rsidRPr="009E1F91">
        <w:t xml:space="preserve">edication </w:t>
      </w:r>
      <w:r>
        <w:t>u</w:t>
      </w:r>
      <w:r w:rsidR="009E1F91" w:rsidRPr="009E1F91">
        <w:t xml:space="preserve">sage and </w:t>
      </w:r>
      <w:r>
        <w:t>t</w:t>
      </w:r>
      <w:r w:rsidR="009E1F91" w:rsidRPr="009E1F91">
        <w:t xml:space="preserve">ime to </w:t>
      </w:r>
      <w:r>
        <w:t>r</w:t>
      </w:r>
      <w:r w:rsidR="009E1F91" w:rsidRPr="009E1F91">
        <w:t xml:space="preserve">escue </w:t>
      </w:r>
      <w:r>
        <w:t>m</w:t>
      </w:r>
      <w:r w:rsidR="009E1F91" w:rsidRPr="009E1F91">
        <w:t>edication</w:t>
      </w:r>
    </w:p>
    <w:p w:rsidR="009E1F91" w:rsidRDefault="009E1F91" w:rsidP="00CA33B0">
      <w:r w:rsidRPr="00C51A2E">
        <w:t>The proportion of episodes requiring use to rescue medication was significantly lower in Nasalfent treated episodes compared with placebo treated episodes (9.4% vs 20%, respectively, p=0.0002) up to 60 minutes after treatment. A small proportion of patients used rescue medication in the period 0 to 30 minutes despite being requested not to do so unless absolutely necessary (9 [2%] Nasalfent treated and 2 [1%] placebo treated).</w:t>
      </w:r>
    </w:p>
    <w:p w:rsidR="009E1F91" w:rsidRDefault="009E1F91" w:rsidP="00CA33B0">
      <w:r>
        <w:t>It is noted that d</w:t>
      </w:r>
      <w:r w:rsidRPr="00DD7830">
        <w:t>ue to the low number of episodes where rescue medication was used, fit of the statistical models used is questionable and care must be taken when interpreting inferential statistical results.</w:t>
      </w:r>
    </w:p>
    <w:p w:rsidR="009E1F91" w:rsidRPr="00C51A2E" w:rsidRDefault="009E1F91" w:rsidP="00CA33B0">
      <w:r w:rsidRPr="00C51A2E">
        <w:t>No rescue medications were required following episodes with either treatment after 1 hour through 4 hours.</w:t>
      </w:r>
    </w:p>
    <w:p w:rsidR="009E1F91" w:rsidRPr="00C51A2E" w:rsidRDefault="009E1F91" w:rsidP="00CA33B0">
      <w:pPr>
        <w:pStyle w:val="TableTitle"/>
      </w:pPr>
      <w:bookmarkStart w:id="122" w:name="_Toc307669632"/>
      <w:r>
        <w:t xml:space="preserve">Table 18.  Study CP043/06 - </w:t>
      </w:r>
      <w:r w:rsidRPr="009027A6">
        <w:t>Episode Rescue Medication Usage up to 1 Hour</w:t>
      </w:r>
      <w:bookmarkEnd w:id="122"/>
    </w:p>
    <w:tbl>
      <w:tblPr>
        <w:tblW w:w="8647" w:type="dxa"/>
        <w:jc w:val="center"/>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394"/>
        <w:gridCol w:w="1158"/>
        <w:gridCol w:w="1276"/>
        <w:gridCol w:w="1275"/>
        <w:gridCol w:w="1276"/>
        <w:gridCol w:w="1134"/>
        <w:gridCol w:w="1134"/>
      </w:tblGrid>
      <w:tr w:rsidR="009E1F91" w:rsidRPr="00C51A2E" w:rsidTr="00CA33B0">
        <w:trPr>
          <w:trHeight w:hRule="exact" w:val="400"/>
          <w:jc w:val="center"/>
        </w:trPr>
        <w:tc>
          <w:tcPr>
            <w:tcW w:w="8647" w:type="dxa"/>
            <w:gridSpan w:val="7"/>
            <w:shd w:val="clear" w:color="auto" w:fill="0070C0"/>
            <w:vAlign w:val="center"/>
          </w:tcPr>
          <w:p w:rsidR="009E1F91" w:rsidRPr="009E1F91" w:rsidRDefault="009E1F91" w:rsidP="00CA33B0">
            <w:pPr>
              <w:keepNext/>
              <w:autoSpaceDE w:val="0"/>
              <w:autoSpaceDN w:val="0"/>
              <w:adjustRightInd w:val="0"/>
              <w:spacing w:before="33"/>
              <w:ind w:left="210" w:right="-20"/>
              <w:rPr>
                <w:rFonts w:eastAsiaTheme="minorHAnsi" w:cs="Calibri"/>
                <w:b/>
                <w:color w:val="FFFFFF" w:themeColor="background1"/>
                <w:sz w:val="18"/>
                <w:szCs w:val="18"/>
              </w:rPr>
            </w:pPr>
            <w:r w:rsidRPr="009E1F91">
              <w:rPr>
                <w:rFonts w:eastAsiaTheme="minorHAnsi" w:cs="Calibri"/>
                <w:b/>
                <w:color w:val="FFFFFF" w:themeColor="background1"/>
                <w:sz w:val="18"/>
                <w:szCs w:val="18"/>
              </w:rPr>
              <w:t>mITT Population</w:t>
            </w:r>
          </w:p>
        </w:tc>
      </w:tr>
      <w:tr w:rsidR="009E1F91" w:rsidRPr="00C51A2E" w:rsidTr="00CA33B0">
        <w:trPr>
          <w:trHeight w:val="480"/>
          <w:jc w:val="center"/>
        </w:trPr>
        <w:tc>
          <w:tcPr>
            <w:tcW w:w="1394" w:type="dxa"/>
            <w:shd w:val="clear" w:color="auto" w:fill="0070C0"/>
            <w:vAlign w:val="center"/>
          </w:tcPr>
          <w:p w:rsidR="009E1F91" w:rsidRPr="009E1F91" w:rsidRDefault="009E1F91" w:rsidP="00CA33B0">
            <w:pPr>
              <w:keepNext/>
              <w:autoSpaceDE w:val="0"/>
              <w:autoSpaceDN w:val="0"/>
              <w:adjustRightInd w:val="0"/>
              <w:spacing w:before="34" w:line="275" w:lineRule="auto"/>
              <w:ind w:left="101" w:firstLine="14"/>
              <w:rPr>
                <w:rFonts w:eastAsiaTheme="minorHAnsi" w:cs="Calibri"/>
                <w:b/>
                <w:color w:val="FFFFFF" w:themeColor="background1"/>
                <w:sz w:val="18"/>
                <w:szCs w:val="18"/>
              </w:rPr>
            </w:pPr>
            <w:r w:rsidRPr="009E1F91">
              <w:rPr>
                <w:rFonts w:eastAsiaTheme="minorHAnsi" w:cs="Calibri"/>
                <w:b/>
                <w:color w:val="FFFFFF" w:themeColor="background1"/>
                <w:sz w:val="18"/>
                <w:szCs w:val="18"/>
              </w:rPr>
              <w:t>Treatment</w:t>
            </w:r>
          </w:p>
        </w:tc>
        <w:tc>
          <w:tcPr>
            <w:tcW w:w="7253" w:type="dxa"/>
            <w:gridSpan w:val="6"/>
            <w:shd w:val="clear" w:color="auto" w:fill="0070C0"/>
            <w:vAlign w:val="center"/>
          </w:tcPr>
          <w:p w:rsidR="009E1F91" w:rsidRPr="009E1F91" w:rsidRDefault="009E1F91" w:rsidP="00CA33B0">
            <w:pPr>
              <w:keepNext/>
              <w:autoSpaceDE w:val="0"/>
              <w:autoSpaceDN w:val="0"/>
              <w:adjustRightInd w:val="0"/>
              <w:spacing w:before="34"/>
              <w:ind w:left="226" w:right="149"/>
              <w:rPr>
                <w:rFonts w:eastAsiaTheme="minorHAnsi" w:cs="Calibri"/>
                <w:b/>
                <w:color w:val="FFFFFF" w:themeColor="background1"/>
                <w:sz w:val="18"/>
                <w:szCs w:val="18"/>
              </w:rPr>
            </w:pPr>
            <w:r w:rsidRPr="009E1F91">
              <w:rPr>
                <w:rFonts w:eastAsiaTheme="minorHAnsi" w:cs="Calibri"/>
                <w:b/>
                <w:color w:val="FFFFFF" w:themeColor="background1"/>
                <w:sz w:val="18"/>
                <w:szCs w:val="18"/>
              </w:rPr>
              <w:t>Number(%) of Episodes where Rescue Medication was Used</w:t>
            </w:r>
          </w:p>
        </w:tc>
      </w:tr>
      <w:tr w:rsidR="009E1F91" w:rsidRPr="00C51A2E" w:rsidTr="00CA33B0">
        <w:trPr>
          <w:trHeight w:val="480"/>
          <w:jc w:val="center"/>
        </w:trPr>
        <w:tc>
          <w:tcPr>
            <w:tcW w:w="1394" w:type="dxa"/>
            <w:vAlign w:val="center"/>
          </w:tcPr>
          <w:p w:rsidR="009E1F91" w:rsidRPr="00C51A2E" w:rsidRDefault="009E1F91" w:rsidP="00CA33B0">
            <w:pPr>
              <w:keepNext/>
              <w:autoSpaceDE w:val="0"/>
              <w:autoSpaceDN w:val="0"/>
              <w:adjustRightInd w:val="0"/>
              <w:spacing w:before="34" w:line="275" w:lineRule="auto"/>
              <w:ind w:left="101" w:firstLine="14"/>
              <w:rPr>
                <w:rFonts w:eastAsiaTheme="minorHAnsi" w:cs="Calibri"/>
                <w:b/>
                <w:sz w:val="18"/>
                <w:szCs w:val="18"/>
              </w:rPr>
            </w:pPr>
            <w:r w:rsidRPr="00C51A2E">
              <w:rPr>
                <w:rFonts w:eastAsiaTheme="minorHAnsi" w:cs="Calibri"/>
                <w:b/>
                <w:sz w:val="18"/>
                <w:szCs w:val="18"/>
              </w:rPr>
              <w:t>(N=659)</w:t>
            </w:r>
          </w:p>
        </w:tc>
        <w:tc>
          <w:tcPr>
            <w:tcW w:w="1158" w:type="dxa"/>
            <w:vAlign w:val="center"/>
          </w:tcPr>
          <w:p w:rsidR="009E1F91" w:rsidRPr="00C51A2E" w:rsidRDefault="009E1F91" w:rsidP="00CA33B0">
            <w:pPr>
              <w:keepNext/>
              <w:autoSpaceDE w:val="0"/>
              <w:autoSpaceDN w:val="0"/>
              <w:adjustRightInd w:val="0"/>
              <w:spacing w:before="34"/>
              <w:ind w:left="118" w:right="-20" w:hanging="48"/>
              <w:rPr>
                <w:rFonts w:eastAsiaTheme="minorHAnsi" w:cs="Calibri"/>
                <w:b/>
                <w:sz w:val="18"/>
                <w:szCs w:val="18"/>
              </w:rPr>
            </w:pPr>
            <w:r w:rsidRPr="00C51A2E">
              <w:rPr>
                <w:rFonts w:eastAsiaTheme="minorHAnsi" w:cs="Calibri"/>
                <w:b/>
                <w:sz w:val="18"/>
                <w:szCs w:val="18"/>
              </w:rPr>
              <w:t>0-5 min</w:t>
            </w:r>
          </w:p>
        </w:tc>
        <w:tc>
          <w:tcPr>
            <w:tcW w:w="1276" w:type="dxa"/>
            <w:vAlign w:val="center"/>
          </w:tcPr>
          <w:p w:rsidR="009E1F91" w:rsidRPr="00C51A2E" w:rsidRDefault="009E1F91" w:rsidP="00CA33B0">
            <w:pPr>
              <w:keepNext/>
              <w:autoSpaceDE w:val="0"/>
              <w:autoSpaceDN w:val="0"/>
              <w:adjustRightInd w:val="0"/>
              <w:spacing w:before="34"/>
              <w:ind w:left="89" w:right="115" w:hanging="89"/>
              <w:rPr>
                <w:rFonts w:eastAsiaTheme="minorHAnsi" w:cs="Calibri"/>
                <w:b/>
                <w:sz w:val="18"/>
                <w:szCs w:val="18"/>
              </w:rPr>
            </w:pPr>
            <w:r w:rsidRPr="00C51A2E">
              <w:rPr>
                <w:rFonts w:eastAsiaTheme="minorHAnsi" w:cs="Calibri"/>
                <w:b/>
                <w:sz w:val="18"/>
                <w:szCs w:val="18"/>
              </w:rPr>
              <w:t>0-10 min</w:t>
            </w:r>
          </w:p>
        </w:tc>
        <w:tc>
          <w:tcPr>
            <w:tcW w:w="1275" w:type="dxa"/>
            <w:vAlign w:val="center"/>
          </w:tcPr>
          <w:p w:rsidR="009E1F91" w:rsidRPr="00C51A2E" w:rsidRDefault="009E1F91" w:rsidP="00CA33B0">
            <w:pPr>
              <w:keepNext/>
              <w:autoSpaceDE w:val="0"/>
              <w:autoSpaceDN w:val="0"/>
              <w:adjustRightInd w:val="0"/>
              <w:spacing w:before="34"/>
              <w:ind w:left="180" w:right="37" w:hanging="180"/>
              <w:rPr>
                <w:rFonts w:eastAsiaTheme="minorHAnsi" w:cs="Calibri"/>
                <w:b/>
                <w:sz w:val="18"/>
                <w:szCs w:val="18"/>
              </w:rPr>
            </w:pPr>
            <w:r w:rsidRPr="00C51A2E">
              <w:rPr>
                <w:rFonts w:eastAsiaTheme="minorHAnsi" w:cs="Calibri"/>
                <w:b/>
                <w:sz w:val="18"/>
                <w:szCs w:val="18"/>
              </w:rPr>
              <w:t>0-15 min</w:t>
            </w:r>
          </w:p>
        </w:tc>
        <w:tc>
          <w:tcPr>
            <w:tcW w:w="1276" w:type="dxa"/>
            <w:vAlign w:val="center"/>
          </w:tcPr>
          <w:p w:rsidR="009E1F91" w:rsidRPr="00C51A2E" w:rsidRDefault="009E1F91" w:rsidP="00CA33B0">
            <w:pPr>
              <w:keepNext/>
              <w:autoSpaceDE w:val="0"/>
              <w:autoSpaceDN w:val="0"/>
              <w:adjustRightInd w:val="0"/>
              <w:spacing w:before="34"/>
              <w:ind w:left="142" w:right="45" w:hanging="142"/>
              <w:rPr>
                <w:rFonts w:eastAsiaTheme="minorHAnsi" w:cs="Calibri"/>
                <w:b/>
                <w:sz w:val="18"/>
                <w:szCs w:val="18"/>
              </w:rPr>
            </w:pPr>
            <w:r w:rsidRPr="00C51A2E">
              <w:rPr>
                <w:rFonts w:eastAsiaTheme="minorHAnsi" w:cs="Calibri"/>
                <w:b/>
                <w:sz w:val="18"/>
                <w:szCs w:val="18"/>
              </w:rPr>
              <w:t>0-30 min</w:t>
            </w:r>
          </w:p>
        </w:tc>
        <w:tc>
          <w:tcPr>
            <w:tcW w:w="1134" w:type="dxa"/>
            <w:vAlign w:val="center"/>
          </w:tcPr>
          <w:p w:rsidR="009E1F91" w:rsidRPr="00C51A2E" w:rsidRDefault="009E1F91" w:rsidP="00CA33B0">
            <w:pPr>
              <w:keepNext/>
              <w:autoSpaceDE w:val="0"/>
              <w:autoSpaceDN w:val="0"/>
              <w:adjustRightInd w:val="0"/>
              <w:spacing w:before="34"/>
              <w:ind w:left="95" w:right="-20" w:hanging="95"/>
              <w:rPr>
                <w:rFonts w:eastAsiaTheme="minorHAnsi" w:cs="Calibri"/>
                <w:b/>
                <w:sz w:val="18"/>
                <w:szCs w:val="18"/>
              </w:rPr>
            </w:pPr>
            <w:r w:rsidRPr="00C51A2E">
              <w:rPr>
                <w:rFonts w:eastAsiaTheme="minorHAnsi" w:cs="Calibri"/>
                <w:b/>
                <w:sz w:val="18"/>
                <w:szCs w:val="18"/>
              </w:rPr>
              <w:t>0-45 min</w:t>
            </w:r>
          </w:p>
        </w:tc>
        <w:tc>
          <w:tcPr>
            <w:tcW w:w="1134" w:type="dxa"/>
            <w:vAlign w:val="center"/>
          </w:tcPr>
          <w:p w:rsidR="009E1F91" w:rsidRPr="00C51A2E" w:rsidRDefault="009E1F91" w:rsidP="00CA33B0">
            <w:pPr>
              <w:keepNext/>
              <w:autoSpaceDE w:val="0"/>
              <w:autoSpaceDN w:val="0"/>
              <w:adjustRightInd w:val="0"/>
              <w:spacing w:before="34"/>
              <w:rPr>
                <w:rFonts w:eastAsiaTheme="minorHAnsi" w:cs="Calibri"/>
                <w:b/>
                <w:sz w:val="18"/>
                <w:szCs w:val="18"/>
              </w:rPr>
            </w:pPr>
            <w:r w:rsidRPr="00C51A2E">
              <w:rPr>
                <w:rFonts w:eastAsiaTheme="minorHAnsi" w:cs="Calibri"/>
                <w:b/>
                <w:sz w:val="18"/>
                <w:szCs w:val="18"/>
              </w:rPr>
              <w:t>0-60 min</w:t>
            </w:r>
          </w:p>
        </w:tc>
      </w:tr>
      <w:tr w:rsidR="009E1F91" w:rsidRPr="00C51A2E" w:rsidTr="009E1F91">
        <w:trPr>
          <w:trHeight w:val="480"/>
          <w:jc w:val="center"/>
        </w:trPr>
        <w:tc>
          <w:tcPr>
            <w:tcW w:w="1394" w:type="dxa"/>
          </w:tcPr>
          <w:p w:rsidR="009E1F91" w:rsidRPr="00C51A2E" w:rsidRDefault="009E1F91" w:rsidP="009E1F91">
            <w:pPr>
              <w:keepNext/>
              <w:autoSpaceDE w:val="0"/>
              <w:autoSpaceDN w:val="0"/>
              <w:adjustRightInd w:val="0"/>
              <w:spacing w:before="34" w:line="275" w:lineRule="auto"/>
              <w:ind w:left="101" w:firstLine="14"/>
              <w:rPr>
                <w:rFonts w:eastAsiaTheme="minorHAnsi" w:cs="Calibri"/>
                <w:b/>
                <w:sz w:val="18"/>
                <w:szCs w:val="18"/>
              </w:rPr>
            </w:pPr>
            <w:r w:rsidRPr="00C51A2E">
              <w:rPr>
                <w:rFonts w:eastAsiaTheme="minorHAnsi" w:cs="Calibri"/>
                <w:b/>
                <w:sz w:val="18"/>
                <w:szCs w:val="18"/>
              </w:rPr>
              <w:t>Nasalfent</w:t>
            </w:r>
          </w:p>
        </w:tc>
        <w:tc>
          <w:tcPr>
            <w:tcW w:w="1158" w:type="dxa"/>
          </w:tcPr>
          <w:p w:rsidR="009E1F91" w:rsidRPr="00C51A2E" w:rsidRDefault="009E1F91" w:rsidP="009E1F91">
            <w:pPr>
              <w:keepNext/>
              <w:autoSpaceDE w:val="0"/>
              <w:autoSpaceDN w:val="0"/>
              <w:adjustRightInd w:val="0"/>
              <w:spacing w:before="21"/>
              <w:ind w:left="118" w:right="-20" w:hanging="48"/>
              <w:jc w:val="center"/>
              <w:rPr>
                <w:rFonts w:eastAsiaTheme="minorHAnsi" w:cs="Calibri"/>
                <w:sz w:val="18"/>
                <w:szCs w:val="18"/>
              </w:rPr>
            </w:pPr>
            <w:r w:rsidRPr="00C51A2E">
              <w:rPr>
                <w:rFonts w:eastAsiaTheme="minorHAnsi" w:cs="Calibri"/>
                <w:sz w:val="18"/>
                <w:szCs w:val="18"/>
              </w:rPr>
              <w:t>5/459</w:t>
            </w:r>
          </w:p>
        </w:tc>
        <w:tc>
          <w:tcPr>
            <w:tcW w:w="1276" w:type="dxa"/>
          </w:tcPr>
          <w:p w:rsidR="009E1F91" w:rsidRPr="00C51A2E" w:rsidRDefault="009E1F91" w:rsidP="009E1F91">
            <w:pPr>
              <w:keepNext/>
              <w:autoSpaceDE w:val="0"/>
              <w:autoSpaceDN w:val="0"/>
              <w:adjustRightInd w:val="0"/>
              <w:spacing w:before="21"/>
              <w:ind w:left="89" w:right="115" w:hanging="89"/>
              <w:jc w:val="center"/>
              <w:rPr>
                <w:rFonts w:eastAsiaTheme="minorHAnsi" w:cs="Calibri"/>
                <w:sz w:val="18"/>
                <w:szCs w:val="18"/>
              </w:rPr>
            </w:pPr>
            <w:r w:rsidRPr="00C51A2E">
              <w:rPr>
                <w:rFonts w:eastAsiaTheme="minorHAnsi" w:cs="Calibri"/>
                <w:sz w:val="18"/>
                <w:szCs w:val="18"/>
              </w:rPr>
              <w:t>6/459</w:t>
            </w:r>
          </w:p>
        </w:tc>
        <w:tc>
          <w:tcPr>
            <w:tcW w:w="1275" w:type="dxa"/>
          </w:tcPr>
          <w:p w:rsidR="009E1F91" w:rsidRPr="00C51A2E" w:rsidRDefault="009E1F91" w:rsidP="009E1F91">
            <w:pPr>
              <w:keepNext/>
              <w:autoSpaceDE w:val="0"/>
              <w:autoSpaceDN w:val="0"/>
              <w:adjustRightInd w:val="0"/>
              <w:spacing w:before="21"/>
              <w:ind w:left="180" w:right="37" w:hanging="180"/>
              <w:jc w:val="center"/>
              <w:rPr>
                <w:rFonts w:eastAsiaTheme="minorHAnsi" w:cs="Calibri"/>
                <w:sz w:val="18"/>
                <w:szCs w:val="18"/>
              </w:rPr>
            </w:pPr>
            <w:r w:rsidRPr="00C51A2E">
              <w:rPr>
                <w:rFonts w:eastAsiaTheme="minorHAnsi" w:cs="Calibri"/>
                <w:sz w:val="18"/>
                <w:szCs w:val="18"/>
              </w:rPr>
              <w:t>6/459</w:t>
            </w:r>
          </w:p>
        </w:tc>
        <w:tc>
          <w:tcPr>
            <w:tcW w:w="1276" w:type="dxa"/>
          </w:tcPr>
          <w:p w:rsidR="009E1F91" w:rsidRPr="00C51A2E" w:rsidRDefault="009E1F91" w:rsidP="009E1F91">
            <w:pPr>
              <w:keepNext/>
              <w:autoSpaceDE w:val="0"/>
              <w:autoSpaceDN w:val="0"/>
              <w:adjustRightInd w:val="0"/>
              <w:spacing w:before="21"/>
              <w:ind w:left="142" w:right="45" w:hanging="142"/>
              <w:jc w:val="center"/>
              <w:rPr>
                <w:rFonts w:eastAsiaTheme="minorHAnsi" w:cs="Calibri"/>
                <w:sz w:val="18"/>
                <w:szCs w:val="18"/>
              </w:rPr>
            </w:pPr>
            <w:r w:rsidRPr="00C51A2E">
              <w:rPr>
                <w:rFonts w:eastAsiaTheme="minorHAnsi" w:cs="Calibri"/>
                <w:sz w:val="18"/>
                <w:szCs w:val="18"/>
              </w:rPr>
              <w:t>9/459</w:t>
            </w:r>
          </w:p>
        </w:tc>
        <w:tc>
          <w:tcPr>
            <w:tcW w:w="1134" w:type="dxa"/>
          </w:tcPr>
          <w:p w:rsidR="009E1F91" w:rsidRPr="00C51A2E" w:rsidRDefault="009E1F91" w:rsidP="009E1F91">
            <w:pPr>
              <w:keepNext/>
              <w:autoSpaceDE w:val="0"/>
              <w:autoSpaceDN w:val="0"/>
              <w:adjustRightInd w:val="0"/>
              <w:spacing w:before="21"/>
              <w:ind w:left="95" w:right="-20" w:hanging="95"/>
              <w:jc w:val="center"/>
              <w:rPr>
                <w:rFonts w:eastAsiaTheme="minorHAnsi" w:cs="Calibri"/>
                <w:sz w:val="18"/>
                <w:szCs w:val="18"/>
              </w:rPr>
            </w:pPr>
            <w:r w:rsidRPr="00C51A2E">
              <w:rPr>
                <w:rFonts w:eastAsiaTheme="minorHAnsi" w:cs="Calibri"/>
                <w:sz w:val="18"/>
                <w:szCs w:val="18"/>
              </w:rPr>
              <w:t>22/459</w:t>
            </w:r>
          </w:p>
        </w:tc>
        <w:tc>
          <w:tcPr>
            <w:tcW w:w="1134" w:type="dxa"/>
          </w:tcPr>
          <w:p w:rsidR="009E1F91" w:rsidRPr="00C51A2E" w:rsidRDefault="009E1F91" w:rsidP="009E1F91">
            <w:pPr>
              <w:keepNext/>
              <w:autoSpaceDE w:val="0"/>
              <w:autoSpaceDN w:val="0"/>
              <w:adjustRightInd w:val="0"/>
              <w:spacing w:before="21"/>
              <w:jc w:val="center"/>
              <w:rPr>
                <w:rFonts w:eastAsiaTheme="minorHAnsi" w:cs="Calibri"/>
                <w:sz w:val="18"/>
                <w:szCs w:val="18"/>
              </w:rPr>
            </w:pPr>
            <w:r w:rsidRPr="00C51A2E">
              <w:rPr>
                <w:rFonts w:eastAsiaTheme="minorHAnsi" w:cs="Calibri"/>
                <w:sz w:val="18"/>
                <w:szCs w:val="18"/>
              </w:rPr>
              <w:t>43/459</w:t>
            </w:r>
          </w:p>
        </w:tc>
      </w:tr>
      <w:tr w:rsidR="009E1F91" w:rsidRPr="00C51A2E" w:rsidTr="009E1F91">
        <w:trPr>
          <w:trHeight w:val="480"/>
          <w:jc w:val="center"/>
        </w:trPr>
        <w:tc>
          <w:tcPr>
            <w:tcW w:w="1394" w:type="dxa"/>
          </w:tcPr>
          <w:p w:rsidR="009E1F91" w:rsidRPr="00C51A2E" w:rsidRDefault="009E1F91" w:rsidP="009E1F91">
            <w:pPr>
              <w:keepNext/>
              <w:autoSpaceDE w:val="0"/>
              <w:autoSpaceDN w:val="0"/>
              <w:adjustRightInd w:val="0"/>
              <w:rPr>
                <w:rFonts w:eastAsiaTheme="minorHAnsi" w:cs="Calibri"/>
                <w:b/>
                <w:sz w:val="18"/>
                <w:szCs w:val="18"/>
              </w:rPr>
            </w:pPr>
          </w:p>
        </w:tc>
        <w:tc>
          <w:tcPr>
            <w:tcW w:w="1158" w:type="dxa"/>
          </w:tcPr>
          <w:p w:rsidR="009E1F91" w:rsidRPr="00C51A2E" w:rsidRDefault="009E1F91" w:rsidP="009E1F91">
            <w:pPr>
              <w:keepNext/>
              <w:autoSpaceDE w:val="0"/>
              <w:autoSpaceDN w:val="0"/>
              <w:adjustRightInd w:val="0"/>
              <w:spacing w:line="207" w:lineRule="exact"/>
              <w:ind w:left="118" w:right="-20" w:hanging="48"/>
              <w:jc w:val="center"/>
              <w:rPr>
                <w:rFonts w:eastAsiaTheme="minorHAnsi" w:cs="Calibri"/>
                <w:sz w:val="18"/>
                <w:szCs w:val="18"/>
              </w:rPr>
            </w:pPr>
            <w:r w:rsidRPr="00C51A2E">
              <w:rPr>
                <w:rFonts w:eastAsiaTheme="minorHAnsi" w:cs="Calibri"/>
                <w:sz w:val="18"/>
                <w:szCs w:val="18"/>
              </w:rPr>
              <w:t>(1.1%)</w:t>
            </w:r>
          </w:p>
        </w:tc>
        <w:tc>
          <w:tcPr>
            <w:tcW w:w="1276" w:type="dxa"/>
          </w:tcPr>
          <w:p w:rsidR="009E1F91" w:rsidRPr="00C51A2E" w:rsidRDefault="009E1F91" w:rsidP="009E1F91">
            <w:pPr>
              <w:keepNext/>
              <w:autoSpaceDE w:val="0"/>
              <w:autoSpaceDN w:val="0"/>
              <w:adjustRightInd w:val="0"/>
              <w:spacing w:line="207" w:lineRule="exact"/>
              <w:ind w:left="89" w:right="115" w:hanging="89"/>
              <w:jc w:val="center"/>
              <w:rPr>
                <w:rFonts w:eastAsiaTheme="minorHAnsi" w:cs="Calibri"/>
                <w:sz w:val="18"/>
                <w:szCs w:val="18"/>
              </w:rPr>
            </w:pPr>
            <w:r w:rsidRPr="00C51A2E">
              <w:rPr>
                <w:rFonts w:eastAsiaTheme="minorHAnsi" w:cs="Calibri"/>
                <w:sz w:val="18"/>
                <w:szCs w:val="18"/>
              </w:rPr>
              <w:t>(1.3%)</w:t>
            </w:r>
          </w:p>
        </w:tc>
        <w:tc>
          <w:tcPr>
            <w:tcW w:w="1275" w:type="dxa"/>
          </w:tcPr>
          <w:p w:rsidR="009E1F91" w:rsidRPr="00C51A2E" w:rsidRDefault="009E1F91" w:rsidP="009E1F91">
            <w:pPr>
              <w:keepNext/>
              <w:autoSpaceDE w:val="0"/>
              <w:autoSpaceDN w:val="0"/>
              <w:adjustRightInd w:val="0"/>
              <w:spacing w:line="207" w:lineRule="exact"/>
              <w:ind w:left="180" w:right="-20" w:hanging="180"/>
              <w:jc w:val="center"/>
              <w:rPr>
                <w:rFonts w:eastAsiaTheme="minorHAnsi" w:cs="Calibri"/>
                <w:sz w:val="18"/>
                <w:szCs w:val="18"/>
              </w:rPr>
            </w:pPr>
            <w:r w:rsidRPr="00C51A2E">
              <w:rPr>
                <w:rFonts w:eastAsiaTheme="minorHAnsi" w:cs="Calibri"/>
                <w:sz w:val="18"/>
                <w:szCs w:val="18"/>
              </w:rPr>
              <w:t>(1.3%)</w:t>
            </w:r>
          </w:p>
        </w:tc>
        <w:tc>
          <w:tcPr>
            <w:tcW w:w="1276" w:type="dxa"/>
          </w:tcPr>
          <w:p w:rsidR="009E1F91" w:rsidRPr="00C51A2E" w:rsidRDefault="009E1F91" w:rsidP="009E1F91">
            <w:pPr>
              <w:keepNext/>
              <w:autoSpaceDE w:val="0"/>
              <w:autoSpaceDN w:val="0"/>
              <w:adjustRightInd w:val="0"/>
              <w:spacing w:line="205" w:lineRule="exact"/>
              <w:ind w:left="142" w:right="45" w:hanging="142"/>
              <w:jc w:val="center"/>
              <w:rPr>
                <w:rFonts w:eastAsiaTheme="minorHAnsi" w:cs="Calibri"/>
                <w:sz w:val="18"/>
                <w:szCs w:val="18"/>
              </w:rPr>
            </w:pPr>
            <w:r w:rsidRPr="00C51A2E">
              <w:rPr>
                <w:rFonts w:eastAsiaTheme="minorHAnsi" w:cs="Calibri"/>
                <w:sz w:val="18"/>
                <w:szCs w:val="18"/>
              </w:rPr>
              <w:t>(2.0%)</w:t>
            </w:r>
          </w:p>
        </w:tc>
        <w:tc>
          <w:tcPr>
            <w:tcW w:w="1134" w:type="dxa"/>
          </w:tcPr>
          <w:p w:rsidR="009E1F91" w:rsidRPr="00C51A2E" w:rsidRDefault="009E1F91" w:rsidP="009E1F91">
            <w:pPr>
              <w:keepNext/>
              <w:autoSpaceDE w:val="0"/>
              <w:autoSpaceDN w:val="0"/>
              <w:adjustRightInd w:val="0"/>
              <w:spacing w:line="207" w:lineRule="exact"/>
              <w:ind w:left="95" w:right="-20" w:hanging="95"/>
              <w:jc w:val="center"/>
              <w:rPr>
                <w:rFonts w:eastAsiaTheme="minorHAnsi" w:cs="Calibri"/>
                <w:sz w:val="18"/>
                <w:szCs w:val="18"/>
              </w:rPr>
            </w:pPr>
            <w:r w:rsidRPr="00C51A2E">
              <w:rPr>
                <w:rFonts w:eastAsiaTheme="minorHAnsi" w:cs="Calibri"/>
                <w:sz w:val="18"/>
                <w:szCs w:val="18"/>
              </w:rPr>
              <w:t>(4.8%)</w:t>
            </w:r>
          </w:p>
        </w:tc>
        <w:tc>
          <w:tcPr>
            <w:tcW w:w="1134" w:type="dxa"/>
          </w:tcPr>
          <w:p w:rsidR="009E1F91" w:rsidRPr="00C51A2E" w:rsidRDefault="009E1F91" w:rsidP="009E1F91">
            <w:pPr>
              <w:keepNext/>
              <w:autoSpaceDE w:val="0"/>
              <w:autoSpaceDN w:val="0"/>
              <w:adjustRightInd w:val="0"/>
              <w:spacing w:line="207" w:lineRule="exact"/>
              <w:jc w:val="center"/>
              <w:rPr>
                <w:rFonts w:eastAsiaTheme="minorHAnsi" w:cs="Calibri"/>
                <w:sz w:val="18"/>
                <w:szCs w:val="18"/>
              </w:rPr>
            </w:pPr>
            <w:r w:rsidRPr="00C51A2E">
              <w:rPr>
                <w:rFonts w:eastAsiaTheme="minorHAnsi" w:cs="Calibri"/>
                <w:sz w:val="18"/>
                <w:szCs w:val="18"/>
              </w:rPr>
              <w:t>(9.4%)</w:t>
            </w:r>
          </w:p>
        </w:tc>
      </w:tr>
      <w:tr w:rsidR="009E1F91" w:rsidRPr="00C51A2E" w:rsidTr="009E1F91">
        <w:trPr>
          <w:trHeight w:val="480"/>
          <w:jc w:val="center"/>
        </w:trPr>
        <w:tc>
          <w:tcPr>
            <w:tcW w:w="1394" w:type="dxa"/>
          </w:tcPr>
          <w:p w:rsidR="009E1F91" w:rsidRPr="00C51A2E" w:rsidRDefault="009E1F91" w:rsidP="009E1F91">
            <w:pPr>
              <w:keepNext/>
              <w:autoSpaceDE w:val="0"/>
              <w:autoSpaceDN w:val="0"/>
              <w:adjustRightInd w:val="0"/>
              <w:spacing w:before="4"/>
              <w:ind w:left="101"/>
              <w:rPr>
                <w:rFonts w:eastAsiaTheme="minorHAnsi" w:cs="Calibri"/>
                <w:b/>
                <w:sz w:val="18"/>
                <w:szCs w:val="18"/>
              </w:rPr>
            </w:pPr>
            <w:r w:rsidRPr="00C51A2E">
              <w:rPr>
                <w:rFonts w:eastAsiaTheme="minorHAnsi" w:cs="Calibri"/>
                <w:b/>
                <w:sz w:val="18"/>
                <w:szCs w:val="18"/>
              </w:rPr>
              <w:t>Placebo</w:t>
            </w:r>
          </w:p>
        </w:tc>
        <w:tc>
          <w:tcPr>
            <w:tcW w:w="1158" w:type="dxa"/>
          </w:tcPr>
          <w:p w:rsidR="009E1F91" w:rsidRPr="00C51A2E" w:rsidRDefault="009E1F91" w:rsidP="009E1F91">
            <w:pPr>
              <w:keepNext/>
              <w:autoSpaceDE w:val="0"/>
              <w:autoSpaceDN w:val="0"/>
              <w:adjustRightInd w:val="0"/>
              <w:spacing w:line="214" w:lineRule="exact"/>
              <w:ind w:left="118" w:right="-20" w:hanging="48"/>
              <w:jc w:val="center"/>
              <w:rPr>
                <w:rFonts w:eastAsiaTheme="minorHAnsi" w:cs="Calibri"/>
                <w:sz w:val="18"/>
                <w:szCs w:val="18"/>
              </w:rPr>
            </w:pPr>
            <w:r w:rsidRPr="00C51A2E">
              <w:rPr>
                <w:rFonts w:eastAsiaTheme="minorHAnsi" w:cs="Calibri"/>
                <w:sz w:val="18"/>
                <w:szCs w:val="18"/>
              </w:rPr>
              <w:t>0/200</w:t>
            </w:r>
          </w:p>
        </w:tc>
        <w:tc>
          <w:tcPr>
            <w:tcW w:w="1276" w:type="dxa"/>
          </w:tcPr>
          <w:p w:rsidR="009E1F91" w:rsidRPr="00C51A2E" w:rsidRDefault="009E1F91" w:rsidP="009E1F91">
            <w:pPr>
              <w:keepNext/>
              <w:autoSpaceDE w:val="0"/>
              <w:autoSpaceDN w:val="0"/>
              <w:adjustRightInd w:val="0"/>
              <w:spacing w:line="214" w:lineRule="exact"/>
              <w:ind w:left="89" w:right="115" w:hanging="89"/>
              <w:jc w:val="center"/>
              <w:rPr>
                <w:rFonts w:eastAsiaTheme="minorHAnsi" w:cs="Calibri"/>
                <w:sz w:val="18"/>
                <w:szCs w:val="18"/>
              </w:rPr>
            </w:pPr>
            <w:r w:rsidRPr="00C51A2E">
              <w:rPr>
                <w:rFonts w:eastAsiaTheme="minorHAnsi" w:cs="Calibri"/>
                <w:sz w:val="18"/>
                <w:szCs w:val="18"/>
              </w:rPr>
              <w:t>0/200</w:t>
            </w:r>
          </w:p>
        </w:tc>
        <w:tc>
          <w:tcPr>
            <w:tcW w:w="1275" w:type="dxa"/>
          </w:tcPr>
          <w:p w:rsidR="009E1F91" w:rsidRPr="00C51A2E" w:rsidRDefault="009E1F91" w:rsidP="009E1F91">
            <w:pPr>
              <w:keepNext/>
              <w:autoSpaceDE w:val="0"/>
              <w:autoSpaceDN w:val="0"/>
              <w:adjustRightInd w:val="0"/>
              <w:spacing w:line="214" w:lineRule="exact"/>
              <w:ind w:left="180" w:right="-20" w:hanging="180"/>
              <w:jc w:val="center"/>
              <w:rPr>
                <w:rFonts w:eastAsiaTheme="minorHAnsi" w:cs="Calibri"/>
                <w:sz w:val="18"/>
                <w:szCs w:val="18"/>
              </w:rPr>
            </w:pPr>
            <w:r w:rsidRPr="00C51A2E">
              <w:rPr>
                <w:rFonts w:eastAsiaTheme="minorHAnsi" w:cs="Calibri"/>
                <w:sz w:val="18"/>
                <w:szCs w:val="18"/>
              </w:rPr>
              <w:t>0/200</w:t>
            </w:r>
          </w:p>
        </w:tc>
        <w:tc>
          <w:tcPr>
            <w:tcW w:w="1276" w:type="dxa"/>
          </w:tcPr>
          <w:p w:rsidR="009E1F91" w:rsidRPr="00C51A2E" w:rsidRDefault="009E1F91" w:rsidP="009E1F91">
            <w:pPr>
              <w:keepNext/>
              <w:autoSpaceDE w:val="0"/>
              <w:autoSpaceDN w:val="0"/>
              <w:adjustRightInd w:val="0"/>
              <w:spacing w:line="214" w:lineRule="exact"/>
              <w:ind w:left="142" w:right="45" w:hanging="142"/>
              <w:jc w:val="center"/>
              <w:rPr>
                <w:rFonts w:eastAsiaTheme="minorHAnsi" w:cs="Calibri"/>
                <w:sz w:val="18"/>
                <w:szCs w:val="18"/>
              </w:rPr>
            </w:pPr>
            <w:r w:rsidRPr="00C51A2E">
              <w:rPr>
                <w:rFonts w:eastAsiaTheme="minorHAnsi" w:cs="Calibri"/>
                <w:sz w:val="18"/>
                <w:szCs w:val="18"/>
              </w:rPr>
              <w:t>2/200</w:t>
            </w:r>
          </w:p>
        </w:tc>
        <w:tc>
          <w:tcPr>
            <w:tcW w:w="1134" w:type="dxa"/>
          </w:tcPr>
          <w:p w:rsidR="009E1F91" w:rsidRPr="00C51A2E" w:rsidRDefault="009E1F91" w:rsidP="009E1F91">
            <w:pPr>
              <w:keepNext/>
              <w:autoSpaceDE w:val="0"/>
              <w:autoSpaceDN w:val="0"/>
              <w:adjustRightInd w:val="0"/>
              <w:spacing w:line="214" w:lineRule="exact"/>
              <w:ind w:left="95" w:right="-20" w:hanging="95"/>
              <w:jc w:val="center"/>
              <w:rPr>
                <w:rFonts w:eastAsiaTheme="minorHAnsi" w:cs="Calibri"/>
                <w:sz w:val="18"/>
                <w:szCs w:val="18"/>
              </w:rPr>
            </w:pPr>
            <w:r w:rsidRPr="00C51A2E">
              <w:rPr>
                <w:rFonts w:eastAsiaTheme="minorHAnsi" w:cs="Calibri"/>
                <w:sz w:val="18"/>
                <w:szCs w:val="18"/>
              </w:rPr>
              <w:t>16/200</w:t>
            </w:r>
          </w:p>
        </w:tc>
        <w:tc>
          <w:tcPr>
            <w:tcW w:w="1134" w:type="dxa"/>
          </w:tcPr>
          <w:p w:rsidR="009E1F91" w:rsidRPr="00C51A2E" w:rsidRDefault="009E1F91" w:rsidP="009E1F91">
            <w:pPr>
              <w:keepNext/>
              <w:autoSpaceDE w:val="0"/>
              <w:autoSpaceDN w:val="0"/>
              <w:adjustRightInd w:val="0"/>
              <w:spacing w:line="214" w:lineRule="exact"/>
              <w:jc w:val="center"/>
              <w:rPr>
                <w:rFonts w:eastAsiaTheme="minorHAnsi" w:cs="Calibri"/>
                <w:sz w:val="18"/>
                <w:szCs w:val="18"/>
              </w:rPr>
            </w:pPr>
            <w:r w:rsidRPr="00C51A2E">
              <w:rPr>
                <w:rFonts w:eastAsiaTheme="minorHAnsi" w:cs="Calibri"/>
                <w:sz w:val="18"/>
                <w:szCs w:val="18"/>
              </w:rPr>
              <w:t>40/200</w:t>
            </w:r>
          </w:p>
        </w:tc>
      </w:tr>
      <w:tr w:rsidR="009E1F91" w:rsidRPr="00C51A2E" w:rsidTr="009E1F91">
        <w:trPr>
          <w:trHeight w:val="480"/>
          <w:jc w:val="center"/>
        </w:trPr>
        <w:tc>
          <w:tcPr>
            <w:tcW w:w="1394" w:type="dxa"/>
          </w:tcPr>
          <w:p w:rsidR="009E1F91" w:rsidRPr="00C51A2E" w:rsidRDefault="009E1F91" w:rsidP="009E1F91">
            <w:pPr>
              <w:keepNext/>
              <w:autoSpaceDE w:val="0"/>
              <w:autoSpaceDN w:val="0"/>
              <w:adjustRightInd w:val="0"/>
              <w:rPr>
                <w:rFonts w:eastAsiaTheme="minorHAnsi" w:cs="Calibri"/>
                <w:b/>
                <w:sz w:val="18"/>
                <w:szCs w:val="18"/>
              </w:rPr>
            </w:pPr>
          </w:p>
        </w:tc>
        <w:tc>
          <w:tcPr>
            <w:tcW w:w="1158" w:type="dxa"/>
          </w:tcPr>
          <w:p w:rsidR="009E1F91" w:rsidRPr="00C51A2E" w:rsidRDefault="009E1F91" w:rsidP="009E1F91">
            <w:pPr>
              <w:keepNext/>
              <w:autoSpaceDE w:val="0"/>
              <w:autoSpaceDN w:val="0"/>
              <w:adjustRightInd w:val="0"/>
              <w:spacing w:line="211" w:lineRule="exact"/>
              <w:ind w:left="118" w:right="-20" w:hanging="48"/>
              <w:jc w:val="center"/>
              <w:rPr>
                <w:rFonts w:eastAsiaTheme="minorHAnsi" w:cs="Calibri"/>
                <w:sz w:val="18"/>
                <w:szCs w:val="18"/>
              </w:rPr>
            </w:pPr>
            <w:r w:rsidRPr="00C51A2E">
              <w:rPr>
                <w:rFonts w:eastAsiaTheme="minorHAnsi" w:cs="Calibri"/>
                <w:sz w:val="18"/>
                <w:szCs w:val="18"/>
              </w:rPr>
              <w:t>(0.0%)</w:t>
            </w:r>
          </w:p>
        </w:tc>
        <w:tc>
          <w:tcPr>
            <w:tcW w:w="1276" w:type="dxa"/>
          </w:tcPr>
          <w:p w:rsidR="009E1F91" w:rsidRPr="00C51A2E" w:rsidRDefault="009E1F91" w:rsidP="009E1F91">
            <w:pPr>
              <w:keepNext/>
              <w:autoSpaceDE w:val="0"/>
              <w:autoSpaceDN w:val="0"/>
              <w:adjustRightInd w:val="0"/>
              <w:spacing w:line="211" w:lineRule="exact"/>
              <w:ind w:left="89" w:right="115" w:hanging="89"/>
              <w:jc w:val="center"/>
              <w:rPr>
                <w:rFonts w:eastAsiaTheme="minorHAnsi" w:cs="Calibri"/>
                <w:sz w:val="18"/>
                <w:szCs w:val="18"/>
              </w:rPr>
            </w:pPr>
            <w:r w:rsidRPr="00C51A2E">
              <w:rPr>
                <w:rFonts w:eastAsiaTheme="minorHAnsi" w:cs="Calibri"/>
                <w:sz w:val="18"/>
                <w:szCs w:val="18"/>
              </w:rPr>
              <w:t>(0.0%)</w:t>
            </w:r>
          </w:p>
        </w:tc>
        <w:tc>
          <w:tcPr>
            <w:tcW w:w="1275" w:type="dxa"/>
          </w:tcPr>
          <w:p w:rsidR="009E1F91" w:rsidRPr="00C51A2E" w:rsidRDefault="009E1F91" w:rsidP="009E1F91">
            <w:pPr>
              <w:keepNext/>
              <w:autoSpaceDE w:val="0"/>
              <w:autoSpaceDN w:val="0"/>
              <w:adjustRightInd w:val="0"/>
              <w:spacing w:line="211" w:lineRule="exact"/>
              <w:ind w:left="180" w:right="-20" w:hanging="180"/>
              <w:jc w:val="center"/>
              <w:rPr>
                <w:rFonts w:eastAsiaTheme="minorHAnsi" w:cs="Calibri"/>
                <w:sz w:val="18"/>
                <w:szCs w:val="18"/>
              </w:rPr>
            </w:pPr>
            <w:r w:rsidRPr="00C51A2E">
              <w:rPr>
                <w:rFonts w:eastAsiaTheme="minorHAnsi" w:cs="Calibri"/>
                <w:sz w:val="18"/>
                <w:szCs w:val="18"/>
              </w:rPr>
              <w:t>(0.0%)</w:t>
            </w:r>
          </w:p>
        </w:tc>
        <w:tc>
          <w:tcPr>
            <w:tcW w:w="1276" w:type="dxa"/>
          </w:tcPr>
          <w:p w:rsidR="009E1F91" w:rsidRPr="00C51A2E" w:rsidRDefault="009E1F91" w:rsidP="009E1F91">
            <w:pPr>
              <w:keepNext/>
              <w:autoSpaceDE w:val="0"/>
              <w:autoSpaceDN w:val="0"/>
              <w:adjustRightInd w:val="0"/>
              <w:spacing w:line="211" w:lineRule="exact"/>
              <w:ind w:left="142" w:right="45" w:hanging="142"/>
              <w:jc w:val="center"/>
              <w:rPr>
                <w:rFonts w:eastAsiaTheme="minorHAnsi" w:cs="Calibri"/>
                <w:sz w:val="18"/>
                <w:szCs w:val="18"/>
              </w:rPr>
            </w:pPr>
            <w:r w:rsidRPr="00C51A2E">
              <w:rPr>
                <w:rFonts w:eastAsiaTheme="minorHAnsi" w:cs="Calibri"/>
                <w:sz w:val="18"/>
                <w:szCs w:val="18"/>
              </w:rPr>
              <w:t>(10%)</w:t>
            </w:r>
          </w:p>
        </w:tc>
        <w:tc>
          <w:tcPr>
            <w:tcW w:w="1134" w:type="dxa"/>
          </w:tcPr>
          <w:p w:rsidR="009E1F91" w:rsidRPr="00C51A2E" w:rsidRDefault="009E1F91" w:rsidP="009E1F91">
            <w:pPr>
              <w:keepNext/>
              <w:autoSpaceDE w:val="0"/>
              <w:autoSpaceDN w:val="0"/>
              <w:adjustRightInd w:val="0"/>
              <w:spacing w:line="211" w:lineRule="exact"/>
              <w:ind w:left="95" w:right="-20" w:hanging="95"/>
              <w:jc w:val="center"/>
              <w:rPr>
                <w:rFonts w:eastAsiaTheme="minorHAnsi" w:cs="Calibri"/>
                <w:sz w:val="18"/>
                <w:szCs w:val="18"/>
              </w:rPr>
            </w:pPr>
            <w:r w:rsidRPr="00C51A2E">
              <w:rPr>
                <w:rFonts w:eastAsiaTheme="minorHAnsi" w:cs="Calibri"/>
                <w:sz w:val="18"/>
                <w:szCs w:val="18"/>
              </w:rPr>
              <w:t>(8.0%)</w:t>
            </w:r>
          </w:p>
        </w:tc>
        <w:tc>
          <w:tcPr>
            <w:tcW w:w="1134" w:type="dxa"/>
          </w:tcPr>
          <w:p w:rsidR="009E1F91" w:rsidRPr="00C51A2E" w:rsidRDefault="009E1F91" w:rsidP="009E1F91">
            <w:pPr>
              <w:keepNext/>
              <w:autoSpaceDE w:val="0"/>
              <w:autoSpaceDN w:val="0"/>
              <w:adjustRightInd w:val="0"/>
              <w:spacing w:line="211" w:lineRule="exact"/>
              <w:jc w:val="center"/>
              <w:rPr>
                <w:rFonts w:eastAsiaTheme="minorHAnsi" w:cs="Calibri"/>
                <w:sz w:val="18"/>
                <w:szCs w:val="18"/>
              </w:rPr>
            </w:pPr>
            <w:r w:rsidRPr="00C51A2E">
              <w:rPr>
                <w:rFonts w:eastAsiaTheme="minorHAnsi" w:cs="Calibri"/>
                <w:sz w:val="18"/>
                <w:szCs w:val="18"/>
              </w:rPr>
              <w:t>(20.0%)</w:t>
            </w:r>
          </w:p>
        </w:tc>
      </w:tr>
      <w:tr w:rsidR="009E1F91" w:rsidRPr="00C51A2E" w:rsidTr="009E1F91">
        <w:trPr>
          <w:trHeight w:val="480"/>
          <w:jc w:val="center"/>
        </w:trPr>
        <w:tc>
          <w:tcPr>
            <w:tcW w:w="1394" w:type="dxa"/>
          </w:tcPr>
          <w:p w:rsidR="009E1F91" w:rsidRPr="00C51A2E" w:rsidRDefault="009E1F91" w:rsidP="009E1F91">
            <w:pPr>
              <w:keepNext/>
              <w:autoSpaceDE w:val="0"/>
              <w:autoSpaceDN w:val="0"/>
              <w:adjustRightInd w:val="0"/>
              <w:spacing w:line="219" w:lineRule="exact"/>
              <w:ind w:left="101"/>
              <w:rPr>
                <w:rFonts w:eastAsiaTheme="minorHAnsi" w:cs="Calibri"/>
                <w:b/>
                <w:sz w:val="18"/>
                <w:szCs w:val="18"/>
              </w:rPr>
            </w:pPr>
            <w:r w:rsidRPr="00C51A2E">
              <w:rPr>
                <w:rFonts w:eastAsiaTheme="minorHAnsi" w:cs="Calibri"/>
                <w:b/>
                <w:sz w:val="18"/>
                <w:szCs w:val="18"/>
              </w:rPr>
              <w:t>P-values</w:t>
            </w:r>
            <w:r w:rsidRPr="00C51A2E">
              <w:rPr>
                <w:rFonts w:eastAsiaTheme="minorHAnsi" w:cs="Calibri"/>
                <w:b/>
                <w:sz w:val="18"/>
                <w:szCs w:val="18"/>
                <w:vertAlign w:val="superscript"/>
              </w:rPr>
              <w:t>1</w:t>
            </w:r>
          </w:p>
        </w:tc>
        <w:tc>
          <w:tcPr>
            <w:tcW w:w="1158" w:type="dxa"/>
          </w:tcPr>
          <w:p w:rsidR="009E1F91" w:rsidRPr="00C51A2E" w:rsidRDefault="009E1F91" w:rsidP="009E1F91">
            <w:pPr>
              <w:keepNext/>
              <w:autoSpaceDE w:val="0"/>
              <w:autoSpaceDN w:val="0"/>
              <w:adjustRightInd w:val="0"/>
              <w:ind w:left="118" w:hanging="48"/>
              <w:jc w:val="center"/>
              <w:rPr>
                <w:rFonts w:eastAsiaTheme="minorHAnsi" w:cs="Calibri"/>
                <w:sz w:val="18"/>
                <w:szCs w:val="18"/>
              </w:rPr>
            </w:pPr>
          </w:p>
        </w:tc>
        <w:tc>
          <w:tcPr>
            <w:tcW w:w="1276" w:type="dxa"/>
          </w:tcPr>
          <w:p w:rsidR="009E1F91" w:rsidRPr="00C51A2E" w:rsidRDefault="009E1F91" w:rsidP="009E1F91">
            <w:pPr>
              <w:keepNext/>
              <w:autoSpaceDE w:val="0"/>
              <w:autoSpaceDN w:val="0"/>
              <w:adjustRightInd w:val="0"/>
              <w:ind w:hanging="89"/>
              <w:jc w:val="center"/>
              <w:rPr>
                <w:rFonts w:eastAsiaTheme="minorHAnsi"/>
                <w:sz w:val="18"/>
                <w:szCs w:val="18"/>
              </w:rPr>
            </w:pPr>
          </w:p>
        </w:tc>
        <w:tc>
          <w:tcPr>
            <w:tcW w:w="1275" w:type="dxa"/>
          </w:tcPr>
          <w:p w:rsidR="009E1F91" w:rsidRPr="00C51A2E" w:rsidRDefault="009E1F91" w:rsidP="009E1F91">
            <w:pPr>
              <w:keepNext/>
              <w:autoSpaceDE w:val="0"/>
              <w:autoSpaceDN w:val="0"/>
              <w:adjustRightInd w:val="0"/>
              <w:ind w:hanging="180"/>
              <w:jc w:val="center"/>
              <w:rPr>
                <w:rFonts w:eastAsiaTheme="minorHAnsi"/>
                <w:sz w:val="18"/>
                <w:szCs w:val="18"/>
              </w:rPr>
            </w:pPr>
          </w:p>
        </w:tc>
        <w:tc>
          <w:tcPr>
            <w:tcW w:w="1276" w:type="dxa"/>
          </w:tcPr>
          <w:p w:rsidR="009E1F91" w:rsidRPr="00C51A2E" w:rsidRDefault="009E1F91" w:rsidP="009E1F91">
            <w:pPr>
              <w:keepNext/>
              <w:autoSpaceDE w:val="0"/>
              <w:autoSpaceDN w:val="0"/>
              <w:adjustRightInd w:val="0"/>
              <w:spacing w:before="10" w:line="213" w:lineRule="exact"/>
              <w:ind w:left="142" w:right="45" w:hanging="142"/>
              <w:jc w:val="center"/>
              <w:rPr>
                <w:rFonts w:eastAsiaTheme="minorHAnsi" w:cs="Calibri"/>
                <w:sz w:val="18"/>
                <w:szCs w:val="18"/>
              </w:rPr>
            </w:pPr>
            <w:r w:rsidRPr="00C51A2E">
              <w:rPr>
                <w:rFonts w:eastAsiaTheme="minorHAnsi" w:cs="Calibri"/>
                <w:sz w:val="18"/>
                <w:szCs w:val="18"/>
              </w:rPr>
              <w:t>0.3845</w:t>
            </w:r>
          </w:p>
        </w:tc>
        <w:tc>
          <w:tcPr>
            <w:tcW w:w="1134" w:type="dxa"/>
          </w:tcPr>
          <w:p w:rsidR="009E1F91" w:rsidRPr="00C51A2E" w:rsidRDefault="009E1F91" w:rsidP="009E1F91">
            <w:pPr>
              <w:keepNext/>
              <w:autoSpaceDE w:val="0"/>
              <w:autoSpaceDN w:val="0"/>
              <w:adjustRightInd w:val="0"/>
              <w:spacing w:before="10" w:line="213" w:lineRule="exact"/>
              <w:ind w:left="95" w:right="-20" w:hanging="95"/>
              <w:jc w:val="center"/>
              <w:rPr>
                <w:rFonts w:eastAsiaTheme="minorHAnsi" w:cs="Calibri"/>
                <w:sz w:val="18"/>
                <w:szCs w:val="18"/>
              </w:rPr>
            </w:pPr>
            <w:r w:rsidRPr="00C51A2E">
              <w:rPr>
                <w:rFonts w:eastAsiaTheme="minorHAnsi" w:cs="Calibri"/>
                <w:sz w:val="18"/>
                <w:szCs w:val="18"/>
              </w:rPr>
              <w:t>0.0932</w:t>
            </w:r>
          </w:p>
        </w:tc>
        <w:tc>
          <w:tcPr>
            <w:tcW w:w="1134" w:type="dxa"/>
          </w:tcPr>
          <w:p w:rsidR="009E1F91" w:rsidRPr="00C51A2E" w:rsidRDefault="009E1F91" w:rsidP="009E1F91">
            <w:pPr>
              <w:keepNext/>
              <w:autoSpaceDE w:val="0"/>
              <w:autoSpaceDN w:val="0"/>
              <w:adjustRightInd w:val="0"/>
              <w:spacing w:before="10" w:line="213" w:lineRule="exact"/>
              <w:jc w:val="center"/>
              <w:rPr>
                <w:rFonts w:eastAsiaTheme="minorHAnsi" w:cs="Calibri"/>
                <w:sz w:val="18"/>
                <w:szCs w:val="18"/>
              </w:rPr>
            </w:pPr>
            <w:r w:rsidRPr="00C51A2E">
              <w:rPr>
                <w:rFonts w:eastAsiaTheme="minorHAnsi" w:cs="Calibri"/>
                <w:sz w:val="18"/>
                <w:szCs w:val="18"/>
              </w:rPr>
              <w:t>0.0002</w:t>
            </w:r>
          </w:p>
        </w:tc>
      </w:tr>
    </w:tbl>
    <w:p w:rsidR="009E1F91" w:rsidRPr="00C51A2E" w:rsidRDefault="009E1F91" w:rsidP="00061801">
      <w:pPr>
        <w:pStyle w:val="Notes"/>
      </w:pPr>
      <w:r w:rsidRPr="00C51A2E">
        <w:t>mITT = modified intent-to-treat; min = minute</w:t>
      </w:r>
    </w:p>
    <w:p w:rsidR="009E1F91" w:rsidRDefault="009E1F91" w:rsidP="00061801">
      <w:pPr>
        <w:pStyle w:val="Notes"/>
      </w:pPr>
      <w:r w:rsidRPr="00C51A2E">
        <w:rPr>
          <w:vertAlign w:val="superscript"/>
        </w:rPr>
        <w:t>1</w:t>
      </w:r>
      <w:r w:rsidRPr="00C51A2E">
        <w:t>P-values from a multilevel model for binary data wi1h random effects to compare Nasalfent vs. placeb</w:t>
      </w:r>
      <w:r w:rsidR="00CA33B0">
        <w:t>o for each time point category.</w:t>
      </w:r>
    </w:p>
    <w:p w:rsidR="009E1F91" w:rsidRPr="00C51A2E" w:rsidRDefault="009E1F91" w:rsidP="00CA33B0">
      <w:pPr>
        <w:pStyle w:val="TableTitle"/>
      </w:pPr>
      <w:bookmarkStart w:id="123" w:name="_Toc307669633"/>
      <w:r>
        <w:lastRenderedPageBreak/>
        <w:t xml:space="preserve">Table 19.  Study CP043/06 - </w:t>
      </w:r>
      <w:r w:rsidRPr="009027A6">
        <w:t>Episode Rescue Medication Usage up to 4 Hours</w:t>
      </w:r>
      <w:bookmarkEnd w:id="123"/>
    </w:p>
    <w:tbl>
      <w:tblPr>
        <w:tblStyle w:val="TableGrid"/>
        <w:tblW w:w="0" w:type="auto"/>
        <w:jc w:val="center"/>
        <w:tblInd w:w="392" w:type="dxa"/>
        <w:tblLook w:val="04A0"/>
      </w:tblPr>
      <w:tblGrid>
        <w:gridCol w:w="2074"/>
        <w:gridCol w:w="1611"/>
        <w:gridCol w:w="1560"/>
        <w:gridCol w:w="1701"/>
      </w:tblGrid>
      <w:tr w:rsidR="009E1F91" w:rsidRPr="009E1F91" w:rsidTr="009E1F91">
        <w:trPr>
          <w:trHeight w:val="283"/>
          <w:jc w:val="center"/>
        </w:trPr>
        <w:tc>
          <w:tcPr>
            <w:tcW w:w="6946" w:type="dxa"/>
            <w:gridSpan w:val="4"/>
            <w:shd w:val="clear" w:color="auto" w:fill="0070C0"/>
          </w:tcPr>
          <w:p w:rsidR="009E1F91" w:rsidRPr="009E1F91" w:rsidRDefault="009E1F91" w:rsidP="00E523C8">
            <w:pPr>
              <w:keepNext/>
              <w:autoSpaceDE w:val="0"/>
              <w:autoSpaceDN w:val="0"/>
              <w:adjustRightInd w:val="0"/>
              <w:spacing w:before="23"/>
              <w:rPr>
                <w:rFonts w:eastAsiaTheme="minorHAnsi" w:cs="Calibri"/>
                <w:b/>
                <w:color w:val="FFFFFF" w:themeColor="background1"/>
                <w:sz w:val="18"/>
                <w:szCs w:val="18"/>
                <w:lang w:eastAsia="en-US"/>
              </w:rPr>
            </w:pPr>
            <w:r w:rsidRPr="009E1F91">
              <w:rPr>
                <w:rFonts w:eastAsiaTheme="minorHAnsi" w:cs="Calibri"/>
                <w:b/>
                <w:color w:val="FFFFFF" w:themeColor="background1"/>
                <w:sz w:val="18"/>
                <w:szCs w:val="18"/>
                <w:lang w:eastAsia="en-US"/>
              </w:rPr>
              <w:t>mITT Population</w:t>
            </w:r>
          </w:p>
        </w:tc>
      </w:tr>
      <w:tr w:rsidR="009E1F91" w:rsidRPr="009E1F91" w:rsidTr="009E1F91">
        <w:trPr>
          <w:trHeight w:val="283"/>
          <w:jc w:val="center"/>
        </w:trPr>
        <w:tc>
          <w:tcPr>
            <w:tcW w:w="2074" w:type="dxa"/>
            <w:shd w:val="clear" w:color="auto" w:fill="0070C0"/>
            <w:vAlign w:val="center"/>
          </w:tcPr>
          <w:p w:rsidR="009E1F91" w:rsidRPr="009E1F91" w:rsidRDefault="009E1F91" w:rsidP="00E523C8">
            <w:pPr>
              <w:keepNext/>
              <w:autoSpaceDE w:val="0"/>
              <w:autoSpaceDN w:val="0"/>
              <w:adjustRightInd w:val="0"/>
              <w:spacing w:before="35" w:line="245" w:lineRule="auto"/>
              <w:rPr>
                <w:rFonts w:eastAsiaTheme="minorHAnsi" w:cs="Calibri"/>
                <w:b/>
                <w:color w:val="FFFFFF" w:themeColor="background1"/>
                <w:sz w:val="18"/>
                <w:szCs w:val="18"/>
                <w:lang w:eastAsia="en-US"/>
              </w:rPr>
            </w:pPr>
            <w:r w:rsidRPr="009E1F91">
              <w:rPr>
                <w:rFonts w:eastAsiaTheme="minorHAnsi" w:cs="Calibri"/>
                <w:b/>
                <w:color w:val="FFFFFF" w:themeColor="background1"/>
                <w:sz w:val="18"/>
                <w:szCs w:val="18"/>
                <w:lang w:eastAsia="en-US"/>
              </w:rPr>
              <w:t>Treatment</w:t>
            </w:r>
          </w:p>
        </w:tc>
        <w:tc>
          <w:tcPr>
            <w:tcW w:w="4872" w:type="dxa"/>
            <w:gridSpan w:val="3"/>
            <w:shd w:val="clear" w:color="auto" w:fill="0070C0"/>
            <w:vAlign w:val="center"/>
          </w:tcPr>
          <w:p w:rsidR="009E1F91" w:rsidRPr="009E1F91" w:rsidRDefault="009E1F91" w:rsidP="00E523C8">
            <w:pPr>
              <w:keepNext/>
              <w:autoSpaceDE w:val="0"/>
              <w:autoSpaceDN w:val="0"/>
              <w:adjustRightInd w:val="0"/>
              <w:spacing w:before="35" w:line="245" w:lineRule="auto"/>
              <w:rPr>
                <w:rFonts w:eastAsiaTheme="minorHAnsi" w:cs="Calibri"/>
                <w:b/>
                <w:color w:val="FFFFFF" w:themeColor="background1"/>
                <w:sz w:val="18"/>
                <w:szCs w:val="18"/>
                <w:lang w:eastAsia="en-US"/>
              </w:rPr>
            </w:pPr>
            <w:r w:rsidRPr="009E1F91">
              <w:rPr>
                <w:rFonts w:eastAsiaTheme="minorHAnsi" w:cs="Calibri"/>
                <w:b/>
                <w:color w:val="FFFFFF" w:themeColor="background1"/>
                <w:sz w:val="18"/>
                <w:szCs w:val="18"/>
                <w:lang w:eastAsia="en-US"/>
              </w:rPr>
              <w:t>Treatment</w:t>
            </w:r>
          </w:p>
        </w:tc>
      </w:tr>
      <w:tr w:rsidR="009E1F91" w:rsidRPr="00C51A2E" w:rsidTr="006F1861">
        <w:trPr>
          <w:jc w:val="center"/>
        </w:trPr>
        <w:tc>
          <w:tcPr>
            <w:tcW w:w="2074" w:type="dxa"/>
          </w:tcPr>
          <w:p w:rsidR="009E1F91" w:rsidRPr="00C51A2E" w:rsidRDefault="009E1F91" w:rsidP="00E523C8">
            <w:pPr>
              <w:keepNext/>
              <w:autoSpaceDE w:val="0"/>
              <w:autoSpaceDN w:val="0"/>
              <w:adjustRightInd w:val="0"/>
              <w:spacing w:before="35" w:line="245" w:lineRule="auto"/>
              <w:rPr>
                <w:rFonts w:eastAsiaTheme="minorHAnsi" w:cs="Calibri"/>
                <w:b/>
                <w:sz w:val="18"/>
                <w:szCs w:val="18"/>
                <w:lang w:eastAsia="en-US"/>
              </w:rPr>
            </w:pPr>
            <w:r w:rsidRPr="00C51A2E">
              <w:rPr>
                <w:rFonts w:eastAsiaTheme="minorHAnsi" w:cs="Calibri"/>
                <w:b/>
                <w:sz w:val="18"/>
                <w:szCs w:val="18"/>
                <w:lang w:eastAsia="en-US"/>
              </w:rPr>
              <w:t>(N=659)</w:t>
            </w:r>
          </w:p>
        </w:tc>
        <w:tc>
          <w:tcPr>
            <w:tcW w:w="1611" w:type="dxa"/>
          </w:tcPr>
          <w:p w:rsidR="009E1F91" w:rsidRPr="00C51A2E" w:rsidRDefault="009E1F91" w:rsidP="00E523C8">
            <w:pPr>
              <w:keepNext/>
              <w:autoSpaceDE w:val="0"/>
              <w:autoSpaceDN w:val="0"/>
              <w:adjustRightInd w:val="0"/>
              <w:spacing w:before="33" w:line="216" w:lineRule="exact"/>
              <w:jc w:val="center"/>
              <w:rPr>
                <w:rFonts w:eastAsiaTheme="minorHAnsi" w:cs="Calibri"/>
                <w:b/>
                <w:sz w:val="18"/>
                <w:szCs w:val="18"/>
                <w:lang w:eastAsia="en-US"/>
              </w:rPr>
            </w:pPr>
            <w:r w:rsidRPr="00C51A2E">
              <w:rPr>
                <w:rFonts w:eastAsiaTheme="minorHAnsi" w:cs="Calibri"/>
                <w:b/>
                <w:sz w:val="18"/>
                <w:szCs w:val="18"/>
                <w:lang w:eastAsia="en-US"/>
              </w:rPr>
              <w:t>0-30 min</w:t>
            </w:r>
          </w:p>
        </w:tc>
        <w:tc>
          <w:tcPr>
            <w:tcW w:w="1560" w:type="dxa"/>
          </w:tcPr>
          <w:p w:rsidR="009E1F91" w:rsidRPr="00C51A2E" w:rsidRDefault="009E1F91" w:rsidP="00E523C8">
            <w:pPr>
              <w:keepNext/>
              <w:autoSpaceDE w:val="0"/>
              <w:autoSpaceDN w:val="0"/>
              <w:adjustRightInd w:val="0"/>
              <w:spacing w:line="243" w:lineRule="exact"/>
              <w:jc w:val="center"/>
              <w:rPr>
                <w:rFonts w:eastAsiaTheme="minorHAnsi" w:cs="Calibri"/>
                <w:b/>
                <w:sz w:val="18"/>
                <w:szCs w:val="18"/>
                <w:lang w:eastAsia="en-US"/>
              </w:rPr>
            </w:pPr>
            <w:r w:rsidRPr="00C51A2E">
              <w:rPr>
                <w:rFonts w:eastAsiaTheme="minorHAnsi" w:cs="Calibri"/>
                <w:b/>
                <w:sz w:val="18"/>
                <w:szCs w:val="18"/>
                <w:lang w:eastAsia="en-US"/>
              </w:rPr>
              <w:t>30-60  min</w:t>
            </w:r>
          </w:p>
        </w:tc>
        <w:tc>
          <w:tcPr>
            <w:tcW w:w="1701" w:type="dxa"/>
          </w:tcPr>
          <w:p w:rsidR="009E1F91" w:rsidRPr="00C51A2E" w:rsidRDefault="009E1F91" w:rsidP="00E523C8">
            <w:pPr>
              <w:keepNext/>
              <w:autoSpaceDE w:val="0"/>
              <w:autoSpaceDN w:val="0"/>
              <w:adjustRightInd w:val="0"/>
              <w:spacing w:before="30"/>
              <w:jc w:val="center"/>
              <w:rPr>
                <w:rFonts w:eastAsiaTheme="minorHAnsi" w:cs="Calibri"/>
                <w:b/>
                <w:sz w:val="18"/>
                <w:szCs w:val="18"/>
                <w:lang w:eastAsia="en-US"/>
              </w:rPr>
            </w:pPr>
            <w:r w:rsidRPr="00C51A2E">
              <w:rPr>
                <w:rFonts w:eastAsiaTheme="minorHAnsi" w:cs="Calibri"/>
                <w:b/>
                <w:sz w:val="18"/>
                <w:szCs w:val="18"/>
                <w:lang w:eastAsia="en-US"/>
              </w:rPr>
              <w:t>60 min-4 hrs</w:t>
            </w:r>
          </w:p>
        </w:tc>
      </w:tr>
      <w:tr w:rsidR="009E1F91" w:rsidRPr="00C51A2E" w:rsidTr="006F1861">
        <w:trPr>
          <w:jc w:val="center"/>
        </w:trPr>
        <w:tc>
          <w:tcPr>
            <w:tcW w:w="2074" w:type="dxa"/>
          </w:tcPr>
          <w:p w:rsidR="009E1F91" w:rsidRPr="00C51A2E" w:rsidRDefault="009E1F91" w:rsidP="00E523C8">
            <w:pPr>
              <w:keepNext/>
              <w:autoSpaceDE w:val="0"/>
              <w:autoSpaceDN w:val="0"/>
              <w:adjustRightInd w:val="0"/>
              <w:spacing w:before="18"/>
              <w:rPr>
                <w:rFonts w:eastAsiaTheme="minorHAnsi" w:cs="Calibri"/>
                <w:sz w:val="18"/>
                <w:szCs w:val="18"/>
                <w:lang w:eastAsia="en-US"/>
              </w:rPr>
            </w:pPr>
            <w:r w:rsidRPr="00C51A2E">
              <w:rPr>
                <w:rFonts w:eastAsiaTheme="minorHAnsi" w:cs="Calibri"/>
                <w:sz w:val="18"/>
                <w:szCs w:val="18"/>
                <w:lang w:eastAsia="en-US"/>
              </w:rPr>
              <w:t>Nasalfent</w:t>
            </w:r>
          </w:p>
        </w:tc>
        <w:tc>
          <w:tcPr>
            <w:tcW w:w="1611" w:type="dxa"/>
          </w:tcPr>
          <w:p w:rsidR="009E1F91" w:rsidRPr="00C51A2E" w:rsidRDefault="009E1F91" w:rsidP="00E523C8">
            <w:pPr>
              <w:keepNext/>
              <w:autoSpaceDE w:val="0"/>
              <w:autoSpaceDN w:val="0"/>
              <w:adjustRightInd w:val="0"/>
              <w:jc w:val="center"/>
              <w:rPr>
                <w:rFonts w:eastAsiaTheme="minorHAnsi" w:cs="Calibri"/>
                <w:sz w:val="18"/>
                <w:szCs w:val="18"/>
                <w:lang w:eastAsia="en-US"/>
              </w:rPr>
            </w:pPr>
            <w:r w:rsidRPr="00C51A2E">
              <w:rPr>
                <w:rFonts w:eastAsiaTheme="minorHAnsi" w:cs="Calibri"/>
                <w:sz w:val="18"/>
                <w:szCs w:val="18"/>
                <w:lang w:eastAsia="en-US"/>
              </w:rPr>
              <w:t>9/459</w:t>
            </w:r>
          </w:p>
        </w:tc>
        <w:tc>
          <w:tcPr>
            <w:tcW w:w="1560" w:type="dxa"/>
          </w:tcPr>
          <w:p w:rsidR="009E1F91" w:rsidRPr="00C51A2E" w:rsidRDefault="009E1F91" w:rsidP="00E523C8">
            <w:pPr>
              <w:keepNext/>
              <w:autoSpaceDE w:val="0"/>
              <w:autoSpaceDN w:val="0"/>
              <w:adjustRightInd w:val="0"/>
              <w:jc w:val="center"/>
              <w:rPr>
                <w:rFonts w:eastAsiaTheme="minorHAnsi" w:cs="Calibri"/>
                <w:sz w:val="18"/>
                <w:szCs w:val="18"/>
                <w:lang w:eastAsia="en-US"/>
              </w:rPr>
            </w:pPr>
            <w:r w:rsidRPr="00C51A2E">
              <w:rPr>
                <w:rFonts w:eastAsiaTheme="minorHAnsi" w:cs="Calibri"/>
                <w:sz w:val="18"/>
                <w:szCs w:val="18"/>
                <w:lang w:eastAsia="en-US"/>
              </w:rPr>
              <w:t>34/459</w:t>
            </w:r>
          </w:p>
        </w:tc>
        <w:tc>
          <w:tcPr>
            <w:tcW w:w="1701" w:type="dxa"/>
          </w:tcPr>
          <w:p w:rsidR="009E1F91" w:rsidRPr="00C51A2E" w:rsidRDefault="009E1F91" w:rsidP="00E523C8">
            <w:pPr>
              <w:keepNext/>
              <w:autoSpaceDE w:val="0"/>
              <w:autoSpaceDN w:val="0"/>
              <w:adjustRightInd w:val="0"/>
              <w:jc w:val="center"/>
              <w:rPr>
                <w:rFonts w:eastAsiaTheme="minorHAnsi" w:cs="Calibri"/>
                <w:sz w:val="18"/>
                <w:szCs w:val="18"/>
                <w:lang w:eastAsia="en-US"/>
              </w:rPr>
            </w:pPr>
            <w:r w:rsidRPr="00C51A2E">
              <w:rPr>
                <w:rFonts w:eastAsiaTheme="minorHAnsi" w:cs="Calibri"/>
                <w:sz w:val="18"/>
                <w:szCs w:val="18"/>
                <w:lang w:eastAsia="en-US"/>
              </w:rPr>
              <w:t>0/459</w:t>
            </w:r>
          </w:p>
        </w:tc>
      </w:tr>
      <w:tr w:rsidR="009E1F91" w:rsidRPr="00C51A2E" w:rsidTr="006F1861">
        <w:trPr>
          <w:jc w:val="center"/>
        </w:trPr>
        <w:tc>
          <w:tcPr>
            <w:tcW w:w="2074" w:type="dxa"/>
          </w:tcPr>
          <w:p w:rsidR="009E1F91" w:rsidRPr="00C51A2E" w:rsidRDefault="009E1F91" w:rsidP="00E523C8">
            <w:pPr>
              <w:keepNext/>
              <w:autoSpaceDE w:val="0"/>
              <w:autoSpaceDN w:val="0"/>
              <w:adjustRightInd w:val="0"/>
              <w:spacing w:before="18"/>
              <w:rPr>
                <w:rFonts w:eastAsiaTheme="minorHAnsi" w:cs="Calibri"/>
                <w:sz w:val="18"/>
                <w:szCs w:val="18"/>
                <w:lang w:eastAsia="en-US"/>
              </w:rPr>
            </w:pPr>
          </w:p>
        </w:tc>
        <w:tc>
          <w:tcPr>
            <w:tcW w:w="1611" w:type="dxa"/>
          </w:tcPr>
          <w:p w:rsidR="009E1F91" w:rsidRPr="00C51A2E" w:rsidRDefault="009E1F91" w:rsidP="00E523C8">
            <w:pPr>
              <w:keepNext/>
              <w:autoSpaceDE w:val="0"/>
              <w:autoSpaceDN w:val="0"/>
              <w:adjustRightInd w:val="0"/>
              <w:jc w:val="center"/>
              <w:rPr>
                <w:rFonts w:eastAsiaTheme="minorHAnsi" w:cs="Calibri"/>
                <w:sz w:val="18"/>
                <w:szCs w:val="18"/>
                <w:lang w:eastAsia="en-US"/>
              </w:rPr>
            </w:pPr>
            <w:r w:rsidRPr="00C51A2E">
              <w:rPr>
                <w:rFonts w:eastAsiaTheme="minorHAnsi" w:cs="Calibri"/>
                <w:sz w:val="18"/>
                <w:szCs w:val="18"/>
                <w:lang w:eastAsia="en-US"/>
              </w:rPr>
              <w:t>(2.0%)</w:t>
            </w:r>
          </w:p>
        </w:tc>
        <w:tc>
          <w:tcPr>
            <w:tcW w:w="1560" w:type="dxa"/>
          </w:tcPr>
          <w:p w:rsidR="009E1F91" w:rsidRPr="00C51A2E" w:rsidRDefault="009E1F91" w:rsidP="00E523C8">
            <w:pPr>
              <w:keepNext/>
              <w:autoSpaceDE w:val="0"/>
              <w:autoSpaceDN w:val="0"/>
              <w:adjustRightInd w:val="0"/>
              <w:jc w:val="center"/>
              <w:rPr>
                <w:rFonts w:eastAsiaTheme="minorHAnsi" w:cs="Calibri"/>
                <w:sz w:val="18"/>
                <w:szCs w:val="18"/>
                <w:lang w:eastAsia="en-US"/>
              </w:rPr>
            </w:pPr>
            <w:r w:rsidRPr="00C51A2E">
              <w:rPr>
                <w:rFonts w:eastAsiaTheme="minorHAnsi" w:cs="Calibri"/>
                <w:sz w:val="18"/>
                <w:szCs w:val="18"/>
                <w:lang w:eastAsia="en-US"/>
              </w:rPr>
              <w:t>(7 .4%)</w:t>
            </w:r>
          </w:p>
        </w:tc>
        <w:tc>
          <w:tcPr>
            <w:tcW w:w="1701" w:type="dxa"/>
          </w:tcPr>
          <w:p w:rsidR="009E1F91" w:rsidRPr="00C51A2E" w:rsidRDefault="009E1F91" w:rsidP="00E523C8">
            <w:pPr>
              <w:keepNext/>
              <w:autoSpaceDE w:val="0"/>
              <w:autoSpaceDN w:val="0"/>
              <w:adjustRightInd w:val="0"/>
              <w:jc w:val="center"/>
              <w:rPr>
                <w:rFonts w:eastAsiaTheme="minorHAnsi" w:cs="Calibri"/>
                <w:sz w:val="18"/>
                <w:szCs w:val="18"/>
                <w:lang w:eastAsia="en-US"/>
              </w:rPr>
            </w:pPr>
            <w:r w:rsidRPr="00C51A2E">
              <w:rPr>
                <w:rFonts w:eastAsiaTheme="minorHAnsi" w:cs="Calibri"/>
                <w:sz w:val="18"/>
                <w:szCs w:val="18"/>
                <w:lang w:eastAsia="en-US"/>
              </w:rPr>
              <w:t>(0.0%)</w:t>
            </w:r>
          </w:p>
        </w:tc>
      </w:tr>
      <w:tr w:rsidR="009E1F91" w:rsidRPr="00C51A2E" w:rsidTr="006F1861">
        <w:trPr>
          <w:jc w:val="center"/>
        </w:trPr>
        <w:tc>
          <w:tcPr>
            <w:tcW w:w="2074" w:type="dxa"/>
          </w:tcPr>
          <w:p w:rsidR="009E1F91" w:rsidRPr="00C51A2E" w:rsidRDefault="009E1F91" w:rsidP="00E523C8">
            <w:pPr>
              <w:keepNext/>
              <w:autoSpaceDE w:val="0"/>
              <w:autoSpaceDN w:val="0"/>
              <w:adjustRightInd w:val="0"/>
              <w:spacing w:before="18"/>
              <w:rPr>
                <w:rFonts w:eastAsiaTheme="minorHAnsi" w:cs="Calibri"/>
                <w:sz w:val="18"/>
                <w:szCs w:val="18"/>
                <w:lang w:eastAsia="en-US"/>
              </w:rPr>
            </w:pPr>
            <w:r w:rsidRPr="00C51A2E">
              <w:rPr>
                <w:rFonts w:eastAsiaTheme="minorHAnsi" w:cs="Calibri"/>
                <w:sz w:val="18"/>
                <w:szCs w:val="18"/>
                <w:lang w:eastAsia="en-US"/>
              </w:rPr>
              <w:t>Placebo</w:t>
            </w:r>
          </w:p>
        </w:tc>
        <w:tc>
          <w:tcPr>
            <w:tcW w:w="1611" w:type="dxa"/>
          </w:tcPr>
          <w:p w:rsidR="009E1F91" w:rsidRPr="00C51A2E" w:rsidRDefault="009E1F91" w:rsidP="00E523C8">
            <w:pPr>
              <w:keepNext/>
              <w:autoSpaceDE w:val="0"/>
              <w:autoSpaceDN w:val="0"/>
              <w:adjustRightInd w:val="0"/>
              <w:jc w:val="center"/>
              <w:rPr>
                <w:rFonts w:eastAsiaTheme="minorHAnsi" w:cs="Calibri"/>
                <w:sz w:val="18"/>
                <w:szCs w:val="18"/>
                <w:lang w:eastAsia="en-US"/>
              </w:rPr>
            </w:pPr>
            <w:r w:rsidRPr="00C51A2E">
              <w:rPr>
                <w:rFonts w:eastAsiaTheme="minorHAnsi" w:cs="Calibri"/>
                <w:sz w:val="18"/>
                <w:szCs w:val="18"/>
                <w:lang w:eastAsia="en-US"/>
              </w:rPr>
              <w:t>2/200</w:t>
            </w:r>
          </w:p>
        </w:tc>
        <w:tc>
          <w:tcPr>
            <w:tcW w:w="1560" w:type="dxa"/>
          </w:tcPr>
          <w:p w:rsidR="009E1F91" w:rsidRPr="00C51A2E" w:rsidRDefault="009E1F91" w:rsidP="00E523C8">
            <w:pPr>
              <w:keepNext/>
              <w:autoSpaceDE w:val="0"/>
              <w:autoSpaceDN w:val="0"/>
              <w:adjustRightInd w:val="0"/>
              <w:jc w:val="center"/>
              <w:rPr>
                <w:rFonts w:eastAsiaTheme="minorHAnsi" w:cs="Calibri"/>
                <w:sz w:val="18"/>
                <w:szCs w:val="18"/>
                <w:lang w:eastAsia="en-US"/>
              </w:rPr>
            </w:pPr>
            <w:r w:rsidRPr="00C51A2E">
              <w:rPr>
                <w:rFonts w:eastAsiaTheme="minorHAnsi" w:cs="Calibri"/>
                <w:sz w:val="18"/>
                <w:szCs w:val="18"/>
                <w:lang w:eastAsia="en-US"/>
              </w:rPr>
              <w:t>38/200</w:t>
            </w:r>
          </w:p>
        </w:tc>
        <w:tc>
          <w:tcPr>
            <w:tcW w:w="1701" w:type="dxa"/>
          </w:tcPr>
          <w:p w:rsidR="009E1F91" w:rsidRPr="00C51A2E" w:rsidRDefault="009E1F91" w:rsidP="00E523C8">
            <w:pPr>
              <w:keepNext/>
              <w:autoSpaceDE w:val="0"/>
              <w:autoSpaceDN w:val="0"/>
              <w:adjustRightInd w:val="0"/>
              <w:jc w:val="center"/>
              <w:rPr>
                <w:rFonts w:eastAsiaTheme="minorHAnsi" w:cs="Calibri"/>
                <w:sz w:val="18"/>
                <w:szCs w:val="18"/>
                <w:lang w:eastAsia="en-US"/>
              </w:rPr>
            </w:pPr>
            <w:r w:rsidRPr="00C51A2E">
              <w:rPr>
                <w:rFonts w:eastAsiaTheme="minorHAnsi" w:cs="Calibri"/>
                <w:sz w:val="18"/>
                <w:szCs w:val="18"/>
                <w:lang w:eastAsia="en-US"/>
              </w:rPr>
              <w:t>0/200</w:t>
            </w:r>
          </w:p>
        </w:tc>
      </w:tr>
      <w:tr w:rsidR="009E1F91" w:rsidRPr="00C51A2E" w:rsidTr="006F1861">
        <w:trPr>
          <w:jc w:val="center"/>
        </w:trPr>
        <w:tc>
          <w:tcPr>
            <w:tcW w:w="2074" w:type="dxa"/>
          </w:tcPr>
          <w:p w:rsidR="009E1F91" w:rsidRPr="00C51A2E" w:rsidRDefault="009E1F91" w:rsidP="00E523C8">
            <w:pPr>
              <w:keepNext/>
              <w:autoSpaceDE w:val="0"/>
              <w:autoSpaceDN w:val="0"/>
              <w:adjustRightInd w:val="0"/>
              <w:spacing w:before="18"/>
              <w:rPr>
                <w:rFonts w:eastAsiaTheme="minorHAnsi" w:cs="Calibri"/>
                <w:sz w:val="18"/>
                <w:szCs w:val="18"/>
                <w:lang w:eastAsia="en-US"/>
              </w:rPr>
            </w:pPr>
          </w:p>
        </w:tc>
        <w:tc>
          <w:tcPr>
            <w:tcW w:w="1611" w:type="dxa"/>
          </w:tcPr>
          <w:p w:rsidR="009E1F91" w:rsidRPr="00C51A2E" w:rsidRDefault="009E1F91" w:rsidP="00E523C8">
            <w:pPr>
              <w:keepNext/>
              <w:autoSpaceDE w:val="0"/>
              <w:autoSpaceDN w:val="0"/>
              <w:adjustRightInd w:val="0"/>
              <w:jc w:val="center"/>
              <w:rPr>
                <w:rFonts w:eastAsiaTheme="minorHAnsi" w:cs="Calibri"/>
                <w:sz w:val="18"/>
                <w:szCs w:val="18"/>
                <w:lang w:eastAsia="en-US"/>
              </w:rPr>
            </w:pPr>
            <w:r w:rsidRPr="00C51A2E">
              <w:rPr>
                <w:rFonts w:eastAsiaTheme="minorHAnsi" w:cs="Calibri"/>
                <w:sz w:val="18"/>
                <w:szCs w:val="18"/>
                <w:lang w:eastAsia="en-US"/>
              </w:rPr>
              <w:t>(1.0%)</w:t>
            </w:r>
          </w:p>
        </w:tc>
        <w:tc>
          <w:tcPr>
            <w:tcW w:w="1560" w:type="dxa"/>
          </w:tcPr>
          <w:p w:rsidR="009E1F91" w:rsidRPr="00C51A2E" w:rsidRDefault="009E1F91" w:rsidP="00E523C8">
            <w:pPr>
              <w:keepNext/>
              <w:autoSpaceDE w:val="0"/>
              <w:autoSpaceDN w:val="0"/>
              <w:adjustRightInd w:val="0"/>
              <w:jc w:val="center"/>
              <w:rPr>
                <w:rFonts w:eastAsiaTheme="minorHAnsi" w:cs="Calibri"/>
                <w:sz w:val="18"/>
                <w:szCs w:val="18"/>
                <w:lang w:eastAsia="en-US"/>
              </w:rPr>
            </w:pPr>
            <w:r w:rsidRPr="00C51A2E">
              <w:rPr>
                <w:rFonts w:eastAsiaTheme="minorHAnsi" w:cs="Calibri"/>
                <w:sz w:val="18"/>
                <w:szCs w:val="18"/>
                <w:lang w:eastAsia="en-US"/>
              </w:rPr>
              <w:t>(19.0%)</w:t>
            </w:r>
          </w:p>
        </w:tc>
        <w:tc>
          <w:tcPr>
            <w:tcW w:w="1701" w:type="dxa"/>
          </w:tcPr>
          <w:p w:rsidR="009E1F91" w:rsidRPr="00C51A2E" w:rsidRDefault="009E1F91" w:rsidP="00E523C8">
            <w:pPr>
              <w:keepNext/>
              <w:autoSpaceDE w:val="0"/>
              <w:autoSpaceDN w:val="0"/>
              <w:adjustRightInd w:val="0"/>
              <w:jc w:val="center"/>
              <w:rPr>
                <w:rFonts w:eastAsiaTheme="minorHAnsi" w:cs="Calibri"/>
                <w:sz w:val="18"/>
                <w:szCs w:val="18"/>
                <w:lang w:eastAsia="en-US"/>
              </w:rPr>
            </w:pPr>
            <w:r w:rsidRPr="00C51A2E">
              <w:rPr>
                <w:rFonts w:eastAsiaTheme="minorHAnsi" w:cs="Calibri"/>
                <w:sz w:val="18"/>
                <w:szCs w:val="18"/>
                <w:lang w:eastAsia="en-US"/>
              </w:rPr>
              <w:t>(0.0%)</w:t>
            </w:r>
          </w:p>
        </w:tc>
      </w:tr>
      <w:tr w:rsidR="009E1F91" w:rsidRPr="00C51A2E" w:rsidTr="006F1861">
        <w:trPr>
          <w:jc w:val="center"/>
        </w:trPr>
        <w:tc>
          <w:tcPr>
            <w:tcW w:w="2074" w:type="dxa"/>
          </w:tcPr>
          <w:p w:rsidR="009E1F91" w:rsidRPr="00C51A2E" w:rsidRDefault="009E1F91" w:rsidP="00E523C8">
            <w:pPr>
              <w:keepNext/>
              <w:autoSpaceDE w:val="0"/>
              <w:autoSpaceDN w:val="0"/>
              <w:adjustRightInd w:val="0"/>
              <w:spacing w:before="18"/>
              <w:rPr>
                <w:rFonts w:eastAsiaTheme="minorHAnsi" w:cs="Calibri"/>
                <w:sz w:val="18"/>
                <w:szCs w:val="18"/>
                <w:lang w:eastAsia="en-US"/>
              </w:rPr>
            </w:pPr>
            <w:r w:rsidRPr="00C51A2E">
              <w:rPr>
                <w:rFonts w:eastAsiaTheme="minorHAnsi" w:cs="Calibri"/>
                <w:sz w:val="18"/>
                <w:szCs w:val="18"/>
                <w:lang w:eastAsia="en-US"/>
              </w:rPr>
              <w:t>P-values</w:t>
            </w:r>
            <w:r w:rsidRPr="00C51A2E">
              <w:rPr>
                <w:rFonts w:eastAsiaTheme="minorHAnsi" w:cs="Calibri"/>
                <w:sz w:val="18"/>
                <w:szCs w:val="18"/>
                <w:vertAlign w:val="superscript"/>
                <w:lang w:eastAsia="en-US"/>
              </w:rPr>
              <w:t>1</w:t>
            </w:r>
          </w:p>
        </w:tc>
        <w:tc>
          <w:tcPr>
            <w:tcW w:w="1611" w:type="dxa"/>
          </w:tcPr>
          <w:p w:rsidR="009E1F91" w:rsidRPr="00C51A2E" w:rsidRDefault="009E1F91" w:rsidP="00E523C8">
            <w:pPr>
              <w:keepNext/>
              <w:autoSpaceDE w:val="0"/>
              <w:autoSpaceDN w:val="0"/>
              <w:adjustRightInd w:val="0"/>
              <w:jc w:val="center"/>
              <w:rPr>
                <w:rFonts w:eastAsiaTheme="minorHAnsi" w:cs="Calibri"/>
                <w:sz w:val="18"/>
                <w:szCs w:val="18"/>
                <w:lang w:eastAsia="en-US"/>
              </w:rPr>
            </w:pPr>
            <w:r w:rsidRPr="00C51A2E">
              <w:rPr>
                <w:rFonts w:eastAsiaTheme="minorHAnsi" w:cs="Calibri"/>
                <w:sz w:val="18"/>
                <w:szCs w:val="18"/>
                <w:lang w:eastAsia="en-US"/>
              </w:rPr>
              <w:t>0.3845</w:t>
            </w:r>
          </w:p>
        </w:tc>
        <w:tc>
          <w:tcPr>
            <w:tcW w:w="1560" w:type="dxa"/>
          </w:tcPr>
          <w:p w:rsidR="009E1F91" w:rsidRPr="00C51A2E" w:rsidRDefault="009E1F91" w:rsidP="00E523C8">
            <w:pPr>
              <w:keepNext/>
              <w:autoSpaceDE w:val="0"/>
              <w:autoSpaceDN w:val="0"/>
              <w:adjustRightInd w:val="0"/>
              <w:jc w:val="center"/>
              <w:rPr>
                <w:rFonts w:eastAsiaTheme="minorHAnsi" w:cs="Calibri"/>
                <w:sz w:val="18"/>
                <w:szCs w:val="18"/>
                <w:lang w:eastAsia="en-US"/>
              </w:rPr>
            </w:pPr>
            <w:r w:rsidRPr="00C51A2E">
              <w:rPr>
                <w:rFonts w:eastAsiaTheme="minorHAnsi" w:cs="Calibri"/>
                <w:sz w:val="18"/>
                <w:szCs w:val="18"/>
                <w:lang w:eastAsia="en-US"/>
              </w:rPr>
              <w:t>&lt;0.0001</w:t>
            </w:r>
          </w:p>
        </w:tc>
        <w:tc>
          <w:tcPr>
            <w:tcW w:w="1701" w:type="dxa"/>
          </w:tcPr>
          <w:p w:rsidR="009E1F91" w:rsidRPr="00C51A2E" w:rsidRDefault="009E1F91" w:rsidP="00E523C8">
            <w:pPr>
              <w:keepNext/>
              <w:autoSpaceDE w:val="0"/>
              <w:autoSpaceDN w:val="0"/>
              <w:adjustRightInd w:val="0"/>
              <w:jc w:val="center"/>
              <w:rPr>
                <w:rFonts w:eastAsiaTheme="minorHAnsi" w:cs="Calibri"/>
                <w:sz w:val="18"/>
                <w:szCs w:val="18"/>
                <w:lang w:eastAsia="en-US"/>
              </w:rPr>
            </w:pPr>
          </w:p>
        </w:tc>
      </w:tr>
    </w:tbl>
    <w:p w:rsidR="009E1F91" w:rsidRDefault="009E1F91" w:rsidP="00061801">
      <w:pPr>
        <w:pStyle w:val="Notes"/>
      </w:pPr>
      <w:r w:rsidRPr="00C51A2E">
        <w:t>mITT = modified intent-to-treat; min = minute</w:t>
      </w:r>
      <w:r>
        <w:t xml:space="preserve">. </w:t>
      </w:r>
      <w:r w:rsidRPr="00C51A2E">
        <w:rPr>
          <w:vertAlign w:val="superscript"/>
        </w:rPr>
        <w:t>1</w:t>
      </w:r>
      <w:r w:rsidRPr="00C51A2E">
        <w:t>P-values from a multilevel model for binary data with random effects to compare Nasalfent vs. Placebo</w:t>
      </w:r>
    </w:p>
    <w:p w:rsidR="009E1F91" w:rsidRPr="00C51A2E" w:rsidRDefault="009E1F91" w:rsidP="00CA33B0">
      <w:pPr>
        <w:pStyle w:val="TableTitle"/>
      </w:pPr>
      <w:bookmarkStart w:id="124" w:name="_Toc307669634"/>
      <w:proofErr w:type="gramStart"/>
      <w:r>
        <w:t>Table 20.</w:t>
      </w:r>
      <w:proofErr w:type="gramEnd"/>
      <w:r>
        <w:t xml:space="preserve">  Study CP043/06 - </w:t>
      </w:r>
      <w:r w:rsidRPr="009027A6">
        <w:t>Time to Episode Rescue Medication by Treatment</w:t>
      </w:r>
      <w:bookmarkEnd w:id="124"/>
    </w:p>
    <w:tbl>
      <w:tblPr>
        <w:tblStyle w:val="TableGrid"/>
        <w:tblW w:w="0" w:type="auto"/>
        <w:tblInd w:w="1101" w:type="dxa"/>
        <w:tblLook w:val="04A0"/>
      </w:tblPr>
      <w:tblGrid>
        <w:gridCol w:w="3118"/>
        <w:gridCol w:w="1988"/>
        <w:gridCol w:w="1839"/>
      </w:tblGrid>
      <w:tr w:rsidR="009E1F91" w:rsidRPr="00C51A2E" w:rsidTr="00125C5A">
        <w:trPr>
          <w:trHeight w:val="340"/>
          <w:tblHeader/>
        </w:trPr>
        <w:tc>
          <w:tcPr>
            <w:tcW w:w="6945" w:type="dxa"/>
            <w:gridSpan w:val="3"/>
            <w:shd w:val="clear" w:color="auto" w:fill="0070C0"/>
            <w:vAlign w:val="center"/>
          </w:tcPr>
          <w:p w:rsidR="009E1F91" w:rsidRPr="009E1F91" w:rsidRDefault="009E1F91" w:rsidP="00C5565E">
            <w:pPr>
              <w:keepNext/>
              <w:autoSpaceDE w:val="0"/>
              <w:autoSpaceDN w:val="0"/>
              <w:adjustRightInd w:val="0"/>
              <w:spacing w:before="18" w:line="260" w:lineRule="exact"/>
              <w:rPr>
                <w:rFonts w:eastAsiaTheme="minorHAnsi"/>
                <w:b/>
                <w:color w:val="FFFFFF" w:themeColor="background1"/>
                <w:sz w:val="18"/>
                <w:szCs w:val="18"/>
                <w:lang w:eastAsia="en-US"/>
              </w:rPr>
            </w:pPr>
            <w:r w:rsidRPr="009E1F91">
              <w:rPr>
                <w:rFonts w:eastAsiaTheme="minorHAnsi" w:cs="Calibri"/>
                <w:b/>
                <w:color w:val="FFFFFF" w:themeColor="background1"/>
                <w:sz w:val="18"/>
                <w:szCs w:val="18"/>
                <w:lang w:eastAsia="en-US"/>
              </w:rPr>
              <w:t>mITT Population</w:t>
            </w:r>
          </w:p>
        </w:tc>
      </w:tr>
      <w:tr w:rsidR="009E1F91" w:rsidRPr="00C51A2E" w:rsidTr="00125C5A">
        <w:trPr>
          <w:tblHeader/>
        </w:trPr>
        <w:tc>
          <w:tcPr>
            <w:tcW w:w="6945" w:type="dxa"/>
            <w:gridSpan w:val="3"/>
            <w:shd w:val="clear" w:color="auto" w:fill="0070C0"/>
            <w:vAlign w:val="center"/>
          </w:tcPr>
          <w:p w:rsidR="009E1F91" w:rsidRPr="009E1F91" w:rsidRDefault="009E1F91" w:rsidP="00C5565E">
            <w:pPr>
              <w:keepNext/>
              <w:autoSpaceDE w:val="0"/>
              <w:autoSpaceDN w:val="0"/>
              <w:adjustRightInd w:val="0"/>
              <w:spacing w:before="18" w:line="260" w:lineRule="exact"/>
              <w:rPr>
                <w:rFonts w:eastAsiaTheme="minorHAnsi" w:cs="Calibri"/>
                <w:b/>
                <w:color w:val="FFFFFF" w:themeColor="background1"/>
                <w:sz w:val="18"/>
                <w:szCs w:val="18"/>
                <w:lang w:eastAsia="en-US"/>
              </w:rPr>
            </w:pPr>
            <w:r w:rsidRPr="009E1F91">
              <w:rPr>
                <w:rFonts w:eastAsiaTheme="minorHAnsi" w:cs="Calibri"/>
                <w:b/>
                <w:color w:val="FFFFFF" w:themeColor="background1"/>
                <w:sz w:val="18"/>
                <w:szCs w:val="18"/>
                <w:lang w:eastAsia="en-US"/>
              </w:rPr>
              <w:t>Summary Statistics for  Episodes Requiring use of Rescue Medication at Any Time</w:t>
            </w:r>
          </w:p>
        </w:tc>
      </w:tr>
      <w:tr w:rsidR="009E1F91" w:rsidRPr="00C51A2E" w:rsidTr="00C5565E">
        <w:tc>
          <w:tcPr>
            <w:tcW w:w="3118" w:type="dxa"/>
            <w:vAlign w:val="center"/>
          </w:tcPr>
          <w:p w:rsidR="009E1F91" w:rsidRPr="00C51A2E" w:rsidRDefault="009E1F91" w:rsidP="00C5565E">
            <w:pPr>
              <w:keepNext/>
              <w:autoSpaceDE w:val="0"/>
              <w:autoSpaceDN w:val="0"/>
              <w:adjustRightInd w:val="0"/>
              <w:spacing w:before="18"/>
              <w:rPr>
                <w:rFonts w:eastAsiaTheme="minorHAnsi" w:cs="Calibri"/>
                <w:b/>
                <w:sz w:val="18"/>
                <w:szCs w:val="18"/>
                <w:lang w:eastAsia="en-US"/>
              </w:rPr>
            </w:pPr>
          </w:p>
        </w:tc>
        <w:tc>
          <w:tcPr>
            <w:tcW w:w="1988" w:type="dxa"/>
            <w:vAlign w:val="center"/>
          </w:tcPr>
          <w:p w:rsidR="009E1F91" w:rsidRPr="00C51A2E" w:rsidRDefault="009E1F91" w:rsidP="00C5565E">
            <w:pPr>
              <w:keepNext/>
              <w:autoSpaceDE w:val="0"/>
              <w:autoSpaceDN w:val="0"/>
              <w:adjustRightInd w:val="0"/>
              <w:spacing w:before="18"/>
              <w:rPr>
                <w:rFonts w:eastAsiaTheme="minorHAnsi" w:cs="Calibri"/>
                <w:b/>
                <w:sz w:val="18"/>
                <w:szCs w:val="18"/>
                <w:lang w:eastAsia="en-US"/>
              </w:rPr>
            </w:pPr>
            <w:r w:rsidRPr="00C51A2E">
              <w:rPr>
                <w:rFonts w:eastAsiaTheme="minorHAnsi" w:cs="Calibri"/>
                <w:b/>
                <w:sz w:val="18"/>
                <w:szCs w:val="18"/>
                <w:lang w:eastAsia="en-US"/>
              </w:rPr>
              <w:t>Nasalfent</w:t>
            </w:r>
          </w:p>
        </w:tc>
        <w:tc>
          <w:tcPr>
            <w:tcW w:w="1839" w:type="dxa"/>
            <w:vAlign w:val="center"/>
          </w:tcPr>
          <w:p w:rsidR="009E1F91" w:rsidRPr="00C51A2E" w:rsidRDefault="009E1F91" w:rsidP="00C5565E">
            <w:pPr>
              <w:keepNext/>
              <w:autoSpaceDE w:val="0"/>
              <w:autoSpaceDN w:val="0"/>
              <w:adjustRightInd w:val="0"/>
              <w:spacing w:before="18" w:line="260" w:lineRule="exact"/>
              <w:rPr>
                <w:rFonts w:eastAsiaTheme="minorHAnsi"/>
                <w:b/>
                <w:color w:val="000000"/>
                <w:sz w:val="18"/>
                <w:szCs w:val="18"/>
                <w:lang w:eastAsia="en-US"/>
              </w:rPr>
            </w:pPr>
            <w:r w:rsidRPr="00C51A2E">
              <w:rPr>
                <w:rFonts w:eastAsiaTheme="minorHAnsi" w:cs="Calibri"/>
                <w:b/>
                <w:sz w:val="18"/>
                <w:szCs w:val="18"/>
                <w:lang w:eastAsia="en-US"/>
              </w:rPr>
              <w:t>Placebo</w:t>
            </w:r>
          </w:p>
        </w:tc>
      </w:tr>
      <w:tr w:rsidR="009E1F91" w:rsidRPr="00C51A2E" w:rsidTr="006F1861">
        <w:trPr>
          <w:trHeight w:val="227"/>
        </w:trPr>
        <w:tc>
          <w:tcPr>
            <w:tcW w:w="3118" w:type="dxa"/>
          </w:tcPr>
          <w:p w:rsidR="009E1F91" w:rsidRPr="00C51A2E" w:rsidRDefault="009E1F91" w:rsidP="009E1F91">
            <w:pPr>
              <w:keepNext/>
              <w:autoSpaceDE w:val="0"/>
              <w:autoSpaceDN w:val="0"/>
              <w:adjustRightInd w:val="0"/>
              <w:spacing w:before="18"/>
              <w:rPr>
                <w:rFonts w:eastAsiaTheme="minorHAnsi" w:cs="Calibri"/>
                <w:sz w:val="18"/>
                <w:szCs w:val="18"/>
                <w:lang w:eastAsia="en-US"/>
              </w:rPr>
            </w:pPr>
          </w:p>
        </w:tc>
        <w:tc>
          <w:tcPr>
            <w:tcW w:w="1988" w:type="dxa"/>
          </w:tcPr>
          <w:p w:rsidR="009E1F91" w:rsidRPr="00C51A2E" w:rsidRDefault="009E1F91" w:rsidP="009E1F91">
            <w:pPr>
              <w:keepNext/>
              <w:autoSpaceDE w:val="0"/>
              <w:autoSpaceDN w:val="0"/>
              <w:adjustRightInd w:val="0"/>
              <w:spacing w:before="18"/>
              <w:jc w:val="center"/>
              <w:rPr>
                <w:rFonts w:eastAsiaTheme="minorHAnsi" w:cs="Calibri"/>
                <w:sz w:val="18"/>
                <w:szCs w:val="18"/>
                <w:lang w:eastAsia="en-US"/>
              </w:rPr>
            </w:pPr>
            <w:r w:rsidRPr="00C51A2E">
              <w:rPr>
                <w:rFonts w:eastAsiaTheme="minorHAnsi" w:cs="Calibri"/>
                <w:sz w:val="18"/>
                <w:szCs w:val="18"/>
                <w:lang w:eastAsia="en-US"/>
              </w:rPr>
              <w:t>N</w:t>
            </w:r>
            <w:r>
              <w:rPr>
                <w:rFonts w:eastAsiaTheme="minorHAnsi" w:cs="Calibri"/>
                <w:sz w:val="18"/>
                <w:szCs w:val="18"/>
                <w:lang w:eastAsia="en-US"/>
              </w:rPr>
              <w:t xml:space="preserve"> </w:t>
            </w:r>
            <w:r w:rsidRPr="00C51A2E">
              <w:rPr>
                <w:rFonts w:eastAsiaTheme="minorHAnsi" w:cs="Calibri"/>
                <w:sz w:val="18"/>
                <w:szCs w:val="18"/>
                <w:lang w:eastAsia="en-US"/>
              </w:rPr>
              <w:t>= 459</w:t>
            </w:r>
          </w:p>
        </w:tc>
        <w:tc>
          <w:tcPr>
            <w:tcW w:w="1839" w:type="dxa"/>
            <w:vAlign w:val="center"/>
          </w:tcPr>
          <w:p w:rsidR="009E1F91" w:rsidRPr="00DD7830" w:rsidRDefault="009E1F91" w:rsidP="009E1F91">
            <w:pPr>
              <w:keepNext/>
              <w:autoSpaceDE w:val="0"/>
              <w:autoSpaceDN w:val="0"/>
              <w:adjustRightInd w:val="0"/>
              <w:spacing w:before="18"/>
              <w:jc w:val="center"/>
              <w:rPr>
                <w:rFonts w:eastAsiaTheme="minorHAnsi" w:cs="Calibri"/>
                <w:sz w:val="18"/>
                <w:szCs w:val="18"/>
                <w:lang w:eastAsia="en-US"/>
              </w:rPr>
            </w:pPr>
            <w:r w:rsidRPr="00C51A2E">
              <w:rPr>
                <w:rFonts w:eastAsiaTheme="minorHAnsi" w:cs="Calibri"/>
                <w:sz w:val="18"/>
                <w:szCs w:val="18"/>
                <w:lang w:eastAsia="en-US"/>
              </w:rPr>
              <w:t>N</w:t>
            </w:r>
            <w:r>
              <w:rPr>
                <w:rFonts w:eastAsiaTheme="minorHAnsi" w:cs="Calibri"/>
                <w:sz w:val="18"/>
                <w:szCs w:val="18"/>
                <w:lang w:eastAsia="en-US"/>
              </w:rPr>
              <w:t xml:space="preserve"> </w:t>
            </w:r>
            <w:r w:rsidRPr="00C51A2E">
              <w:rPr>
                <w:rFonts w:eastAsiaTheme="minorHAnsi" w:cs="Calibri"/>
                <w:sz w:val="18"/>
                <w:szCs w:val="18"/>
                <w:lang w:eastAsia="en-US"/>
              </w:rPr>
              <w:t>=</w:t>
            </w:r>
            <w:r>
              <w:rPr>
                <w:rFonts w:eastAsiaTheme="minorHAnsi" w:cs="Calibri"/>
                <w:sz w:val="18"/>
                <w:szCs w:val="18"/>
                <w:lang w:eastAsia="en-US"/>
              </w:rPr>
              <w:t xml:space="preserve"> </w:t>
            </w:r>
            <w:r w:rsidRPr="00C51A2E">
              <w:rPr>
                <w:rFonts w:eastAsiaTheme="minorHAnsi" w:cs="Calibri"/>
                <w:sz w:val="18"/>
                <w:szCs w:val="18"/>
                <w:lang w:eastAsia="en-US"/>
              </w:rPr>
              <w:t>200</w:t>
            </w:r>
          </w:p>
        </w:tc>
      </w:tr>
      <w:tr w:rsidR="009E1F91" w:rsidRPr="00C51A2E" w:rsidTr="006F1861">
        <w:tc>
          <w:tcPr>
            <w:tcW w:w="3118" w:type="dxa"/>
          </w:tcPr>
          <w:p w:rsidR="009E1F91" w:rsidRPr="00C51A2E" w:rsidRDefault="009E1F91" w:rsidP="009E1F91">
            <w:pPr>
              <w:keepNext/>
              <w:autoSpaceDE w:val="0"/>
              <w:autoSpaceDN w:val="0"/>
              <w:adjustRightInd w:val="0"/>
              <w:spacing w:before="18"/>
              <w:rPr>
                <w:rFonts w:eastAsiaTheme="minorHAnsi" w:cs="Calibri"/>
                <w:b/>
                <w:sz w:val="18"/>
                <w:szCs w:val="18"/>
                <w:lang w:eastAsia="en-US"/>
              </w:rPr>
            </w:pPr>
            <w:r w:rsidRPr="00C51A2E">
              <w:rPr>
                <w:rFonts w:eastAsiaTheme="minorHAnsi" w:cs="Calibri"/>
                <w:b/>
                <w:sz w:val="18"/>
                <w:szCs w:val="18"/>
                <w:lang w:eastAsia="en-US"/>
              </w:rPr>
              <w:t>N (%)</w:t>
            </w:r>
          </w:p>
        </w:tc>
        <w:tc>
          <w:tcPr>
            <w:tcW w:w="1988" w:type="dxa"/>
          </w:tcPr>
          <w:p w:rsidR="009E1F91" w:rsidRPr="00C51A2E" w:rsidRDefault="009E1F91" w:rsidP="009E1F91">
            <w:pPr>
              <w:keepNext/>
              <w:autoSpaceDE w:val="0"/>
              <w:autoSpaceDN w:val="0"/>
              <w:adjustRightInd w:val="0"/>
              <w:spacing w:before="18"/>
              <w:jc w:val="center"/>
              <w:rPr>
                <w:rFonts w:eastAsiaTheme="minorHAnsi" w:cs="Calibri"/>
                <w:sz w:val="18"/>
                <w:szCs w:val="18"/>
                <w:lang w:eastAsia="en-US"/>
              </w:rPr>
            </w:pPr>
            <w:r w:rsidRPr="00C51A2E">
              <w:rPr>
                <w:rFonts w:eastAsiaTheme="minorHAnsi" w:cs="Calibri"/>
                <w:sz w:val="18"/>
                <w:szCs w:val="18"/>
                <w:lang w:eastAsia="en-US"/>
              </w:rPr>
              <w:t>43 (9.4%)</w:t>
            </w:r>
          </w:p>
        </w:tc>
        <w:tc>
          <w:tcPr>
            <w:tcW w:w="1839" w:type="dxa"/>
          </w:tcPr>
          <w:p w:rsidR="009E1F91" w:rsidRPr="00C51A2E" w:rsidRDefault="009E1F91" w:rsidP="009E1F91">
            <w:pPr>
              <w:keepNext/>
              <w:autoSpaceDE w:val="0"/>
              <w:autoSpaceDN w:val="0"/>
              <w:adjustRightInd w:val="0"/>
              <w:spacing w:before="18"/>
              <w:jc w:val="center"/>
              <w:rPr>
                <w:rFonts w:eastAsiaTheme="minorHAnsi" w:cs="Calibri"/>
                <w:sz w:val="18"/>
                <w:szCs w:val="18"/>
                <w:lang w:eastAsia="en-US"/>
              </w:rPr>
            </w:pPr>
            <w:r w:rsidRPr="00C51A2E">
              <w:rPr>
                <w:rFonts w:eastAsiaTheme="minorHAnsi" w:cs="Calibri"/>
                <w:sz w:val="18"/>
                <w:szCs w:val="18"/>
                <w:lang w:eastAsia="en-US"/>
              </w:rPr>
              <w:t>40 (20.0%)</w:t>
            </w:r>
          </w:p>
        </w:tc>
      </w:tr>
      <w:tr w:rsidR="009E1F91" w:rsidRPr="00C51A2E" w:rsidTr="006F1861">
        <w:tc>
          <w:tcPr>
            <w:tcW w:w="3118" w:type="dxa"/>
          </w:tcPr>
          <w:p w:rsidR="009E1F91" w:rsidRPr="00C51A2E" w:rsidRDefault="009E1F91" w:rsidP="009E1F91">
            <w:pPr>
              <w:keepNext/>
              <w:autoSpaceDE w:val="0"/>
              <w:autoSpaceDN w:val="0"/>
              <w:adjustRightInd w:val="0"/>
              <w:spacing w:before="18"/>
              <w:rPr>
                <w:rFonts w:eastAsiaTheme="minorHAnsi" w:cs="Calibri"/>
                <w:b/>
                <w:sz w:val="18"/>
                <w:szCs w:val="18"/>
                <w:lang w:eastAsia="en-US"/>
              </w:rPr>
            </w:pPr>
            <w:r w:rsidRPr="00C51A2E">
              <w:rPr>
                <w:rFonts w:eastAsiaTheme="minorHAnsi" w:cs="Calibri"/>
                <w:b/>
                <w:sz w:val="18"/>
                <w:szCs w:val="18"/>
                <w:lang w:eastAsia="en-US"/>
              </w:rPr>
              <w:t>Mean(SD)</w:t>
            </w:r>
          </w:p>
        </w:tc>
        <w:tc>
          <w:tcPr>
            <w:tcW w:w="1988" w:type="dxa"/>
          </w:tcPr>
          <w:p w:rsidR="009E1F91" w:rsidRPr="00C51A2E" w:rsidRDefault="009E1F91" w:rsidP="009E1F91">
            <w:pPr>
              <w:keepNext/>
              <w:autoSpaceDE w:val="0"/>
              <w:autoSpaceDN w:val="0"/>
              <w:adjustRightInd w:val="0"/>
              <w:spacing w:before="18"/>
              <w:jc w:val="center"/>
              <w:rPr>
                <w:rFonts w:eastAsiaTheme="minorHAnsi" w:cs="Calibri"/>
                <w:sz w:val="18"/>
                <w:szCs w:val="18"/>
                <w:lang w:eastAsia="en-US"/>
              </w:rPr>
            </w:pPr>
            <w:r w:rsidRPr="00C51A2E">
              <w:rPr>
                <w:rFonts w:eastAsiaTheme="minorHAnsi" w:cs="Calibri"/>
                <w:sz w:val="18"/>
                <w:szCs w:val="18"/>
                <w:lang w:eastAsia="en-US"/>
              </w:rPr>
              <w:t>38.4 (17.44)</w:t>
            </w:r>
          </w:p>
        </w:tc>
        <w:tc>
          <w:tcPr>
            <w:tcW w:w="1839" w:type="dxa"/>
          </w:tcPr>
          <w:p w:rsidR="009E1F91" w:rsidRPr="00C51A2E" w:rsidRDefault="009E1F91" w:rsidP="009E1F91">
            <w:pPr>
              <w:keepNext/>
              <w:autoSpaceDE w:val="0"/>
              <w:autoSpaceDN w:val="0"/>
              <w:adjustRightInd w:val="0"/>
              <w:spacing w:before="18"/>
              <w:jc w:val="center"/>
              <w:rPr>
                <w:rFonts w:eastAsiaTheme="minorHAnsi" w:cs="Calibri"/>
                <w:sz w:val="18"/>
                <w:szCs w:val="18"/>
                <w:lang w:eastAsia="en-US"/>
              </w:rPr>
            </w:pPr>
            <w:r w:rsidRPr="00C51A2E">
              <w:rPr>
                <w:rFonts w:eastAsiaTheme="minorHAnsi" w:cs="Calibri"/>
                <w:sz w:val="18"/>
                <w:szCs w:val="18"/>
                <w:lang w:eastAsia="en-US"/>
              </w:rPr>
              <w:t>44.7 (11.10)</w:t>
            </w:r>
          </w:p>
        </w:tc>
      </w:tr>
      <w:tr w:rsidR="009E1F91" w:rsidRPr="00C51A2E" w:rsidTr="006F1861">
        <w:tc>
          <w:tcPr>
            <w:tcW w:w="3118" w:type="dxa"/>
          </w:tcPr>
          <w:p w:rsidR="009E1F91" w:rsidRPr="00C51A2E" w:rsidRDefault="009E1F91" w:rsidP="009E1F91">
            <w:pPr>
              <w:keepNext/>
              <w:autoSpaceDE w:val="0"/>
              <w:autoSpaceDN w:val="0"/>
              <w:adjustRightInd w:val="0"/>
              <w:spacing w:before="18"/>
              <w:rPr>
                <w:rFonts w:eastAsiaTheme="minorHAnsi" w:cs="Calibri"/>
                <w:b/>
                <w:sz w:val="18"/>
                <w:szCs w:val="18"/>
                <w:lang w:eastAsia="en-US"/>
              </w:rPr>
            </w:pPr>
            <w:r w:rsidRPr="00C51A2E">
              <w:rPr>
                <w:rFonts w:eastAsiaTheme="minorHAnsi" w:cs="Calibri"/>
                <w:b/>
                <w:sz w:val="18"/>
                <w:szCs w:val="18"/>
                <w:lang w:eastAsia="en-US"/>
              </w:rPr>
              <w:t>Standard Error</w:t>
            </w:r>
          </w:p>
        </w:tc>
        <w:tc>
          <w:tcPr>
            <w:tcW w:w="1988" w:type="dxa"/>
          </w:tcPr>
          <w:p w:rsidR="009E1F91" w:rsidRPr="00C51A2E" w:rsidRDefault="009E1F91" w:rsidP="009E1F91">
            <w:pPr>
              <w:keepNext/>
              <w:autoSpaceDE w:val="0"/>
              <w:autoSpaceDN w:val="0"/>
              <w:adjustRightInd w:val="0"/>
              <w:spacing w:before="18"/>
              <w:jc w:val="center"/>
              <w:rPr>
                <w:rFonts w:eastAsiaTheme="minorHAnsi" w:cs="Calibri"/>
                <w:sz w:val="18"/>
                <w:szCs w:val="18"/>
                <w:lang w:eastAsia="en-US"/>
              </w:rPr>
            </w:pPr>
            <w:r w:rsidRPr="00C51A2E">
              <w:rPr>
                <w:rFonts w:eastAsiaTheme="minorHAnsi" w:cs="Calibri"/>
                <w:sz w:val="18"/>
                <w:szCs w:val="18"/>
                <w:lang w:eastAsia="en-US"/>
              </w:rPr>
              <w:t>2.66</w:t>
            </w:r>
          </w:p>
        </w:tc>
        <w:tc>
          <w:tcPr>
            <w:tcW w:w="1839" w:type="dxa"/>
          </w:tcPr>
          <w:p w:rsidR="009E1F91" w:rsidRPr="00C51A2E" w:rsidRDefault="009E1F91" w:rsidP="009E1F91">
            <w:pPr>
              <w:keepNext/>
              <w:autoSpaceDE w:val="0"/>
              <w:autoSpaceDN w:val="0"/>
              <w:adjustRightInd w:val="0"/>
              <w:spacing w:before="18"/>
              <w:jc w:val="center"/>
              <w:rPr>
                <w:rFonts w:eastAsiaTheme="minorHAnsi" w:cs="Calibri"/>
                <w:sz w:val="18"/>
                <w:szCs w:val="18"/>
                <w:lang w:eastAsia="en-US"/>
              </w:rPr>
            </w:pPr>
            <w:r w:rsidRPr="00C51A2E">
              <w:rPr>
                <w:rFonts w:eastAsiaTheme="minorHAnsi" w:cs="Calibri"/>
                <w:sz w:val="18"/>
                <w:szCs w:val="18"/>
                <w:lang w:eastAsia="en-US"/>
              </w:rPr>
              <w:t>1.76</w:t>
            </w:r>
          </w:p>
        </w:tc>
      </w:tr>
      <w:tr w:rsidR="009E1F91" w:rsidRPr="00C51A2E" w:rsidTr="006F1861">
        <w:tc>
          <w:tcPr>
            <w:tcW w:w="3118" w:type="dxa"/>
          </w:tcPr>
          <w:p w:rsidR="009E1F91" w:rsidRPr="00C51A2E" w:rsidRDefault="009E1F91" w:rsidP="009E1F91">
            <w:pPr>
              <w:keepNext/>
              <w:autoSpaceDE w:val="0"/>
              <w:autoSpaceDN w:val="0"/>
              <w:adjustRightInd w:val="0"/>
              <w:spacing w:before="18"/>
              <w:rPr>
                <w:rFonts w:eastAsiaTheme="minorHAnsi" w:cs="Calibri"/>
                <w:b/>
                <w:sz w:val="18"/>
                <w:szCs w:val="18"/>
                <w:lang w:eastAsia="en-US"/>
              </w:rPr>
            </w:pPr>
            <w:r w:rsidRPr="00C51A2E">
              <w:rPr>
                <w:rFonts w:eastAsiaTheme="minorHAnsi" w:cs="Calibri"/>
                <w:b/>
                <w:sz w:val="18"/>
                <w:szCs w:val="18"/>
                <w:lang w:eastAsia="en-US"/>
              </w:rPr>
              <w:t>Median</w:t>
            </w:r>
          </w:p>
        </w:tc>
        <w:tc>
          <w:tcPr>
            <w:tcW w:w="1988" w:type="dxa"/>
          </w:tcPr>
          <w:p w:rsidR="009E1F91" w:rsidRPr="00C51A2E" w:rsidRDefault="009E1F91" w:rsidP="009E1F91">
            <w:pPr>
              <w:keepNext/>
              <w:autoSpaceDE w:val="0"/>
              <w:autoSpaceDN w:val="0"/>
              <w:adjustRightInd w:val="0"/>
              <w:spacing w:before="18"/>
              <w:jc w:val="center"/>
              <w:rPr>
                <w:rFonts w:eastAsiaTheme="minorHAnsi" w:cs="Calibri"/>
                <w:sz w:val="18"/>
                <w:szCs w:val="18"/>
                <w:lang w:eastAsia="en-US"/>
              </w:rPr>
            </w:pPr>
            <w:r w:rsidRPr="00C51A2E">
              <w:rPr>
                <w:rFonts w:eastAsiaTheme="minorHAnsi" w:cs="Calibri"/>
                <w:sz w:val="18"/>
                <w:szCs w:val="18"/>
                <w:lang w:eastAsia="en-US"/>
              </w:rPr>
              <w:t>41.0</w:t>
            </w:r>
          </w:p>
        </w:tc>
        <w:tc>
          <w:tcPr>
            <w:tcW w:w="1839" w:type="dxa"/>
          </w:tcPr>
          <w:p w:rsidR="009E1F91" w:rsidRPr="00C51A2E" w:rsidRDefault="009E1F91" w:rsidP="009E1F91">
            <w:pPr>
              <w:keepNext/>
              <w:autoSpaceDE w:val="0"/>
              <w:autoSpaceDN w:val="0"/>
              <w:adjustRightInd w:val="0"/>
              <w:spacing w:before="18"/>
              <w:jc w:val="center"/>
              <w:rPr>
                <w:rFonts w:eastAsiaTheme="minorHAnsi" w:cs="Calibri"/>
                <w:sz w:val="18"/>
                <w:szCs w:val="18"/>
                <w:lang w:eastAsia="en-US"/>
              </w:rPr>
            </w:pPr>
            <w:r w:rsidRPr="00C51A2E">
              <w:rPr>
                <w:rFonts w:eastAsiaTheme="minorHAnsi" w:cs="Calibri"/>
                <w:sz w:val="18"/>
                <w:szCs w:val="18"/>
                <w:lang w:eastAsia="en-US"/>
              </w:rPr>
              <w:t>47.5</w:t>
            </w:r>
          </w:p>
        </w:tc>
      </w:tr>
      <w:tr w:rsidR="009E1F91" w:rsidRPr="00C51A2E" w:rsidTr="006F1861">
        <w:tc>
          <w:tcPr>
            <w:tcW w:w="3118" w:type="dxa"/>
          </w:tcPr>
          <w:p w:rsidR="009E1F91" w:rsidRPr="00C51A2E" w:rsidRDefault="009E1F91" w:rsidP="009E1F91">
            <w:pPr>
              <w:keepNext/>
              <w:autoSpaceDE w:val="0"/>
              <w:autoSpaceDN w:val="0"/>
              <w:adjustRightInd w:val="0"/>
              <w:spacing w:before="18"/>
              <w:rPr>
                <w:rFonts w:eastAsiaTheme="minorHAnsi" w:cs="Calibri"/>
                <w:b/>
                <w:sz w:val="18"/>
                <w:szCs w:val="18"/>
                <w:lang w:eastAsia="en-US"/>
              </w:rPr>
            </w:pPr>
            <w:r w:rsidRPr="00C51A2E">
              <w:rPr>
                <w:rFonts w:eastAsiaTheme="minorHAnsi" w:cs="Calibri"/>
                <w:b/>
                <w:sz w:val="18"/>
                <w:szCs w:val="18"/>
                <w:lang w:eastAsia="en-US"/>
              </w:rPr>
              <w:t>Min, max</w:t>
            </w:r>
          </w:p>
        </w:tc>
        <w:tc>
          <w:tcPr>
            <w:tcW w:w="1988" w:type="dxa"/>
          </w:tcPr>
          <w:p w:rsidR="009E1F91" w:rsidRPr="00C51A2E" w:rsidRDefault="009E1F91" w:rsidP="009E1F91">
            <w:pPr>
              <w:keepNext/>
              <w:autoSpaceDE w:val="0"/>
              <w:autoSpaceDN w:val="0"/>
              <w:adjustRightInd w:val="0"/>
              <w:spacing w:before="18"/>
              <w:jc w:val="center"/>
              <w:rPr>
                <w:rFonts w:eastAsiaTheme="minorHAnsi" w:cs="Calibri"/>
                <w:sz w:val="18"/>
                <w:szCs w:val="18"/>
                <w:lang w:eastAsia="en-US"/>
              </w:rPr>
            </w:pPr>
            <w:r w:rsidRPr="00C51A2E">
              <w:rPr>
                <w:rFonts w:eastAsiaTheme="minorHAnsi" w:cs="Calibri"/>
                <w:sz w:val="18"/>
                <w:szCs w:val="18"/>
                <w:lang w:eastAsia="en-US"/>
              </w:rPr>
              <w:t>1.0, 60.0</w:t>
            </w:r>
          </w:p>
        </w:tc>
        <w:tc>
          <w:tcPr>
            <w:tcW w:w="1839" w:type="dxa"/>
          </w:tcPr>
          <w:p w:rsidR="009E1F91" w:rsidRPr="00C51A2E" w:rsidRDefault="009E1F91" w:rsidP="009E1F91">
            <w:pPr>
              <w:keepNext/>
              <w:autoSpaceDE w:val="0"/>
              <w:autoSpaceDN w:val="0"/>
              <w:adjustRightInd w:val="0"/>
              <w:spacing w:before="18"/>
              <w:jc w:val="center"/>
              <w:rPr>
                <w:rFonts w:eastAsiaTheme="minorHAnsi" w:cs="Calibri"/>
                <w:sz w:val="18"/>
                <w:szCs w:val="18"/>
                <w:lang w:eastAsia="en-US"/>
              </w:rPr>
            </w:pPr>
            <w:r w:rsidRPr="00C51A2E">
              <w:rPr>
                <w:rFonts w:eastAsiaTheme="minorHAnsi" w:cs="Calibri"/>
                <w:sz w:val="18"/>
                <w:szCs w:val="18"/>
                <w:lang w:eastAsia="en-US"/>
              </w:rPr>
              <w:t>17.0, 60.0</w:t>
            </w:r>
          </w:p>
        </w:tc>
      </w:tr>
      <w:tr w:rsidR="009E1F91" w:rsidRPr="00C51A2E" w:rsidTr="00C5565E">
        <w:tc>
          <w:tcPr>
            <w:tcW w:w="6945" w:type="dxa"/>
            <w:gridSpan w:val="3"/>
            <w:vAlign w:val="center"/>
          </w:tcPr>
          <w:p w:rsidR="009E1F91" w:rsidRPr="00C51A2E" w:rsidRDefault="009E1F91" w:rsidP="00C5565E">
            <w:pPr>
              <w:keepNext/>
              <w:autoSpaceDE w:val="0"/>
              <w:autoSpaceDN w:val="0"/>
              <w:adjustRightInd w:val="0"/>
              <w:spacing w:before="18"/>
              <w:rPr>
                <w:rFonts w:eastAsiaTheme="minorHAnsi" w:cs="Calibri"/>
                <w:b/>
                <w:sz w:val="18"/>
                <w:szCs w:val="18"/>
                <w:lang w:eastAsia="en-US"/>
              </w:rPr>
            </w:pPr>
            <w:r w:rsidRPr="00C51A2E">
              <w:rPr>
                <w:rFonts w:eastAsiaTheme="minorHAnsi" w:cs="Calibri"/>
                <w:b/>
                <w:sz w:val="18"/>
                <w:szCs w:val="18"/>
                <w:lang w:eastAsia="en-US"/>
              </w:rPr>
              <w:t>Survival Analysis Estimates</w:t>
            </w:r>
          </w:p>
        </w:tc>
      </w:tr>
      <w:tr w:rsidR="009E1F91" w:rsidRPr="00C51A2E" w:rsidTr="00C5565E">
        <w:tc>
          <w:tcPr>
            <w:tcW w:w="3118" w:type="dxa"/>
            <w:vAlign w:val="center"/>
          </w:tcPr>
          <w:p w:rsidR="009E1F91" w:rsidRPr="00C51A2E" w:rsidRDefault="009E1F91" w:rsidP="00C5565E">
            <w:pPr>
              <w:keepNext/>
              <w:autoSpaceDE w:val="0"/>
              <w:autoSpaceDN w:val="0"/>
              <w:adjustRightInd w:val="0"/>
              <w:spacing w:before="38"/>
              <w:rPr>
                <w:rFonts w:eastAsiaTheme="minorHAnsi"/>
                <w:b/>
                <w:color w:val="000000"/>
                <w:sz w:val="17"/>
                <w:szCs w:val="17"/>
                <w:lang w:eastAsia="en-US"/>
              </w:rPr>
            </w:pPr>
            <w:r w:rsidRPr="00C51A2E">
              <w:rPr>
                <w:rFonts w:eastAsiaTheme="minorHAnsi" w:cs="Calibri"/>
                <w:b/>
                <w:sz w:val="18"/>
                <w:szCs w:val="18"/>
                <w:lang w:eastAsia="en-US"/>
              </w:rPr>
              <w:t>Estimate (SE)</w:t>
            </w:r>
          </w:p>
        </w:tc>
        <w:tc>
          <w:tcPr>
            <w:tcW w:w="1988" w:type="dxa"/>
            <w:vAlign w:val="center"/>
          </w:tcPr>
          <w:p w:rsidR="009E1F91" w:rsidRPr="00C51A2E" w:rsidRDefault="009E1F91" w:rsidP="00C5565E">
            <w:pPr>
              <w:keepNext/>
              <w:autoSpaceDE w:val="0"/>
              <w:autoSpaceDN w:val="0"/>
              <w:adjustRightInd w:val="0"/>
              <w:spacing w:before="49" w:line="282" w:lineRule="auto"/>
              <w:rPr>
                <w:rFonts w:eastAsiaTheme="minorHAnsi"/>
                <w:b/>
                <w:color w:val="000000"/>
                <w:sz w:val="17"/>
                <w:szCs w:val="17"/>
                <w:lang w:eastAsia="en-US"/>
              </w:rPr>
            </w:pPr>
            <w:r w:rsidRPr="00C51A2E">
              <w:rPr>
                <w:rFonts w:eastAsiaTheme="minorHAnsi" w:cs="Calibri"/>
                <w:b/>
                <w:sz w:val="18"/>
                <w:szCs w:val="18"/>
                <w:lang w:eastAsia="en-US"/>
              </w:rPr>
              <w:t>HR (95% CI)</w:t>
            </w:r>
          </w:p>
        </w:tc>
        <w:tc>
          <w:tcPr>
            <w:tcW w:w="1839" w:type="dxa"/>
            <w:vAlign w:val="center"/>
          </w:tcPr>
          <w:p w:rsidR="009E1F91" w:rsidRPr="00C51A2E" w:rsidRDefault="009E1F91" w:rsidP="00C5565E">
            <w:pPr>
              <w:keepNext/>
              <w:autoSpaceDE w:val="0"/>
              <w:autoSpaceDN w:val="0"/>
              <w:adjustRightInd w:val="0"/>
              <w:spacing w:before="18"/>
              <w:rPr>
                <w:rFonts w:eastAsiaTheme="minorHAnsi" w:cs="Calibri"/>
                <w:b/>
                <w:sz w:val="18"/>
                <w:szCs w:val="18"/>
                <w:lang w:eastAsia="en-US"/>
              </w:rPr>
            </w:pPr>
            <w:r w:rsidRPr="00C51A2E">
              <w:rPr>
                <w:rFonts w:eastAsiaTheme="minorHAnsi" w:cs="Calibri"/>
                <w:b/>
                <w:sz w:val="18"/>
                <w:szCs w:val="18"/>
                <w:lang w:eastAsia="en-US"/>
              </w:rPr>
              <w:t>P-value</w:t>
            </w:r>
            <w:r w:rsidRPr="00C51A2E">
              <w:rPr>
                <w:rFonts w:eastAsiaTheme="minorHAnsi" w:cs="Calibri"/>
                <w:b/>
                <w:sz w:val="18"/>
                <w:szCs w:val="18"/>
                <w:vertAlign w:val="superscript"/>
                <w:lang w:eastAsia="en-US"/>
              </w:rPr>
              <w:t>1</w:t>
            </w:r>
          </w:p>
        </w:tc>
      </w:tr>
      <w:tr w:rsidR="009E1F91" w:rsidRPr="00C51A2E" w:rsidTr="006F1861">
        <w:tc>
          <w:tcPr>
            <w:tcW w:w="3118" w:type="dxa"/>
          </w:tcPr>
          <w:p w:rsidR="009E1F91" w:rsidRPr="00C51A2E" w:rsidRDefault="009E1F91" w:rsidP="009E1F91">
            <w:pPr>
              <w:keepNext/>
              <w:autoSpaceDE w:val="0"/>
              <w:autoSpaceDN w:val="0"/>
              <w:adjustRightInd w:val="0"/>
              <w:spacing w:before="42"/>
              <w:jc w:val="center"/>
              <w:rPr>
                <w:rFonts w:eastAsiaTheme="minorHAnsi"/>
                <w:color w:val="000000"/>
                <w:sz w:val="17"/>
                <w:szCs w:val="17"/>
                <w:lang w:eastAsia="en-US"/>
              </w:rPr>
            </w:pPr>
            <w:r w:rsidRPr="00C51A2E">
              <w:rPr>
                <w:rFonts w:eastAsiaTheme="minorHAnsi" w:cs="Calibri"/>
                <w:sz w:val="18"/>
                <w:szCs w:val="18"/>
                <w:lang w:eastAsia="en-US"/>
              </w:rPr>
              <w:t>-0.80 (0.221)</w:t>
            </w:r>
          </w:p>
        </w:tc>
        <w:tc>
          <w:tcPr>
            <w:tcW w:w="1988" w:type="dxa"/>
          </w:tcPr>
          <w:p w:rsidR="009E1F91" w:rsidRPr="00C51A2E" w:rsidRDefault="009E1F91" w:rsidP="009E1F91">
            <w:pPr>
              <w:keepNext/>
              <w:autoSpaceDE w:val="0"/>
              <w:autoSpaceDN w:val="0"/>
              <w:adjustRightInd w:val="0"/>
              <w:jc w:val="center"/>
              <w:rPr>
                <w:rFonts w:eastAsiaTheme="minorHAnsi"/>
                <w:color w:val="000000"/>
                <w:sz w:val="17"/>
                <w:szCs w:val="17"/>
                <w:lang w:eastAsia="en-US"/>
              </w:rPr>
            </w:pPr>
            <w:r w:rsidRPr="00C51A2E">
              <w:rPr>
                <w:rFonts w:eastAsiaTheme="minorHAnsi" w:cs="Calibri"/>
                <w:sz w:val="18"/>
                <w:szCs w:val="18"/>
                <w:lang w:eastAsia="en-US"/>
              </w:rPr>
              <w:t>0.449 (0.291 - 0.692)</w:t>
            </w:r>
          </w:p>
        </w:tc>
        <w:tc>
          <w:tcPr>
            <w:tcW w:w="1839" w:type="dxa"/>
          </w:tcPr>
          <w:p w:rsidR="009E1F91" w:rsidRPr="00C51A2E" w:rsidRDefault="009E1F91" w:rsidP="009E1F91">
            <w:pPr>
              <w:keepNext/>
              <w:autoSpaceDE w:val="0"/>
              <w:autoSpaceDN w:val="0"/>
              <w:adjustRightInd w:val="0"/>
              <w:spacing w:before="18"/>
              <w:jc w:val="center"/>
              <w:rPr>
                <w:rFonts w:eastAsiaTheme="minorHAnsi" w:cs="Calibri"/>
                <w:sz w:val="18"/>
                <w:szCs w:val="18"/>
                <w:lang w:eastAsia="en-US"/>
              </w:rPr>
            </w:pPr>
            <w:r w:rsidRPr="00C51A2E">
              <w:rPr>
                <w:rFonts w:eastAsiaTheme="minorHAnsi" w:cs="Calibri"/>
                <w:sz w:val="18"/>
                <w:szCs w:val="18"/>
                <w:lang w:eastAsia="en-US"/>
              </w:rPr>
              <w:t>0.0003</w:t>
            </w:r>
          </w:p>
        </w:tc>
      </w:tr>
    </w:tbl>
    <w:p w:rsidR="009E1F91" w:rsidRPr="00C51A2E" w:rsidRDefault="009E1F91" w:rsidP="00061801">
      <w:pPr>
        <w:pStyle w:val="Notes"/>
      </w:pPr>
      <w:r w:rsidRPr="00C51A2E">
        <w:t>mITT = modified intent-to-treat; SD = standard deviation</w:t>
      </w:r>
    </w:p>
    <w:p w:rsidR="009E1F91" w:rsidRPr="00C51A2E" w:rsidRDefault="009E1F91" w:rsidP="00061801">
      <w:pPr>
        <w:pStyle w:val="Notes"/>
        <w:rPr>
          <w:rFonts w:cs="Arial"/>
          <w:spacing w:val="-18"/>
          <w:w w:val="136"/>
          <w:position w:val="6"/>
          <w:sz w:val="10"/>
          <w:szCs w:val="10"/>
        </w:rPr>
      </w:pPr>
      <w:r w:rsidRPr="00C51A2E">
        <w:t>Note:</w:t>
      </w:r>
      <w:r w:rsidRPr="00C51A2E">
        <w:rPr>
          <w:spacing w:val="6"/>
        </w:rPr>
        <w:t xml:space="preserve"> </w:t>
      </w:r>
      <w:r w:rsidRPr="00C51A2E">
        <w:t>Time</w:t>
      </w:r>
      <w:r w:rsidRPr="00C51A2E">
        <w:rPr>
          <w:spacing w:val="15"/>
        </w:rPr>
        <w:t xml:space="preserve"> </w:t>
      </w:r>
      <w:r w:rsidRPr="00C51A2E">
        <w:t>to</w:t>
      </w:r>
      <w:r w:rsidRPr="00C51A2E">
        <w:rPr>
          <w:spacing w:val="8"/>
        </w:rPr>
        <w:t xml:space="preserve"> </w:t>
      </w:r>
      <w:r w:rsidRPr="00C51A2E">
        <w:t>episode</w:t>
      </w:r>
      <w:r w:rsidRPr="00C51A2E">
        <w:rPr>
          <w:spacing w:val="14"/>
        </w:rPr>
        <w:t xml:space="preserve"> </w:t>
      </w:r>
      <w:r w:rsidRPr="00C51A2E">
        <w:t>rescue</w:t>
      </w:r>
      <w:r w:rsidRPr="00C51A2E">
        <w:rPr>
          <w:spacing w:val="6"/>
        </w:rPr>
        <w:t xml:space="preserve"> </w:t>
      </w:r>
      <w:r w:rsidRPr="00C51A2E">
        <w:t>medication</w:t>
      </w:r>
      <w:r w:rsidRPr="00C51A2E">
        <w:rPr>
          <w:spacing w:val="23"/>
        </w:rPr>
        <w:t xml:space="preserve"> </w:t>
      </w:r>
      <w:r w:rsidRPr="00C51A2E">
        <w:t>(minutes)</w:t>
      </w:r>
      <w:r w:rsidRPr="00C51A2E">
        <w:rPr>
          <w:spacing w:val="9"/>
        </w:rPr>
        <w:t xml:space="preserve"> </w:t>
      </w:r>
      <w:r w:rsidRPr="00C51A2E">
        <w:t>is</w:t>
      </w:r>
      <w:r w:rsidRPr="00C51A2E">
        <w:rPr>
          <w:spacing w:val="17"/>
        </w:rPr>
        <w:t xml:space="preserve"> </w:t>
      </w:r>
      <w:r w:rsidRPr="00C51A2E">
        <w:t>calculated</w:t>
      </w:r>
      <w:r w:rsidRPr="00C51A2E">
        <w:rPr>
          <w:spacing w:val="9"/>
        </w:rPr>
        <w:t xml:space="preserve"> </w:t>
      </w:r>
      <w:r w:rsidRPr="00C51A2E">
        <w:t>from</w:t>
      </w:r>
      <w:r w:rsidRPr="00C51A2E">
        <w:rPr>
          <w:spacing w:val="5"/>
        </w:rPr>
        <w:t xml:space="preserve"> </w:t>
      </w:r>
      <w:r w:rsidRPr="00C51A2E">
        <w:t>the</w:t>
      </w:r>
      <w:r w:rsidRPr="00C51A2E">
        <w:rPr>
          <w:spacing w:val="5"/>
        </w:rPr>
        <w:t xml:space="preserve"> </w:t>
      </w:r>
      <w:r w:rsidRPr="00C51A2E">
        <w:t>time</w:t>
      </w:r>
      <w:r w:rsidRPr="00C51A2E">
        <w:rPr>
          <w:spacing w:val="21"/>
        </w:rPr>
        <w:t xml:space="preserve"> </w:t>
      </w:r>
      <w:r w:rsidRPr="00C51A2E">
        <w:t>of</w:t>
      </w:r>
      <w:r w:rsidRPr="00C51A2E">
        <w:rPr>
          <w:spacing w:val="2"/>
        </w:rPr>
        <w:t xml:space="preserve"> </w:t>
      </w:r>
      <w:r w:rsidRPr="00C51A2E">
        <w:t>study</w:t>
      </w:r>
      <w:r w:rsidRPr="00C51A2E">
        <w:rPr>
          <w:spacing w:val="6"/>
        </w:rPr>
        <w:t xml:space="preserve"> </w:t>
      </w:r>
      <w:r w:rsidRPr="00C51A2E">
        <w:t>drug</w:t>
      </w:r>
      <w:r w:rsidRPr="00C51A2E">
        <w:rPr>
          <w:spacing w:val="21"/>
        </w:rPr>
        <w:t xml:space="preserve"> </w:t>
      </w:r>
      <w:r w:rsidRPr="00C51A2E">
        <w:t>over</w:t>
      </w:r>
      <w:r w:rsidRPr="00C51A2E">
        <w:rPr>
          <w:spacing w:val="14"/>
        </w:rPr>
        <w:t xml:space="preserve"> </w:t>
      </w:r>
      <w:r w:rsidRPr="00C51A2E">
        <w:t>all</w:t>
      </w:r>
      <w:r w:rsidRPr="00C51A2E">
        <w:rPr>
          <w:spacing w:val="2"/>
        </w:rPr>
        <w:t xml:space="preserve"> </w:t>
      </w:r>
      <w:r w:rsidRPr="00C51A2E">
        <w:t>episodes</w:t>
      </w:r>
      <w:r w:rsidRPr="00C51A2E">
        <w:rPr>
          <w:spacing w:val="4"/>
        </w:rPr>
        <w:t xml:space="preserve"> </w:t>
      </w:r>
      <w:r w:rsidRPr="00C51A2E">
        <w:t>treated</w:t>
      </w:r>
      <w:r w:rsidRPr="00C51A2E">
        <w:rPr>
          <w:spacing w:val="26"/>
        </w:rPr>
        <w:t xml:space="preserve"> </w:t>
      </w:r>
      <w:r w:rsidRPr="00C51A2E">
        <w:t>within</w:t>
      </w:r>
      <w:r w:rsidRPr="00C51A2E">
        <w:rPr>
          <w:spacing w:val="4"/>
        </w:rPr>
        <w:t xml:space="preserve"> </w:t>
      </w:r>
      <w:r w:rsidRPr="00C51A2E">
        <w:rPr>
          <w:color w:val="1D1D1D"/>
          <w:w w:val="113"/>
        </w:rPr>
        <w:t xml:space="preserve">a </w:t>
      </w:r>
      <w:r w:rsidRPr="00C51A2E">
        <w:t>treatment</w:t>
      </w:r>
      <w:r w:rsidRPr="00C51A2E">
        <w:rPr>
          <w:spacing w:val="15"/>
        </w:rPr>
        <w:t xml:space="preserve"> </w:t>
      </w:r>
      <w:r w:rsidRPr="00C51A2E">
        <w:t>group</w:t>
      </w:r>
      <w:r w:rsidRPr="00C51A2E">
        <w:rPr>
          <w:spacing w:val="25"/>
        </w:rPr>
        <w:t xml:space="preserve"> </w:t>
      </w:r>
      <w:r w:rsidRPr="00C51A2E">
        <w:t>that</w:t>
      </w:r>
      <w:r w:rsidRPr="00C51A2E">
        <w:rPr>
          <w:spacing w:val="3"/>
        </w:rPr>
        <w:t xml:space="preserve"> </w:t>
      </w:r>
      <w:r w:rsidRPr="00C51A2E">
        <w:t>require</w:t>
      </w:r>
      <w:r w:rsidRPr="00C51A2E">
        <w:rPr>
          <w:spacing w:val="17"/>
        </w:rPr>
        <w:t xml:space="preserve"> </w:t>
      </w:r>
      <w:r w:rsidRPr="00C51A2E">
        <w:t>rescue</w:t>
      </w:r>
      <w:r w:rsidRPr="00C51A2E">
        <w:rPr>
          <w:spacing w:val="10"/>
        </w:rPr>
        <w:t xml:space="preserve"> </w:t>
      </w:r>
      <w:r w:rsidRPr="00C51A2E">
        <w:rPr>
          <w:w w:val="103"/>
        </w:rPr>
        <w:t>medication.</w:t>
      </w:r>
    </w:p>
    <w:p w:rsidR="009E1F91" w:rsidRPr="00C51A2E" w:rsidRDefault="009E1F91" w:rsidP="00061801">
      <w:pPr>
        <w:pStyle w:val="Notes"/>
      </w:pPr>
      <w:r w:rsidRPr="00C51A2E">
        <w:rPr>
          <w:rFonts w:cs="Arial"/>
          <w:spacing w:val="-18"/>
          <w:w w:val="136"/>
          <w:position w:val="6"/>
          <w:sz w:val="10"/>
          <w:szCs w:val="10"/>
        </w:rPr>
        <w:t>1</w:t>
      </w:r>
      <w:r w:rsidRPr="00C51A2E">
        <w:t>P-value</w:t>
      </w:r>
      <w:r w:rsidRPr="00C51A2E">
        <w:rPr>
          <w:spacing w:val="-10"/>
        </w:rPr>
        <w:t xml:space="preserve"> </w:t>
      </w:r>
      <w:r w:rsidRPr="00C51A2E">
        <w:t>is</w:t>
      </w:r>
      <w:r w:rsidRPr="00C51A2E">
        <w:rPr>
          <w:spacing w:val="16"/>
        </w:rPr>
        <w:t xml:space="preserve"> </w:t>
      </w:r>
      <w:r w:rsidRPr="00C51A2E">
        <w:t>obtained</w:t>
      </w:r>
      <w:r w:rsidRPr="00C51A2E">
        <w:rPr>
          <w:spacing w:val="12"/>
        </w:rPr>
        <w:t xml:space="preserve"> </w:t>
      </w:r>
      <w:r w:rsidRPr="00C51A2E">
        <w:t>from</w:t>
      </w:r>
      <w:r w:rsidRPr="00C51A2E">
        <w:rPr>
          <w:spacing w:val="5"/>
        </w:rPr>
        <w:t xml:space="preserve"> </w:t>
      </w:r>
      <w:r w:rsidRPr="00C51A2E">
        <w:t>time</w:t>
      </w:r>
      <w:r w:rsidRPr="00C51A2E">
        <w:rPr>
          <w:spacing w:val="11"/>
        </w:rPr>
        <w:t xml:space="preserve"> </w:t>
      </w:r>
      <w:r w:rsidRPr="00C51A2E">
        <w:t>to</w:t>
      </w:r>
      <w:r w:rsidRPr="00C51A2E">
        <w:rPr>
          <w:spacing w:val="8"/>
        </w:rPr>
        <w:t xml:space="preserve"> </w:t>
      </w:r>
      <w:r w:rsidRPr="00C51A2E">
        <w:t>event</w:t>
      </w:r>
      <w:r w:rsidRPr="00C51A2E">
        <w:rPr>
          <w:spacing w:val="17"/>
        </w:rPr>
        <w:t xml:space="preserve"> </w:t>
      </w:r>
      <w:r w:rsidRPr="00C51A2E">
        <w:t>endpoints</w:t>
      </w:r>
      <w:r w:rsidRPr="00C51A2E">
        <w:rPr>
          <w:spacing w:val="6"/>
        </w:rPr>
        <w:t xml:space="preserve"> </w:t>
      </w:r>
      <w:r w:rsidRPr="00C51A2E">
        <w:t>survival</w:t>
      </w:r>
      <w:r w:rsidRPr="00C51A2E">
        <w:rPr>
          <w:spacing w:val="11"/>
        </w:rPr>
        <w:t xml:space="preserve"> </w:t>
      </w:r>
      <w:r w:rsidRPr="00C51A2E">
        <w:t>analysis</w:t>
      </w:r>
      <w:r w:rsidRPr="00C51A2E">
        <w:rPr>
          <w:spacing w:val="19"/>
        </w:rPr>
        <w:t xml:space="preserve"> </w:t>
      </w:r>
      <w:r w:rsidRPr="00C51A2E">
        <w:t>using</w:t>
      </w:r>
      <w:r w:rsidRPr="00C51A2E">
        <w:rPr>
          <w:spacing w:val="15"/>
        </w:rPr>
        <w:t xml:space="preserve"> </w:t>
      </w:r>
      <w:r w:rsidRPr="00C51A2E">
        <w:t>a</w:t>
      </w:r>
      <w:r w:rsidRPr="00C51A2E">
        <w:rPr>
          <w:spacing w:val="11"/>
        </w:rPr>
        <w:t xml:space="preserve"> </w:t>
      </w:r>
      <w:r w:rsidRPr="00C51A2E">
        <w:rPr>
          <w:color w:val="1D1D1D"/>
        </w:rPr>
        <w:t>Cox</w:t>
      </w:r>
      <w:r w:rsidRPr="00C51A2E">
        <w:rPr>
          <w:color w:val="1D1D1D"/>
          <w:spacing w:val="8"/>
        </w:rPr>
        <w:t xml:space="preserve"> </w:t>
      </w:r>
      <w:r w:rsidRPr="00C51A2E">
        <w:t>model</w:t>
      </w:r>
      <w:r w:rsidRPr="00C51A2E">
        <w:rPr>
          <w:spacing w:val="12"/>
        </w:rPr>
        <w:t xml:space="preserve"> </w:t>
      </w:r>
      <w:r w:rsidRPr="00C51A2E">
        <w:t>for</w:t>
      </w:r>
      <w:r w:rsidRPr="00C51A2E">
        <w:rPr>
          <w:spacing w:val="-5"/>
        </w:rPr>
        <w:t xml:space="preserve"> </w:t>
      </w:r>
      <w:r w:rsidRPr="00C51A2E">
        <w:t>multiple</w:t>
      </w:r>
      <w:r w:rsidRPr="00C51A2E">
        <w:rPr>
          <w:spacing w:val="31"/>
        </w:rPr>
        <w:t xml:space="preserve"> </w:t>
      </w:r>
      <w:r w:rsidRPr="00C51A2E">
        <w:t>correlated</w:t>
      </w:r>
      <w:r w:rsidRPr="00C51A2E">
        <w:rPr>
          <w:spacing w:val="9"/>
        </w:rPr>
        <w:t xml:space="preserve"> </w:t>
      </w:r>
      <w:r w:rsidRPr="00C51A2E">
        <w:t>events.</w:t>
      </w:r>
    </w:p>
    <w:p w:rsidR="009E1F91" w:rsidRDefault="009E1F91" w:rsidP="00C5565E">
      <w:pPr>
        <w:rPr>
          <w:color w:val="070707"/>
          <w:w w:val="101"/>
          <w:sz w:val="17"/>
          <w:szCs w:val="17"/>
        </w:rPr>
      </w:pPr>
      <w:r>
        <w:rPr>
          <w:w w:val="103"/>
        </w:rPr>
        <w:t xml:space="preserve">It is noted that </w:t>
      </w:r>
      <w:r w:rsidRPr="00DD7830">
        <w:rPr>
          <w:w w:val="103"/>
        </w:rPr>
        <w:t>since censoring rate is high, caution must be used when interpreting survival analysis results</w:t>
      </w:r>
      <w:r w:rsidRPr="00C51A2E">
        <w:rPr>
          <w:color w:val="070707"/>
          <w:w w:val="101"/>
          <w:sz w:val="17"/>
          <w:szCs w:val="17"/>
        </w:rPr>
        <w:t>.</w:t>
      </w:r>
    </w:p>
    <w:p w:rsidR="009E1F91" w:rsidRPr="009E1F91" w:rsidRDefault="009E1F91" w:rsidP="00C5565E">
      <w:pPr>
        <w:pStyle w:val="Heading7"/>
      </w:pPr>
      <w:r w:rsidRPr="009E1F91">
        <w:t xml:space="preserve">Breakthrough </w:t>
      </w:r>
      <w:r w:rsidR="00C5565E">
        <w:t>p</w:t>
      </w:r>
      <w:r w:rsidRPr="009E1F91">
        <w:t xml:space="preserve">ain </w:t>
      </w:r>
      <w:r w:rsidR="00C5565E">
        <w:t>q</w:t>
      </w:r>
      <w:r w:rsidRPr="009E1F91">
        <w:t>uestionnaire</w:t>
      </w:r>
    </w:p>
    <w:p w:rsidR="009E1F91" w:rsidRPr="00C51A2E" w:rsidRDefault="009E1F91" w:rsidP="00C5565E">
      <w:r w:rsidRPr="00C51A2E">
        <w:t>The mean number of breakthrough pain episodes per day was similar at Visit 4 (end of treatment) compared to Visit 1 (Screening); however, the number of patients reporting severe breakthrough pain episodes was lower at Visit 4 compared to Visit 1 (83.6% vs 72.5%).</w:t>
      </w:r>
    </w:p>
    <w:p w:rsidR="009E1F91" w:rsidRPr="009E1F91" w:rsidRDefault="00C5565E" w:rsidP="00C5565E">
      <w:pPr>
        <w:pStyle w:val="Heading7"/>
      </w:pPr>
      <w:r>
        <w:lastRenderedPageBreak/>
        <w:t>Efficacy c</w:t>
      </w:r>
      <w:r w:rsidR="009E1F91" w:rsidRPr="009E1F91">
        <w:t>onclusions</w:t>
      </w:r>
    </w:p>
    <w:p w:rsidR="009E1F91" w:rsidRPr="00571E70" w:rsidRDefault="009E1F91" w:rsidP="007A62D8">
      <w:pPr>
        <w:pStyle w:val="ListBullet"/>
      </w:pPr>
      <w:r w:rsidRPr="00571E70">
        <w:t>The primary efficacy endpoint of this study was the SPID from 5 to 30 minutes post dose. BTCP episodes treated with Nasalfent showed a mean SPID that was significantly higher than that for episodes treated with placebo (6.57 vs 4.45, respectively, p&lt;0.0001). This indicates that the overall degree of pain reduction during the 30 minutes period was significantly higher following Nasalfent treatment than following placebo treatment.</w:t>
      </w:r>
    </w:p>
    <w:p w:rsidR="009E1F91" w:rsidRPr="00571E70" w:rsidRDefault="009E1F91" w:rsidP="00571E70">
      <w:pPr>
        <w:pStyle w:val="ListBullet"/>
      </w:pPr>
      <w:r w:rsidRPr="00571E70">
        <w:t>The mean PI score was significantly lower following Nasalfent treatment than following placebo treatment at each observed time point from 5 to 60 minutes post dose.</w:t>
      </w:r>
    </w:p>
    <w:p w:rsidR="009E1F91" w:rsidRPr="00571E70" w:rsidRDefault="009E1F91" w:rsidP="00571E70">
      <w:pPr>
        <w:pStyle w:val="ListBullet"/>
      </w:pPr>
      <w:r w:rsidRPr="00571E70">
        <w:t>All secondary efficacy end points supported the superiority of Nasalfent to placebo.</w:t>
      </w:r>
    </w:p>
    <w:p w:rsidR="009E1F91" w:rsidRPr="00571E70" w:rsidRDefault="009E1F91" w:rsidP="00571E70">
      <w:pPr>
        <w:pStyle w:val="ListBullet"/>
      </w:pPr>
      <w:r w:rsidRPr="00571E70">
        <w:t>The use of rescue medication was significantly lower in Nasalfent treated episodes compared with placebo treated episodes up to 60 minutes after treatment.</w:t>
      </w:r>
    </w:p>
    <w:p w:rsidR="009E1F91" w:rsidRPr="00571E70" w:rsidRDefault="009E1F91" w:rsidP="00571E70">
      <w:pPr>
        <w:pStyle w:val="ListBullet"/>
      </w:pPr>
      <w:r w:rsidRPr="00571E70">
        <w:t>Patients reported significantly greater acceptability and satisfaction scores for Nasalfent spray as compared to placebo spray.</w:t>
      </w:r>
    </w:p>
    <w:p w:rsidR="009E1F91" w:rsidRDefault="009E1F91" w:rsidP="007A62D8">
      <w:pPr>
        <w:pStyle w:val="Heading5"/>
      </w:pPr>
      <w:bookmarkStart w:id="125" w:name="_Ref243301615"/>
      <w:bookmarkStart w:id="126" w:name="_Ref271040927"/>
      <w:bookmarkStart w:id="127" w:name="_Ref271040932"/>
      <w:bookmarkStart w:id="128" w:name="_Toc272414653"/>
      <w:bookmarkStart w:id="129" w:name="_Toc290846275"/>
      <w:bookmarkStart w:id="130" w:name="_Toc350848742"/>
      <w:r w:rsidRPr="003C0A48">
        <w:t>S</w:t>
      </w:r>
      <w:r>
        <w:t xml:space="preserve">tudy </w:t>
      </w:r>
      <w:bookmarkEnd w:id="125"/>
      <w:bookmarkEnd w:id="126"/>
      <w:bookmarkEnd w:id="127"/>
      <w:bookmarkEnd w:id="128"/>
      <w:bookmarkEnd w:id="129"/>
      <w:r>
        <w:t>CP044/06</w:t>
      </w:r>
      <w:bookmarkEnd w:id="130"/>
    </w:p>
    <w:p w:rsidR="009E1F91" w:rsidRPr="00C51A2E" w:rsidRDefault="009E1F91" w:rsidP="00571E70">
      <w:r w:rsidRPr="00C51A2E">
        <w:t>A Multicentre, Double-Blind, Double-Dummy, Two Phase, Crossover Study of Nasalfent (Fentanyl Citrate Nasal Spray) Compared to Immediate Release Morphine Sulphate (IRMS) Tablets in the Treatment of Breakthrough Cancer Pain (BTCP) in Subjects Taking Regular Opioid Therapy.</w:t>
      </w:r>
    </w:p>
    <w:p w:rsidR="009E1F91" w:rsidRPr="00571E70" w:rsidRDefault="009E1F91" w:rsidP="00571E70">
      <w:pPr>
        <w:pStyle w:val="Heading6"/>
      </w:pPr>
      <w:r w:rsidRPr="00571E70">
        <w:t>Study design, objectives, locations and dates</w:t>
      </w:r>
    </w:p>
    <w:p w:rsidR="009E1F91" w:rsidRPr="00C51A2E" w:rsidRDefault="009E1F91" w:rsidP="00571E70">
      <w:r w:rsidRPr="00C51A2E">
        <w:t>This is a multicentre, randomised, double blind, double dummy, crossover study conducted in 35 centres in Europe (UK, Germany, Italy, Spain, Poland, Czech Republic, France) and India. The study period was from October 2007 to March 2009.</w:t>
      </w:r>
    </w:p>
    <w:p w:rsidR="009E1F91" w:rsidRPr="00C51A2E" w:rsidRDefault="009E1F91" w:rsidP="00571E70">
      <w:r w:rsidRPr="00C51A2E">
        <w:t>The study consisted of 4 phases as follows:</w:t>
      </w:r>
    </w:p>
    <w:p w:rsidR="009E1F91" w:rsidRPr="007A62D8" w:rsidRDefault="009E1F91" w:rsidP="007A62D8">
      <w:pPr>
        <w:pStyle w:val="ListBullet"/>
      </w:pPr>
      <w:r w:rsidRPr="007A62D8">
        <w:t>Screening Phase (up to 10 days):</w:t>
      </w:r>
    </w:p>
    <w:p w:rsidR="009E1F91" w:rsidRPr="007A62D8" w:rsidRDefault="009E1F91" w:rsidP="007A62D8">
      <w:pPr>
        <w:pStyle w:val="ListBullet"/>
      </w:pPr>
      <w:r w:rsidRPr="007A62D8">
        <w:t xml:space="preserve">Open Dose Titration Phase (up to a maximum of 14 days): the dose of </w:t>
      </w:r>
      <w:proofErr w:type="spellStart"/>
      <w:r w:rsidRPr="007A62D8">
        <w:t>Nasalfent</w:t>
      </w:r>
      <w:proofErr w:type="spellEnd"/>
      <w:r w:rsidRPr="007A62D8">
        <w:t xml:space="preserve"> was titrated for each patient until 2 consecutive episodes of target BTCP were successfully treated with the same dose without unacceptable adverse events (AEs). Study staff assisted patients in determining their individual effective doses using daily telephone contact. Patients received an initial dose of 100 </w:t>
      </w:r>
      <w:proofErr w:type="spellStart"/>
      <w:r w:rsidRPr="007A62D8">
        <w:rPr>
          <w:rFonts w:eastAsiaTheme="minorHAnsi"/>
        </w:rPr>
        <w:t>μg</w:t>
      </w:r>
      <w:proofErr w:type="spellEnd"/>
      <w:r w:rsidRPr="007A62D8">
        <w:rPr>
          <w:rFonts w:eastAsiaTheme="minorHAnsi"/>
        </w:rPr>
        <w:t xml:space="preserve"> of </w:t>
      </w:r>
      <w:proofErr w:type="spellStart"/>
      <w:r w:rsidRPr="007A62D8">
        <w:rPr>
          <w:rFonts w:eastAsiaTheme="minorHAnsi"/>
        </w:rPr>
        <w:t>Nasalfent</w:t>
      </w:r>
      <w:proofErr w:type="spellEnd"/>
      <w:r w:rsidRPr="007A62D8">
        <w:rPr>
          <w:rFonts w:eastAsiaTheme="minorHAnsi"/>
        </w:rPr>
        <w:t xml:space="preserve">, which could be titrated up to 200 </w:t>
      </w:r>
      <w:proofErr w:type="spellStart"/>
      <w:r w:rsidRPr="007A62D8">
        <w:rPr>
          <w:rFonts w:eastAsiaTheme="minorHAnsi"/>
        </w:rPr>
        <w:t>μg</w:t>
      </w:r>
      <w:proofErr w:type="spellEnd"/>
      <w:r w:rsidRPr="007A62D8">
        <w:rPr>
          <w:rFonts w:eastAsiaTheme="minorHAnsi"/>
        </w:rPr>
        <w:t xml:space="preserve">, 400 </w:t>
      </w:r>
      <w:proofErr w:type="spellStart"/>
      <w:r w:rsidRPr="007A62D8">
        <w:rPr>
          <w:rFonts w:eastAsiaTheme="minorHAnsi"/>
        </w:rPr>
        <w:t>μg</w:t>
      </w:r>
      <w:proofErr w:type="spellEnd"/>
      <w:r w:rsidRPr="007A62D8">
        <w:rPr>
          <w:rFonts w:eastAsiaTheme="minorHAnsi"/>
        </w:rPr>
        <w:t xml:space="preserve">, or 800 </w:t>
      </w:r>
      <w:proofErr w:type="spellStart"/>
      <w:r w:rsidRPr="007A62D8">
        <w:rPr>
          <w:rFonts w:eastAsiaTheme="minorHAnsi"/>
        </w:rPr>
        <w:t>μg</w:t>
      </w:r>
      <w:proofErr w:type="spellEnd"/>
      <w:r w:rsidRPr="007A62D8">
        <w:rPr>
          <w:rFonts w:eastAsiaTheme="minorHAnsi"/>
        </w:rPr>
        <w:t xml:space="preserve"> until an effective dose for each patient was identified.</w:t>
      </w:r>
    </w:p>
    <w:p w:rsidR="009E1F91" w:rsidRPr="007A62D8" w:rsidRDefault="009E1F91" w:rsidP="007A62D8">
      <w:pPr>
        <w:pStyle w:val="ListBullet"/>
      </w:pPr>
      <w:r w:rsidRPr="007A62D8">
        <w:rPr>
          <w:rFonts w:eastAsiaTheme="minorHAnsi"/>
        </w:rPr>
        <w:t>Double-blind, double-dummy Treatment Phase (3 to 21 days): Patients treated 10 episodes of BTCP with treatments from blinded samples of both nasal spray and tablets.</w:t>
      </w:r>
    </w:p>
    <w:p w:rsidR="009E1F91" w:rsidRPr="007A62D8" w:rsidRDefault="009E1F91" w:rsidP="007A62D8">
      <w:pPr>
        <w:pStyle w:val="ListBullet"/>
      </w:pPr>
      <w:r w:rsidRPr="007A62D8">
        <w:rPr>
          <w:rFonts w:eastAsiaTheme="minorHAnsi"/>
        </w:rPr>
        <w:t>End of Treatment Phase: (between 1 and 14 days after last dose): final assessments were performed in the clinic after 10 episodes of BTCP were completed</w:t>
      </w:r>
    </w:p>
    <w:p w:rsidR="009E1F91" w:rsidRPr="004B259C" w:rsidRDefault="009E1F91" w:rsidP="009E1F91">
      <w:pPr>
        <w:pStyle w:val="Heading6"/>
      </w:pPr>
      <w:r w:rsidRPr="004B259C">
        <w:t>Inclusion and exclusion criteria</w:t>
      </w:r>
    </w:p>
    <w:p w:rsidR="009E1F91" w:rsidRPr="00C51A2E" w:rsidRDefault="00571E70" w:rsidP="00571E70">
      <w:r>
        <w:t>Key Inclusion criteria:</w:t>
      </w:r>
    </w:p>
    <w:p w:rsidR="009E1F91" w:rsidRPr="007A62D8" w:rsidRDefault="009E1F91" w:rsidP="007A62D8">
      <w:pPr>
        <w:pStyle w:val="ListBullet"/>
      </w:pPr>
      <w:r w:rsidRPr="007A62D8">
        <w:t>male or female patients, aged 18 or older, with a histological documented diagnosis of malignant solid tumour or a haematological malignancy causing cancer related pain</w:t>
      </w:r>
    </w:p>
    <w:p w:rsidR="009E1F91" w:rsidRPr="007A62D8" w:rsidRDefault="009E1F91" w:rsidP="007A62D8">
      <w:pPr>
        <w:pStyle w:val="ListBullet"/>
      </w:pPr>
      <w:r w:rsidRPr="007A62D8">
        <w:t xml:space="preserve">taking 60 mg of oral morphine or equivalent </w:t>
      </w:r>
      <w:proofErr w:type="spellStart"/>
      <w:r w:rsidRPr="007A62D8">
        <w:t>opioid</w:t>
      </w:r>
      <w:proofErr w:type="spellEnd"/>
      <w:r w:rsidRPr="007A62D8">
        <w:t xml:space="preserve"> for at least 1 week as regular, 24 hour medication for their underlying  persistent cancer pain</w:t>
      </w:r>
    </w:p>
    <w:p w:rsidR="009E1F91" w:rsidRPr="007A62D8" w:rsidRDefault="009E1F91" w:rsidP="007A62D8">
      <w:pPr>
        <w:pStyle w:val="ListBullet"/>
      </w:pPr>
      <w:r w:rsidRPr="007A62D8">
        <w:t>typically had 1 o 4 episodes of BTCP per day</w:t>
      </w:r>
    </w:p>
    <w:p w:rsidR="009E1F91" w:rsidRPr="007A62D8" w:rsidRDefault="009E1F91" w:rsidP="007A62D8">
      <w:pPr>
        <w:pStyle w:val="ListBullet"/>
      </w:pPr>
      <w:r w:rsidRPr="007A62D8">
        <w:t xml:space="preserve">had an Eastern Cooperative Oncology Group (ECOG) score of </w:t>
      </w:r>
      <w:r w:rsidRPr="007A62D8">
        <w:rPr>
          <w:rFonts w:eastAsiaTheme="minorHAnsi"/>
        </w:rPr>
        <w:t>≤2 and a life expectancy at entry consistent with requirements of study</w:t>
      </w:r>
    </w:p>
    <w:p w:rsidR="009E1F91" w:rsidRPr="00C51A2E" w:rsidRDefault="009E1F91" w:rsidP="00C042CD">
      <w:r w:rsidRPr="00C51A2E">
        <w:lastRenderedPageBreak/>
        <w:t>Key Exclusion criteria:</w:t>
      </w:r>
    </w:p>
    <w:p w:rsidR="009E1F91" w:rsidRPr="00C042CD" w:rsidRDefault="009E1F91" w:rsidP="00C042CD">
      <w:pPr>
        <w:pStyle w:val="ListBullet"/>
      </w:pPr>
      <w:r w:rsidRPr="00C042CD">
        <w:t>opioid or fentanyl intolerance</w:t>
      </w:r>
    </w:p>
    <w:p w:rsidR="009E1F91" w:rsidRPr="00C042CD" w:rsidRDefault="009E1F91" w:rsidP="00C042CD">
      <w:pPr>
        <w:pStyle w:val="ListBullet"/>
      </w:pPr>
      <w:r w:rsidRPr="00C042CD">
        <w:t>using intrathecal or epidural opioids</w:t>
      </w:r>
    </w:p>
    <w:p w:rsidR="009E1F91" w:rsidRPr="00C042CD" w:rsidRDefault="009E1F91" w:rsidP="00C042CD">
      <w:pPr>
        <w:pStyle w:val="ListBullet"/>
      </w:pPr>
      <w:r w:rsidRPr="00C042CD">
        <w:t>having uncontrolled or rapidly escalating pain or whose condition was unstable or rapidly deteriorating</w:t>
      </w:r>
    </w:p>
    <w:p w:rsidR="009E1F91" w:rsidRPr="00C042CD" w:rsidRDefault="009E1F91" w:rsidP="00C042CD">
      <w:pPr>
        <w:pStyle w:val="ListBullet"/>
      </w:pPr>
      <w:r w:rsidRPr="00C042CD">
        <w:t>sleep apnoea or active brain metastases with increased intracranial pressure</w:t>
      </w:r>
    </w:p>
    <w:p w:rsidR="009E1F91" w:rsidRPr="00C042CD" w:rsidRDefault="009E1F91" w:rsidP="00C042CD">
      <w:pPr>
        <w:pStyle w:val="ListBullet"/>
      </w:pPr>
      <w:r w:rsidRPr="00C042CD">
        <w:t>any medical condition (ie respiratory, cardiac, hepatic, or renal, neurological, psychiatric) that would have made them unsuitable for the study</w:t>
      </w:r>
    </w:p>
    <w:p w:rsidR="009E1F91" w:rsidRPr="00C042CD" w:rsidRDefault="009E1F91" w:rsidP="00C042CD">
      <w:pPr>
        <w:pStyle w:val="ListBullet"/>
      </w:pPr>
      <w:r w:rsidRPr="00C042CD">
        <w:t>history of alcohol or substance abuse or who had radiotherapy within 30 days or received treatment with an investigational drug within 4 weeks prior to screening visit</w:t>
      </w:r>
    </w:p>
    <w:p w:rsidR="009E1F91" w:rsidRPr="00C042CD" w:rsidRDefault="009E1F91" w:rsidP="00C042CD">
      <w:pPr>
        <w:pStyle w:val="ListBullet"/>
      </w:pPr>
      <w:r w:rsidRPr="00C042CD">
        <w:t>taking monoamine oxidase inhibitors, those taking antiepileptic medication of other analgesics (where the dose had altered in the preceding 14 to 21 days) or those whose primary source of breakthrough pain was not cancer related</w:t>
      </w:r>
    </w:p>
    <w:p w:rsidR="009E1F91" w:rsidRPr="004B259C" w:rsidRDefault="009E1F91" w:rsidP="00C042CD">
      <w:pPr>
        <w:pStyle w:val="Heading5"/>
      </w:pPr>
      <w:r w:rsidRPr="004B259C">
        <w:t>Study treatments</w:t>
      </w:r>
    </w:p>
    <w:p w:rsidR="009E1F91" w:rsidRPr="00C51A2E" w:rsidRDefault="009E1F91" w:rsidP="00C042CD">
      <w:pPr>
        <w:pStyle w:val="Heading6"/>
        <w:rPr>
          <w:rFonts w:eastAsiaTheme="minorHAnsi"/>
        </w:rPr>
      </w:pPr>
      <w:r w:rsidRPr="00C51A2E">
        <w:rPr>
          <w:rFonts w:eastAsiaTheme="minorHAnsi"/>
        </w:rPr>
        <w:t>Nasalfent</w:t>
      </w:r>
    </w:p>
    <w:p w:rsidR="009E1F91" w:rsidRPr="00C51A2E" w:rsidRDefault="009E1F91" w:rsidP="00C042CD">
      <w:r w:rsidRPr="00C51A2E">
        <w:t>Nasalfent was provided in 2 strengths: 1.57 mg/mL and 6.28 mg/mL fentanyl citrate (equivalent to 1.0 and 4.0 mg/mL of fentanyl base, respectively) with each 0.1 mL spray providing a dose of 100 μg and 400 μg fentanyl respectively.</w:t>
      </w:r>
    </w:p>
    <w:p w:rsidR="009E1F91" w:rsidRPr="00C51A2E" w:rsidRDefault="009E1F91" w:rsidP="00C042CD">
      <w:r w:rsidRPr="00C51A2E">
        <w:t>The solutions were packed into bottles with multi-use delivery Pfeiffer</w:t>
      </w:r>
      <w:r w:rsidRPr="008509D4">
        <w:rPr>
          <w:vertAlign w:val="superscript"/>
        </w:rPr>
        <w:t>®</w:t>
      </w:r>
      <w:r w:rsidRPr="00C51A2E">
        <w:t xml:space="preserve"> devices which feature a self advancing counter mechanism and emitted a loud click upon each actuation. These </w:t>
      </w:r>
      <w:r>
        <w:t xml:space="preserve">features </w:t>
      </w:r>
      <w:r w:rsidRPr="00C51A2E">
        <w:t>serve as patient reminders/confirmation that a spray had been administered. Once 8 sprays had been delivered, the mechanism locked out to prevent patients attempting to administer further doses from a spent bottle.</w:t>
      </w:r>
    </w:p>
    <w:p w:rsidR="009E1F91" w:rsidRDefault="009E1F91" w:rsidP="00C042CD">
      <w:r w:rsidRPr="00C51A2E">
        <w:t xml:space="preserve">The dose titration phase in this study was </w:t>
      </w:r>
      <w:r w:rsidR="00C042CD">
        <w:t>the same as for Study CP043/06.</w:t>
      </w:r>
    </w:p>
    <w:p w:rsidR="009E1F91" w:rsidRPr="00C51A2E" w:rsidRDefault="009E1F91" w:rsidP="00C042CD">
      <w:r w:rsidRPr="00C51A2E">
        <w:t>Once the effective dose was determined in the Phase 2 dose titration phase, the “effective” dose for each patient was supplied in the Phase 3 double-blind phase. Possible effective doses were 100 μg, 200 μg, 400 μg and 800 μg. Both the 100 μg and 200 μg doses were administered using a 100 μg/spray “low dose” bottle. The 400 μg and 800 μg were administered using a 400 μg/spray “high dose” bottle. Since the Nasalfent packs come in 2 different strengths (low and high), separate randomisation code lists were generated for each of these 2 dose level drug packs using blocks of 2 sequences (AB or BA).</w:t>
      </w:r>
    </w:p>
    <w:p w:rsidR="009E1F91" w:rsidRPr="009E1F91" w:rsidRDefault="009E1F91" w:rsidP="00C042CD">
      <w:pPr>
        <w:pStyle w:val="Heading7"/>
      </w:pPr>
      <w:r w:rsidRPr="009E1F91">
        <w:t>Immediate Release Morphine Sulphate (IRMS)</w:t>
      </w:r>
    </w:p>
    <w:p w:rsidR="009E1F91" w:rsidRPr="00C51A2E" w:rsidRDefault="009E1F91" w:rsidP="00C042CD">
      <w:r w:rsidRPr="00C51A2E">
        <w:t>The IRMS comparator was Sevredol</w:t>
      </w:r>
      <w:r w:rsidRPr="008509D4">
        <w:rPr>
          <w:vertAlign w:val="superscript"/>
        </w:rPr>
        <w:t>®</w:t>
      </w:r>
      <w:r w:rsidRPr="00C51A2E">
        <w:t xml:space="preserve"> (Napp Pharmaceuticals, UK). It comes in 3 strengths: 10 mg, </w:t>
      </w:r>
      <w:r>
        <w:t>2</w:t>
      </w:r>
      <w:r w:rsidRPr="00C51A2E">
        <w:t>0 mg and 50 mg of morphine sulphate.</w:t>
      </w:r>
    </w:p>
    <w:p w:rsidR="009E1F91" w:rsidRPr="00C51A2E" w:rsidRDefault="009E1F91" w:rsidP="00C042CD">
      <w:r w:rsidRPr="00C51A2E">
        <w:t xml:space="preserve">The dose of IRMS was determined according to the established principal of one-sixth of the daily morphine dose equivalent of background opioid medication or the patient’s previously “effective” dose of IRMS for BTCP </w:t>
      </w:r>
      <w:r>
        <w:t>if</w:t>
      </w:r>
      <w:r w:rsidRPr="00C51A2E">
        <w:t xml:space="preserve"> known prior to study entry.</w:t>
      </w:r>
    </w:p>
    <w:p w:rsidR="009E1F91" w:rsidRPr="00C51A2E" w:rsidRDefault="009E1F91" w:rsidP="00C042CD">
      <w:r w:rsidRPr="00C51A2E">
        <w:t>To preserve the blinding of the study, the tablets were over-encapsulated using a brown size 1 hard gelatine capsule. Placebo capsules were manufactured to match.</w:t>
      </w:r>
    </w:p>
    <w:p w:rsidR="009E1F91" w:rsidRPr="00C51A2E" w:rsidRDefault="009E1F91" w:rsidP="00C042CD">
      <w:r w:rsidRPr="00C51A2E">
        <w:t>The IRMS was dispensed in blister packs containing the appropriate number of encapsulated tablets. Each IRMS blister pack contained 6 capsules allocated to each dose (a total of 60 capsules) consisting of the following:</w:t>
      </w:r>
    </w:p>
    <w:p w:rsidR="009E1F91" w:rsidRPr="00C042CD" w:rsidRDefault="009E1F91" w:rsidP="00C042CD">
      <w:pPr>
        <w:pStyle w:val="ListBullet"/>
      </w:pPr>
      <w:r w:rsidRPr="00C042CD">
        <w:t>3 of the 50 mg, 2 of the 20 mg and 1 of the 10 mg strengths so that all doses up to 200 mg could be selected from the capsules supplied</w:t>
      </w:r>
    </w:p>
    <w:p w:rsidR="009E1F91" w:rsidRPr="00C042CD" w:rsidRDefault="009E1F91" w:rsidP="00C042CD">
      <w:pPr>
        <w:pStyle w:val="ListBullet"/>
      </w:pPr>
      <w:r w:rsidRPr="00C042CD">
        <w:lastRenderedPageBreak/>
        <w:t>or matching placebo capsules</w:t>
      </w:r>
    </w:p>
    <w:p w:rsidR="009E1F91" w:rsidRPr="00C51A2E" w:rsidRDefault="009E1F91" w:rsidP="00C042CD">
      <w:r w:rsidRPr="00C51A2E">
        <w:t>The blister pack was designed such that the strength of each unmarked capsule in the pack was clearly identified by means of text and colours; capsules were identified as “50 mg”, “20 mg”, and “10 mg” with both active and matched placebo blister packs being identical in appearance. In addition, each blister pack had a panel in which study staff marked which combination of the 6 capsules were to be taken by an individual patient for each episode treated (and against which the actual dose taken could be checked).</w:t>
      </w:r>
    </w:p>
    <w:p w:rsidR="009E1F91" w:rsidRPr="004B259C" w:rsidRDefault="009E1F91" w:rsidP="00C042CD">
      <w:pPr>
        <w:pStyle w:val="Heading6"/>
      </w:pPr>
      <w:r w:rsidRPr="004B259C">
        <w:t>Efficacy variables and outcomes</w:t>
      </w:r>
    </w:p>
    <w:p w:rsidR="009E1F91" w:rsidRPr="00C51A2E" w:rsidRDefault="009E1F91" w:rsidP="00C042CD">
      <w:r w:rsidRPr="00C51A2E">
        <w:t xml:space="preserve">The </w:t>
      </w:r>
      <w:r w:rsidRPr="00C51A2E">
        <w:rPr>
          <w:b/>
        </w:rPr>
        <w:t>primary efficacy outcome</w:t>
      </w:r>
      <w:r w:rsidRPr="00C51A2E">
        <w:t xml:space="preserve"> was pain intensity difference 15 minutes after dosing (PID</w:t>
      </w:r>
      <w:r w:rsidRPr="00C51A2E">
        <w:rPr>
          <w:vertAlign w:val="subscript"/>
        </w:rPr>
        <w:t>15mins</w:t>
      </w:r>
      <w:r w:rsidRPr="00C51A2E">
        <w:t>), defined as the recorded difference between PI at that time point and baseline. The PI was measured on a rating scale of 0 to 10 where 0 = no pain and 10 = worst possible pain.</w:t>
      </w:r>
    </w:p>
    <w:p w:rsidR="009E1F91" w:rsidRPr="00C51A2E" w:rsidRDefault="009E1F91" w:rsidP="00C042CD">
      <w:r w:rsidRPr="00C51A2E">
        <w:t>The key efficacy variables were:</w:t>
      </w:r>
    </w:p>
    <w:p w:rsidR="009E1F91" w:rsidRPr="00C042CD" w:rsidRDefault="009E1F91" w:rsidP="00C042CD">
      <w:pPr>
        <w:pStyle w:val="ListBullet"/>
      </w:pPr>
      <w:r w:rsidRPr="00C042CD">
        <w:t>Summed pain intensity difference (SPID) at 10, 15, 30, 45 and 60 minutes post dose</w:t>
      </w:r>
    </w:p>
    <w:p w:rsidR="009E1F91" w:rsidRPr="00C042CD" w:rsidRDefault="009E1F91" w:rsidP="00C042CD">
      <w:pPr>
        <w:pStyle w:val="ListBullet"/>
      </w:pPr>
      <w:r w:rsidRPr="00C042CD">
        <w:t>Pain intensity (PI) at 5, 10, 30, 45, and 60 minutes post dose</w:t>
      </w:r>
    </w:p>
    <w:p w:rsidR="009E1F91" w:rsidRPr="00C042CD" w:rsidRDefault="009E1F91" w:rsidP="00C042CD">
      <w:pPr>
        <w:pStyle w:val="ListBullet"/>
      </w:pPr>
      <w:r w:rsidRPr="00C042CD">
        <w:t>Pain Intensity Difference (PID) at baseline, 5, 10, 30, 45, and 60 minutes post dose</w:t>
      </w:r>
    </w:p>
    <w:p w:rsidR="009E1F91" w:rsidRPr="00C042CD" w:rsidRDefault="009E1F91" w:rsidP="00C042CD">
      <w:pPr>
        <w:pStyle w:val="ListBullet"/>
      </w:pPr>
      <w:r w:rsidRPr="00C042CD">
        <w:t>Pain relief (PR) at 5, 10, 15, 30, 45, and 60 minutes post dose</w:t>
      </w:r>
    </w:p>
    <w:p w:rsidR="009E1F91" w:rsidRPr="00C042CD" w:rsidRDefault="009E1F91" w:rsidP="00C042CD">
      <w:pPr>
        <w:pStyle w:val="ListBullet"/>
      </w:pPr>
      <w:r w:rsidRPr="00C042CD">
        <w:t>Total pain relief (TOTPAR) at 10, 15, 30, 45 and 60 minutes post dose</w:t>
      </w:r>
    </w:p>
    <w:p w:rsidR="009E1F91" w:rsidRPr="00C042CD" w:rsidRDefault="009E1F91" w:rsidP="00C042CD">
      <w:pPr>
        <w:pStyle w:val="ListBullet"/>
      </w:pPr>
      <w:r w:rsidRPr="00C042CD">
        <w:t>Patient acceptability scores at 30 and 60 minutes post dose including overall satisfaction, ease of use, and convenience.</w:t>
      </w:r>
    </w:p>
    <w:p w:rsidR="009E1F91" w:rsidRDefault="009E1F91" w:rsidP="00C042CD">
      <w:r>
        <w:t xml:space="preserve">The scales used to measure pain intensity, pain relief and patient acceptability were the same as for study 043/06 (see page </w:t>
      </w:r>
      <w:r w:rsidRPr="006E1C36">
        <w:t>21</w:t>
      </w:r>
      <w:r>
        <w:t>)</w:t>
      </w:r>
    </w:p>
    <w:p w:rsidR="009E1F91" w:rsidRPr="00C51A2E" w:rsidRDefault="009E1F91" w:rsidP="00C042CD">
      <w:r w:rsidRPr="00C51A2E">
        <w:t>Other efficacy outcomes included:</w:t>
      </w:r>
    </w:p>
    <w:p w:rsidR="009E1F91" w:rsidRPr="009E1F91" w:rsidRDefault="009E1F91" w:rsidP="00C042CD">
      <w:pPr>
        <w:pStyle w:val="Numberbullet0"/>
        <w:numPr>
          <w:ilvl w:val="0"/>
          <w:numId w:val="49"/>
        </w:numPr>
      </w:pPr>
      <w:r w:rsidRPr="009E1F91">
        <w:t xml:space="preserve">Patient </w:t>
      </w:r>
      <w:r w:rsidR="00C042CD">
        <w:t>l</w:t>
      </w:r>
      <w:r w:rsidRPr="009E1F91">
        <w:t xml:space="preserve">evel </w:t>
      </w:r>
      <w:r w:rsidR="00C042CD">
        <w:t>e</w:t>
      </w:r>
      <w:r w:rsidRPr="009E1F91">
        <w:t>ndpoints</w:t>
      </w:r>
    </w:p>
    <w:p w:rsidR="009E1F91" w:rsidRPr="00C042CD" w:rsidRDefault="009E1F91" w:rsidP="00C042CD">
      <w:pPr>
        <w:pStyle w:val="ListBullet"/>
      </w:pPr>
      <w:r w:rsidRPr="00C042CD">
        <w:t xml:space="preserve">Number and percentage of all patients in each treatment group with a mean reduction in PI score of </w:t>
      </w:r>
      <w:r w:rsidRPr="00C042CD">
        <w:rPr>
          <w:rFonts w:eastAsiaTheme="minorHAnsi"/>
        </w:rPr>
        <w:t>≥1 and ≥2 at 5, 10, 15, 30, 45 and 60 minutes post dose</w:t>
      </w:r>
    </w:p>
    <w:p w:rsidR="009E1F91" w:rsidRPr="00C042CD" w:rsidRDefault="009E1F91" w:rsidP="00C042CD">
      <w:pPr>
        <w:pStyle w:val="ListBullet"/>
      </w:pPr>
      <w:r w:rsidRPr="00C042CD">
        <w:t xml:space="preserve">Number and percentage of all patients in each treatment group with a mean SPID score of </w:t>
      </w:r>
      <w:r w:rsidRPr="00C042CD">
        <w:rPr>
          <w:rFonts w:eastAsiaTheme="minorHAnsi"/>
        </w:rPr>
        <w:t>≥2, ≥3 and ≥4 at 10, 15, 30, 45 and 60 minutes post dose</w:t>
      </w:r>
    </w:p>
    <w:p w:rsidR="009E1F91" w:rsidRPr="00C042CD" w:rsidRDefault="009E1F91" w:rsidP="00C042CD">
      <w:pPr>
        <w:pStyle w:val="ListBullet"/>
      </w:pPr>
      <w:r w:rsidRPr="00C042CD">
        <w:t xml:space="preserve">Number and percentage of all patients in each treatment group with </w:t>
      </w:r>
      <w:r w:rsidRPr="00C042CD">
        <w:rPr>
          <w:rFonts w:eastAsiaTheme="minorHAnsi"/>
        </w:rPr>
        <w:t>≥33%, ≥50% and ≥66% reduction in PI score from baseline at 5, 10, 15, 30, 45 and 60 minutes post dose</w:t>
      </w:r>
    </w:p>
    <w:p w:rsidR="009E1F91" w:rsidRPr="00C042CD" w:rsidRDefault="009E1F91" w:rsidP="00C042CD">
      <w:pPr>
        <w:pStyle w:val="ListBullet"/>
      </w:pPr>
      <w:r w:rsidRPr="00C042CD">
        <w:t xml:space="preserve">Number and percentage of all patients in each treatment group with a %max TOTPAR score of </w:t>
      </w:r>
      <w:r w:rsidRPr="00C042CD">
        <w:rPr>
          <w:rFonts w:eastAsiaTheme="minorHAnsi"/>
        </w:rPr>
        <w:t>≥33%, ≥50% and ≥66% at 10, 15, 30, 45 and 60 minutes post dose</w:t>
      </w:r>
    </w:p>
    <w:p w:rsidR="009E1F91" w:rsidRPr="00C042CD" w:rsidRDefault="009E1F91" w:rsidP="00C042CD">
      <w:pPr>
        <w:pStyle w:val="ListBullet"/>
      </w:pPr>
      <w:r w:rsidRPr="00C042CD">
        <w:t xml:space="preserve">Number and percentage of all patients in each treatment group with a mean patient acceptability score of </w:t>
      </w:r>
      <w:r w:rsidRPr="00C042CD">
        <w:rPr>
          <w:rFonts w:eastAsiaTheme="minorHAnsi"/>
        </w:rPr>
        <w:t>≥2 and ≥3 at 30 and 60 minutes post dose</w:t>
      </w:r>
    </w:p>
    <w:p w:rsidR="009E1F91" w:rsidRPr="00C042CD" w:rsidRDefault="009E1F91" w:rsidP="00C042CD">
      <w:pPr>
        <w:pStyle w:val="ListBullet"/>
      </w:pPr>
      <w:r w:rsidRPr="00C042CD">
        <w:t>Rescue medication usage and time to rescue medication</w:t>
      </w:r>
    </w:p>
    <w:p w:rsidR="009E1F91" w:rsidRPr="009E1F91" w:rsidRDefault="009E1F91" w:rsidP="00C042CD">
      <w:pPr>
        <w:pStyle w:val="Numberbullet0"/>
      </w:pPr>
      <w:r w:rsidRPr="009E1F91">
        <w:t xml:space="preserve">Episode </w:t>
      </w:r>
      <w:r w:rsidR="00C042CD">
        <w:t>l</w:t>
      </w:r>
      <w:r w:rsidRPr="009E1F91">
        <w:t xml:space="preserve">evel </w:t>
      </w:r>
      <w:r w:rsidR="00C042CD">
        <w:t>e</w:t>
      </w:r>
      <w:r w:rsidRPr="009E1F91">
        <w:t>ndpoints</w:t>
      </w:r>
    </w:p>
    <w:p w:rsidR="009E1F91" w:rsidRPr="00C51A2E" w:rsidRDefault="009E1F91" w:rsidP="00C042CD">
      <w:pPr>
        <w:pStyle w:val="ListBullet"/>
      </w:pPr>
      <w:r w:rsidRPr="00C51A2E">
        <w:t>Episode PID at 5, 10, 15, 30, 45 and 60 minutes post dose in each treatment group</w:t>
      </w:r>
    </w:p>
    <w:p w:rsidR="009E1F91" w:rsidRPr="00C51A2E" w:rsidRDefault="009E1F91" w:rsidP="00C042CD">
      <w:pPr>
        <w:pStyle w:val="ListBullet"/>
      </w:pPr>
      <w:r w:rsidRPr="00C51A2E">
        <w:t xml:space="preserve">Number and percentage of all treated episodes in each treatment group with a reduction in PI score of </w:t>
      </w:r>
      <w:r w:rsidRPr="00C51A2E">
        <w:rPr>
          <w:rFonts w:eastAsiaTheme="minorHAnsi" w:cs="Calibri"/>
        </w:rPr>
        <w:t>≥1 and ≥2 at 5, 10, 15, 30, 45 and 60 minutes post dose</w:t>
      </w:r>
    </w:p>
    <w:p w:rsidR="009E1F91" w:rsidRPr="00C51A2E" w:rsidRDefault="009E1F91" w:rsidP="00C042CD">
      <w:pPr>
        <w:pStyle w:val="ListBullet"/>
      </w:pPr>
      <w:r w:rsidRPr="00C51A2E">
        <w:t xml:space="preserve">Number and percentage of all treated episodes in each treatment group with a mean SPID score of </w:t>
      </w:r>
      <w:r w:rsidRPr="00C51A2E">
        <w:rPr>
          <w:rFonts w:eastAsiaTheme="minorHAnsi" w:cs="Calibri"/>
        </w:rPr>
        <w:t>≥2, ≥3 and ≥4 at 10, 15, 30, 45 and 60 minutes post dose</w:t>
      </w:r>
    </w:p>
    <w:p w:rsidR="009E1F91" w:rsidRPr="00C042CD" w:rsidRDefault="009E1F91" w:rsidP="00C042CD">
      <w:pPr>
        <w:pStyle w:val="ListBullet"/>
      </w:pPr>
      <w:r w:rsidRPr="00C042CD">
        <w:lastRenderedPageBreak/>
        <w:t xml:space="preserve">Number and percentage of all treated episodes in each treatment group with </w:t>
      </w:r>
      <w:r w:rsidRPr="00C042CD">
        <w:rPr>
          <w:rFonts w:eastAsiaTheme="minorHAnsi"/>
        </w:rPr>
        <w:t>≥33%, ≥50% and ≥66% reduction in PI score from baseline at 5, 10, 15, 30, 45 and 60 minutes post dose</w:t>
      </w:r>
    </w:p>
    <w:p w:rsidR="009E1F91" w:rsidRPr="00C042CD" w:rsidRDefault="009E1F91" w:rsidP="00C042CD">
      <w:pPr>
        <w:pStyle w:val="ListBullet"/>
      </w:pPr>
      <w:r w:rsidRPr="00C042CD">
        <w:t xml:space="preserve">Episode time to </w:t>
      </w:r>
      <w:r w:rsidRPr="00C042CD">
        <w:rPr>
          <w:rFonts w:eastAsiaTheme="minorHAnsi"/>
        </w:rPr>
        <w:t>≥33%, ≥50% and ≥66% reduction in PI score within 30 and 60 minutes post dose</w:t>
      </w:r>
    </w:p>
    <w:p w:rsidR="009E1F91" w:rsidRPr="00C042CD" w:rsidRDefault="009E1F91" w:rsidP="00C042CD">
      <w:pPr>
        <w:pStyle w:val="ListBullet"/>
      </w:pPr>
      <w:r w:rsidRPr="00C042CD">
        <w:rPr>
          <w:rFonts w:eastAsiaTheme="minorHAnsi"/>
        </w:rPr>
        <w:t>Number and percentage of episodes where a patient experiences no increase in PI at any time point compared to baseline</w:t>
      </w:r>
    </w:p>
    <w:p w:rsidR="009E1F91" w:rsidRPr="00C042CD" w:rsidRDefault="009E1F91" w:rsidP="00C042CD">
      <w:pPr>
        <w:pStyle w:val="ListBullet"/>
      </w:pPr>
      <w:r w:rsidRPr="00C042CD">
        <w:rPr>
          <w:rFonts w:eastAsiaTheme="minorHAnsi"/>
        </w:rPr>
        <w:t>Number and percentage of episodes achieving a PR score of ≥1 and ≥2 at 5, 10, 15, 30, 45 and 60 minutes post dose</w:t>
      </w:r>
    </w:p>
    <w:p w:rsidR="009E1F91" w:rsidRPr="00C042CD" w:rsidRDefault="009E1F91" w:rsidP="00C042CD">
      <w:pPr>
        <w:pStyle w:val="ListBullet"/>
      </w:pPr>
      <w:r w:rsidRPr="00C042CD">
        <w:rPr>
          <w:rFonts w:eastAsiaTheme="minorHAnsi"/>
        </w:rPr>
        <w:t>Episode time to achieve ≥1 and ≥2 PR score within 30 and 60 minutes post dose</w:t>
      </w:r>
    </w:p>
    <w:p w:rsidR="009E1F91" w:rsidRPr="00C042CD" w:rsidRDefault="009E1F91" w:rsidP="00C042CD">
      <w:pPr>
        <w:pStyle w:val="ListBullet"/>
      </w:pPr>
      <w:r w:rsidRPr="00C042CD">
        <w:t xml:space="preserve">Number and percentage of episodes in each treatment group with a %max TOTPAR score of </w:t>
      </w:r>
      <w:r w:rsidRPr="00C042CD">
        <w:rPr>
          <w:rFonts w:eastAsiaTheme="minorHAnsi"/>
        </w:rPr>
        <w:t>≥33%, ≥50% and ≥66% at 10, 15, 30, 45 and 60 minutes post dose</w:t>
      </w:r>
    </w:p>
    <w:p w:rsidR="009E1F91" w:rsidRPr="00C042CD" w:rsidRDefault="009E1F91" w:rsidP="00C042CD">
      <w:pPr>
        <w:pStyle w:val="ListBullet"/>
      </w:pPr>
      <w:r w:rsidRPr="00C042CD">
        <w:rPr>
          <w:rFonts w:eastAsiaTheme="minorHAnsi"/>
        </w:rPr>
        <w:t>Episode time to achieve total PR</w:t>
      </w:r>
    </w:p>
    <w:p w:rsidR="009E1F91" w:rsidRPr="00C042CD" w:rsidRDefault="009E1F91" w:rsidP="00C042CD">
      <w:pPr>
        <w:pStyle w:val="ListBullet"/>
      </w:pPr>
      <w:r w:rsidRPr="00C042CD">
        <w:t xml:space="preserve">Number and percentage of total treated episodes in each treatment group with a episode acceptability score of </w:t>
      </w:r>
      <w:r w:rsidRPr="00C042CD">
        <w:rPr>
          <w:rFonts w:eastAsiaTheme="minorHAnsi"/>
        </w:rPr>
        <w:t>≥2 and ≥3 at 30 and 60 minutes post dose</w:t>
      </w:r>
    </w:p>
    <w:p w:rsidR="009E1F91" w:rsidRPr="00C042CD" w:rsidRDefault="009E1F91" w:rsidP="00C042CD">
      <w:pPr>
        <w:pStyle w:val="ListBullet"/>
      </w:pPr>
      <w:r w:rsidRPr="00C042CD">
        <w:rPr>
          <w:rFonts w:eastAsiaTheme="minorHAnsi"/>
        </w:rPr>
        <w:t>Episode rescue medication range and time to rescue medication</w:t>
      </w:r>
    </w:p>
    <w:p w:rsidR="009E1F91" w:rsidRPr="004B259C" w:rsidRDefault="009E1F91" w:rsidP="00C042CD">
      <w:pPr>
        <w:pStyle w:val="Heading5"/>
      </w:pPr>
      <w:r w:rsidRPr="004B259C">
        <w:t>Randomisation and blinding methods</w:t>
      </w:r>
    </w:p>
    <w:p w:rsidR="009E1F91" w:rsidRPr="00C51A2E" w:rsidRDefault="009E1F91" w:rsidP="00C042CD">
      <w:pPr>
        <w:pStyle w:val="Heading6"/>
        <w:rPr>
          <w:rFonts w:eastAsiaTheme="minorHAnsi"/>
        </w:rPr>
      </w:pPr>
      <w:r w:rsidRPr="009E1F91">
        <w:rPr>
          <w:rFonts w:eastAsiaTheme="minorHAnsi"/>
        </w:rPr>
        <w:t xml:space="preserve">Phase 2 </w:t>
      </w:r>
      <w:r w:rsidR="000046FA">
        <w:rPr>
          <w:rFonts w:eastAsiaTheme="minorHAnsi"/>
        </w:rPr>
        <w:t>– Open dose titration p</w:t>
      </w:r>
      <w:r w:rsidRPr="00C51A2E">
        <w:rPr>
          <w:rFonts w:eastAsiaTheme="minorHAnsi"/>
        </w:rPr>
        <w:t>hase</w:t>
      </w:r>
    </w:p>
    <w:p w:rsidR="009E1F91" w:rsidRPr="00C51A2E" w:rsidRDefault="009E1F91" w:rsidP="00C042CD">
      <w:r w:rsidRPr="00C51A2E">
        <w:t>Each patient was supplied with 1 bottle of 100 μg per spray and 1 bottle of 400 μg per spray. After each dose the patient was instructed to record the dosing details on the e-diary.</w:t>
      </w:r>
    </w:p>
    <w:p w:rsidR="009E1F91" w:rsidRPr="00C51A2E" w:rsidRDefault="009E1F91" w:rsidP="00C042CD">
      <w:pPr>
        <w:pStyle w:val="Heading6"/>
        <w:rPr>
          <w:rFonts w:eastAsiaTheme="minorHAnsi"/>
        </w:rPr>
      </w:pPr>
      <w:r w:rsidRPr="009E1F91">
        <w:rPr>
          <w:rFonts w:eastAsiaTheme="minorHAnsi"/>
        </w:rPr>
        <w:t xml:space="preserve">Phase 3 </w:t>
      </w:r>
      <w:r w:rsidR="000046FA">
        <w:rPr>
          <w:rFonts w:eastAsiaTheme="minorHAnsi"/>
        </w:rPr>
        <w:t>– Double-blind, double-dummy p</w:t>
      </w:r>
      <w:r w:rsidRPr="00C51A2E">
        <w:rPr>
          <w:rFonts w:eastAsiaTheme="minorHAnsi"/>
        </w:rPr>
        <w:t>hase</w:t>
      </w:r>
    </w:p>
    <w:p w:rsidR="009E1F91" w:rsidRPr="00C51A2E" w:rsidRDefault="009E1F91" w:rsidP="00C042CD">
      <w:r w:rsidRPr="00C51A2E">
        <w:t>Each patient was supplied with 2 separate drug packs: 1 for Nasalfent containing 10 blinded bottles and 1 for IRMS containing blinded blisters of encapsulated tablets.</w:t>
      </w:r>
    </w:p>
    <w:p w:rsidR="009E1F91" w:rsidRPr="00C51A2E" w:rsidRDefault="009E1F91" w:rsidP="00C042CD">
      <w:r w:rsidRPr="00C51A2E">
        <w:t>The 10 bottles from the Nasalfent pack and the corresponding blisters from the IRMS pack were used together in the order in which they were numbered (Dose 01 to Dose 10) for each of the 10 episodes of BTCP being treated. For each dose, this provided treatment with either Nasalfent combined with placebo capsules or IRMS capsules combined with placebo nasal spray. Each patient was randomly allocated to one of 2 treatment sequences (where N = Nasalfent and S = IRMS):</w:t>
      </w:r>
    </w:p>
    <w:p w:rsidR="009E1F91" w:rsidRPr="00C51A2E" w:rsidRDefault="009E1F91" w:rsidP="009E1F91">
      <w:pPr>
        <w:ind w:firstLine="142"/>
        <w:jc w:val="both"/>
      </w:pPr>
      <w:r w:rsidRPr="00C51A2E">
        <w:t xml:space="preserve">A: </w:t>
      </w:r>
      <w:r>
        <w:tab/>
      </w:r>
      <w:r w:rsidRPr="00C51A2E">
        <w:t>S N S N N S S N S N</w:t>
      </w:r>
    </w:p>
    <w:p w:rsidR="009E1F91" w:rsidRPr="00C51A2E" w:rsidRDefault="009E1F91" w:rsidP="009E1F91">
      <w:pPr>
        <w:ind w:firstLine="142"/>
        <w:jc w:val="both"/>
      </w:pPr>
      <w:r w:rsidRPr="00C51A2E">
        <w:t xml:space="preserve">B: </w:t>
      </w:r>
      <w:r>
        <w:tab/>
      </w:r>
      <w:r w:rsidRPr="00C51A2E">
        <w:t>N S N S S N N S N S</w:t>
      </w:r>
    </w:p>
    <w:p w:rsidR="009E1F91" w:rsidRPr="00C51A2E" w:rsidRDefault="009E1F91" w:rsidP="00C042CD">
      <w:r w:rsidRPr="00C51A2E">
        <w:t>The 2 sequences were balanced with no more than 2 consecutive periods of the same treatment.</w:t>
      </w:r>
    </w:p>
    <w:p w:rsidR="009E1F91" w:rsidRPr="00C042CD" w:rsidRDefault="009E1F91" w:rsidP="00C042CD">
      <w:pPr>
        <w:pStyle w:val="Heading6"/>
      </w:pPr>
      <w:r w:rsidRPr="00C042CD">
        <w:t>Analysis populations</w:t>
      </w:r>
    </w:p>
    <w:p w:rsidR="009E1F91" w:rsidRPr="00C51A2E" w:rsidRDefault="009E1F91" w:rsidP="00C042CD">
      <w:r w:rsidRPr="00C51A2E">
        <w:t>A total of 135 patients were enrolled (below planned enrolment of 180 patients) and 110 patients entered the Phase 2 open dose titration phase. A total of 84 patients completed the Phase 2 and entered the Phase 3 treatment phase. A total of 79 patients completed the study.</w:t>
      </w:r>
    </w:p>
    <w:p w:rsidR="009E1F91" w:rsidRPr="00C51A2E" w:rsidRDefault="009E1F91" w:rsidP="00C042CD">
      <w:r w:rsidRPr="00C51A2E">
        <w:t>Screened population = 135 = all patients who were examined to determine qualifications for entry into the Open, Dose- Titration Phase (Phase 2) of the study.</w:t>
      </w:r>
    </w:p>
    <w:p w:rsidR="009E1F91" w:rsidRPr="00C51A2E" w:rsidRDefault="009E1F91" w:rsidP="00C042CD">
      <w:r w:rsidRPr="00C51A2E">
        <w:t>Randomised population = 110 = all patients who were randomly assigned to the Double-blind, double dummy Treatment Phase (Phase 3)</w:t>
      </w:r>
    </w:p>
    <w:p w:rsidR="009E1F91" w:rsidRPr="00C51A2E" w:rsidRDefault="009E1F91" w:rsidP="00C042CD">
      <w:r w:rsidRPr="00C51A2E">
        <w:t xml:space="preserve">mITT population = 79 = all patients in the randomised population that had treated at least 1 mITT-evaluable episode with Nasalfent and 1 with IRMS. A mITT evaluable episode is defined as an episode treated with either Nasalfent </w:t>
      </w:r>
      <w:r>
        <w:t>spray</w:t>
      </w:r>
      <w:r w:rsidRPr="00C51A2E">
        <w:t xml:space="preserve"> and placebo capsule or IRMS capsule and placebo </w:t>
      </w:r>
      <w:r>
        <w:t>spray</w:t>
      </w:r>
      <w:r w:rsidRPr="00C51A2E">
        <w:t>; and a patient had a baseline and at least 1 p</w:t>
      </w:r>
      <w:r>
        <w:t>o</w:t>
      </w:r>
      <w:r w:rsidRPr="00C51A2E">
        <w:t xml:space="preserve">st baseline PI measurement; and it was the </w:t>
      </w:r>
      <w:r w:rsidRPr="00C51A2E">
        <w:lastRenderedPageBreak/>
        <w:t>only episode associated with a single bottle number and a single blister pack row. Both the bottle number used for the episode and the blister pack row must have non-missing records in the dataset for an episode to be considered mITT evaluable</w:t>
      </w:r>
    </w:p>
    <w:p w:rsidR="009E1F91" w:rsidRPr="00C51A2E" w:rsidRDefault="009E1F91" w:rsidP="00C042CD">
      <w:r w:rsidRPr="00C51A2E">
        <w:t>PP population = 72 = all patients who were part of the mITT population and in whom – at least 2 episodes identified as evaluable PP episodes had been treated, 1 with each of the two treatments (Nasalfent or IRMS) and all episodes identified as evaluable PP episodes were treated using part of an ascending sequence of bottle and blister numbers who</w:t>
      </w:r>
      <w:r>
        <w:t>se</w:t>
      </w:r>
      <w:r w:rsidRPr="00C51A2E">
        <w:t xml:space="preserve"> numbers matched.</w:t>
      </w:r>
    </w:p>
    <w:p w:rsidR="009E1F91" w:rsidRPr="00C51A2E" w:rsidRDefault="009E1F91" w:rsidP="00C042CD">
      <w:r w:rsidRPr="00C51A2E">
        <w:t>Safety population = 106 = all patients who received at least 1 dose of the study drug (Nasalfent or IRMS)</w:t>
      </w:r>
    </w:p>
    <w:p w:rsidR="009E1F91" w:rsidRPr="00C51A2E" w:rsidRDefault="009E1F91" w:rsidP="00C042CD">
      <w:r w:rsidRPr="00C51A2E">
        <w:t>The primary statistical analyses of efficacy were performed on the mITT population. All secondary efficacy analyses were performed on the mITT and PP populations. The safety analyses were performed on the safety population.</w:t>
      </w:r>
    </w:p>
    <w:p w:rsidR="009E1F91" w:rsidRPr="00C042CD" w:rsidDel="0081373E" w:rsidRDefault="009E1F91" w:rsidP="00C042CD">
      <w:pPr>
        <w:pStyle w:val="Heading6"/>
      </w:pPr>
      <w:r w:rsidRPr="00C042CD" w:rsidDel="0081373E">
        <w:t>Sample size</w:t>
      </w:r>
    </w:p>
    <w:p w:rsidR="009E1F91" w:rsidRPr="00C51A2E" w:rsidDel="0081373E" w:rsidRDefault="009E1F91" w:rsidP="00C042CD">
      <w:r w:rsidRPr="00C51A2E">
        <w:t>The study design was based on that used for demonstrating efficacy for Actiq</w:t>
      </w:r>
      <w:r w:rsidRPr="008509D4">
        <w:rPr>
          <w:rFonts w:eastAsiaTheme="minorHAnsi" w:cs="Calibri"/>
          <w:vertAlign w:val="superscript"/>
        </w:rPr>
        <w:t>®</w:t>
      </w:r>
      <w:r w:rsidRPr="00C51A2E">
        <w:t xml:space="preserve"> (fentanyl lozenge). For the endpoint of PID, a p-value &lt;0.008 was demonstrated at each time point. Since it was expected that the PID</w:t>
      </w:r>
      <w:r w:rsidRPr="00C51A2E">
        <w:rPr>
          <w:vertAlign w:val="subscript"/>
        </w:rPr>
        <w:t>15mins</w:t>
      </w:r>
      <w:r w:rsidRPr="00C51A2E">
        <w:t xml:space="preserve"> with Nasalfent would be larger than with Actiq, it was estimated that the ratio of the effect size to SE would be about 3.15 for a similar sample size of 75 patients. Assuming 33% of patients would not complete the phase 2 dose titration phase and an additional 33% would discontinue prior to taking all 10 doses of the study drug, 180 patients (about 3-4 per site) were needed to enter the phase 3 to ensure 80 patients completed Phase 3 (double-blind phase).</w:t>
      </w:r>
    </w:p>
    <w:p w:rsidR="009E1F91" w:rsidRPr="004B259C" w:rsidRDefault="009E1F91" w:rsidP="002128BC">
      <w:pPr>
        <w:pStyle w:val="Heading6"/>
      </w:pPr>
      <w:r w:rsidRPr="004B259C">
        <w:t>Statistical methods</w:t>
      </w:r>
    </w:p>
    <w:p w:rsidR="009E1F91" w:rsidRPr="00C51A2E" w:rsidRDefault="009E1F91" w:rsidP="002128BC">
      <w:pPr>
        <w:rPr>
          <w:rFonts w:eastAsiaTheme="minorHAnsi" w:cs="Calibri"/>
        </w:rPr>
      </w:pPr>
      <w:r w:rsidRPr="00C51A2E">
        <w:t>The primary efficacy end point was PID</w:t>
      </w:r>
      <w:r w:rsidRPr="00C51A2E">
        <w:rPr>
          <w:vertAlign w:val="subscript"/>
        </w:rPr>
        <w:t>15mins</w:t>
      </w:r>
      <w:r w:rsidRPr="00C51A2E">
        <w:t>, defined as the recorded difference between PI at the baseline and the 15 minute time point. The primary end point was analysed using analysis of covariance (ANCOVA). The PID</w:t>
      </w:r>
      <w:r w:rsidRPr="00C51A2E">
        <w:rPr>
          <w:vertAlign w:val="subscript"/>
        </w:rPr>
        <w:t>15mins</w:t>
      </w:r>
      <w:r w:rsidRPr="00C51A2E">
        <w:t xml:space="preserve"> score was the dependent variable and the model contained terms for treatment groups (Nasalfent and IRMS) and study centre. The centre was created by pooling the sites. The generalised least squares estimates for the 2 treatment groups were obtained with a random effect for patients. The generalised least squares of the estimates of the overall mean and the type 2 tests of fixed effects for treatment and pooled study centre were determined. Covariates for age category (</w:t>
      </w:r>
      <w:r w:rsidRPr="00C51A2E">
        <w:rPr>
          <w:rFonts w:eastAsiaTheme="minorHAnsi" w:cs="Calibri"/>
        </w:rPr>
        <w:t>≤60 years, &gt;60 years), sequence, treatment pooled centre, and use of rescue medication were also examined.</w:t>
      </w:r>
    </w:p>
    <w:p w:rsidR="009E1F91" w:rsidRPr="00C51A2E" w:rsidRDefault="009E1F91" w:rsidP="002128BC">
      <w:pPr>
        <w:rPr>
          <w:rFonts w:eastAsiaTheme="minorHAnsi" w:cs="Calibri"/>
        </w:rPr>
      </w:pPr>
      <w:r w:rsidRPr="00C51A2E">
        <w:rPr>
          <w:rFonts w:eastAsiaTheme="minorHAnsi" w:cs="Calibri"/>
        </w:rPr>
        <w:t>Summary statistics for the continuous end points (SPID at 10, 15, 45 and 60 mins; TOTPAR at 10, 15, 30, 45 and 60 mins; PI at 5, 10, 15, 30, 45 and 60 mins; PID at 5, 10, 15, 30, 45 and 60 mins; and PR at 5, 10, 15, 30, 45 and 60 mins) included sample size (n), mean, standard deviation (SD), standard error (SE) and minimum and maximum values by Nasalfent and IRMS. SPID at 10, 15, 45 and 60 mins and TOTPAR at 10, 15, 30, 45 and 60 mins were analysed using a similar ANCOVA model as for the primary end point analysis described above. Differences in PID at 5, 10, 15, 30, 45 and 60 mins and PR at 5, 10, 15, 30, 45 and 60 mins between treatments (Nasalfent and IRMS) at each time point and patient averaged acceptability scores were analysed using a Wilcoxin signed rank test. For many endpoints, analyses of patient and episode means were also conducted.</w:t>
      </w:r>
    </w:p>
    <w:p w:rsidR="009E1F91" w:rsidRPr="00C51A2E" w:rsidRDefault="009E1F91" w:rsidP="002B5704">
      <w:r w:rsidRPr="00C51A2E">
        <w:t xml:space="preserve">All hypothesis testing was conducted using 2-sided tests with alpha set at the 0.05 level of significance. Data were summarised by Nasalfent dose level (all doses, 100 μg, 200 μg, 400 μg and 800 μg) and IRMS. Descriptive statistics (mean, median, SD, SE, minimum and maximum, frequencies, percentages) were used to describe baseline characteristics for treatment doses (Nasalfent 100 μg, 200 μg, 400 μg and 800 μg), treatments (Nasalfent and IRMS) and all patients. Summary statistics for categorical patient-level end points included number and </w:t>
      </w:r>
      <w:r w:rsidRPr="00C51A2E">
        <w:lastRenderedPageBreak/>
        <w:t>percentage for each response category. Categorical episode end points were summarised, by treatment doses and for all patients, by treatments.</w:t>
      </w:r>
    </w:p>
    <w:p w:rsidR="009E1F91" w:rsidRPr="00C51A2E" w:rsidRDefault="009E1F91" w:rsidP="002B5704">
      <w:r w:rsidRPr="00C51A2E">
        <w:t>Mean, SD, SE, median and range of time was provided for time to event end points. In addition, as the Nasalfent and IRMS episode time to events could have been correlated within patient, time to event end points were analysed using a Cox model for multiple correlated events.</w:t>
      </w:r>
    </w:p>
    <w:p w:rsidR="009E1F91" w:rsidRPr="004B259C" w:rsidRDefault="009E1F91" w:rsidP="009E1F91">
      <w:pPr>
        <w:pStyle w:val="Heading6"/>
      </w:pPr>
      <w:r w:rsidRPr="004B259C">
        <w:lastRenderedPageBreak/>
        <w:t>Participant flow</w:t>
      </w:r>
    </w:p>
    <w:p w:rsidR="002E7709" w:rsidRDefault="000D62BB" w:rsidP="009E1F91">
      <w:pPr>
        <w:jc w:val="both"/>
      </w:pPr>
      <w:r>
        <w:pict>
          <v:group id="_x0000_s1086" editas="canvas" alt="7.1.1.4.6 Participant flow" style="width:472.7pt;height:619.05pt;mso-position-horizontal-relative:char;mso-position-vertical-relative:line" coordorigin="1440,1440" coordsize="9454,12381">
            <o:lock v:ext="edit" aspectratio="t"/>
            <v:shape id="_x0000_s1087" type="#_x0000_t75" style="position:absolute;left:1440;top:1440;width:9454;height:12381" o:preferrelative="f">
              <v:fill o:detectmouseclick="t"/>
              <v:path o:extrusionok="t" o:connecttype="none"/>
              <o:lock v:ext="edit" text="t"/>
            </v:shape>
            <v:shape id="_x0000_s1088" type="#_x0000_t109" style="position:absolute;left:4248;top:1629;width:1140;height:682">
              <v:textbox style="mso-next-textbox:#_x0000_s1088">
                <w:txbxContent>
                  <w:p w:rsidR="009B35AE" w:rsidRPr="00974535" w:rsidRDefault="009B35AE" w:rsidP="009E1F91">
                    <w:pPr>
                      <w:jc w:val="center"/>
                      <w:rPr>
                        <w:rFonts w:asciiTheme="minorHAnsi" w:hAnsiTheme="minorHAnsi"/>
                        <w:sz w:val="20"/>
                        <w:szCs w:val="20"/>
                      </w:rPr>
                    </w:pPr>
                    <w:r w:rsidRPr="00974535">
                      <w:rPr>
                        <w:rFonts w:asciiTheme="minorHAnsi" w:hAnsiTheme="minorHAnsi"/>
                        <w:sz w:val="20"/>
                        <w:szCs w:val="20"/>
                      </w:rPr>
                      <w:t>135</w:t>
                    </w:r>
                  </w:p>
                </w:txbxContent>
              </v:textbox>
            </v:shape>
            <v:shape id="_x0000_s1089" type="#_x0000_t32" style="position:absolute;left:4802;top:2311;width:16;height:612;flip:x" o:connectortype="straight">
              <v:stroke endarrow="block"/>
            </v:shape>
            <v:shape id="_x0000_s1090" type="#_x0000_t109" style="position:absolute;left:7680;top:1697;width:3013;height:1989">
              <v:textbox style="mso-next-textbox:#_x0000_s1090">
                <w:txbxContent>
                  <w:p w:rsidR="009B35AE" w:rsidRPr="00974535" w:rsidRDefault="009B35AE" w:rsidP="009E1F91">
                    <w:pPr>
                      <w:jc w:val="both"/>
                      <w:rPr>
                        <w:rFonts w:asciiTheme="minorHAnsi" w:hAnsiTheme="minorHAnsi"/>
                        <w:sz w:val="18"/>
                        <w:szCs w:val="18"/>
                      </w:rPr>
                    </w:pPr>
                    <w:r w:rsidRPr="00974535">
                      <w:rPr>
                        <w:rFonts w:asciiTheme="minorHAnsi" w:hAnsiTheme="minorHAnsi"/>
                        <w:sz w:val="18"/>
                        <w:szCs w:val="18"/>
                      </w:rPr>
                      <w:t>Screen Failures = 25</w:t>
                    </w:r>
                  </w:p>
                  <w:p w:rsidR="009B35AE" w:rsidRPr="00974535" w:rsidRDefault="009B35AE" w:rsidP="00462E6F">
                    <w:pPr>
                      <w:pStyle w:val="ListParagraph"/>
                      <w:numPr>
                        <w:ilvl w:val="0"/>
                        <w:numId w:val="14"/>
                      </w:numPr>
                      <w:ind w:left="284" w:hanging="284"/>
                      <w:rPr>
                        <w:rFonts w:asciiTheme="minorHAnsi" w:hAnsiTheme="minorHAnsi"/>
                        <w:sz w:val="18"/>
                        <w:szCs w:val="18"/>
                      </w:rPr>
                    </w:pPr>
                    <w:r w:rsidRPr="00974535">
                      <w:rPr>
                        <w:rFonts w:asciiTheme="minorHAnsi" w:hAnsiTheme="minorHAnsi"/>
                        <w:sz w:val="18"/>
                        <w:szCs w:val="18"/>
                      </w:rPr>
                      <w:t xml:space="preserve">AEs: </w:t>
                    </w:r>
                    <w:r>
                      <w:rPr>
                        <w:rFonts w:asciiTheme="minorHAnsi" w:hAnsiTheme="minorHAnsi"/>
                        <w:sz w:val="18"/>
                        <w:szCs w:val="18"/>
                      </w:rPr>
                      <w:t>1</w:t>
                    </w:r>
                  </w:p>
                  <w:p w:rsidR="009B35AE" w:rsidRPr="00974535" w:rsidRDefault="009B35AE" w:rsidP="00462E6F">
                    <w:pPr>
                      <w:pStyle w:val="ListParagraph"/>
                      <w:numPr>
                        <w:ilvl w:val="0"/>
                        <w:numId w:val="14"/>
                      </w:numPr>
                      <w:ind w:left="284" w:hanging="284"/>
                      <w:rPr>
                        <w:rFonts w:asciiTheme="minorHAnsi" w:hAnsiTheme="minorHAnsi"/>
                        <w:sz w:val="18"/>
                        <w:szCs w:val="18"/>
                      </w:rPr>
                    </w:pPr>
                    <w:r w:rsidRPr="00974535">
                      <w:rPr>
                        <w:rFonts w:asciiTheme="minorHAnsi" w:hAnsiTheme="minorHAnsi"/>
                        <w:sz w:val="18"/>
                        <w:szCs w:val="18"/>
                      </w:rPr>
                      <w:t xml:space="preserve">did not continue to meet </w:t>
                    </w:r>
                    <w:proofErr w:type="spellStart"/>
                    <w:r w:rsidRPr="00974535">
                      <w:rPr>
                        <w:rFonts w:asciiTheme="minorHAnsi" w:hAnsiTheme="minorHAnsi"/>
                        <w:sz w:val="18"/>
                        <w:szCs w:val="18"/>
                      </w:rPr>
                      <w:t>incl</w:t>
                    </w:r>
                    <w:proofErr w:type="spellEnd"/>
                    <w:r w:rsidRPr="00974535">
                      <w:rPr>
                        <w:rFonts w:asciiTheme="minorHAnsi" w:hAnsiTheme="minorHAnsi"/>
                        <w:sz w:val="18"/>
                        <w:szCs w:val="18"/>
                      </w:rPr>
                      <w:t>/excl criteria: 1</w:t>
                    </w:r>
                    <w:r>
                      <w:rPr>
                        <w:rFonts w:asciiTheme="minorHAnsi" w:hAnsiTheme="minorHAnsi"/>
                        <w:sz w:val="18"/>
                        <w:szCs w:val="18"/>
                      </w:rPr>
                      <w:t>8</w:t>
                    </w:r>
                  </w:p>
                  <w:p w:rsidR="009B35AE" w:rsidRPr="00974535" w:rsidRDefault="009B35AE" w:rsidP="00462E6F">
                    <w:pPr>
                      <w:pStyle w:val="ListParagraph"/>
                      <w:numPr>
                        <w:ilvl w:val="0"/>
                        <w:numId w:val="14"/>
                      </w:numPr>
                      <w:ind w:left="284" w:hanging="284"/>
                      <w:rPr>
                        <w:rFonts w:asciiTheme="minorHAnsi" w:hAnsiTheme="minorHAnsi"/>
                        <w:sz w:val="18"/>
                        <w:szCs w:val="18"/>
                      </w:rPr>
                    </w:pPr>
                    <w:r w:rsidRPr="00974535">
                      <w:rPr>
                        <w:rFonts w:asciiTheme="minorHAnsi" w:hAnsiTheme="minorHAnsi"/>
                        <w:sz w:val="18"/>
                        <w:szCs w:val="18"/>
                      </w:rPr>
                      <w:t xml:space="preserve">withdrew consent: </w:t>
                    </w:r>
                    <w:r>
                      <w:rPr>
                        <w:rFonts w:asciiTheme="minorHAnsi" w:hAnsiTheme="minorHAnsi"/>
                        <w:sz w:val="18"/>
                        <w:szCs w:val="18"/>
                      </w:rPr>
                      <w:t>4</w:t>
                    </w:r>
                  </w:p>
                  <w:p w:rsidR="009B35AE" w:rsidRDefault="009B35AE" w:rsidP="00462E6F">
                    <w:pPr>
                      <w:pStyle w:val="ListParagraph"/>
                      <w:numPr>
                        <w:ilvl w:val="0"/>
                        <w:numId w:val="14"/>
                      </w:numPr>
                      <w:ind w:left="284" w:hanging="284"/>
                      <w:jc w:val="both"/>
                      <w:rPr>
                        <w:rFonts w:asciiTheme="minorHAnsi" w:hAnsiTheme="minorHAnsi"/>
                        <w:sz w:val="18"/>
                        <w:szCs w:val="18"/>
                      </w:rPr>
                    </w:pPr>
                    <w:r>
                      <w:rPr>
                        <w:rFonts w:asciiTheme="minorHAnsi" w:hAnsiTheme="minorHAnsi"/>
                        <w:sz w:val="18"/>
                        <w:szCs w:val="18"/>
                      </w:rPr>
                      <w:t>Lost to follow-up: 1</w:t>
                    </w:r>
                  </w:p>
                  <w:p w:rsidR="009B35AE" w:rsidRPr="00974535" w:rsidRDefault="009B35AE" w:rsidP="00462E6F">
                    <w:pPr>
                      <w:pStyle w:val="ListParagraph"/>
                      <w:numPr>
                        <w:ilvl w:val="0"/>
                        <w:numId w:val="14"/>
                      </w:numPr>
                      <w:ind w:left="284" w:hanging="284"/>
                      <w:jc w:val="both"/>
                      <w:rPr>
                        <w:rFonts w:asciiTheme="minorHAnsi" w:hAnsiTheme="minorHAnsi"/>
                        <w:sz w:val="18"/>
                        <w:szCs w:val="18"/>
                      </w:rPr>
                    </w:pPr>
                    <w:r w:rsidRPr="00974535">
                      <w:rPr>
                        <w:rFonts w:asciiTheme="minorHAnsi" w:hAnsiTheme="minorHAnsi"/>
                        <w:sz w:val="18"/>
                        <w:szCs w:val="18"/>
                      </w:rPr>
                      <w:t xml:space="preserve">Other: </w:t>
                    </w:r>
                    <w:r>
                      <w:rPr>
                        <w:rFonts w:asciiTheme="minorHAnsi" w:hAnsiTheme="minorHAnsi"/>
                        <w:sz w:val="18"/>
                        <w:szCs w:val="18"/>
                      </w:rPr>
                      <w:t>1</w:t>
                    </w:r>
                  </w:p>
                </w:txbxContent>
              </v:textbox>
            </v:shape>
            <v:shape id="_x0000_s1091" type="#_x0000_t33" style="position:absolute;left:6029;top:938;width:393;height:2600;rotation:90;flip:x" o:connectortype="elbow" adj="-265466,16956,-265466">
              <v:stroke endarrow="block"/>
            </v:shape>
            <v:shape id="_x0000_s1092" type="#_x0000_t109" style="position:absolute;left:1590;top:6332;width:1414;height:704">
              <v:textbox style="mso-next-textbox:#_x0000_s1092">
                <w:txbxContent>
                  <w:p w:rsidR="009B35AE" w:rsidRPr="00974535" w:rsidRDefault="009B35AE" w:rsidP="009E1F91">
                    <w:pPr>
                      <w:jc w:val="center"/>
                      <w:rPr>
                        <w:rFonts w:asciiTheme="minorHAnsi" w:hAnsiTheme="minorHAnsi"/>
                        <w:sz w:val="20"/>
                        <w:szCs w:val="20"/>
                      </w:rPr>
                    </w:pPr>
                    <w:r w:rsidRPr="00974535">
                      <w:rPr>
                        <w:rFonts w:asciiTheme="minorHAnsi" w:hAnsiTheme="minorHAnsi"/>
                        <w:sz w:val="20"/>
                        <w:szCs w:val="20"/>
                      </w:rPr>
                      <w:t>Randomised</w:t>
                    </w:r>
                  </w:p>
                </w:txbxContent>
              </v:textbox>
            </v:shape>
            <v:shape id="_x0000_s1093" type="#_x0000_t109" style="position:absolute;left:4418;top:2923;width:768;height:763">
              <v:textbox style="mso-next-textbox:#_x0000_s1093">
                <w:txbxContent>
                  <w:p w:rsidR="009B35AE" w:rsidRPr="00974535" w:rsidRDefault="009B35AE" w:rsidP="009E1F91">
                    <w:pPr>
                      <w:jc w:val="center"/>
                      <w:rPr>
                        <w:rFonts w:asciiTheme="minorHAnsi" w:hAnsiTheme="minorHAnsi"/>
                        <w:sz w:val="20"/>
                        <w:szCs w:val="20"/>
                      </w:rPr>
                    </w:pPr>
                    <w:r w:rsidRPr="00974535">
                      <w:rPr>
                        <w:rFonts w:asciiTheme="minorHAnsi" w:hAnsiTheme="minorHAnsi"/>
                        <w:sz w:val="20"/>
                        <w:szCs w:val="20"/>
                      </w:rPr>
                      <w:t>11</w:t>
                    </w:r>
                    <w:r>
                      <w:rPr>
                        <w:rFonts w:asciiTheme="minorHAnsi" w:hAnsiTheme="minorHAnsi"/>
                        <w:sz w:val="20"/>
                        <w:szCs w:val="20"/>
                      </w:rPr>
                      <w:t>0</w:t>
                    </w:r>
                  </w:p>
                </w:txbxContent>
              </v:textbox>
            </v:shape>
            <v:shape id="_x0000_s1094" type="#_x0000_t109" style="position:absolute;left:7759;top:7114;width:2934;height:1692">
              <v:textbox style="mso-next-textbox:#_x0000_s1094">
                <w:txbxContent>
                  <w:p w:rsidR="009B35AE" w:rsidRPr="00974535" w:rsidRDefault="009B35AE" w:rsidP="009E1F91">
                    <w:pPr>
                      <w:rPr>
                        <w:rFonts w:asciiTheme="minorHAnsi" w:hAnsiTheme="minorHAnsi"/>
                        <w:sz w:val="18"/>
                        <w:szCs w:val="18"/>
                      </w:rPr>
                    </w:pPr>
                    <w:r w:rsidRPr="00974535">
                      <w:rPr>
                        <w:rFonts w:asciiTheme="minorHAnsi" w:hAnsiTheme="minorHAnsi"/>
                        <w:sz w:val="18"/>
                        <w:szCs w:val="18"/>
                      </w:rPr>
                      <w:t xml:space="preserve">Withdrew during Phase 2 = </w:t>
                    </w:r>
                    <w:r>
                      <w:rPr>
                        <w:rFonts w:asciiTheme="minorHAnsi" w:hAnsiTheme="minorHAnsi"/>
                        <w:sz w:val="18"/>
                        <w:szCs w:val="18"/>
                      </w:rPr>
                      <w:t>5</w:t>
                    </w:r>
                  </w:p>
                  <w:p w:rsidR="009B35AE" w:rsidRPr="00974535" w:rsidRDefault="009B35AE" w:rsidP="00462E6F">
                    <w:pPr>
                      <w:pStyle w:val="ListParagraph"/>
                      <w:numPr>
                        <w:ilvl w:val="0"/>
                        <w:numId w:val="15"/>
                      </w:numPr>
                      <w:ind w:left="567" w:hanging="567"/>
                      <w:rPr>
                        <w:rFonts w:asciiTheme="minorHAnsi" w:hAnsiTheme="minorHAnsi"/>
                        <w:sz w:val="18"/>
                        <w:szCs w:val="18"/>
                      </w:rPr>
                    </w:pPr>
                    <w:r w:rsidRPr="00974535">
                      <w:rPr>
                        <w:rFonts w:asciiTheme="minorHAnsi" w:hAnsiTheme="minorHAnsi"/>
                        <w:sz w:val="18"/>
                        <w:szCs w:val="18"/>
                      </w:rPr>
                      <w:t xml:space="preserve">AE: </w:t>
                    </w:r>
                    <w:r>
                      <w:rPr>
                        <w:rFonts w:asciiTheme="minorHAnsi" w:hAnsiTheme="minorHAnsi"/>
                        <w:sz w:val="18"/>
                        <w:szCs w:val="18"/>
                      </w:rPr>
                      <w:t>2</w:t>
                    </w:r>
                  </w:p>
                  <w:p w:rsidR="009B35AE" w:rsidRPr="00974535" w:rsidRDefault="009B35AE" w:rsidP="00462E6F">
                    <w:pPr>
                      <w:pStyle w:val="ListParagraph"/>
                      <w:numPr>
                        <w:ilvl w:val="0"/>
                        <w:numId w:val="15"/>
                      </w:numPr>
                      <w:tabs>
                        <w:tab w:val="clear" w:pos="567"/>
                      </w:tabs>
                      <w:ind w:left="284" w:hanging="284"/>
                      <w:rPr>
                        <w:rFonts w:asciiTheme="minorHAnsi" w:hAnsiTheme="minorHAnsi"/>
                        <w:sz w:val="18"/>
                        <w:szCs w:val="18"/>
                      </w:rPr>
                    </w:pPr>
                    <w:r>
                      <w:rPr>
                        <w:rFonts w:asciiTheme="minorHAnsi" w:hAnsiTheme="minorHAnsi"/>
                        <w:sz w:val="18"/>
                        <w:szCs w:val="18"/>
                      </w:rPr>
                      <w:t>D</w:t>
                    </w:r>
                    <w:r w:rsidRPr="00974535">
                      <w:rPr>
                        <w:rFonts w:asciiTheme="minorHAnsi" w:hAnsiTheme="minorHAnsi"/>
                        <w:sz w:val="18"/>
                        <w:szCs w:val="18"/>
                      </w:rPr>
                      <w:t xml:space="preserve">id not continue to meet </w:t>
                    </w:r>
                    <w:proofErr w:type="spellStart"/>
                    <w:r w:rsidRPr="00974535">
                      <w:rPr>
                        <w:rFonts w:asciiTheme="minorHAnsi" w:hAnsiTheme="minorHAnsi"/>
                        <w:sz w:val="18"/>
                        <w:szCs w:val="18"/>
                      </w:rPr>
                      <w:t>incl</w:t>
                    </w:r>
                    <w:proofErr w:type="spellEnd"/>
                    <w:r w:rsidRPr="00974535">
                      <w:rPr>
                        <w:rFonts w:asciiTheme="minorHAnsi" w:hAnsiTheme="minorHAnsi"/>
                        <w:sz w:val="18"/>
                        <w:szCs w:val="18"/>
                      </w:rPr>
                      <w:t>/excl criteria: 1</w:t>
                    </w:r>
                  </w:p>
                  <w:p w:rsidR="009B35AE" w:rsidRDefault="009B35AE" w:rsidP="00462E6F">
                    <w:pPr>
                      <w:pStyle w:val="ListParagraph"/>
                      <w:numPr>
                        <w:ilvl w:val="0"/>
                        <w:numId w:val="15"/>
                      </w:numPr>
                      <w:ind w:left="567" w:hanging="567"/>
                      <w:rPr>
                        <w:rFonts w:asciiTheme="minorHAnsi" w:hAnsiTheme="minorHAnsi"/>
                        <w:sz w:val="18"/>
                        <w:szCs w:val="18"/>
                      </w:rPr>
                    </w:pPr>
                    <w:r>
                      <w:rPr>
                        <w:rFonts w:asciiTheme="minorHAnsi" w:hAnsiTheme="minorHAnsi"/>
                        <w:sz w:val="18"/>
                        <w:szCs w:val="18"/>
                      </w:rPr>
                      <w:t>W</w:t>
                    </w:r>
                    <w:r w:rsidRPr="00974535">
                      <w:rPr>
                        <w:rFonts w:asciiTheme="minorHAnsi" w:hAnsiTheme="minorHAnsi"/>
                        <w:sz w:val="18"/>
                        <w:szCs w:val="18"/>
                      </w:rPr>
                      <w:t xml:space="preserve">ithdrew consent: </w:t>
                    </w:r>
                    <w:r>
                      <w:rPr>
                        <w:rFonts w:asciiTheme="minorHAnsi" w:hAnsiTheme="minorHAnsi"/>
                        <w:sz w:val="18"/>
                        <w:szCs w:val="18"/>
                      </w:rPr>
                      <w:t>1</w:t>
                    </w:r>
                  </w:p>
                  <w:p w:rsidR="009B35AE" w:rsidRPr="00974535" w:rsidRDefault="009B35AE" w:rsidP="00462E6F">
                    <w:pPr>
                      <w:pStyle w:val="ListParagraph"/>
                      <w:numPr>
                        <w:ilvl w:val="0"/>
                        <w:numId w:val="15"/>
                      </w:numPr>
                      <w:ind w:left="567" w:hanging="567"/>
                      <w:rPr>
                        <w:rFonts w:asciiTheme="minorHAnsi" w:hAnsiTheme="minorHAnsi"/>
                        <w:sz w:val="18"/>
                        <w:szCs w:val="18"/>
                      </w:rPr>
                    </w:pPr>
                    <w:r>
                      <w:rPr>
                        <w:rFonts w:asciiTheme="minorHAnsi" w:hAnsiTheme="minorHAnsi"/>
                        <w:sz w:val="18"/>
                        <w:szCs w:val="18"/>
                      </w:rPr>
                      <w:t>Other: 1</w:t>
                    </w:r>
                  </w:p>
                </w:txbxContent>
              </v:textbox>
            </v:shape>
            <v:shape id="_x0000_s1095" type="#_x0000_t109" style="position:absolute;left:7680;top:3686;width:3013;height:2417">
              <v:textbox style="mso-next-textbox:#_x0000_s1095">
                <w:txbxContent>
                  <w:p w:rsidR="009B35AE" w:rsidRPr="00974535" w:rsidRDefault="009B35AE" w:rsidP="009E1F91">
                    <w:pPr>
                      <w:rPr>
                        <w:rFonts w:asciiTheme="minorHAnsi" w:hAnsiTheme="minorHAnsi"/>
                        <w:sz w:val="18"/>
                        <w:szCs w:val="18"/>
                      </w:rPr>
                    </w:pPr>
                    <w:r w:rsidRPr="00974535">
                      <w:rPr>
                        <w:rFonts w:asciiTheme="minorHAnsi" w:hAnsiTheme="minorHAnsi"/>
                        <w:sz w:val="18"/>
                        <w:szCs w:val="18"/>
                      </w:rPr>
                      <w:t xml:space="preserve">Withdrew during Phase 1 = </w:t>
                    </w:r>
                    <w:r>
                      <w:rPr>
                        <w:rFonts w:asciiTheme="minorHAnsi" w:hAnsiTheme="minorHAnsi"/>
                        <w:sz w:val="18"/>
                        <w:szCs w:val="18"/>
                      </w:rPr>
                      <w:t>26</w:t>
                    </w:r>
                  </w:p>
                  <w:p w:rsidR="009B35AE" w:rsidRPr="00974535" w:rsidRDefault="009B35AE" w:rsidP="00462E6F">
                    <w:pPr>
                      <w:pStyle w:val="ListParagraph"/>
                      <w:numPr>
                        <w:ilvl w:val="0"/>
                        <w:numId w:val="14"/>
                      </w:numPr>
                      <w:ind w:left="284" w:hanging="284"/>
                      <w:rPr>
                        <w:rFonts w:asciiTheme="minorHAnsi" w:hAnsiTheme="minorHAnsi"/>
                        <w:sz w:val="18"/>
                        <w:szCs w:val="18"/>
                      </w:rPr>
                    </w:pPr>
                    <w:r w:rsidRPr="00974535">
                      <w:rPr>
                        <w:rFonts w:asciiTheme="minorHAnsi" w:hAnsiTheme="minorHAnsi"/>
                        <w:sz w:val="18"/>
                        <w:szCs w:val="18"/>
                      </w:rPr>
                      <w:t xml:space="preserve">AEs: </w:t>
                    </w:r>
                    <w:r>
                      <w:rPr>
                        <w:rFonts w:asciiTheme="minorHAnsi" w:hAnsiTheme="minorHAnsi"/>
                        <w:sz w:val="18"/>
                        <w:szCs w:val="18"/>
                      </w:rPr>
                      <w:t>5</w:t>
                    </w:r>
                  </w:p>
                  <w:p w:rsidR="009B35AE" w:rsidRPr="00974535" w:rsidRDefault="009B35AE" w:rsidP="00462E6F">
                    <w:pPr>
                      <w:pStyle w:val="ListParagraph"/>
                      <w:numPr>
                        <w:ilvl w:val="0"/>
                        <w:numId w:val="14"/>
                      </w:numPr>
                      <w:ind w:left="284" w:hanging="284"/>
                      <w:rPr>
                        <w:rFonts w:asciiTheme="minorHAnsi" w:hAnsiTheme="minorHAnsi"/>
                        <w:sz w:val="18"/>
                        <w:szCs w:val="18"/>
                      </w:rPr>
                    </w:pPr>
                    <w:r w:rsidRPr="00974535">
                      <w:rPr>
                        <w:rFonts w:asciiTheme="minorHAnsi" w:hAnsiTheme="minorHAnsi"/>
                        <w:sz w:val="18"/>
                        <w:szCs w:val="18"/>
                      </w:rPr>
                      <w:t xml:space="preserve">Lack of efficacy: </w:t>
                    </w:r>
                    <w:r>
                      <w:rPr>
                        <w:rFonts w:asciiTheme="minorHAnsi" w:hAnsiTheme="minorHAnsi"/>
                        <w:sz w:val="18"/>
                        <w:szCs w:val="18"/>
                      </w:rPr>
                      <w:t>6</w:t>
                    </w:r>
                  </w:p>
                  <w:p w:rsidR="009B35AE" w:rsidRPr="00974535" w:rsidRDefault="009B35AE" w:rsidP="00462E6F">
                    <w:pPr>
                      <w:pStyle w:val="ListParagraph"/>
                      <w:numPr>
                        <w:ilvl w:val="0"/>
                        <w:numId w:val="14"/>
                      </w:numPr>
                      <w:ind w:left="284" w:hanging="284"/>
                      <w:rPr>
                        <w:rFonts w:asciiTheme="minorHAnsi" w:hAnsiTheme="minorHAnsi"/>
                        <w:sz w:val="18"/>
                        <w:szCs w:val="18"/>
                      </w:rPr>
                    </w:pPr>
                    <w:r w:rsidRPr="00974535">
                      <w:rPr>
                        <w:rFonts w:asciiTheme="minorHAnsi" w:hAnsiTheme="minorHAnsi"/>
                        <w:sz w:val="18"/>
                        <w:szCs w:val="18"/>
                      </w:rPr>
                      <w:t xml:space="preserve">did not continue to meet </w:t>
                    </w:r>
                    <w:proofErr w:type="spellStart"/>
                    <w:r w:rsidRPr="00974535">
                      <w:rPr>
                        <w:rFonts w:asciiTheme="minorHAnsi" w:hAnsiTheme="minorHAnsi"/>
                        <w:sz w:val="18"/>
                        <w:szCs w:val="18"/>
                      </w:rPr>
                      <w:t>incl</w:t>
                    </w:r>
                    <w:proofErr w:type="spellEnd"/>
                    <w:r w:rsidRPr="00974535">
                      <w:rPr>
                        <w:rFonts w:asciiTheme="minorHAnsi" w:hAnsiTheme="minorHAnsi"/>
                        <w:sz w:val="18"/>
                        <w:szCs w:val="18"/>
                      </w:rPr>
                      <w:t xml:space="preserve">/excl criteria: </w:t>
                    </w:r>
                    <w:r>
                      <w:rPr>
                        <w:rFonts w:asciiTheme="minorHAnsi" w:hAnsiTheme="minorHAnsi"/>
                        <w:sz w:val="18"/>
                        <w:szCs w:val="18"/>
                      </w:rPr>
                      <w:t>3</w:t>
                    </w:r>
                  </w:p>
                  <w:p w:rsidR="009B35AE" w:rsidRPr="00974535" w:rsidRDefault="009B35AE" w:rsidP="00462E6F">
                    <w:pPr>
                      <w:pStyle w:val="ListParagraph"/>
                      <w:numPr>
                        <w:ilvl w:val="0"/>
                        <w:numId w:val="14"/>
                      </w:numPr>
                      <w:ind w:left="284" w:hanging="284"/>
                      <w:rPr>
                        <w:rFonts w:asciiTheme="minorHAnsi" w:hAnsiTheme="minorHAnsi"/>
                        <w:sz w:val="18"/>
                        <w:szCs w:val="18"/>
                      </w:rPr>
                    </w:pPr>
                    <w:r>
                      <w:rPr>
                        <w:rFonts w:asciiTheme="minorHAnsi" w:hAnsiTheme="minorHAnsi"/>
                        <w:sz w:val="18"/>
                        <w:szCs w:val="18"/>
                      </w:rPr>
                      <w:t>death</w:t>
                    </w:r>
                    <w:r w:rsidRPr="00974535">
                      <w:rPr>
                        <w:rFonts w:asciiTheme="minorHAnsi" w:hAnsiTheme="minorHAnsi"/>
                        <w:sz w:val="18"/>
                        <w:szCs w:val="18"/>
                      </w:rPr>
                      <w:t>: 1</w:t>
                    </w:r>
                  </w:p>
                  <w:p w:rsidR="009B35AE" w:rsidRPr="00974535" w:rsidRDefault="009B35AE" w:rsidP="00462E6F">
                    <w:pPr>
                      <w:pStyle w:val="ListParagraph"/>
                      <w:numPr>
                        <w:ilvl w:val="0"/>
                        <w:numId w:val="14"/>
                      </w:numPr>
                      <w:ind w:left="284" w:hanging="284"/>
                      <w:rPr>
                        <w:rFonts w:asciiTheme="minorHAnsi" w:hAnsiTheme="minorHAnsi"/>
                        <w:sz w:val="18"/>
                        <w:szCs w:val="18"/>
                      </w:rPr>
                    </w:pPr>
                    <w:r w:rsidRPr="00974535">
                      <w:rPr>
                        <w:rFonts w:asciiTheme="minorHAnsi" w:hAnsiTheme="minorHAnsi"/>
                        <w:sz w:val="18"/>
                        <w:szCs w:val="18"/>
                      </w:rPr>
                      <w:t>Withdrew consent</w:t>
                    </w:r>
                    <w:r>
                      <w:rPr>
                        <w:rFonts w:asciiTheme="minorHAnsi" w:hAnsiTheme="minorHAnsi"/>
                        <w:sz w:val="18"/>
                        <w:szCs w:val="18"/>
                      </w:rPr>
                      <w:t>: 7</w:t>
                    </w:r>
                  </w:p>
                  <w:p w:rsidR="009B35AE" w:rsidRPr="00974535" w:rsidRDefault="009B35AE" w:rsidP="00462E6F">
                    <w:pPr>
                      <w:pStyle w:val="ListParagraph"/>
                      <w:numPr>
                        <w:ilvl w:val="0"/>
                        <w:numId w:val="14"/>
                      </w:numPr>
                      <w:ind w:left="284" w:hanging="284"/>
                      <w:rPr>
                        <w:rFonts w:asciiTheme="minorHAnsi" w:hAnsiTheme="minorHAnsi"/>
                        <w:sz w:val="18"/>
                        <w:szCs w:val="18"/>
                      </w:rPr>
                    </w:pPr>
                    <w:r w:rsidRPr="00974535">
                      <w:rPr>
                        <w:rFonts w:asciiTheme="minorHAnsi" w:hAnsiTheme="minorHAnsi"/>
                        <w:sz w:val="18"/>
                        <w:szCs w:val="18"/>
                      </w:rPr>
                      <w:t xml:space="preserve">Other: </w:t>
                    </w:r>
                    <w:r>
                      <w:rPr>
                        <w:rFonts w:asciiTheme="minorHAnsi" w:hAnsiTheme="minorHAnsi"/>
                        <w:sz w:val="18"/>
                        <w:szCs w:val="18"/>
                      </w:rPr>
                      <w:t>4</w:t>
                    </w:r>
                  </w:p>
                </w:txbxContent>
              </v:textbox>
            </v:shape>
            <v:shape id="_x0000_s1096" type="#_x0000_t109" style="position:absolute;left:1590;top:7586;width:1607;height:1220">
              <v:textbox style="mso-next-textbox:#_x0000_s1096">
                <w:txbxContent>
                  <w:p w:rsidR="009B35AE" w:rsidRPr="00974535" w:rsidRDefault="009B35AE" w:rsidP="009E1F91">
                    <w:pPr>
                      <w:jc w:val="center"/>
                      <w:rPr>
                        <w:rFonts w:asciiTheme="minorHAnsi" w:hAnsiTheme="minorHAnsi"/>
                        <w:sz w:val="20"/>
                        <w:szCs w:val="20"/>
                      </w:rPr>
                    </w:pPr>
                    <w:r w:rsidRPr="00974535">
                      <w:rPr>
                        <w:rFonts w:asciiTheme="minorHAnsi" w:hAnsiTheme="minorHAnsi"/>
                        <w:sz w:val="20"/>
                        <w:szCs w:val="20"/>
                      </w:rPr>
                      <w:t>Phase 2</w:t>
                    </w:r>
                  </w:p>
                  <w:p w:rsidR="009B35AE" w:rsidRPr="00974535" w:rsidRDefault="009B35AE" w:rsidP="009E1F91">
                    <w:pPr>
                      <w:jc w:val="center"/>
                      <w:rPr>
                        <w:rFonts w:asciiTheme="minorHAnsi" w:hAnsiTheme="minorHAnsi"/>
                        <w:sz w:val="20"/>
                        <w:szCs w:val="20"/>
                      </w:rPr>
                    </w:pPr>
                    <w:r w:rsidRPr="00974535">
                      <w:rPr>
                        <w:rFonts w:asciiTheme="minorHAnsi" w:hAnsiTheme="minorHAnsi"/>
                        <w:sz w:val="20"/>
                        <w:szCs w:val="20"/>
                      </w:rPr>
                      <w:t>Double Blind</w:t>
                    </w:r>
                  </w:p>
                  <w:p w:rsidR="009B35AE" w:rsidRPr="00974535" w:rsidRDefault="009B35AE" w:rsidP="009E1F91">
                    <w:pPr>
                      <w:jc w:val="center"/>
                      <w:rPr>
                        <w:rFonts w:asciiTheme="minorHAnsi" w:hAnsiTheme="minorHAnsi"/>
                        <w:sz w:val="20"/>
                        <w:szCs w:val="20"/>
                      </w:rPr>
                    </w:pPr>
                    <w:r w:rsidRPr="00974535">
                      <w:rPr>
                        <w:rFonts w:asciiTheme="minorHAnsi" w:hAnsiTheme="minorHAnsi"/>
                        <w:sz w:val="20"/>
                        <w:szCs w:val="20"/>
                      </w:rPr>
                      <w:t>Treatment</w:t>
                    </w:r>
                  </w:p>
                </w:txbxContent>
              </v:textbox>
            </v:shape>
            <v:shape id="_x0000_s1097" type="#_x0000_t32" style="position:absolute;left:4802;top:3686;width:30;height:2646" o:connectortype="straight">
              <v:stroke endarrow="block"/>
            </v:shape>
            <v:shape id="_x0000_s1098" type="#_x0000_t109" style="position:absolute;left:1590;top:9901;width:1733;height:1020">
              <v:textbox style="mso-next-textbox:#_x0000_s1098">
                <w:txbxContent>
                  <w:p w:rsidR="009B35AE" w:rsidRPr="00974535" w:rsidRDefault="009B35AE" w:rsidP="009E1F91">
                    <w:pPr>
                      <w:rPr>
                        <w:rFonts w:asciiTheme="minorHAnsi" w:hAnsiTheme="minorHAnsi"/>
                        <w:sz w:val="20"/>
                        <w:szCs w:val="20"/>
                      </w:rPr>
                    </w:pPr>
                    <w:proofErr w:type="spellStart"/>
                    <w:proofErr w:type="gramStart"/>
                    <w:r w:rsidRPr="00974535">
                      <w:rPr>
                        <w:rFonts w:asciiTheme="minorHAnsi" w:hAnsiTheme="minorHAnsi"/>
                        <w:sz w:val="20"/>
                        <w:szCs w:val="20"/>
                      </w:rPr>
                      <w:t>mITT</w:t>
                    </w:r>
                    <w:proofErr w:type="spellEnd"/>
                    <w:proofErr w:type="gramEnd"/>
                    <w:r w:rsidRPr="00974535">
                      <w:rPr>
                        <w:rFonts w:asciiTheme="minorHAnsi" w:hAnsiTheme="minorHAnsi"/>
                        <w:sz w:val="20"/>
                        <w:szCs w:val="20"/>
                      </w:rPr>
                      <w:t xml:space="preserve"> population</w:t>
                    </w:r>
                  </w:p>
                </w:txbxContent>
              </v:textbox>
            </v:shape>
            <v:shape id="_x0000_s1099" type="#_x0000_t109" style="position:absolute;left:7759;top:10706;width:2870;height:943">
              <v:textbox style="mso-next-textbox:#_x0000_s1099">
                <w:txbxContent>
                  <w:p w:rsidR="009B35AE" w:rsidRPr="00974535" w:rsidRDefault="009B35AE" w:rsidP="009E1F91">
                    <w:pPr>
                      <w:jc w:val="center"/>
                      <w:rPr>
                        <w:rFonts w:asciiTheme="minorHAnsi" w:hAnsiTheme="minorHAnsi"/>
                        <w:sz w:val="20"/>
                        <w:szCs w:val="20"/>
                      </w:rPr>
                    </w:pPr>
                    <w:r w:rsidRPr="00974535">
                      <w:rPr>
                        <w:rFonts w:asciiTheme="minorHAnsi" w:hAnsiTheme="minorHAnsi"/>
                        <w:sz w:val="20"/>
                        <w:szCs w:val="20"/>
                      </w:rPr>
                      <w:t xml:space="preserve">Failure to meet PP </w:t>
                    </w:r>
                    <w:proofErr w:type="spellStart"/>
                    <w:r w:rsidRPr="00974535">
                      <w:rPr>
                        <w:rFonts w:asciiTheme="minorHAnsi" w:hAnsiTheme="minorHAnsi"/>
                        <w:sz w:val="20"/>
                        <w:szCs w:val="20"/>
                      </w:rPr>
                      <w:t>evaluability</w:t>
                    </w:r>
                    <w:proofErr w:type="spellEnd"/>
                    <w:r w:rsidRPr="00974535">
                      <w:rPr>
                        <w:rFonts w:asciiTheme="minorHAnsi" w:hAnsiTheme="minorHAnsi"/>
                        <w:sz w:val="20"/>
                        <w:szCs w:val="20"/>
                      </w:rPr>
                      <w:t xml:space="preserve"> criteria: </w:t>
                    </w:r>
                    <w:r>
                      <w:rPr>
                        <w:rFonts w:asciiTheme="minorHAnsi" w:hAnsiTheme="minorHAnsi"/>
                        <w:sz w:val="20"/>
                        <w:szCs w:val="20"/>
                      </w:rPr>
                      <w:t>7</w:t>
                    </w:r>
                  </w:p>
                </w:txbxContent>
              </v:textbox>
            </v:shape>
            <v:shape id="_x0000_s1100" type="#_x0000_t109" style="position:absolute;left:1590;top:11649;width:1683;height:802">
              <v:textbox style="mso-next-textbox:#_x0000_s1100">
                <w:txbxContent>
                  <w:p w:rsidR="009B35AE" w:rsidRPr="00974535" w:rsidRDefault="009B35AE" w:rsidP="009E1F91">
                    <w:pPr>
                      <w:jc w:val="center"/>
                      <w:rPr>
                        <w:rFonts w:asciiTheme="minorHAnsi" w:hAnsiTheme="minorHAnsi"/>
                        <w:sz w:val="20"/>
                        <w:szCs w:val="20"/>
                      </w:rPr>
                    </w:pPr>
                    <w:r w:rsidRPr="00974535">
                      <w:rPr>
                        <w:rFonts w:asciiTheme="minorHAnsi" w:hAnsiTheme="minorHAnsi"/>
                        <w:sz w:val="20"/>
                        <w:szCs w:val="20"/>
                      </w:rPr>
                      <w:t>PP population</w:t>
                    </w:r>
                  </w:p>
                </w:txbxContent>
              </v:textbox>
            </v:shape>
            <v:shape id="_x0000_s1101" type="#_x0000_t34" style="position:absolute;left:4926;top:6767;width:2492;height:819" o:connectortype="elbow" adj="-43,-178470,-41770">
              <v:stroke endarrow="block"/>
            </v:shape>
            <v:shape id="_x0000_s1102" type="#_x0000_t34" style="position:absolute;left:3228;top:8358;width:3184;height:2;rotation:90" o:connectortype="elbow" adj=",-73083600,-32705">
              <v:stroke endarrow="block"/>
            </v:shape>
            <v:shape id="_x0000_s1103" type="#_x0000_t32" style="position:absolute;left:4857;top:10329;width:8;height:1191" o:connectortype="straight">
              <v:stroke endarrow="block"/>
            </v:shape>
            <v:shape id="_x0000_s1104" type="#_x0000_t202" style="position:absolute;left:1590;top:1629;width:1277;height:682">
              <v:textbox style="mso-next-textbox:#_x0000_s1104">
                <w:txbxContent>
                  <w:p w:rsidR="009B35AE" w:rsidRPr="00974535" w:rsidRDefault="009B35AE" w:rsidP="009E1F91">
                    <w:pPr>
                      <w:jc w:val="center"/>
                      <w:rPr>
                        <w:rFonts w:asciiTheme="minorHAnsi" w:hAnsiTheme="minorHAnsi"/>
                        <w:sz w:val="20"/>
                        <w:szCs w:val="20"/>
                      </w:rPr>
                    </w:pPr>
                    <w:r w:rsidRPr="00974535">
                      <w:rPr>
                        <w:rFonts w:asciiTheme="minorHAnsi" w:hAnsiTheme="minorHAnsi"/>
                        <w:sz w:val="20"/>
                        <w:szCs w:val="20"/>
                      </w:rPr>
                      <w:t>Screened</w:t>
                    </w:r>
                  </w:p>
                  <w:p w:rsidR="009B35AE" w:rsidRDefault="009B35AE" w:rsidP="009E1F91"/>
                </w:txbxContent>
              </v:textbox>
            </v:shape>
            <v:shape id="_x0000_s1105" type="#_x0000_t202" style="position:absolute;left:1640;top:3686;width:1456;height:669">
              <v:textbox style="mso-next-textbox:#_x0000_s1105">
                <w:txbxContent>
                  <w:p w:rsidR="009B35AE" w:rsidRPr="00974535" w:rsidRDefault="009B35AE" w:rsidP="009E1F91">
                    <w:pPr>
                      <w:jc w:val="center"/>
                      <w:rPr>
                        <w:rFonts w:asciiTheme="minorHAnsi" w:hAnsiTheme="minorHAnsi"/>
                        <w:sz w:val="20"/>
                        <w:szCs w:val="20"/>
                      </w:rPr>
                    </w:pPr>
                    <w:r w:rsidRPr="00974535">
                      <w:rPr>
                        <w:rFonts w:asciiTheme="minorHAnsi" w:hAnsiTheme="minorHAnsi"/>
                        <w:sz w:val="20"/>
                        <w:szCs w:val="20"/>
                      </w:rPr>
                      <w:t xml:space="preserve">Phase 1 </w:t>
                    </w:r>
                  </w:p>
                  <w:p w:rsidR="009B35AE" w:rsidRDefault="009B35AE" w:rsidP="009E1F91">
                    <w:pPr>
                      <w:jc w:val="center"/>
                    </w:pPr>
                    <w:r w:rsidRPr="00974535">
                      <w:rPr>
                        <w:rFonts w:asciiTheme="minorHAnsi" w:hAnsiTheme="minorHAnsi"/>
                        <w:sz w:val="20"/>
                        <w:szCs w:val="20"/>
                      </w:rPr>
                      <w:t>Dose Titration</w:t>
                    </w:r>
                  </w:p>
                </w:txbxContent>
              </v:textbox>
            </v:shape>
            <v:shape id="_x0000_s1106" type="#_x0000_t33" style="position:absolute;left:5743;top:2650;width:1209;height:2664;rotation:90;flip:x" o:connectortype="elbow" adj="-86078,27381,-86078">
              <v:stroke endarrow="block"/>
            </v:shape>
            <v:shape id="_x0000_s1107" type="#_x0000_t202" style="position:absolute;left:1640;top:2846;width:1277;height:600">
              <v:textbox style="mso-next-textbox:#_x0000_s1107">
                <w:txbxContent>
                  <w:p w:rsidR="009B35AE" w:rsidRPr="00974535" w:rsidRDefault="009B35AE" w:rsidP="009E1F91">
                    <w:pPr>
                      <w:jc w:val="center"/>
                      <w:rPr>
                        <w:rFonts w:asciiTheme="minorHAnsi" w:hAnsiTheme="minorHAnsi"/>
                        <w:sz w:val="20"/>
                        <w:szCs w:val="20"/>
                      </w:rPr>
                    </w:pPr>
                    <w:r w:rsidRPr="00974535">
                      <w:rPr>
                        <w:rFonts w:asciiTheme="minorHAnsi" w:hAnsiTheme="minorHAnsi"/>
                        <w:sz w:val="20"/>
                        <w:szCs w:val="20"/>
                      </w:rPr>
                      <w:t>Enrolled</w:t>
                    </w:r>
                  </w:p>
                  <w:p w:rsidR="009B35AE" w:rsidRDefault="009B35AE" w:rsidP="009E1F91"/>
                </w:txbxContent>
              </v:textbox>
            </v:shape>
            <v:shape id="_x0000_s1108" type="#_x0000_t34" style="position:absolute;left:5016;top:10329;width:2402;height:707" o:connectortype="elbow" adj="-378,-323786,-45106">
              <v:stroke endarrow="block"/>
            </v:shape>
            <v:shape id="_x0000_s1109" type="#_x0000_t109" style="position:absolute;left:1640;top:12853;width:1780;height:968">
              <v:textbox style="mso-next-textbox:#_x0000_s1109">
                <w:txbxContent>
                  <w:p w:rsidR="009B35AE" w:rsidRPr="00974535" w:rsidRDefault="009B35AE" w:rsidP="009E1F91">
                    <w:pPr>
                      <w:jc w:val="center"/>
                      <w:rPr>
                        <w:rFonts w:asciiTheme="minorHAnsi" w:hAnsiTheme="minorHAnsi"/>
                        <w:sz w:val="20"/>
                        <w:szCs w:val="20"/>
                      </w:rPr>
                    </w:pPr>
                    <w:r w:rsidRPr="00974535">
                      <w:rPr>
                        <w:rFonts w:asciiTheme="minorHAnsi" w:hAnsiTheme="minorHAnsi"/>
                        <w:sz w:val="20"/>
                        <w:szCs w:val="20"/>
                      </w:rPr>
                      <w:t>Safety population</w:t>
                    </w:r>
                  </w:p>
                </w:txbxContent>
              </v:textbox>
            </v:shape>
            <v:shape id="_x0000_s1110" type="#_x0000_t32" style="position:absolute;left:4526;top:3377;width:77;height:9707" o:connectortype="straight">
              <v:stroke endarrow="block"/>
            </v:shape>
            <v:shape id="_x0000_s1111" type="#_x0000_t109" style="position:absolute;left:4418;top:11606;width:1111;height:692">
              <v:textbox style="mso-next-textbox:#_x0000_s1111">
                <w:txbxContent>
                  <w:p w:rsidR="009B35AE" w:rsidRPr="00974535" w:rsidRDefault="009B35AE" w:rsidP="009E1F91">
                    <w:pPr>
                      <w:jc w:val="center"/>
                      <w:rPr>
                        <w:rFonts w:asciiTheme="minorHAnsi" w:hAnsiTheme="minorHAnsi"/>
                        <w:sz w:val="20"/>
                        <w:szCs w:val="20"/>
                      </w:rPr>
                    </w:pPr>
                    <w:r>
                      <w:rPr>
                        <w:rFonts w:asciiTheme="minorHAnsi" w:hAnsiTheme="minorHAnsi"/>
                        <w:sz w:val="20"/>
                        <w:szCs w:val="20"/>
                      </w:rPr>
                      <w:t>72</w:t>
                    </w:r>
                  </w:p>
                </w:txbxContent>
              </v:textbox>
            </v:shape>
            <v:shape id="_x0000_s1112" type="#_x0000_t109" style="position:absolute;left:4358;top:9951;width:1111;height:755">
              <v:textbox style="mso-next-textbox:#_x0000_s1112">
                <w:txbxContent>
                  <w:p w:rsidR="009B35AE" w:rsidRPr="00974535" w:rsidRDefault="009B35AE" w:rsidP="009E1F91">
                    <w:pPr>
                      <w:jc w:val="center"/>
                      <w:rPr>
                        <w:rFonts w:asciiTheme="minorHAnsi" w:hAnsiTheme="minorHAnsi"/>
                        <w:sz w:val="20"/>
                        <w:szCs w:val="20"/>
                      </w:rPr>
                    </w:pPr>
                    <w:r w:rsidRPr="00974535">
                      <w:rPr>
                        <w:rFonts w:asciiTheme="minorHAnsi" w:hAnsiTheme="minorHAnsi"/>
                        <w:sz w:val="20"/>
                        <w:szCs w:val="20"/>
                      </w:rPr>
                      <w:t>7</w:t>
                    </w:r>
                    <w:r>
                      <w:rPr>
                        <w:rFonts w:asciiTheme="minorHAnsi" w:hAnsiTheme="minorHAnsi"/>
                        <w:sz w:val="20"/>
                        <w:szCs w:val="20"/>
                      </w:rPr>
                      <w:t>9</w:t>
                    </w:r>
                  </w:p>
                </w:txbxContent>
              </v:textbox>
            </v:shape>
            <v:shape id="_x0000_s1113" type="#_x0000_t109" style="position:absolute;left:4418;top:6332;width:828;height:782">
              <v:textbox style="mso-next-textbox:#_x0000_s1113">
                <w:txbxContent>
                  <w:p w:rsidR="009B35AE" w:rsidRPr="00974535" w:rsidRDefault="009B35AE" w:rsidP="009E1F91">
                    <w:pPr>
                      <w:jc w:val="center"/>
                      <w:rPr>
                        <w:rFonts w:asciiTheme="minorHAnsi" w:hAnsiTheme="minorHAnsi"/>
                        <w:sz w:val="20"/>
                        <w:szCs w:val="20"/>
                      </w:rPr>
                    </w:pPr>
                    <w:r w:rsidRPr="00974535">
                      <w:rPr>
                        <w:rFonts w:asciiTheme="minorHAnsi" w:hAnsiTheme="minorHAnsi"/>
                        <w:sz w:val="20"/>
                        <w:szCs w:val="20"/>
                      </w:rPr>
                      <w:t>8</w:t>
                    </w:r>
                    <w:r>
                      <w:rPr>
                        <w:rFonts w:asciiTheme="minorHAnsi" w:hAnsiTheme="minorHAnsi"/>
                        <w:sz w:val="20"/>
                        <w:szCs w:val="20"/>
                      </w:rPr>
                      <w:t>4</w:t>
                    </w:r>
                  </w:p>
                </w:txbxContent>
              </v:textbox>
            </v:shape>
            <v:shape id="_x0000_s1114" type="#_x0000_t109" style="position:absolute;left:4358;top:13151;width:1111;height:670">
              <v:textbox style="mso-next-textbox:#_x0000_s1114">
                <w:txbxContent>
                  <w:p w:rsidR="009B35AE" w:rsidRPr="00974535" w:rsidRDefault="009B35AE" w:rsidP="009E1F91">
                    <w:pPr>
                      <w:jc w:val="center"/>
                      <w:rPr>
                        <w:rFonts w:asciiTheme="minorHAnsi" w:hAnsiTheme="minorHAnsi"/>
                        <w:sz w:val="20"/>
                        <w:szCs w:val="20"/>
                      </w:rPr>
                    </w:pPr>
                    <w:r>
                      <w:rPr>
                        <w:rFonts w:asciiTheme="minorHAnsi" w:hAnsiTheme="minorHAnsi"/>
                        <w:sz w:val="20"/>
                        <w:szCs w:val="20"/>
                      </w:rPr>
                      <w:t>106</w:t>
                    </w:r>
                  </w:p>
                </w:txbxContent>
              </v:textbox>
            </v:shape>
            <w10:wrap type="none"/>
            <w10:anchorlock/>
          </v:group>
        </w:pict>
      </w:r>
    </w:p>
    <w:p w:rsidR="002E7709" w:rsidRDefault="002E7709">
      <w:pPr>
        <w:spacing w:before="0" w:after="200" w:line="0" w:lineRule="auto"/>
      </w:pPr>
      <w:r>
        <w:br w:type="page"/>
      </w:r>
    </w:p>
    <w:p w:rsidR="009E1F91" w:rsidRDefault="009E1F91" w:rsidP="002B5704">
      <w:pPr>
        <w:pStyle w:val="Heading6"/>
      </w:pPr>
      <w:r>
        <w:lastRenderedPageBreak/>
        <w:t>Major protocol violations/deviations</w:t>
      </w:r>
    </w:p>
    <w:p w:rsidR="009E1F91" w:rsidRPr="00C51A2E" w:rsidRDefault="009E1F91" w:rsidP="002B5704">
      <w:r w:rsidRPr="00C51A2E">
        <w:t>The protocol violations/deviations were: inappropriate use of study drug or inappropriate way of recording in e-diary (21 patients), missed or delayed assessments for certain visits (10 patients), missed entries or inappropriate way of filling BTCP questionnaire (9 patients), inappropriately filled ICF or use of wrong ICF version (6 patients), missed visits or visits outside the window period (4 patients) entry into study despite not satisfying inclusion/exclusion criteria (4 patients), missed telephone calls (3 patients), and returned drug did not match the episode data entered into the e-diary, delay in SAE report (1 patient each). Some patients reported more than one protocol deviation.</w:t>
      </w:r>
    </w:p>
    <w:p w:rsidR="009E1F91" w:rsidRPr="00C51A2E" w:rsidRDefault="009E1F91" w:rsidP="002B5704">
      <w:r w:rsidRPr="00C51A2E">
        <w:t>These deviations did not appear to confound results.</w:t>
      </w:r>
    </w:p>
    <w:p w:rsidR="009E1F91" w:rsidRDefault="009E1F91" w:rsidP="00090366">
      <w:pPr>
        <w:pStyle w:val="Heading6"/>
      </w:pPr>
      <w:r w:rsidRPr="004B259C">
        <w:t>Baseline data</w:t>
      </w:r>
    </w:p>
    <w:p w:rsidR="009E1F91" w:rsidRPr="00EC4296" w:rsidRDefault="002128BC" w:rsidP="002B5704">
      <w:pPr>
        <w:pStyle w:val="TableTitle"/>
      </w:pPr>
      <w:bookmarkStart w:id="131" w:name="_Toc307669635"/>
      <w:proofErr w:type="gramStart"/>
      <w:r>
        <w:t xml:space="preserve">Table </w:t>
      </w:r>
      <w:r w:rsidR="009E1F91">
        <w:t>21.</w:t>
      </w:r>
      <w:proofErr w:type="gramEnd"/>
      <w:r w:rsidR="009E1F91">
        <w:t xml:space="preserve"> Study CP044/06 – Baseline Data</w:t>
      </w:r>
      <w:bookmarkEnd w:id="131"/>
      <w:r w:rsidR="009E1F91">
        <w:t xml:space="preserve">.  Table continued across </w:t>
      </w:r>
      <w:r w:rsidR="00E523C8">
        <w:t>2</w:t>
      </w:r>
      <w:r w:rsidR="009E1F91">
        <w:t xml:space="preserve"> pages.</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842"/>
        <w:gridCol w:w="1474"/>
        <w:gridCol w:w="1474"/>
        <w:gridCol w:w="1474"/>
        <w:gridCol w:w="1474"/>
        <w:gridCol w:w="1476"/>
      </w:tblGrid>
      <w:tr w:rsidR="00125C5A" w:rsidRPr="00C51A2E" w:rsidTr="00125C5A">
        <w:trPr>
          <w:trHeight w:val="510"/>
          <w:tblHeader/>
        </w:trPr>
        <w:tc>
          <w:tcPr>
            <w:tcW w:w="9214" w:type="dxa"/>
            <w:gridSpan w:val="6"/>
            <w:shd w:val="clear" w:color="auto" w:fill="0070C0"/>
            <w:vAlign w:val="center"/>
          </w:tcPr>
          <w:p w:rsidR="00125C5A" w:rsidRPr="009E1F91" w:rsidRDefault="00125C5A" w:rsidP="00125C5A">
            <w:pPr>
              <w:keepNext/>
              <w:autoSpaceDE w:val="0"/>
              <w:autoSpaceDN w:val="0"/>
              <w:adjustRightInd w:val="0"/>
              <w:spacing w:before="18" w:line="260" w:lineRule="exact"/>
              <w:ind w:left="142"/>
              <w:rPr>
                <w:rFonts w:eastAsiaTheme="minorHAnsi"/>
                <w:b/>
                <w:color w:val="FFFFFF" w:themeColor="background1"/>
                <w:sz w:val="18"/>
                <w:szCs w:val="18"/>
              </w:rPr>
            </w:pPr>
            <w:proofErr w:type="spellStart"/>
            <w:r w:rsidRPr="009E1F91">
              <w:rPr>
                <w:rFonts w:eastAsiaTheme="minorHAnsi" w:cs="Calibri"/>
                <w:b/>
                <w:color w:val="FFFFFF" w:themeColor="background1"/>
                <w:sz w:val="18"/>
                <w:szCs w:val="18"/>
              </w:rPr>
              <w:t>mITT</w:t>
            </w:r>
            <w:proofErr w:type="spellEnd"/>
            <w:r w:rsidRPr="009E1F91">
              <w:rPr>
                <w:rFonts w:eastAsiaTheme="minorHAnsi" w:cs="Calibri"/>
                <w:b/>
                <w:color w:val="FFFFFF" w:themeColor="background1"/>
                <w:sz w:val="18"/>
                <w:szCs w:val="18"/>
              </w:rPr>
              <w:t xml:space="preserve"> Population</w:t>
            </w:r>
          </w:p>
        </w:tc>
      </w:tr>
      <w:tr w:rsidR="00125C5A" w:rsidRPr="00C51A2E" w:rsidTr="00125C5A">
        <w:trPr>
          <w:trHeight w:val="510"/>
          <w:tblHeader/>
        </w:trPr>
        <w:tc>
          <w:tcPr>
            <w:tcW w:w="9214" w:type="dxa"/>
            <w:gridSpan w:val="6"/>
            <w:shd w:val="clear" w:color="auto" w:fill="0070C0"/>
            <w:vAlign w:val="center"/>
          </w:tcPr>
          <w:p w:rsidR="00125C5A" w:rsidRPr="009E1F91" w:rsidRDefault="00125C5A" w:rsidP="00125C5A">
            <w:pPr>
              <w:keepNext/>
              <w:autoSpaceDE w:val="0"/>
              <w:autoSpaceDN w:val="0"/>
              <w:adjustRightInd w:val="0"/>
              <w:spacing w:before="18" w:line="260" w:lineRule="exact"/>
              <w:ind w:left="142"/>
              <w:rPr>
                <w:rFonts w:eastAsiaTheme="minorHAnsi" w:cs="Calibri"/>
                <w:b/>
                <w:color w:val="FFFFFF" w:themeColor="background1"/>
                <w:sz w:val="18"/>
                <w:szCs w:val="18"/>
              </w:rPr>
            </w:pPr>
            <w:r w:rsidRPr="00125C5A">
              <w:rPr>
                <w:rFonts w:eastAsiaTheme="minorHAnsi" w:cs="Calibri"/>
                <w:b/>
                <w:color w:val="FFFFFF" w:themeColor="background1"/>
                <w:sz w:val="18"/>
                <w:szCs w:val="18"/>
              </w:rPr>
              <w:t>Summary of Subject Demographic Characteristics - Double-Blind. Double-Dummy Treatment Phase</w:t>
            </w:r>
          </w:p>
        </w:tc>
      </w:tr>
      <w:tr w:rsidR="00125C5A" w:rsidRPr="00C51A2E" w:rsidTr="00125C5A">
        <w:trPr>
          <w:trHeight w:val="567"/>
        </w:trPr>
        <w:tc>
          <w:tcPr>
            <w:tcW w:w="1842" w:type="dxa"/>
            <w:vAlign w:val="center"/>
          </w:tcPr>
          <w:p w:rsidR="00125C5A" w:rsidRPr="009E1F91" w:rsidRDefault="00125C5A" w:rsidP="00125C5A">
            <w:pPr>
              <w:keepNext/>
              <w:autoSpaceDE w:val="0"/>
              <w:autoSpaceDN w:val="0"/>
              <w:adjustRightInd w:val="0"/>
              <w:spacing w:before="18" w:line="260" w:lineRule="exact"/>
              <w:rPr>
                <w:rFonts w:eastAsiaTheme="minorHAnsi" w:cs="Calibri"/>
                <w:b/>
                <w:color w:val="FFFFFF" w:themeColor="background1"/>
                <w:sz w:val="18"/>
                <w:szCs w:val="18"/>
              </w:rPr>
            </w:pPr>
            <w:r w:rsidRPr="009E1F91">
              <w:rPr>
                <w:rFonts w:eastAsiaTheme="minorHAnsi" w:cs="Calibri"/>
                <w:b/>
                <w:color w:val="FFFFFF" w:themeColor="background1"/>
                <w:sz w:val="18"/>
                <w:szCs w:val="18"/>
              </w:rPr>
              <w:t xml:space="preserve">Summary Statistics for  </w:t>
            </w:r>
            <w:proofErr w:type="spellStart"/>
            <w:r w:rsidRPr="009E1F91">
              <w:rPr>
                <w:rFonts w:eastAsiaTheme="minorHAnsi" w:cs="Calibri"/>
                <w:b/>
                <w:color w:val="FFFFFF" w:themeColor="background1"/>
                <w:sz w:val="18"/>
                <w:szCs w:val="18"/>
              </w:rPr>
              <w:t>Episo</w:t>
            </w:r>
            <w:proofErr w:type="spellEnd"/>
          </w:p>
        </w:tc>
        <w:tc>
          <w:tcPr>
            <w:tcW w:w="1474" w:type="dxa"/>
          </w:tcPr>
          <w:p w:rsidR="00125C5A" w:rsidRPr="00C51A2E" w:rsidRDefault="00125C5A" w:rsidP="006F1861">
            <w:pPr>
              <w:autoSpaceDE w:val="0"/>
              <w:autoSpaceDN w:val="0"/>
              <w:adjustRightInd w:val="0"/>
              <w:ind w:left="58" w:right="-20"/>
              <w:jc w:val="center"/>
              <w:rPr>
                <w:b/>
                <w:bCs/>
                <w:sz w:val="18"/>
                <w:szCs w:val="18"/>
              </w:rPr>
            </w:pPr>
            <w:r w:rsidRPr="00C51A2E">
              <w:rPr>
                <w:b/>
                <w:bCs/>
                <w:sz w:val="18"/>
                <w:szCs w:val="18"/>
              </w:rPr>
              <w:t>100 mcg</w:t>
            </w:r>
          </w:p>
          <w:p w:rsidR="00125C5A" w:rsidRPr="00C51A2E" w:rsidRDefault="00125C5A" w:rsidP="006F1861">
            <w:pPr>
              <w:autoSpaceDE w:val="0"/>
              <w:autoSpaceDN w:val="0"/>
              <w:adjustRightInd w:val="0"/>
              <w:spacing w:before="12"/>
              <w:ind w:left="58" w:right="-20"/>
              <w:jc w:val="center"/>
              <w:rPr>
                <w:b/>
                <w:bCs/>
                <w:sz w:val="18"/>
                <w:szCs w:val="18"/>
              </w:rPr>
            </w:pPr>
            <w:r w:rsidRPr="00C51A2E">
              <w:rPr>
                <w:b/>
                <w:bCs/>
                <w:sz w:val="18"/>
                <w:szCs w:val="18"/>
              </w:rPr>
              <w:t>N=16</w:t>
            </w:r>
          </w:p>
        </w:tc>
        <w:tc>
          <w:tcPr>
            <w:tcW w:w="1474" w:type="dxa"/>
          </w:tcPr>
          <w:p w:rsidR="00125C5A" w:rsidRPr="00C51A2E" w:rsidRDefault="00125C5A" w:rsidP="006F1861">
            <w:pPr>
              <w:autoSpaceDE w:val="0"/>
              <w:autoSpaceDN w:val="0"/>
              <w:adjustRightInd w:val="0"/>
              <w:ind w:left="58" w:right="-20"/>
              <w:jc w:val="center"/>
              <w:rPr>
                <w:b/>
                <w:bCs/>
                <w:sz w:val="18"/>
                <w:szCs w:val="18"/>
              </w:rPr>
            </w:pPr>
            <w:r w:rsidRPr="00C51A2E">
              <w:rPr>
                <w:b/>
                <w:bCs/>
                <w:sz w:val="18"/>
                <w:szCs w:val="18"/>
              </w:rPr>
              <w:t>200 mcg</w:t>
            </w:r>
          </w:p>
          <w:p w:rsidR="00125C5A" w:rsidRPr="00C51A2E" w:rsidRDefault="00125C5A" w:rsidP="006F1861">
            <w:pPr>
              <w:autoSpaceDE w:val="0"/>
              <w:autoSpaceDN w:val="0"/>
              <w:adjustRightInd w:val="0"/>
              <w:spacing w:before="12"/>
              <w:ind w:left="58" w:right="-20"/>
              <w:jc w:val="center"/>
              <w:rPr>
                <w:b/>
                <w:bCs/>
                <w:sz w:val="18"/>
                <w:szCs w:val="18"/>
              </w:rPr>
            </w:pPr>
            <w:r w:rsidRPr="00C51A2E">
              <w:rPr>
                <w:b/>
                <w:bCs/>
                <w:sz w:val="18"/>
                <w:szCs w:val="18"/>
              </w:rPr>
              <w:t>N=18</w:t>
            </w:r>
          </w:p>
        </w:tc>
        <w:tc>
          <w:tcPr>
            <w:tcW w:w="1474" w:type="dxa"/>
          </w:tcPr>
          <w:p w:rsidR="00125C5A" w:rsidRPr="00C51A2E" w:rsidRDefault="00125C5A" w:rsidP="006F1861">
            <w:pPr>
              <w:autoSpaceDE w:val="0"/>
              <w:autoSpaceDN w:val="0"/>
              <w:adjustRightInd w:val="0"/>
              <w:ind w:left="58" w:right="-20"/>
              <w:jc w:val="center"/>
              <w:rPr>
                <w:b/>
                <w:bCs/>
                <w:sz w:val="18"/>
                <w:szCs w:val="18"/>
              </w:rPr>
            </w:pPr>
            <w:r w:rsidRPr="00C51A2E">
              <w:rPr>
                <w:b/>
                <w:bCs/>
                <w:sz w:val="18"/>
                <w:szCs w:val="18"/>
              </w:rPr>
              <w:t>400mcg</w:t>
            </w:r>
          </w:p>
          <w:p w:rsidR="00125C5A" w:rsidRPr="00C51A2E" w:rsidRDefault="00125C5A" w:rsidP="006F1861">
            <w:pPr>
              <w:autoSpaceDE w:val="0"/>
              <w:autoSpaceDN w:val="0"/>
              <w:adjustRightInd w:val="0"/>
              <w:spacing w:before="12"/>
              <w:ind w:left="58" w:right="-20"/>
              <w:jc w:val="center"/>
              <w:rPr>
                <w:b/>
                <w:bCs/>
                <w:sz w:val="18"/>
                <w:szCs w:val="18"/>
              </w:rPr>
            </w:pPr>
            <w:r w:rsidRPr="00C51A2E">
              <w:rPr>
                <w:b/>
                <w:bCs/>
                <w:sz w:val="18"/>
                <w:szCs w:val="18"/>
              </w:rPr>
              <w:t>N=30</w:t>
            </w:r>
          </w:p>
        </w:tc>
        <w:tc>
          <w:tcPr>
            <w:tcW w:w="1474" w:type="dxa"/>
          </w:tcPr>
          <w:p w:rsidR="00125C5A" w:rsidRPr="00C51A2E" w:rsidRDefault="00125C5A" w:rsidP="006F1861">
            <w:pPr>
              <w:autoSpaceDE w:val="0"/>
              <w:autoSpaceDN w:val="0"/>
              <w:adjustRightInd w:val="0"/>
              <w:ind w:left="58" w:right="-20"/>
              <w:jc w:val="center"/>
              <w:rPr>
                <w:b/>
                <w:bCs/>
                <w:sz w:val="18"/>
                <w:szCs w:val="18"/>
              </w:rPr>
            </w:pPr>
            <w:r w:rsidRPr="00C51A2E">
              <w:rPr>
                <w:b/>
                <w:bCs/>
                <w:sz w:val="18"/>
                <w:szCs w:val="18"/>
              </w:rPr>
              <w:t>800mcg</w:t>
            </w:r>
          </w:p>
          <w:p w:rsidR="00125C5A" w:rsidRPr="00C51A2E" w:rsidRDefault="00125C5A" w:rsidP="006F1861">
            <w:pPr>
              <w:autoSpaceDE w:val="0"/>
              <w:autoSpaceDN w:val="0"/>
              <w:adjustRightInd w:val="0"/>
              <w:spacing w:before="12"/>
              <w:ind w:left="58" w:right="-20"/>
              <w:jc w:val="center"/>
              <w:rPr>
                <w:b/>
                <w:bCs/>
                <w:sz w:val="18"/>
                <w:szCs w:val="18"/>
              </w:rPr>
            </w:pPr>
            <w:r w:rsidRPr="00C51A2E">
              <w:rPr>
                <w:b/>
                <w:bCs/>
                <w:sz w:val="18"/>
                <w:szCs w:val="18"/>
              </w:rPr>
              <w:t>N=15</w:t>
            </w:r>
          </w:p>
        </w:tc>
        <w:tc>
          <w:tcPr>
            <w:tcW w:w="1476" w:type="dxa"/>
          </w:tcPr>
          <w:p w:rsidR="00125C5A" w:rsidRPr="00C51A2E" w:rsidRDefault="00125C5A" w:rsidP="006F1861">
            <w:pPr>
              <w:autoSpaceDE w:val="0"/>
              <w:autoSpaceDN w:val="0"/>
              <w:adjustRightInd w:val="0"/>
              <w:ind w:left="58" w:right="-20"/>
              <w:jc w:val="center"/>
              <w:rPr>
                <w:b/>
                <w:bCs/>
                <w:sz w:val="18"/>
                <w:szCs w:val="18"/>
              </w:rPr>
            </w:pPr>
            <w:r w:rsidRPr="00C51A2E">
              <w:rPr>
                <w:b/>
                <w:bCs/>
                <w:sz w:val="18"/>
                <w:szCs w:val="18"/>
              </w:rPr>
              <w:t>Total</w:t>
            </w:r>
          </w:p>
          <w:p w:rsidR="00125C5A" w:rsidRPr="00C51A2E" w:rsidRDefault="00125C5A" w:rsidP="006F1861">
            <w:pPr>
              <w:autoSpaceDE w:val="0"/>
              <w:autoSpaceDN w:val="0"/>
              <w:adjustRightInd w:val="0"/>
              <w:spacing w:before="12"/>
              <w:ind w:left="58" w:right="-20"/>
              <w:jc w:val="center"/>
              <w:rPr>
                <w:b/>
                <w:bCs/>
                <w:sz w:val="18"/>
                <w:szCs w:val="18"/>
              </w:rPr>
            </w:pPr>
            <w:r w:rsidRPr="00C51A2E">
              <w:rPr>
                <w:b/>
                <w:bCs/>
                <w:sz w:val="18"/>
                <w:szCs w:val="18"/>
              </w:rPr>
              <w:t>N=79</w:t>
            </w:r>
          </w:p>
        </w:tc>
      </w:tr>
      <w:tr w:rsidR="00125C5A" w:rsidRPr="00C51A2E" w:rsidTr="00125C5A">
        <w:trPr>
          <w:trHeight w:val="510"/>
        </w:trPr>
        <w:tc>
          <w:tcPr>
            <w:tcW w:w="1842" w:type="dxa"/>
            <w:vAlign w:val="center"/>
          </w:tcPr>
          <w:p w:rsidR="00125C5A" w:rsidRPr="00C51A2E" w:rsidRDefault="00125C5A" w:rsidP="006F1861">
            <w:pPr>
              <w:autoSpaceDE w:val="0"/>
              <w:autoSpaceDN w:val="0"/>
              <w:adjustRightInd w:val="0"/>
              <w:spacing w:line="253" w:lineRule="auto"/>
              <w:ind w:firstLine="65"/>
              <w:rPr>
                <w:b/>
                <w:sz w:val="18"/>
                <w:szCs w:val="18"/>
              </w:rPr>
            </w:pPr>
            <w:r w:rsidRPr="00C51A2E">
              <w:rPr>
                <w:b/>
                <w:sz w:val="18"/>
                <w:szCs w:val="18"/>
              </w:rPr>
              <w:t>Age</w:t>
            </w:r>
            <w:r w:rsidRPr="00C51A2E">
              <w:rPr>
                <w:b/>
                <w:spacing w:val="9"/>
                <w:sz w:val="18"/>
                <w:szCs w:val="18"/>
              </w:rPr>
              <w:t xml:space="preserve"> </w:t>
            </w:r>
            <w:r w:rsidRPr="00C51A2E">
              <w:rPr>
                <w:b/>
                <w:sz w:val="18"/>
                <w:szCs w:val="18"/>
              </w:rPr>
              <w:t>(years)</w:t>
            </w:r>
            <w:r w:rsidRPr="00C51A2E">
              <w:rPr>
                <w:b/>
                <w:spacing w:val="30"/>
                <w:sz w:val="18"/>
                <w:szCs w:val="18"/>
              </w:rPr>
              <w:t xml:space="preserve"> </w:t>
            </w:r>
            <w:r w:rsidRPr="00C51A2E">
              <w:rPr>
                <w:b/>
                <w:w w:val="105"/>
                <w:sz w:val="18"/>
                <w:szCs w:val="18"/>
              </w:rPr>
              <w:t>N</w:t>
            </w:r>
          </w:p>
        </w:tc>
        <w:tc>
          <w:tcPr>
            <w:tcW w:w="1474" w:type="dxa"/>
            <w:vAlign w:val="center"/>
          </w:tcPr>
          <w:p w:rsidR="00125C5A" w:rsidRPr="00C51A2E" w:rsidRDefault="00125C5A" w:rsidP="006F1861">
            <w:pPr>
              <w:autoSpaceDE w:val="0"/>
              <w:autoSpaceDN w:val="0"/>
              <w:adjustRightInd w:val="0"/>
              <w:jc w:val="center"/>
              <w:rPr>
                <w:sz w:val="18"/>
                <w:szCs w:val="18"/>
              </w:rPr>
            </w:pPr>
            <w:r w:rsidRPr="00C51A2E">
              <w:rPr>
                <w:w w:val="108"/>
                <w:sz w:val="18"/>
                <w:szCs w:val="18"/>
              </w:rPr>
              <w:t>16</w:t>
            </w:r>
          </w:p>
        </w:tc>
        <w:tc>
          <w:tcPr>
            <w:tcW w:w="1474" w:type="dxa"/>
            <w:vAlign w:val="center"/>
          </w:tcPr>
          <w:p w:rsidR="00125C5A" w:rsidRPr="00C51A2E" w:rsidRDefault="00125C5A" w:rsidP="006F1861">
            <w:pPr>
              <w:tabs>
                <w:tab w:val="left" w:pos="1559"/>
              </w:tabs>
              <w:autoSpaceDE w:val="0"/>
              <w:autoSpaceDN w:val="0"/>
              <w:adjustRightInd w:val="0"/>
              <w:jc w:val="center"/>
              <w:rPr>
                <w:sz w:val="18"/>
                <w:szCs w:val="18"/>
              </w:rPr>
            </w:pPr>
            <w:r w:rsidRPr="00C51A2E">
              <w:rPr>
                <w:w w:val="110"/>
                <w:sz w:val="18"/>
                <w:szCs w:val="18"/>
              </w:rPr>
              <w:t>18</w:t>
            </w:r>
          </w:p>
        </w:tc>
        <w:tc>
          <w:tcPr>
            <w:tcW w:w="1474" w:type="dxa"/>
            <w:vAlign w:val="center"/>
          </w:tcPr>
          <w:p w:rsidR="00125C5A" w:rsidRPr="00C51A2E" w:rsidRDefault="00125C5A" w:rsidP="006F1861">
            <w:pPr>
              <w:autoSpaceDE w:val="0"/>
              <w:autoSpaceDN w:val="0"/>
              <w:adjustRightInd w:val="0"/>
              <w:ind w:left="45"/>
              <w:jc w:val="center"/>
              <w:rPr>
                <w:sz w:val="18"/>
                <w:szCs w:val="18"/>
              </w:rPr>
            </w:pPr>
            <w:r w:rsidRPr="00C51A2E">
              <w:rPr>
                <w:w w:val="111"/>
                <w:sz w:val="18"/>
                <w:szCs w:val="18"/>
              </w:rPr>
              <w:t>30</w:t>
            </w:r>
          </w:p>
        </w:tc>
        <w:tc>
          <w:tcPr>
            <w:tcW w:w="1474" w:type="dxa"/>
            <w:vAlign w:val="center"/>
          </w:tcPr>
          <w:p w:rsidR="00125C5A" w:rsidRPr="00C51A2E" w:rsidRDefault="00125C5A" w:rsidP="006F1861">
            <w:pPr>
              <w:autoSpaceDE w:val="0"/>
              <w:autoSpaceDN w:val="0"/>
              <w:adjustRightInd w:val="0"/>
              <w:jc w:val="center"/>
              <w:rPr>
                <w:sz w:val="18"/>
                <w:szCs w:val="18"/>
              </w:rPr>
            </w:pPr>
            <w:r w:rsidRPr="00C51A2E">
              <w:rPr>
                <w:w w:val="107"/>
                <w:sz w:val="18"/>
                <w:szCs w:val="18"/>
              </w:rPr>
              <w:t>15</w:t>
            </w:r>
          </w:p>
        </w:tc>
        <w:tc>
          <w:tcPr>
            <w:tcW w:w="1476" w:type="dxa"/>
            <w:vAlign w:val="center"/>
          </w:tcPr>
          <w:p w:rsidR="00125C5A" w:rsidRPr="00C51A2E" w:rsidRDefault="00125C5A" w:rsidP="006F1861">
            <w:pPr>
              <w:autoSpaceDE w:val="0"/>
              <w:autoSpaceDN w:val="0"/>
              <w:adjustRightInd w:val="0"/>
              <w:ind w:right="-20"/>
              <w:jc w:val="center"/>
              <w:rPr>
                <w:sz w:val="18"/>
                <w:szCs w:val="18"/>
              </w:rPr>
            </w:pPr>
            <w:r w:rsidRPr="00C51A2E">
              <w:rPr>
                <w:w w:val="111"/>
                <w:sz w:val="18"/>
                <w:szCs w:val="18"/>
              </w:rPr>
              <w:t>79</w:t>
            </w:r>
          </w:p>
        </w:tc>
      </w:tr>
      <w:tr w:rsidR="00125C5A" w:rsidRPr="00C51A2E" w:rsidTr="00125C5A">
        <w:trPr>
          <w:trHeight w:val="510"/>
        </w:trPr>
        <w:tc>
          <w:tcPr>
            <w:tcW w:w="1842" w:type="dxa"/>
            <w:vAlign w:val="center"/>
          </w:tcPr>
          <w:p w:rsidR="00125C5A" w:rsidRPr="00C51A2E" w:rsidRDefault="00125C5A" w:rsidP="006F1861">
            <w:pPr>
              <w:autoSpaceDE w:val="0"/>
              <w:autoSpaceDN w:val="0"/>
              <w:adjustRightInd w:val="0"/>
              <w:spacing w:line="194" w:lineRule="exact"/>
              <w:ind w:left="50" w:right="-20" w:firstLine="92"/>
              <w:rPr>
                <w:sz w:val="18"/>
                <w:szCs w:val="18"/>
              </w:rPr>
            </w:pPr>
            <w:r w:rsidRPr="00C51A2E">
              <w:rPr>
                <w:sz w:val="18"/>
                <w:szCs w:val="18"/>
              </w:rPr>
              <w:t>Mean (SD)</w:t>
            </w:r>
          </w:p>
        </w:tc>
        <w:tc>
          <w:tcPr>
            <w:tcW w:w="1474" w:type="dxa"/>
            <w:vAlign w:val="center"/>
          </w:tcPr>
          <w:p w:rsidR="00125C5A" w:rsidRPr="00C51A2E" w:rsidRDefault="00125C5A" w:rsidP="006F1861">
            <w:pPr>
              <w:autoSpaceDE w:val="0"/>
              <w:autoSpaceDN w:val="0"/>
              <w:adjustRightInd w:val="0"/>
              <w:spacing w:line="214" w:lineRule="exact"/>
              <w:jc w:val="center"/>
              <w:rPr>
                <w:w w:val="104"/>
                <w:sz w:val="18"/>
                <w:szCs w:val="18"/>
              </w:rPr>
            </w:pPr>
            <w:r w:rsidRPr="00C51A2E">
              <w:rPr>
                <w:w w:val="104"/>
                <w:sz w:val="18"/>
                <w:szCs w:val="18"/>
              </w:rPr>
              <w:t>58.4 (10.38)</w:t>
            </w:r>
          </w:p>
        </w:tc>
        <w:tc>
          <w:tcPr>
            <w:tcW w:w="1474" w:type="dxa"/>
            <w:vAlign w:val="center"/>
          </w:tcPr>
          <w:p w:rsidR="00125C5A" w:rsidRPr="00C51A2E" w:rsidRDefault="00125C5A" w:rsidP="006F1861">
            <w:pPr>
              <w:autoSpaceDE w:val="0"/>
              <w:autoSpaceDN w:val="0"/>
              <w:adjustRightInd w:val="0"/>
              <w:spacing w:line="194" w:lineRule="exact"/>
              <w:ind w:left="50" w:right="-20" w:hanging="50"/>
              <w:jc w:val="center"/>
              <w:rPr>
                <w:sz w:val="18"/>
                <w:szCs w:val="18"/>
              </w:rPr>
            </w:pPr>
            <w:r w:rsidRPr="00C51A2E">
              <w:rPr>
                <w:sz w:val="18"/>
                <w:szCs w:val="18"/>
              </w:rPr>
              <w:t>55.8 (12.20)</w:t>
            </w:r>
          </w:p>
        </w:tc>
        <w:tc>
          <w:tcPr>
            <w:tcW w:w="1474" w:type="dxa"/>
            <w:vAlign w:val="center"/>
          </w:tcPr>
          <w:p w:rsidR="00125C5A" w:rsidRPr="00C51A2E" w:rsidRDefault="00125C5A" w:rsidP="006F1861">
            <w:pPr>
              <w:autoSpaceDE w:val="0"/>
              <w:autoSpaceDN w:val="0"/>
              <w:adjustRightInd w:val="0"/>
              <w:spacing w:line="214" w:lineRule="exact"/>
              <w:ind w:left="45"/>
              <w:jc w:val="center"/>
              <w:rPr>
                <w:w w:val="104"/>
                <w:sz w:val="18"/>
                <w:szCs w:val="18"/>
              </w:rPr>
            </w:pPr>
            <w:r w:rsidRPr="00C51A2E">
              <w:rPr>
                <w:w w:val="104"/>
                <w:sz w:val="18"/>
                <w:szCs w:val="18"/>
              </w:rPr>
              <w:t>54.6 (12.50)</w:t>
            </w:r>
          </w:p>
        </w:tc>
        <w:tc>
          <w:tcPr>
            <w:tcW w:w="1474" w:type="dxa"/>
            <w:vAlign w:val="center"/>
          </w:tcPr>
          <w:p w:rsidR="00125C5A" w:rsidRPr="00C51A2E" w:rsidRDefault="00125C5A" w:rsidP="006F1861">
            <w:pPr>
              <w:autoSpaceDE w:val="0"/>
              <w:autoSpaceDN w:val="0"/>
              <w:adjustRightInd w:val="0"/>
              <w:spacing w:line="214" w:lineRule="exact"/>
              <w:jc w:val="center"/>
              <w:rPr>
                <w:w w:val="104"/>
                <w:sz w:val="18"/>
                <w:szCs w:val="18"/>
              </w:rPr>
            </w:pPr>
            <w:r w:rsidRPr="00C51A2E">
              <w:rPr>
                <w:w w:val="104"/>
                <w:sz w:val="18"/>
                <w:szCs w:val="18"/>
              </w:rPr>
              <w:t>58.9 (10.89)</w:t>
            </w:r>
          </w:p>
        </w:tc>
        <w:tc>
          <w:tcPr>
            <w:tcW w:w="1476" w:type="dxa"/>
            <w:vAlign w:val="center"/>
          </w:tcPr>
          <w:p w:rsidR="00125C5A" w:rsidRPr="00C51A2E" w:rsidRDefault="00125C5A" w:rsidP="006F1861">
            <w:pPr>
              <w:autoSpaceDE w:val="0"/>
              <w:autoSpaceDN w:val="0"/>
              <w:adjustRightInd w:val="0"/>
              <w:spacing w:line="214" w:lineRule="exact"/>
              <w:ind w:right="-20"/>
              <w:jc w:val="center"/>
              <w:rPr>
                <w:w w:val="104"/>
                <w:sz w:val="18"/>
                <w:szCs w:val="18"/>
              </w:rPr>
            </w:pPr>
            <w:r w:rsidRPr="00C51A2E">
              <w:rPr>
                <w:w w:val="104"/>
                <w:sz w:val="18"/>
                <w:szCs w:val="18"/>
              </w:rPr>
              <w:t>56.5 (11.66)</w:t>
            </w:r>
          </w:p>
        </w:tc>
      </w:tr>
      <w:tr w:rsidR="00125C5A" w:rsidRPr="00C51A2E" w:rsidTr="00125C5A">
        <w:trPr>
          <w:trHeight w:val="510"/>
        </w:trPr>
        <w:tc>
          <w:tcPr>
            <w:tcW w:w="1842" w:type="dxa"/>
            <w:vAlign w:val="center"/>
          </w:tcPr>
          <w:p w:rsidR="00125C5A" w:rsidRPr="00C51A2E" w:rsidRDefault="00125C5A" w:rsidP="006F1861">
            <w:pPr>
              <w:autoSpaceDE w:val="0"/>
              <w:autoSpaceDN w:val="0"/>
              <w:adjustRightInd w:val="0"/>
              <w:spacing w:line="194" w:lineRule="exact"/>
              <w:ind w:left="50" w:right="-20" w:firstLine="92"/>
              <w:rPr>
                <w:sz w:val="18"/>
                <w:szCs w:val="18"/>
              </w:rPr>
            </w:pPr>
            <w:r w:rsidRPr="00C51A2E">
              <w:rPr>
                <w:sz w:val="18"/>
                <w:szCs w:val="18"/>
              </w:rPr>
              <w:t>Standard Error</w:t>
            </w:r>
          </w:p>
        </w:tc>
        <w:tc>
          <w:tcPr>
            <w:tcW w:w="1474" w:type="dxa"/>
            <w:vAlign w:val="center"/>
          </w:tcPr>
          <w:p w:rsidR="00125C5A" w:rsidRPr="00C51A2E" w:rsidRDefault="00125C5A" w:rsidP="006F1861">
            <w:pPr>
              <w:autoSpaceDE w:val="0"/>
              <w:autoSpaceDN w:val="0"/>
              <w:adjustRightInd w:val="0"/>
              <w:spacing w:line="214" w:lineRule="exact"/>
              <w:jc w:val="center"/>
              <w:rPr>
                <w:w w:val="104"/>
                <w:sz w:val="18"/>
                <w:szCs w:val="18"/>
              </w:rPr>
            </w:pPr>
            <w:r w:rsidRPr="00C51A2E">
              <w:rPr>
                <w:w w:val="104"/>
                <w:sz w:val="18"/>
                <w:szCs w:val="18"/>
              </w:rPr>
              <w:t>2.59</w:t>
            </w:r>
          </w:p>
        </w:tc>
        <w:tc>
          <w:tcPr>
            <w:tcW w:w="1474" w:type="dxa"/>
            <w:vAlign w:val="center"/>
          </w:tcPr>
          <w:p w:rsidR="00125C5A" w:rsidRPr="00C51A2E" w:rsidRDefault="00125C5A" w:rsidP="006F1861">
            <w:pPr>
              <w:autoSpaceDE w:val="0"/>
              <w:autoSpaceDN w:val="0"/>
              <w:adjustRightInd w:val="0"/>
              <w:spacing w:line="194" w:lineRule="exact"/>
              <w:ind w:left="50" w:right="-20" w:hanging="50"/>
              <w:jc w:val="center"/>
              <w:rPr>
                <w:sz w:val="18"/>
                <w:szCs w:val="18"/>
              </w:rPr>
            </w:pPr>
            <w:r w:rsidRPr="00C51A2E">
              <w:rPr>
                <w:sz w:val="18"/>
                <w:szCs w:val="18"/>
              </w:rPr>
              <w:t>2.87</w:t>
            </w:r>
          </w:p>
        </w:tc>
        <w:tc>
          <w:tcPr>
            <w:tcW w:w="1474" w:type="dxa"/>
            <w:vAlign w:val="center"/>
          </w:tcPr>
          <w:p w:rsidR="00125C5A" w:rsidRPr="00C51A2E" w:rsidRDefault="00125C5A" w:rsidP="006F1861">
            <w:pPr>
              <w:autoSpaceDE w:val="0"/>
              <w:autoSpaceDN w:val="0"/>
              <w:adjustRightInd w:val="0"/>
              <w:spacing w:line="214" w:lineRule="exact"/>
              <w:ind w:left="45"/>
              <w:jc w:val="center"/>
              <w:rPr>
                <w:w w:val="104"/>
                <w:sz w:val="18"/>
                <w:szCs w:val="18"/>
              </w:rPr>
            </w:pPr>
            <w:r w:rsidRPr="00C51A2E">
              <w:rPr>
                <w:w w:val="104"/>
                <w:sz w:val="18"/>
                <w:szCs w:val="18"/>
              </w:rPr>
              <w:t>2.28</w:t>
            </w:r>
          </w:p>
        </w:tc>
        <w:tc>
          <w:tcPr>
            <w:tcW w:w="1474" w:type="dxa"/>
            <w:vAlign w:val="center"/>
          </w:tcPr>
          <w:p w:rsidR="00125C5A" w:rsidRPr="00C51A2E" w:rsidRDefault="00125C5A" w:rsidP="006F1861">
            <w:pPr>
              <w:autoSpaceDE w:val="0"/>
              <w:autoSpaceDN w:val="0"/>
              <w:adjustRightInd w:val="0"/>
              <w:spacing w:line="214" w:lineRule="exact"/>
              <w:jc w:val="center"/>
              <w:rPr>
                <w:w w:val="104"/>
                <w:sz w:val="18"/>
                <w:szCs w:val="18"/>
              </w:rPr>
            </w:pPr>
            <w:r w:rsidRPr="00C51A2E">
              <w:rPr>
                <w:w w:val="104"/>
                <w:sz w:val="18"/>
                <w:szCs w:val="18"/>
              </w:rPr>
              <w:t>2.81</w:t>
            </w:r>
          </w:p>
        </w:tc>
        <w:tc>
          <w:tcPr>
            <w:tcW w:w="1476" w:type="dxa"/>
            <w:vAlign w:val="center"/>
          </w:tcPr>
          <w:p w:rsidR="00125C5A" w:rsidRPr="00C51A2E" w:rsidRDefault="00125C5A" w:rsidP="006F1861">
            <w:pPr>
              <w:autoSpaceDE w:val="0"/>
              <w:autoSpaceDN w:val="0"/>
              <w:adjustRightInd w:val="0"/>
              <w:spacing w:line="214" w:lineRule="exact"/>
              <w:ind w:right="-20"/>
              <w:jc w:val="center"/>
              <w:rPr>
                <w:w w:val="104"/>
                <w:sz w:val="18"/>
                <w:szCs w:val="18"/>
              </w:rPr>
            </w:pPr>
            <w:r w:rsidRPr="00C51A2E">
              <w:rPr>
                <w:w w:val="104"/>
                <w:sz w:val="18"/>
                <w:szCs w:val="18"/>
              </w:rPr>
              <w:t>1.31</w:t>
            </w:r>
          </w:p>
        </w:tc>
      </w:tr>
      <w:tr w:rsidR="00125C5A" w:rsidRPr="00C51A2E" w:rsidTr="00125C5A">
        <w:trPr>
          <w:trHeight w:val="510"/>
        </w:trPr>
        <w:tc>
          <w:tcPr>
            <w:tcW w:w="1842" w:type="dxa"/>
            <w:vAlign w:val="center"/>
          </w:tcPr>
          <w:p w:rsidR="00125C5A" w:rsidRPr="00C51A2E" w:rsidRDefault="00125C5A" w:rsidP="006F1861">
            <w:pPr>
              <w:autoSpaceDE w:val="0"/>
              <w:autoSpaceDN w:val="0"/>
              <w:adjustRightInd w:val="0"/>
              <w:spacing w:line="194" w:lineRule="exact"/>
              <w:ind w:left="50" w:right="-20" w:firstLine="92"/>
              <w:rPr>
                <w:sz w:val="18"/>
                <w:szCs w:val="18"/>
              </w:rPr>
            </w:pPr>
            <w:r w:rsidRPr="00C51A2E">
              <w:rPr>
                <w:sz w:val="18"/>
                <w:szCs w:val="18"/>
              </w:rPr>
              <w:t>Median</w:t>
            </w:r>
          </w:p>
        </w:tc>
        <w:tc>
          <w:tcPr>
            <w:tcW w:w="1474" w:type="dxa"/>
            <w:vAlign w:val="center"/>
          </w:tcPr>
          <w:p w:rsidR="00125C5A" w:rsidRPr="00C51A2E" w:rsidRDefault="00125C5A" w:rsidP="006F1861">
            <w:pPr>
              <w:autoSpaceDE w:val="0"/>
              <w:autoSpaceDN w:val="0"/>
              <w:adjustRightInd w:val="0"/>
              <w:spacing w:line="214" w:lineRule="exact"/>
              <w:jc w:val="center"/>
              <w:rPr>
                <w:w w:val="104"/>
                <w:sz w:val="18"/>
                <w:szCs w:val="18"/>
              </w:rPr>
            </w:pPr>
            <w:r w:rsidRPr="00C51A2E">
              <w:rPr>
                <w:w w:val="104"/>
                <w:sz w:val="18"/>
                <w:szCs w:val="18"/>
              </w:rPr>
              <w:t>58.5</w:t>
            </w:r>
          </w:p>
        </w:tc>
        <w:tc>
          <w:tcPr>
            <w:tcW w:w="1474" w:type="dxa"/>
            <w:vAlign w:val="center"/>
          </w:tcPr>
          <w:p w:rsidR="00125C5A" w:rsidRPr="00C51A2E" w:rsidRDefault="00125C5A" w:rsidP="006F1861">
            <w:pPr>
              <w:autoSpaceDE w:val="0"/>
              <w:autoSpaceDN w:val="0"/>
              <w:adjustRightInd w:val="0"/>
              <w:spacing w:line="194" w:lineRule="exact"/>
              <w:ind w:left="50" w:right="-20" w:hanging="50"/>
              <w:jc w:val="center"/>
              <w:rPr>
                <w:sz w:val="18"/>
                <w:szCs w:val="18"/>
              </w:rPr>
            </w:pPr>
            <w:r w:rsidRPr="00C51A2E">
              <w:rPr>
                <w:sz w:val="18"/>
                <w:szCs w:val="18"/>
              </w:rPr>
              <w:t>57.5</w:t>
            </w:r>
          </w:p>
        </w:tc>
        <w:tc>
          <w:tcPr>
            <w:tcW w:w="1474" w:type="dxa"/>
            <w:vAlign w:val="center"/>
          </w:tcPr>
          <w:p w:rsidR="00125C5A" w:rsidRPr="00C51A2E" w:rsidRDefault="00125C5A" w:rsidP="006F1861">
            <w:pPr>
              <w:autoSpaceDE w:val="0"/>
              <w:autoSpaceDN w:val="0"/>
              <w:adjustRightInd w:val="0"/>
              <w:spacing w:line="214" w:lineRule="exact"/>
              <w:ind w:left="45"/>
              <w:jc w:val="center"/>
              <w:rPr>
                <w:w w:val="104"/>
                <w:sz w:val="18"/>
                <w:szCs w:val="18"/>
              </w:rPr>
            </w:pPr>
            <w:r w:rsidRPr="00C51A2E">
              <w:rPr>
                <w:w w:val="104"/>
                <w:sz w:val="18"/>
                <w:szCs w:val="18"/>
              </w:rPr>
              <w:t>56.5</w:t>
            </w:r>
          </w:p>
        </w:tc>
        <w:tc>
          <w:tcPr>
            <w:tcW w:w="1474" w:type="dxa"/>
            <w:vAlign w:val="center"/>
          </w:tcPr>
          <w:p w:rsidR="00125C5A" w:rsidRPr="00C51A2E" w:rsidRDefault="00125C5A" w:rsidP="006F1861">
            <w:pPr>
              <w:autoSpaceDE w:val="0"/>
              <w:autoSpaceDN w:val="0"/>
              <w:adjustRightInd w:val="0"/>
              <w:spacing w:line="214" w:lineRule="exact"/>
              <w:jc w:val="center"/>
              <w:rPr>
                <w:w w:val="104"/>
                <w:sz w:val="18"/>
                <w:szCs w:val="18"/>
              </w:rPr>
            </w:pPr>
            <w:r w:rsidRPr="00C51A2E">
              <w:rPr>
                <w:w w:val="104"/>
                <w:sz w:val="18"/>
                <w:szCs w:val="18"/>
              </w:rPr>
              <w:t>61.0</w:t>
            </w:r>
          </w:p>
        </w:tc>
        <w:tc>
          <w:tcPr>
            <w:tcW w:w="1476" w:type="dxa"/>
            <w:vAlign w:val="center"/>
          </w:tcPr>
          <w:p w:rsidR="00125C5A" w:rsidRPr="00C51A2E" w:rsidRDefault="00125C5A" w:rsidP="006F1861">
            <w:pPr>
              <w:autoSpaceDE w:val="0"/>
              <w:autoSpaceDN w:val="0"/>
              <w:adjustRightInd w:val="0"/>
              <w:spacing w:line="214" w:lineRule="exact"/>
              <w:ind w:right="-20"/>
              <w:jc w:val="center"/>
              <w:rPr>
                <w:w w:val="104"/>
                <w:sz w:val="18"/>
                <w:szCs w:val="18"/>
              </w:rPr>
            </w:pPr>
            <w:r w:rsidRPr="00C51A2E">
              <w:rPr>
                <w:w w:val="104"/>
                <w:sz w:val="18"/>
                <w:szCs w:val="18"/>
              </w:rPr>
              <w:t>58.0</w:t>
            </w:r>
          </w:p>
        </w:tc>
      </w:tr>
      <w:tr w:rsidR="00125C5A" w:rsidRPr="00C51A2E" w:rsidTr="00125C5A">
        <w:trPr>
          <w:trHeight w:val="510"/>
        </w:trPr>
        <w:tc>
          <w:tcPr>
            <w:tcW w:w="1842" w:type="dxa"/>
            <w:vAlign w:val="center"/>
          </w:tcPr>
          <w:p w:rsidR="00125C5A" w:rsidRPr="00C51A2E" w:rsidRDefault="00125C5A" w:rsidP="006F1861">
            <w:pPr>
              <w:autoSpaceDE w:val="0"/>
              <w:autoSpaceDN w:val="0"/>
              <w:adjustRightInd w:val="0"/>
              <w:spacing w:line="194" w:lineRule="exact"/>
              <w:ind w:left="50" w:right="-20" w:firstLine="92"/>
              <w:rPr>
                <w:sz w:val="18"/>
                <w:szCs w:val="18"/>
              </w:rPr>
            </w:pPr>
            <w:r w:rsidRPr="00C51A2E">
              <w:rPr>
                <w:sz w:val="18"/>
                <w:szCs w:val="18"/>
              </w:rPr>
              <w:t>Min -Max</w:t>
            </w:r>
          </w:p>
        </w:tc>
        <w:tc>
          <w:tcPr>
            <w:tcW w:w="1474" w:type="dxa"/>
            <w:vAlign w:val="center"/>
          </w:tcPr>
          <w:p w:rsidR="00125C5A" w:rsidRPr="00C51A2E" w:rsidRDefault="00125C5A" w:rsidP="006F1861">
            <w:pPr>
              <w:autoSpaceDE w:val="0"/>
              <w:autoSpaceDN w:val="0"/>
              <w:adjustRightInd w:val="0"/>
              <w:spacing w:line="214" w:lineRule="exact"/>
              <w:jc w:val="center"/>
              <w:rPr>
                <w:w w:val="104"/>
                <w:sz w:val="18"/>
                <w:szCs w:val="18"/>
              </w:rPr>
            </w:pPr>
            <w:r w:rsidRPr="00C51A2E">
              <w:rPr>
                <w:w w:val="104"/>
                <w:sz w:val="18"/>
                <w:szCs w:val="18"/>
              </w:rPr>
              <w:t>41-76</w:t>
            </w:r>
          </w:p>
        </w:tc>
        <w:tc>
          <w:tcPr>
            <w:tcW w:w="1474" w:type="dxa"/>
            <w:vAlign w:val="center"/>
          </w:tcPr>
          <w:p w:rsidR="00125C5A" w:rsidRPr="00C51A2E" w:rsidRDefault="00125C5A" w:rsidP="006F1861">
            <w:pPr>
              <w:autoSpaceDE w:val="0"/>
              <w:autoSpaceDN w:val="0"/>
              <w:adjustRightInd w:val="0"/>
              <w:spacing w:line="194" w:lineRule="exact"/>
              <w:ind w:left="50" w:right="-20" w:hanging="50"/>
              <w:jc w:val="center"/>
              <w:rPr>
                <w:sz w:val="18"/>
                <w:szCs w:val="18"/>
              </w:rPr>
            </w:pPr>
            <w:r w:rsidRPr="00C51A2E">
              <w:rPr>
                <w:sz w:val="18"/>
                <w:szCs w:val="18"/>
              </w:rPr>
              <w:t>39-79</w:t>
            </w:r>
          </w:p>
        </w:tc>
        <w:tc>
          <w:tcPr>
            <w:tcW w:w="1474" w:type="dxa"/>
            <w:vAlign w:val="center"/>
          </w:tcPr>
          <w:p w:rsidR="00125C5A" w:rsidRPr="00C51A2E" w:rsidRDefault="00125C5A" w:rsidP="006F1861">
            <w:pPr>
              <w:autoSpaceDE w:val="0"/>
              <w:autoSpaceDN w:val="0"/>
              <w:adjustRightInd w:val="0"/>
              <w:spacing w:line="214" w:lineRule="exact"/>
              <w:ind w:left="45"/>
              <w:jc w:val="center"/>
              <w:rPr>
                <w:w w:val="104"/>
                <w:sz w:val="18"/>
                <w:szCs w:val="18"/>
              </w:rPr>
            </w:pPr>
            <w:r w:rsidRPr="00C51A2E">
              <w:rPr>
                <w:w w:val="104"/>
                <w:sz w:val="18"/>
                <w:szCs w:val="18"/>
              </w:rPr>
              <w:t>32-  82</w:t>
            </w:r>
          </w:p>
        </w:tc>
        <w:tc>
          <w:tcPr>
            <w:tcW w:w="1474" w:type="dxa"/>
            <w:vAlign w:val="center"/>
          </w:tcPr>
          <w:p w:rsidR="00125C5A" w:rsidRPr="00C51A2E" w:rsidRDefault="00125C5A" w:rsidP="006F1861">
            <w:pPr>
              <w:autoSpaceDE w:val="0"/>
              <w:autoSpaceDN w:val="0"/>
              <w:adjustRightInd w:val="0"/>
              <w:spacing w:line="214" w:lineRule="exact"/>
              <w:jc w:val="center"/>
              <w:rPr>
                <w:w w:val="104"/>
                <w:sz w:val="18"/>
                <w:szCs w:val="18"/>
              </w:rPr>
            </w:pPr>
            <w:r w:rsidRPr="00C51A2E">
              <w:rPr>
                <w:w w:val="104"/>
                <w:sz w:val="18"/>
                <w:szCs w:val="18"/>
              </w:rPr>
              <w:t>37-77</w:t>
            </w:r>
          </w:p>
        </w:tc>
        <w:tc>
          <w:tcPr>
            <w:tcW w:w="1476" w:type="dxa"/>
            <w:vAlign w:val="center"/>
          </w:tcPr>
          <w:p w:rsidR="00125C5A" w:rsidRPr="00C51A2E" w:rsidRDefault="00125C5A" w:rsidP="006F1861">
            <w:pPr>
              <w:autoSpaceDE w:val="0"/>
              <w:autoSpaceDN w:val="0"/>
              <w:adjustRightInd w:val="0"/>
              <w:spacing w:line="214" w:lineRule="exact"/>
              <w:ind w:right="-20"/>
              <w:jc w:val="center"/>
              <w:rPr>
                <w:w w:val="104"/>
                <w:sz w:val="18"/>
                <w:szCs w:val="18"/>
              </w:rPr>
            </w:pPr>
            <w:r w:rsidRPr="00C51A2E">
              <w:rPr>
                <w:w w:val="104"/>
                <w:sz w:val="18"/>
                <w:szCs w:val="18"/>
              </w:rPr>
              <w:t>32- 82</w:t>
            </w:r>
          </w:p>
        </w:tc>
      </w:tr>
      <w:tr w:rsidR="00125C5A" w:rsidRPr="00C51A2E" w:rsidTr="00125C5A">
        <w:trPr>
          <w:trHeight w:val="510"/>
        </w:trPr>
        <w:tc>
          <w:tcPr>
            <w:tcW w:w="1842" w:type="dxa"/>
            <w:vAlign w:val="center"/>
          </w:tcPr>
          <w:p w:rsidR="00125C5A" w:rsidRPr="00C51A2E" w:rsidRDefault="00125C5A" w:rsidP="006F1861">
            <w:pPr>
              <w:autoSpaceDE w:val="0"/>
              <w:autoSpaceDN w:val="0"/>
              <w:adjustRightInd w:val="0"/>
              <w:spacing w:line="194" w:lineRule="exact"/>
              <w:ind w:left="50" w:right="-20" w:firstLine="92"/>
              <w:rPr>
                <w:sz w:val="18"/>
                <w:szCs w:val="18"/>
              </w:rPr>
            </w:pPr>
            <w:r w:rsidRPr="00C51A2E">
              <w:rPr>
                <w:sz w:val="18"/>
                <w:szCs w:val="18"/>
              </w:rPr>
              <w:t>Age (years)</w:t>
            </w:r>
          </w:p>
        </w:tc>
        <w:tc>
          <w:tcPr>
            <w:tcW w:w="1474" w:type="dxa"/>
            <w:vAlign w:val="center"/>
          </w:tcPr>
          <w:p w:rsidR="00125C5A" w:rsidRPr="00C51A2E" w:rsidRDefault="00125C5A" w:rsidP="006F1861">
            <w:pPr>
              <w:autoSpaceDE w:val="0"/>
              <w:autoSpaceDN w:val="0"/>
              <w:adjustRightInd w:val="0"/>
              <w:spacing w:line="214" w:lineRule="exact"/>
              <w:jc w:val="center"/>
              <w:rPr>
                <w:w w:val="130"/>
                <w:sz w:val="18"/>
                <w:szCs w:val="18"/>
              </w:rPr>
            </w:pPr>
          </w:p>
        </w:tc>
        <w:tc>
          <w:tcPr>
            <w:tcW w:w="1474" w:type="dxa"/>
            <w:vAlign w:val="center"/>
          </w:tcPr>
          <w:p w:rsidR="00125C5A" w:rsidRPr="00C51A2E" w:rsidRDefault="00125C5A" w:rsidP="006F1861">
            <w:pPr>
              <w:autoSpaceDE w:val="0"/>
              <w:autoSpaceDN w:val="0"/>
              <w:adjustRightInd w:val="0"/>
              <w:spacing w:line="214" w:lineRule="exact"/>
              <w:ind w:left="136" w:hanging="136"/>
              <w:jc w:val="center"/>
              <w:rPr>
                <w:w w:val="130"/>
                <w:sz w:val="18"/>
                <w:szCs w:val="18"/>
              </w:rPr>
            </w:pPr>
          </w:p>
        </w:tc>
        <w:tc>
          <w:tcPr>
            <w:tcW w:w="1474" w:type="dxa"/>
            <w:vAlign w:val="center"/>
          </w:tcPr>
          <w:p w:rsidR="00125C5A" w:rsidRPr="00C51A2E" w:rsidRDefault="00125C5A" w:rsidP="006F1861">
            <w:pPr>
              <w:autoSpaceDE w:val="0"/>
              <w:autoSpaceDN w:val="0"/>
              <w:adjustRightInd w:val="0"/>
              <w:spacing w:line="214" w:lineRule="exact"/>
              <w:ind w:left="45"/>
              <w:jc w:val="center"/>
              <w:rPr>
                <w:w w:val="105"/>
                <w:sz w:val="18"/>
                <w:szCs w:val="18"/>
              </w:rPr>
            </w:pPr>
          </w:p>
        </w:tc>
        <w:tc>
          <w:tcPr>
            <w:tcW w:w="1474" w:type="dxa"/>
            <w:vAlign w:val="center"/>
          </w:tcPr>
          <w:p w:rsidR="00125C5A" w:rsidRPr="00C51A2E" w:rsidRDefault="00125C5A" w:rsidP="006F1861">
            <w:pPr>
              <w:autoSpaceDE w:val="0"/>
              <w:autoSpaceDN w:val="0"/>
              <w:adjustRightInd w:val="0"/>
              <w:spacing w:line="214" w:lineRule="exact"/>
              <w:ind w:left="562" w:right="548"/>
              <w:jc w:val="center"/>
              <w:rPr>
                <w:w w:val="128"/>
                <w:sz w:val="18"/>
                <w:szCs w:val="18"/>
              </w:rPr>
            </w:pPr>
          </w:p>
        </w:tc>
        <w:tc>
          <w:tcPr>
            <w:tcW w:w="1476" w:type="dxa"/>
            <w:vAlign w:val="center"/>
          </w:tcPr>
          <w:p w:rsidR="00125C5A" w:rsidRPr="00C51A2E" w:rsidRDefault="00125C5A" w:rsidP="006F1861">
            <w:pPr>
              <w:autoSpaceDE w:val="0"/>
              <w:autoSpaceDN w:val="0"/>
              <w:adjustRightInd w:val="0"/>
              <w:spacing w:line="214" w:lineRule="exact"/>
              <w:ind w:right="-20"/>
              <w:jc w:val="center"/>
              <w:rPr>
                <w:w w:val="116"/>
                <w:sz w:val="18"/>
                <w:szCs w:val="18"/>
              </w:rPr>
            </w:pPr>
          </w:p>
        </w:tc>
      </w:tr>
      <w:tr w:rsidR="00125C5A" w:rsidRPr="00C51A2E" w:rsidTr="00125C5A">
        <w:trPr>
          <w:trHeight w:val="510"/>
        </w:trPr>
        <w:tc>
          <w:tcPr>
            <w:tcW w:w="1842" w:type="dxa"/>
            <w:vAlign w:val="center"/>
          </w:tcPr>
          <w:p w:rsidR="00125C5A" w:rsidRPr="00C51A2E" w:rsidRDefault="00125C5A" w:rsidP="006F1861">
            <w:pPr>
              <w:autoSpaceDE w:val="0"/>
              <w:autoSpaceDN w:val="0"/>
              <w:adjustRightInd w:val="0"/>
              <w:spacing w:line="194" w:lineRule="exact"/>
              <w:ind w:left="50" w:right="-20" w:firstLine="92"/>
              <w:rPr>
                <w:sz w:val="18"/>
                <w:szCs w:val="18"/>
              </w:rPr>
            </w:pPr>
            <w:r w:rsidRPr="00C51A2E">
              <w:rPr>
                <w:sz w:val="18"/>
                <w:szCs w:val="18"/>
              </w:rPr>
              <w:t>&gt;60 years</w:t>
            </w:r>
          </w:p>
        </w:tc>
        <w:tc>
          <w:tcPr>
            <w:tcW w:w="1474" w:type="dxa"/>
            <w:vAlign w:val="center"/>
          </w:tcPr>
          <w:p w:rsidR="00125C5A" w:rsidRPr="00C51A2E" w:rsidRDefault="00125C5A" w:rsidP="006F1861">
            <w:pPr>
              <w:autoSpaceDE w:val="0"/>
              <w:autoSpaceDN w:val="0"/>
              <w:adjustRightInd w:val="0"/>
              <w:spacing w:line="214" w:lineRule="exact"/>
              <w:jc w:val="center"/>
              <w:rPr>
                <w:w w:val="104"/>
                <w:sz w:val="18"/>
                <w:szCs w:val="18"/>
              </w:rPr>
            </w:pPr>
            <w:r w:rsidRPr="00C51A2E">
              <w:rPr>
                <w:w w:val="104"/>
                <w:sz w:val="18"/>
                <w:szCs w:val="18"/>
              </w:rPr>
              <w:t>7 (43.8)</w:t>
            </w:r>
          </w:p>
        </w:tc>
        <w:tc>
          <w:tcPr>
            <w:tcW w:w="1474" w:type="dxa"/>
            <w:vAlign w:val="center"/>
          </w:tcPr>
          <w:p w:rsidR="00125C5A" w:rsidRPr="00C51A2E" w:rsidRDefault="00125C5A" w:rsidP="006F1861">
            <w:pPr>
              <w:autoSpaceDE w:val="0"/>
              <w:autoSpaceDN w:val="0"/>
              <w:adjustRightInd w:val="0"/>
              <w:spacing w:line="214" w:lineRule="exact"/>
              <w:ind w:left="136" w:hanging="136"/>
              <w:jc w:val="center"/>
              <w:rPr>
                <w:w w:val="130"/>
                <w:sz w:val="18"/>
                <w:szCs w:val="18"/>
              </w:rPr>
            </w:pPr>
            <w:r w:rsidRPr="00C51A2E">
              <w:rPr>
                <w:sz w:val="18"/>
                <w:szCs w:val="18"/>
              </w:rPr>
              <w:t>5 (27.8)</w:t>
            </w:r>
          </w:p>
        </w:tc>
        <w:tc>
          <w:tcPr>
            <w:tcW w:w="1474" w:type="dxa"/>
            <w:vAlign w:val="center"/>
          </w:tcPr>
          <w:p w:rsidR="00125C5A" w:rsidRPr="00C51A2E" w:rsidRDefault="00125C5A" w:rsidP="006F1861">
            <w:pPr>
              <w:autoSpaceDE w:val="0"/>
              <w:autoSpaceDN w:val="0"/>
              <w:adjustRightInd w:val="0"/>
              <w:spacing w:line="214" w:lineRule="exact"/>
              <w:ind w:left="45"/>
              <w:jc w:val="center"/>
              <w:rPr>
                <w:w w:val="105"/>
                <w:sz w:val="18"/>
                <w:szCs w:val="18"/>
              </w:rPr>
            </w:pPr>
            <w:r w:rsidRPr="00C51A2E">
              <w:rPr>
                <w:w w:val="105"/>
                <w:sz w:val="18"/>
                <w:szCs w:val="18"/>
              </w:rPr>
              <w:t>10 (33.3)</w:t>
            </w:r>
          </w:p>
        </w:tc>
        <w:tc>
          <w:tcPr>
            <w:tcW w:w="1474" w:type="dxa"/>
            <w:vAlign w:val="center"/>
          </w:tcPr>
          <w:p w:rsidR="00125C5A" w:rsidRPr="00C51A2E" w:rsidRDefault="00125C5A" w:rsidP="006F1861">
            <w:pPr>
              <w:autoSpaceDE w:val="0"/>
              <w:autoSpaceDN w:val="0"/>
              <w:adjustRightInd w:val="0"/>
              <w:spacing w:line="214" w:lineRule="exact"/>
              <w:jc w:val="center"/>
              <w:rPr>
                <w:w w:val="128"/>
                <w:sz w:val="18"/>
                <w:szCs w:val="18"/>
              </w:rPr>
            </w:pPr>
            <w:r w:rsidRPr="00C51A2E">
              <w:rPr>
                <w:w w:val="104"/>
                <w:sz w:val="18"/>
                <w:szCs w:val="18"/>
              </w:rPr>
              <w:t>8 (53.3)</w:t>
            </w:r>
          </w:p>
        </w:tc>
        <w:tc>
          <w:tcPr>
            <w:tcW w:w="1476" w:type="dxa"/>
            <w:vAlign w:val="center"/>
          </w:tcPr>
          <w:p w:rsidR="00125C5A" w:rsidRPr="00C51A2E" w:rsidRDefault="00125C5A" w:rsidP="006F1861">
            <w:pPr>
              <w:autoSpaceDE w:val="0"/>
              <w:autoSpaceDN w:val="0"/>
              <w:adjustRightInd w:val="0"/>
              <w:spacing w:line="214" w:lineRule="exact"/>
              <w:ind w:right="-20"/>
              <w:jc w:val="center"/>
              <w:rPr>
                <w:w w:val="116"/>
                <w:sz w:val="18"/>
                <w:szCs w:val="18"/>
              </w:rPr>
            </w:pPr>
            <w:r w:rsidRPr="00C51A2E">
              <w:rPr>
                <w:w w:val="116"/>
                <w:sz w:val="18"/>
                <w:szCs w:val="18"/>
              </w:rPr>
              <w:t>30 (38.0)</w:t>
            </w:r>
          </w:p>
        </w:tc>
      </w:tr>
      <w:tr w:rsidR="00125C5A" w:rsidRPr="00C51A2E" w:rsidTr="00125C5A">
        <w:trPr>
          <w:trHeight w:val="510"/>
        </w:trPr>
        <w:tc>
          <w:tcPr>
            <w:tcW w:w="1842" w:type="dxa"/>
            <w:vAlign w:val="center"/>
          </w:tcPr>
          <w:p w:rsidR="00125C5A" w:rsidRPr="00C51A2E" w:rsidRDefault="00125C5A" w:rsidP="006F1861">
            <w:pPr>
              <w:autoSpaceDE w:val="0"/>
              <w:autoSpaceDN w:val="0"/>
              <w:adjustRightInd w:val="0"/>
              <w:spacing w:line="194" w:lineRule="exact"/>
              <w:ind w:left="50" w:right="-20" w:firstLine="92"/>
              <w:rPr>
                <w:sz w:val="18"/>
                <w:szCs w:val="18"/>
              </w:rPr>
            </w:pPr>
            <w:r w:rsidRPr="00C51A2E">
              <w:rPr>
                <w:sz w:val="18"/>
                <w:szCs w:val="18"/>
              </w:rPr>
              <w:t>≥ 60 years</w:t>
            </w:r>
          </w:p>
        </w:tc>
        <w:tc>
          <w:tcPr>
            <w:tcW w:w="1474" w:type="dxa"/>
            <w:vAlign w:val="center"/>
          </w:tcPr>
          <w:p w:rsidR="00125C5A" w:rsidRPr="00C51A2E" w:rsidRDefault="00125C5A" w:rsidP="006F1861">
            <w:pPr>
              <w:autoSpaceDE w:val="0"/>
              <w:autoSpaceDN w:val="0"/>
              <w:adjustRightInd w:val="0"/>
              <w:spacing w:line="214" w:lineRule="exact"/>
              <w:jc w:val="center"/>
              <w:rPr>
                <w:w w:val="104"/>
                <w:sz w:val="18"/>
                <w:szCs w:val="18"/>
              </w:rPr>
            </w:pPr>
            <w:r w:rsidRPr="00C51A2E">
              <w:rPr>
                <w:sz w:val="18"/>
                <w:szCs w:val="18"/>
              </w:rPr>
              <w:t>9 (56.3)</w:t>
            </w:r>
          </w:p>
        </w:tc>
        <w:tc>
          <w:tcPr>
            <w:tcW w:w="1474" w:type="dxa"/>
            <w:vAlign w:val="center"/>
          </w:tcPr>
          <w:p w:rsidR="00125C5A" w:rsidRPr="00C51A2E" w:rsidRDefault="00125C5A" w:rsidP="006F1861">
            <w:pPr>
              <w:autoSpaceDE w:val="0"/>
              <w:autoSpaceDN w:val="0"/>
              <w:adjustRightInd w:val="0"/>
              <w:spacing w:line="214" w:lineRule="exact"/>
              <w:ind w:left="136" w:hanging="136"/>
              <w:jc w:val="center"/>
              <w:rPr>
                <w:w w:val="130"/>
                <w:sz w:val="18"/>
                <w:szCs w:val="18"/>
              </w:rPr>
            </w:pPr>
            <w:r w:rsidRPr="00C51A2E">
              <w:rPr>
                <w:sz w:val="18"/>
                <w:szCs w:val="18"/>
              </w:rPr>
              <w:t>13 (72.2)</w:t>
            </w:r>
          </w:p>
        </w:tc>
        <w:tc>
          <w:tcPr>
            <w:tcW w:w="1474" w:type="dxa"/>
            <w:vAlign w:val="center"/>
          </w:tcPr>
          <w:p w:rsidR="00125C5A" w:rsidRPr="00C51A2E" w:rsidRDefault="00125C5A" w:rsidP="006F1861">
            <w:pPr>
              <w:autoSpaceDE w:val="0"/>
              <w:autoSpaceDN w:val="0"/>
              <w:adjustRightInd w:val="0"/>
              <w:spacing w:line="214" w:lineRule="exact"/>
              <w:ind w:left="45"/>
              <w:jc w:val="center"/>
              <w:rPr>
                <w:w w:val="105"/>
                <w:sz w:val="18"/>
                <w:szCs w:val="18"/>
              </w:rPr>
            </w:pPr>
            <w:r w:rsidRPr="00C51A2E">
              <w:rPr>
                <w:sz w:val="18"/>
                <w:szCs w:val="18"/>
              </w:rPr>
              <w:t>20 (66.7)</w:t>
            </w:r>
          </w:p>
        </w:tc>
        <w:tc>
          <w:tcPr>
            <w:tcW w:w="1474" w:type="dxa"/>
            <w:vAlign w:val="center"/>
          </w:tcPr>
          <w:p w:rsidR="00125C5A" w:rsidRPr="00C51A2E" w:rsidRDefault="00125C5A" w:rsidP="006F1861">
            <w:pPr>
              <w:autoSpaceDE w:val="0"/>
              <w:autoSpaceDN w:val="0"/>
              <w:adjustRightInd w:val="0"/>
              <w:spacing w:line="214" w:lineRule="exact"/>
              <w:jc w:val="center"/>
              <w:rPr>
                <w:w w:val="128"/>
                <w:sz w:val="18"/>
                <w:szCs w:val="18"/>
              </w:rPr>
            </w:pPr>
            <w:r w:rsidRPr="00C51A2E">
              <w:rPr>
                <w:sz w:val="18"/>
                <w:szCs w:val="18"/>
              </w:rPr>
              <w:t>7 (46.7)</w:t>
            </w:r>
          </w:p>
        </w:tc>
        <w:tc>
          <w:tcPr>
            <w:tcW w:w="1476" w:type="dxa"/>
            <w:vAlign w:val="center"/>
          </w:tcPr>
          <w:p w:rsidR="00125C5A" w:rsidRPr="00C51A2E" w:rsidRDefault="00125C5A" w:rsidP="006F1861">
            <w:pPr>
              <w:autoSpaceDE w:val="0"/>
              <w:autoSpaceDN w:val="0"/>
              <w:adjustRightInd w:val="0"/>
              <w:spacing w:line="214" w:lineRule="exact"/>
              <w:ind w:right="-20"/>
              <w:jc w:val="center"/>
              <w:rPr>
                <w:w w:val="116"/>
                <w:sz w:val="18"/>
                <w:szCs w:val="18"/>
              </w:rPr>
            </w:pPr>
            <w:r w:rsidRPr="00C51A2E">
              <w:rPr>
                <w:sz w:val="18"/>
                <w:szCs w:val="18"/>
              </w:rPr>
              <w:t>49 (</w:t>
            </w:r>
            <w:r w:rsidRPr="00C51A2E">
              <w:rPr>
                <w:w w:val="106"/>
                <w:sz w:val="18"/>
                <w:szCs w:val="18"/>
              </w:rPr>
              <w:t>62.0)</w:t>
            </w:r>
          </w:p>
        </w:tc>
      </w:tr>
      <w:tr w:rsidR="00125C5A" w:rsidRPr="00C51A2E" w:rsidTr="00125C5A">
        <w:trPr>
          <w:trHeight w:val="510"/>
        </w:trPr>
        <w:tc>
          <w:tcPr>
            <w:tcW w:w="1842" w:type="dxa"/>
            <w:vAlign w:val="center"/>
          </w:tcPr>
          <w:p w:rsidR="00125C5A" w:rsidRPr="00C51A2E" w:rsidRDefault="00125C5A" w:rsidP="006F1861">
            <w:pPr>
              <w:autoSpaceDE w:val="0"/>
              <w:autoSpaceDN w:val="0"/>
              <w:adjustRightInd w:val="0"/>
              <w:spacing w:line="194" w:lineRule="exact"/>
              <w:ind w:left="50" w:right="-20"/>
              <w:rPr>
                <w:b/>
                <w:sz w:val="18"/>
                <w:szCs w:val="18"/>
              </w:rPr>
            </w:pPr>
            <w:r w:rsidRPr="00C51A2E">
              <w:rPr>
                <w:b/>
                <w:sz w:val="18"/>
                <w:szCs w:val="18"/>
              </w:rPr>
              <w:t>Race N (%)</w:t>
            </w:r>
          </w:p>
        </w:tc>
        <w:tc>
          <w:tcPr>
            <w:tcW w:w="1474" w:type="dxa"/>
            <w:vAlign w:val="center"/>
          </w:tcPr>
          <w:p w:rsidR="00125C5A" w:rsidRPr="00C51A2E" w:rsidRDefault="00125C5A" w:rsidP="006F1861">
            <w:pPr>
              <w:autoSpaceDE w:val="0"/>
              <w:autoSpaceDN w:val="0"/>
              <w:adjustRightInd w:val="0"/>
              <w:spacing w:line="214" w:lineRule="exact"/>
              <w:jc w:val="center"/>
              <w:rPr>
                <w:w w:val="104"/>
                <w:sz w:val="18"/>
                <w:szCs w:val="18"/>
              </w:rPr>
            </w:pPr>
          </w:p>
        </w:tc>
        <w:tc>
          <w:tcPr>
            <w:tcW w:w="1474" w:type="dxa"/>
            <w:vAlign w:val="center"/>
          </w:tcPr>
          <w:p w:rsidR="00125C5A" w:rsidRPr="00C51A2E" w:rsidRDefault="00125C5A" w:rsidP="006F1861">
            <w:pPr>
              <w:autoSpaceDE w:val="0"/>
              <w:autoSpaceDN w:val="0"/>
              <w:adjustRightInd w:val="0"/>
              <w:spacing w:line="214" w:lineRule="exact"/>
              <w:ind w:left="136" w:hanging="136"/>
              <w:jc w:val="center"/>
              <w:rPr>
                <w:w w:val="130"/>
                <w:sz w:val="18"/>
                <w:szCs w:val="18"/>
              </w:rPr>
            </w:pPr>
          </w:p>
        </w:tc>
        <w:tc>
          <w:tcPr>
            <w:tcW w:w="1474" w:type="dxa"/>
            <w:vAlign w:val="center"/>
          </w:tcPr>
          <w:p w:rsidR="00125C5A" w:rsidRPr="00C51A2E" w:rsidRDefault="00125C5A" w:rsidP="006F1861">
            <w:pPr>
              <w:autoSpaceDE w:val="0"/>
              <w:autoSpaceDN w:val="0"/>
              <w:adjustRightInd w:val="0"/>
              <w:spacing w:line="214" w:lineRule="exact"/>
              <w:ind w:left="45"/>
              <w:jc w:val="center"/>
              <w:rPr>
                <w:w w:val="105"/>
                <w:sz w:val="18"/>
                <w:szCs w:val="18"/>
              </w:rPr>
            </w:pPr>
          </w:p>
        </w:tc>
        <w:tc>
          <w:tcPr>
            <w:tcW w:w="1474" w:type="dxa"/>
            <w:vAlign w:val="center"/>
          </w:tcPr>
          <w:p w:rsidR="00125C5A" w:rsidRPr="00C51A2E" w:rsidRDefault="00125C5A" w:rsidP="006F1861">
            <w:pPr>
              <w:autoSpaceDE w:val="0"/>
              <w:autoSpaceDN w:val="0"/>
              <w:adjustRightInd w:val="0"/>
              <w:spacing w:line="214" w:lineRule="exact"/>
              <w:ind w:left="562" w:right="548"/>
              <w:jc w:val="center"/>
              <w:rPr>
                <w:w w:val="128"/>
                <w:sz w:val="18"/>
                <w:szCs w:val="18"/>
              </w:rPr>
            </w:pPr>
          </w:p>
        </w:tc>
        <w:tc>
          <w:tcPr>
            <w:tcW w:w="1476" w:type="dxa"/>
            <w:vAlign w:val="center"/>
          </w:tcPr>
          <w:p w:rsidR="00125C5A" w:rsidRPr="00C51A2E" w:rsidRDefault="00125C5A" w:rsidP="006F1861">
            <w:pPr>
              <w:autoSpaceDE w:val="0"/>
              <w:autoSpaceDN w:val="0"/>
              <w:adjustRightInd w:val="0"/>
              <w:spacing w:line="214" w:lineRule="exact"/>
              <w:ind w:right="-20"/>
              <w:jc w:val="center"/>
              <w:rPr>
                <w:w w:val="116"/>
                <w:sz w:val="18"/>
                <w:szCs w:val="18"/>
              </w:rPr>
            </w:pPr>
          </w:p>
        </w:tc>
      </w:tr>
      <w:tr w:rsidR="00125C5A" w:rsidRPr="00C51A2E" w:rsidTr="00125C5A">
        <w:trPr>
          <w:trHeight w:val="510"/>
        </w:trPr>
        <w:tc>
          <w:tcPr>
            <w:tcW w:w="1842" w:type="dxa"/>
            <w:vAlign w:val="center"/>
          </w:tcPr>
          <w:p w:rsidR="00125C5A" w:rsidRPr="00C51A2E" w:rsidRDefault="00125C5A" w:rsidP="006F1861">
            <w:pPr>
              <w:autoSpaceDE w:val="0"/>
              <w:autoSpaceDN w:val="0"/>
              <w:adjustRightInd w:val="0"/>
              <w:spacing w:line="214" w:lineRule="exact"/>
              <w:ind w:left="238" w:right="-20"/>
              <w:rPr>
                <w:w w:val="104"/>
                <w:sz w:val="18"/>
                <w:szCs w:val="18"/>
              </w:rPr>
            </w:pPr>
            <w:r w:rsidRPr="00C51A2E">
              <w:rPr>
                <w:w w:val="104"/>
                <w:sz w:val="18"/>
                <w:szCs w:val="18"/>
              </w:rPr>
              <w:t>Caucasian</w:t>
            </w:r>
          </w:p>
        </w:tc>
        <w:tc>
          <w:tcPr>
            <w:tcW w:w="1474" w:type="dxa"/>
            <w:vAlign w:val="center"/>
          </w:tcPr>
          <w:p w:rsidR="00125C5A" w:rsidRPr="00C51A2E" w:rsidRDefault="00125C5A" w:rsidP="006F1861">
            <w:pPr>
              <w:autoSpaceDE w:val="0"/>
              <w:autoSpaceDN w:val="0"/>
              <w:adjustRightInd w:val="0"/>
              <w:spacing w:line="214" w:lineRule="exact"/>
              <w:jc w:val="center"/>
              <w:rPr>
                <w:w w:val="104"/>
                <w:sz w:val="18"/>
                <w:szCs w:val="18"/>
              </w:rPr>
            </w:pPr>
            <w:r w:rsidRPr="00C51A2E">
              <w:rPr>
                <w:w w:val="104"/>
                <w:sz w:val="18"/>
                <w:szCs w:val="18"/>
              </w:rPr>
              <w:t>5 (31.3)</w:t>
            </w:r>
          </w:p>
        </w:tc>
        <w:tc>
          <w:tcPr>
            <w:tcW w:w="1474" w:type="dxa"/>
            <w:vAlign w:val="center"/>
          </w:tcPr>
          <w:p w:rsidR="00125C5A" w:rsidRPr="00C51A2E" w:rsidRDefault="00125C5A" w:rsidP="006F1861">
            <w:pPr>
              <w:autoSpaceDE w:val="0"/>
              <w:autoSpaceDN w:val="0"/>
              <w:adjustRightInd w:val="0"/>
              <w:spacing w:line="194" w:lineRule="exact"/>
              <w:ind w:left="50" w:right="-20" w:hanging="50"/>
              <w:jc w:val="center"/>
              <w:rPr>
                <w:sz w:val="18"/>
                <w:szCs w:val="18"/>
              </w:rPr>
            </w:pPr>
            <w:r w:rsidRPr="00C51A2E">
              <w:rPr>
                <w:sz w:val="18"/>
                <w:szCs w:val="18"/>
              </w:rPr>
              <w:t>9 (50.0)</w:t>
            </w:r>
          </w:p>
        </w:tc>
        <w:tc>
          <w:tcPr>
            <w:tcW w:w="1474" w:type="dxa"/>
            <w:vAlign w:val="center"/>
          </w:tcPr>
          <w:p w:rsidR="00125C5A" w:rsidRPr="00C51A2E" w:rsidRDefault="00125C5A" w:rsidP="006F1861">
            <w:pPr>
              <w:autoSpaceDE w:val="0"/>
              <w:autoSpaceDN w:val="0"/>
              <w:adjustRightInd w:val="0"/>
              <w:spacing w:line="194" w:lineRule="exact"/>
              <w:ind w:left="50" w:right="-20" w:hanging="50"/>
              <w:jc w:val="center"/>
              <w:rPr>
                <w:sz w:val="18"/>
                <w:szCs w:val="18"/>
              </w:rPr>
            </w:pPr>
            <w:r w:rsidRPr="00C51A2E">
              <w:rPr>
                <w:sz w:val="18"/>
                <w:szCs w:val="18"/>
              </w:rPr>
              <w:t>12 (40.0)</w:t>
            </w:r>
          </w:p>
        </w:tc>
        <w:tc>
          <w:tcPr>
            <w:tcW w:w="1474" w:type="dxa"/>
            <w:vAlign w:val="center"/>
          </w:tcPr>
          <w:p w:rsidR="00125C5A" w:rsidRPr="00C51A2E" w:rsidRDefault="00125C5A" w:rsidP="006F1861">
            <w:pPr>
              <w:autoSpaceDE w:val="0"/>
              <w:autoSpaceDN w:val="0"/>
              <w:adjustRightInd w:val="0"/>
              <w:spacing w:line="194" w:lineRule="exact"/>
              <w:ind w:left="50" w:right="-20" w:hanging="50"/>
              <w:jc w:val="center"/>
              <w:rPr>
                <w:sz w:val="18"/>
                <w:szCs w:val="18"/>
              </w:rPr>
            </w:pPr>
            <w:r w:rsidRPr="00C51A2E">
              <w:rPr>
                <w:sz w:val="18"/>
                <w:szCs w:val="18"/>
              </w:rPr>
              <w:t>8 (53.3)</w:t>
            </w:r>
          </w:p>
        </w:tc>
        <w:tc>
          <w:tcPr>
            <w:tcW w:w="1476" w:type="dxa"/>
            <w:vAlign w:val="center"/>
          </w:tcPr>
          <w:p w:rsidR="00125C5A" w:rsidRPr="00C51A2E" w:rsidRDefault="00125C5A" w:rsidP="006F1861">
            <w:pPr>
              <w:autoSpaceDE w:val="0"/>
              <w:autoSpaceDN w:val="0"/>
              <w:adjustRightInd w:val="0"/>
              <w:spacing w:line="194" w:lineRule="exact"/>
              <w:ind w:left="50" w:right="-20" w:hanging="50"/>
              <w:jc w:val="center"/>
              <w:rPr>
                <w:sz w:val="18"/>
                <w:szCs w:val="18"/>
              </w:rPr>
            </w:pPr>
            <w:r w:rsidRPr="00C51A2E">
              <w:rPr>
                <w:sz w:val="18"/>
                <w:szCs w:val="18"/>
              </w:rPr>
              <w:t>30 (38.0)</w:t>
            </w:r>
          </w:p>
        </w:tc>
      </w:tr>
      <w:tr w:rsidR="00125C5A" w:rsidRPr="00C51A2E" w:rsidTr="00125C5A">
        <w:trPr>
          <w:trHeight w:val="510"/>
        </w:trPr>
        <w:tc>
          <w:tcPr>
            <w:tcW w:w="1842" w:type="dxa"/>
            <w:vAlign w:val="center"/>
          </w:tcPr>
          <w:p w:rsidR="00125C5A" w:rsidRPr="00C51A2E" w:rsidRDefault="00125C5A" w:rsidP="006F1861">
            <w:pPr>
              <w:autoSpaceDE w:val="0"/>
              <w:autoSpaceDN w:val="0"/>
              <w:adjustRightInd w:val="0"/>
              <w:spacing w:line="214" w:lineRule="exact"/>
              <w:ind w:left="238" w:right="-20"/>
              <w:rPr>
                <w:w w:val="104"/>
                <w:sz w:val="18"/>
                <w:szCs w:val="18"/>
              </w:rPr>
            </w:pPr>
            <w:r w:rsidRPr="00C51A2E">
              <w:rPr>
                <w:w w:val="104"/>
                <w:sz w:val="18"/>
                <w:szCs w:val="18"/>
              </w:rPr>
              <w:t>Black</w:t>
            </w:r>
          </w:p>
        </w:tc>
        <w:tc>
          <w:tcPr>
            <w:tcW w:w="1474" w:type="dxa"/>
            <w:vAlign w:val="center"/>
          </w:tcPr>
          <w:p w:rsidR="00125C5A" w:rsidRPr="00C51A2E" w:rsidRDefault="00125C5A" w:rsidP="006F1861">
            <w:pPr>
              <w:autoSpaceDE w:val="0"/>
              <w:autoSpaceDN w:val="0"/>
              <w:adjustRightInd w:val="0"/>
              <w:spacing w:line="214" w:lineRule="exact"/>
              <w:jc w:val="center"/>
              <w:rPr>
                <w:w w:val="104"/>
                <w:sz w:val="18"/>
                <w:szCs w:val="18"/>
              </w:rPr>
            </w:pPr>
            <w:r w:rsidRPr="00C51A2E">
              <w:rPr>
                <w:w w:val="104"/>
                <w:sz w:val="18"/>
                <w:szCs w:val="18"/>
              </w:rPr>
              <w:t>1 (6.3)</w:t>
            </w:r>
          </w:p>
        </w:tc>
        <w:tc>
          <w:tcPr>
            <w:tcW w:w="1474" w:type="dxa"/>
            <w:vAlign w:val="center"/>
          </w:tcPr>
          <w:p w:rsidR="00125C5A" w:rsidRPr="00C51A2E" w:rsidRDefault="00125C5A" w:rsidP="006F1861">
            <w:pPr>
              <w:ind w:left="136" w:hanging="136"/>
              <w:jc w:val="center"/>
              <w:rPr>
                <w:sz w:val="18"/>
                <w:szCs w:val="18"/>
              </w:rPr>
            </w:pPr>
            <w:r w:rsidRPr="00C51A2E">
              <w:rPr>
                <w:w w:val="104"/>
                <w:sz w:val="18"/>
                <w:szCs w:val="18"/>
              </w:rPr>
              <w:t>0 (0.0)</w:t>
            </w:r>
          </w:p>
        </w:tc>
        <w:tc>
          <w:tcPr>
            <w:tcW w:w="1474" w:type="dxa"/>
            <w:vAlign w:val="center"/>
          </w:tcPr>
          <w:p w:rsidR="00125C5A" w:rsidRPr="00C51A2E" w:rsidRDefault="00125C5A" w:rsidP="006F1861">
            <w:pPr>
              <w:jc w:val="center"/>
              <w:rPr>
                <w:sz w:val="18"/>
                <w:szCs w:val="18"/>
              </w:rPr>
            </w:pPr>
            <w:r w:rsidRPr="00C51A2E">
              <w:rPr>
                <w:w w:val="104"/>
                <w:sz w:val="18"/>
                <w:szCs w:val="18"/>
              </w:rPr>
              <w:t>0 (0.0)</w:t>
            </w:r>
          </w:p>
        </w:tc>
        <w:tc>
          <w:tcPr>
            <w:tcW w:w="1474" w:type="dxa"/>
            <w:vAlign w:val="center"/>
          </w:tcPr>
          <w:p w:rsidR="00125C5A" w:rsidRPr="00C51A2E" w:rsidRDefault="00125C5A" w:rsidP="006F1861">
            <w:pPr>
              <w:jc w:val="center"/>
              <w:rPr>
                <w:sz w:val="18"/>
                <w:szCs w:val="18"/>
              </w:rPr>
            </w:pPr>
            <w:r w:rsidRPr="00C51A2E">
              <w:rPr>
                <w:w w:val="104"/>
                <w:sz w:val="18"/>
                <w:szCs w:val="18"/>
              </w:rPr>
              <w:t>0 (0.0)</w:t>
            </w:r>
          </w:p>
        </w:tc>
        <w:tc>
          <w:tcPr>
            <w:tcW w:w="1476" w:type="dxa"/>
            <w:vAlign w:val="center"/>
          </w:tcPr>
          <w:p w:rsidR="00125C5A" w:rsidRPr="00C51A2E" w:rsidRDefault="00125C5A" w:rsidP="006F1861">
            <w:pPr>
              <w:autoSpaceDE w:val="0"/>
              <w:autoSpaceDN w:val="0"/>
              <w:adjustRightInd w:val="0"/>
              <w:spacing w:line="214" w:lineRule="exact"/>
              <w:ind w:right="-20"/>
              <w:jc w:val="center"/>
              <w:rPr>
                <w:w w:val="116"/>
                <w:sz w:val="18"/>
                <w:szCs w:val="18"/>
              </w:rPr>
            </w:pPr>
            <w:r w:rsidRPr="00C51A2E">
              <w:rPr>
                <w:w w:val="104"/>
                <w:sz w:val="18"/>
                <w:szCs w:val="18"/>
              </w:rPr>
              <w:t>1 (1.3)</w:t>
            </w:r>
          </w:p>
        </w:tc>
      </w:tr>
      <w:tr w:rsidR="00125C5A" w:rsidRPr="00C51A2E" w:rsidTr="00125C5A">
        <w:trPr>
          <w:trHeight w:val="510"/>
        </w:trPr>
        <w:tc>
          <w:tcPr>
            <w:tcW w:w="1842" w:type="dxa"/>
            <w:vAlign w:val="center"/>
          </w:tcPr>
          <w:p w:rsidR="00125C5A" w:rsidRPr="00C51A2E" w:rsidRDefault="00125C5A" w:rsidP="006F1861">
            <w:pPr>
              <w:autoSpaceDE w:val="0"/>
              <w:autoSpaceDN w:val="0"/>
              <w:adjustRightInd w:val="0"/>
              <w:ind w:left="238" w:right="-20"/>
              <w:rPr>
                <w:w w:val="104"/>
                <w:sz w:val="18"/>
                <w:szCs w:val="18"/>
              </w:rPr>
            </w:pPr>
            <w:r w:rsidRPr="00C51A2E">
              <w:rPr>
                <w:w w:val="104"/>
                <w:sz w:val="18"/>
                <w:szCs w:val="18"/>
              </w:rPr>
              <w:t>Chinese / Japanese Asian</w:t>
            </w:r>
          </w:p>
        </w:tc>
        <w:tc>
          <w:tcPr>
            <w:tcW w:w="1474" w:type="dxa"/>
            <w:vAlign w:val="center"/>
          </w:tcPr>
          <w:p w:rsidR="00125C5A" w:rsidRPr="00C51A2E" w:rsidRDefault="00125C5A" w:rsidP="006F1861">
            <w:pPr>
              <w:jc w:val="center"/>
              <w:rPr>
                <w:sz w:val="18"/>
                <w:szCs w:val="18"/>
              </w:rPr>
            </w:pPr>
            <w:r w:rsidRPr="00C51A2E">
              <w:rPr>
                <w:w w:val="104"/>
                <w:sz w:val="18"/>
                <w:szCs w:val="18"/>
              </w:rPr>
              <w:t>0 (0.0)</w:t>
            </w:r>
          </w:p>
        </w:tc>
        <w:tc>
          <w:tcPr>
            <w:tcW w:w="1474" w:type="dxa"/>
            <w:vAlign w:val="center"/>
          </w:tcPr>
          <w:p w:rsidR="00125C5A" w:rsidRPr="00C51A2E" w:rsidRDefault="00125C5A" w:rsidP="006F1861">
            <w:pPr>
              <w:ind w:left="136" w:hanging="136"/>
              <w:jc w:val="center"/>
              <w:rPr>
                <w:sz w:val="18"/>
                <w:szCs w:val="18"/>
              </w:rPr>
            </w:pPr>
            <w:r w:rsidRPr="00C51A2E">
              <w:rPr>
                <w:w w:val="104"/>
                <w:sz w:val="18"/>
                <w:szCs w:val="18"/>
              </w:rPr>
              <w:t>0 (0.0)</w:t>
            </w:r>
          </w:p>
        </w:tc>
        <w:tc>
          <w:tcPr>
            <w:tcW w:w="1474" w:type="dxa"/>
            <w:vAlign w:val="center"/>
          </w:tcPr>
          <w:p w:rsidR="00125C5A" w:rsidRPr="00C51A2E" w:rsidRDefault="00125C5A" w:rsidP="006F1861">
            <w:pPr>
              <w:jc w:val="center"/>
              <w:rPr>
                <w:sz w:val="18"/>
                <w:szCs w:val="18"/>
              </w:rPr>
            </w:pPr>
            <w:r w:rsidRPr="00C51A2E">
              <w:rPr>
                <w:w w:val="104"/>
                <w:sz w:val="18"/>
                <w:szCs w:val="18"/>
              </w:rPr>
              <w:t>0 (0.0)</w:t>
            </w:r>
          </w:p>
        </w:tc>
        <w:tc>
          <w:tcPr>
            <w:tcW w:w="1474" w:type="dxa"/>
            <w:vAlign w:val="center"/>
          </w:tcPr>
          <w:p w:rsidR="00125C5A" w:rsidRPr="00C51A2E" w:rsidRDefault="00125C5A" w:rsidP="006F1861">
            <w:pPr>
              <w:jc w:val="center"/>
              <w:rPr>
                <w:sz w:val="18"/>
                <w:szCs w:val="18"/>
              </w:rPr>
            </w:pPr>
            <w:r w:rsidRPr="00C51A2E">
              <w:rPr>
                <w:w w:val="104"/>
                <w:sz w:val="18"/>
                <w:szCs w:val="18"/>
              </w:rPr>
              <w:t>0 (0.0)</w:t>
            </w:r>
          </w:p>
        </w:tc>
        <w:tc>
          <w:tcPr>
            <w:tcW w:w="1476" w:type="dxa"/>
            <w:vAlign w:val="center"/>
          </w:tcPr>
          <w:p w:rsidR="00125C5A" w:rsidRPr="00C51A2E" w:rsidRDefault="00125C5A" w:rsidP="006F1861">
            <w:pPr>
              <w:autoSpaceDE w:val="0"/>
              <w:autoSpaceDN w:val="0"/>
              <w:adjustRightInd w:val="0"/>
              <w:spacing w:line="214" w:lineRule="exact"/>
              <w:ind w:right="-20"/>
              <w:jc w:val="center"/>
              <w:rPr>
                <w:w w:val="116"/>
                <w:sz w:val="18"/>
                <w:szCs w:val="18"/>
              </w:rPr>
            </w:pPr>
            <w:r w:rsidRPr="00C51A2E">
              <w:rPr>
                <w:w w:val="104"/>
                <w:sz w:val="18"/>
                <w:szCs w:val="18"/>
              </w:rPr>
              <w:t>0 (0.0)</w:t>
            </w:r>
          </w:p>
        </w:tc>
      </w:tr>
      <w:tr w:rsidR="00125C5A" w:rsidRPr="00C51A2E" w:rsidTr="00125C5A">
        <w:trPr>
          <w:trHeight w:val="510"/>
        </w:trPr>
        <w:tc>
          <w:tcPr>
            <w:tcW w:w="1842" w:type="dxa"/>
            <w:vAlign w:val="center"/>
          </w:tcPr>
          <w:p w:rsidR="00125C5A" w:rsidRPr="00C51A2E" w:rsidRDefault="00125C5A" w:rsidP="006F1861">
            <w:pPr>
              <w:autoSpaceDE w:val="0"/>
              <w:autoSpaceDN w:val="0"/>
              <w:adjustRightInd w:val="0"/>
              <w:ind w:left="238" w:right="-20"/>
              <w:rPr>
                <w:w w:val="104"/>
                <w:sz w:val="18"/>
                <w:szCs w:val="18"/>
              </w:rPr>
            </w:pPr>
            <w:r w:rsidRPr="00C51A2E">
              <w:rPr>
                <w:w w:val="104"/>
                <w:sz w:val="18"/>
                <w:szCs w:val="18"/>
              </w:rPr>
              <w:t>Southeast Asian</w:t>
            </w:r>
          </w:p>
        </w:tc>
        <w:tc>
          <w:tcPr>
            <w:tcW w:w="1474" w:type="dxa"/>
            <w:vAlign w:val="center"/>
          </w:tcPr>
          <w:p w:rsidR="00125C5A" w:rsidRPr="00C51A2E" w:rsidRDefault="00125C5A" w:rsidP="006F1861">
            <w:pPr>
              <w:jc w:val="center"/>
              <w:rPr>
                <w:sz w:val="18"/>
                <w:szCs w:val="18"/>
              </w:rPr>
            </w:pPr>
            <w:r w:rsidRPr="00C51A2E">
              <w:rPr>
                <w:w w:val="104"/>
                <w:sz w:val="18"/>
                <w:szCs w:val="18"/>
              </w:rPr>
              <w:t>0 (0.0)</w:t>
            </w:r>
          </w:p>
        </w:tc>
        <w:tc>
          <w:tcPr>
            <w:tcW w:w="1474" w:type="dxa"/>
            <w:vAlign w:val="center"/>
          </w:tcPr>
          <w:p w:rsidR="00125C5A" w:rsidRPr="00C51A2E" w:rsidRDefault="00125C5A" w:rsidP="006F1861">
            <w:pPr>
              <w:ind w:left="136" w:hanging="136"/>
              <w:jc w:val="center"/>
              <w:rPr>
                <w:sz w:val="18"/>
                <w:szCs w:val="18"/>
              </w:rPr>
            </w:pPr>
            <w:r w:rsidRPr="00C51A2E">
              <w:rPr>
                <w:w w:val="104"/>
                <w:sz w:val="18"/>
                <w:szCs w:val="18"/>
              </w:rPr>
              <w:t>0 (0.0)</w:t>
            </w:r>
          </w:p>
        </w:tc>
        <w:tc>
          <w:tcPr>
            <w:tcW w:w="1474" w:type="dxa"/>
            <w:vAlign w:val="center"/>
          </w:tcPr>
          <w:p w:rsidR="00125C5A" w:rsidRPr="00C51A2E" w:rsidRDefault="00125C5A" w:rsidP="006F1861">
            <w:pPr>
              <w:jc w:val="center"/>
              <w:rPr>
                <w:sz w:val="18"/>
                <w:szCs w:val="18"/>
              </w:rPr>
            </w:pPr>
            <w:r w:rsidRPr="00C51A2E">
              <w:rPr>
                <w:w w:val="104"/>
                <w:sz w:val="18"/>
                <w:szCs w:val="18"/>
              </w:rPr>
              <w:t>0 (0.0)</w:t>
            </w:r>
          </w:p>
        </w:tc>
        <w:tc>
          <w:tcPr>
            <w:tcW w:w="1474" w:type="dxa"/>
            <w:vAlign w:val="center"/>
          </w:tcPr>
          <w:p w:rsidR="00125C5A" w:rsidRPr="00C51A2E" w:rsidRDefault="00125C5A" w:rsidP="006F1861">
            <w:pPr>
              <w:jc w:val="center"/>
              <w:rPr>
                <w:sz w:val="18"/>
                <w:szCs w:val="18"/>
              </w:rPr>
            </w:pPr>
            <w:r w:rsidRPr="00C51A2E">
              <w:rPr>
                <w:w w:val="104"/>
                <w:sz w:val="18"/>
                <w:szCs w:val="18"/>
              </w:rPr>
              <w:t>0 (0.0)</w:t>
            </w:r>
          </w:p>
        </w:tc>
        <w:tc>
          <w:tcPr>
            <w:tcW w:w="1476" w:type="dxa"/>
            <w:vAlign w:val="center"/>
          </w:tcPr>
          <w:p w:rsidR="00125C5A" w:rsidRPr="00C51A2E" w:rsidRDefault="00125C5A" w:rsidP="006F1861">
            <w:pPr>
              <w:autoSpaceDE w:val="0"/>
              <w:autoSpaceDN w:val="0"/>
              <w:adjustRightInd w:val="0"/>
              <w:spacing w:line="214" w:lineRule="exact"/>
              <w:ind w:right="-20"/>
              <w:jc w:val="center"/>
              <w:rPr>
                <w:w w:val="116"/>
                <w:sz w:val="18"/>
                <w:szCs w:val="18"/>
              </w:rPr>
            </w:pPr>
            <w:r w:rsidRPr="00C51A2E">
              <w:rPr>
                <w:w w:val="104"/>
                <w:sz w:val="18"/>
                <w:szCs w:val="18"/>
              </w:rPr>
              <w:t>0 (0.0)</w:t>
            </w:r>
          </w:p>
        </w:tc>
      </w:tr>
      <w:tr w:rsidR="00125C5A" w:rsidRPr="00C51A2E" w:rsidTr="00670817">
        <w:trPr>
          <w:trHeight w:val="822"/>
        </w:trPr>
        <w:tc>
          <w:tcPr>
            <w:tcW w:w="1842" w:type="dxa"/>
            <w:vAlign w:val="center"/>
          </w:tcPr>
          <w:p w:rsidR="00125C5A" w:rsidRPr="00C51A2E" w:rsidRDefault="00125C5A" w:rsidP="006F1861">
            <w:pPr>
              <w:autoSpaceDE w:val="0"/>
              <w:autoSpaceDN w:val="0"/>
              <w:adjustRightInd w:val="0"/>
              <w:ind w:left="238" w:right="-20"/>
              <w:rPr>
                <w:w w:val="104"/>
                <w:sz w:val="18"/>
                <w:szCs w:val="18"/>
              </w:rPr>
            </w:pPr>
            <w:r w:rsidRPr="00C51A2E">
              <w:rPr>
                <w:w w:val="104"/>
                <w:sz w:val="18"/>
                <w:szCs w:val="18"/>
              </w:rPr>
              <w:t>Other - Indian</w:t>
            </w:r>
          </w:p>
        </w:tc>
        <w:tc>
          <w:tcPr>
            <w:tcW w:w="1474" w:type="dxa"/>
            <w:vAlign w:val="center"/>
          </w:tcPr>
          <w:p w:rsidR="00125C5A" w:rsidRPr="00C51A2E" w:rsidRDefault="00125C5A" w:rsidP="006F1861">
            <w:pPr>
              <w:jc w:val="center"/>
              <w:rPr>
                <w:sz w:val="18"/>
                <w:szCs w:val="18"/>
              </w:rPr>
            </w:pPr>
            <w:r w:rsidRPr="00C51A2E">
              <w:rPr>
                <w:w w:val="104"/>
                <w:sz w:val="18"/>
                <w:szCs w:val="18"/>
              </w:rPr>
              <w:t>10 (62.5)</w:t>
            </w:r>
          </w:p>
        </w:tc>
        <w:tc>
          <w:tcPr>
            <w:tcW w:w="1474" w:type="dxa"/>
            <w:vAlign w:val="center"/>
          </w:tcPr>
          <w:p w:rsidR="00125C5A" w:rsidRPr="00C51A2E" w:rsidRDefault="00125C5A" w:rsidP="006F1861">
            <w:pPr>
              <w:ind w:left="136" w:hanging="136"/>
              <w:jc w:val="center"/>
              <w:rPr>
                <w:sz w:val="18"/>
                <w:szCs w:val="18"/>
              </w:rPr>
            </w:pPr>
            <w:r w:rsidRPr="00C51A2E">
              <w:rPr>
                <w:w w:val="104"/>
                <w:sz w:val="18"/>
                <w:szCs w:val="18"/>
              </w:rPr>
              <w:t>9 (50.0)</w:t>
            </w:r>
          </w:p>
        </w:tc>
        <w:tc>
          <w:tcPr>
            <w:tcW w:w="1474" w:type="dxa"/>
            <w:vAlign w:val="center"/>
          </w:tcPr>
          <w:p w:rsidR="00125C5A" w:rsidRPr="00C51A2E" w:rsidRDefault="00125C5A" w:rsidP="006F1861">
            <w:pPr>
              <w:jc w:val="center"/>
              <w:rPr>
                <w:sz w:val="18"/>
                <w:szCs w:val="18"/>
              </w:rPr>
            </w:pPr>
            <w:r w:rsidRPr="00C51A2E">
              <w:rPr>
                <w:w w:val="104"/>
                <w:sz w:val="18"/>
                <w:szCs w:val="18"/>
              </w:rPr>
              <w:t>18 (60.0)</w:t>
            </w:r>
          </w:p>
        </w:tc>
        <w:tc>
          <w:tcPr>
            <w:tcW w:w="1474" w:type="dxa"/>
            <w:vAlign w:val="center"/>
          </w:tcPr>
          <w:p w:rsidR="00125C5A" w:rsidRPr="00C51A2E" w:rsidRDefault="00125C5A" w:rsidP="006F1861">
            <w:pPr>
              <w:jc w:val="center"/>
              <w:rPr>
                <w:sz w:val="18"/>
                <w:szCs w:val="18"/>
              </w:rPr>
            </w:pPr>
            <w:r w:rsidRPr="00C51A2E">
              <w:rPr>
                <w:w w:val="104"/>
                <w:sz w:val="18"/>
                <w:szCs w:val="18"/>
              </w:rPr>
              <w:t>8 (53.3)</w:t>
            </w:r>
          </w:p>
        </w:tc>
        <w:tc>
          <w:tcPr>
            <w:tcW w:w="1476" w:type="dxa"/>
            <w:vAlign w:val="center"/>
          </w:tcPr>
          <w:p w:rsidR="00125C5A" w:rsidRPr="00C51A2E" w:rsidRDefault="00125C5A" w:rsidP="006F1861">
            <w:pPr>
              <w:jc w:val="center"/>
              <w:rPr>
                <w:sz w:val="18"/>
                <w:szCs w:val="18"/>
              </w:rPr>
            </w:pPr>
            <w:r w:rsidRPr="00C51A2E">
              <w:rPr>
                <w:w w:val="104"/>
                <w:sz w:val="18"/>
                <w:szCs w:val="18"/>
              </w:rPr>
              <w:t>45 (57.0)</w:t>
            </w:r>
          </w:p>
        </w:tc>
      </w:tr>
      <w:tr w:rsidR="00125C5A" w:rsidRPr="00C51A2E" w:rsidTr="00125C5A">
        <w:trPr>
          <w:trHeight w:val="510"/>
        </w:trPr>
        <w:tc>
          <w:tcPr>
            <w:tcW w:w="1842" w:type="dxa"/>
            <w:vAlign w:val="center"/>
          </w:tcPr>
          <w:p w:rsidR="00125C5A" w:rsidRPr="00C51A2E" w:rsidRDefault="00125C5A" w:rsidP="006F1861">
            <w:pPr>
              <w:autoSpaceDE w:val="0"/>
              <w:autoSpaceDN w:val="0"/>
              <w:adjustRightInd w:val="0"/>
              <w:spacing w:line="253" w:lineRule="auto"/>
              <w:ind w:firstLine="65"/>
              <w:rPr>
                <w:b/>
                <w:w w:val="104"/>
                <w:sz w:val="18"/>
                <w:szCs w:val="18"/>
              </w:rPr>
            </w:pPr>
            <w:r w:rsidRPr="00C51A2E">
              <w:rPr>
                <w:b/>
                <w:w w:val="104"/>
                <w:sz w:val="18"/>
                <w:szCs w:val="18"/>
              </w:rPr>
              <w:lastRenderedPageBreak/>
              <w:t>Gender N (%)</w:t>
            </w:r>
          </w:p>
        </w:tc>
        <w:tc>
          <w:tcPr>
            <w:tcW w:w="1474" w:type="dxa"/>
            <w:vAlign w:val="center"/>
          </w:tcPr>
          <w:p w:rsidR="00125C5A" w:rsidRPr="00C51A2E" w:rsidRDefault="00125C5A" w:rsidP="006F1861">
            <w:pPr>
              <w:jc w:val="center"/>
              <w:rPr>
                <w:w w:val="104"/>
                <w:sz w:val="18"/>
                <w:szCs w:val="18"/>
              </w:rPr>
            </w:pPr>
          </w:p>
        </w:tc>
        <w:tc>
          <w:tcPr>
            <w:tcW w:w="1474" w:type="dxa"/>
            <w:vAlign w:val="center"/>
          </w:tcPr>
          <w:p w:rsidR="00125C5A" w:rsidRPr="00C51A2E" w:rsidRDefault="00125C5A" w:rsidP="006F1861">
            <w:pPr>
              <w:ind w:left="136" w:hanging="136"/>
              <w:jc w:val="center"/>
              <w:rPr>
                <w:w w:val="104"/>
                <w:sz w:val="18"/>
                <w:szCs w:val="18"/>
              </w:rPr>
            </w:pPr>
          </w:p>
        </w:tc>
        <w:tc>
          <w:tcPr>
            <w:tcW w:w="1474" w:type="dxa"/>
            <w:vAlign w:val="center"/>
          </w:tcPr>
          <w:p w:rsidR="00125C5A" w:rsidRPr="00C51A2E" w:rsidRDefault="00125C5A" w:rsidP="006F1861">
            <w:pPr>
              <w:jc w:val="center"/>
              <w:rPr>
                <w:w w:val="104"/>
                <w:sz w:val="18"/>
                <w:szCs w:val="18"/>
              </w:rPr>
            </w:pPr>
          </w:p>
        </w:tc>
        <w:tc>
          <w:tcPr>
            <w:tcW w:w="1474" w:type="dxa"/>
            <w:vAlign w:val="center"/>
          </w:tcPr>
          <w:p w:rsidR="00125C5A" w:rsidRPr="00C51A2E" w:rsidRDefault="00125C5A" w:rsidP="006F1861">
            <w:pPr>
              <w:jc w:val="center"/>
              <w:rPr>
                <w:w w:val="104"/>
                <w:sz w:val="18"/>
                <w:szCs w:val="18"/>
              </w:rPr>
            </w:pPr>
          </w:p>
        </w:tc>
        <w:tc>
          <w:tcPr>
            <w:tcW w:w="1476" w:type="dxa"/>
            <w:vAlign w:val="center"/>
          </w:tcPr>
          <w:p w:rsidR="00125C5A" w:rsidRPr="00C51A2E" w:rsidRDefault="00125C5A" w:rsidP="006F1861">
            <w:pPr>
              <w:jc w:val="center"/>
              <w:rPr>
                <w:w w:val="104"/>
                <w:sz w:val="18"/>
                <w:szCs w:val="18"/>
              </w:rPr>
            </w:pPr>
          </w:p>
        </w:tc>
      </w:tr>
      <w:tr w:rsidR="00125C5A" w:rsidRPr="00C51A2E" w:rsidTr="00125C5A">
        <w:trPr>
          <w:trHeight w:val="510"/>
        </w:trPr>
        <w:tc>
          <w:tcPr>
            <w:tcW w:w="1842" w:type="dxa"/>
            <w:vAlign w:val="center"/>
          </w:tcPr>
          <w:p w:rsidR="00125C5A" w:rsidRPr="00C51A2E" w:rsidRDefault="00125C5A" w:rsidP="006F1861">
            <w:pPr>
              <w:autoSpaceDE w:val="0"/>
              <w:autoSpaceDN w:val="0"/>
              <w:adjustRightInd w:val="0"/>
              <w:ind w:left="238" w:right="-20"/>
              <w:rPr>
                <w:w w:val="104"/>
                <w:sz w:val="18"/>
                <w:szCs w:val="18"/>
              </w:rPr>
            </w:pPr>
            <w:r w:rsidRPr="00C51A2E">
              <w:rPr>
                <w:w w:val="104"/>
                <w:sz w:val="18"/>
                <w:szCs w:val="18"/>
              </w:rPr>
              <w:t>Male</w:t>
            </w:r>
          </w:p>
        </w:tc>
        <w:tc>
          <w:tcPr>
            <w:tcW w:w="1474" w:type="dxa"/>
            <w:vAlign w:val="center"/>
          </w:tcPr>
          <w:p w:rsidR="00125C5A" w:rsidRPr="00C51A2E" w:rsidRDefault="00125C5A" w:rsidP="006F1861">
            <w:pPr>
              <w:jc w:val="center"/>
              <w:rPr>
                <w:w w:val="104"/>
                <w:sz w:val="18"/>
                <w:szCs w:val="18"/>
              </w:rPr>
            </w:pPr>
            <w:r w:rsidRPr="00C51A2E">
              <w:rPr>
                <w:w w:val="104"/>
                <w:sz w:val="18"/>
                <w:szCs w:val="18"/>
              </w:rPr>
              <w:t>6 (37.5)</w:t>
            </w:r>
          </w:p>
        </w:tc>
        <w:tc>
          <w:tcPr>
            <w:tcW w:w="1474" w:type="dxa"/>
            <w:vAlign w:val="center"/>
          </w:tcPr>
          <w:p w:rsidR="00125C5A" w:rsidRPr="00C51A2E" w:rsidRDefault="00125C5A" w:rsidP="006F1861">
            <w:pPr>
              <w:ind w:left="136" w:hanging="136"/>
              <w:jc w:val="center"/>
              <w:rPr>
                <w:w w:val="104"/>
                <w:sz w:val="18"/>
                <w:szCs w:val="18"/>
              </w:rPr>
            </w:pPr>
            <w:r w:rsidRPr="00C51A2E">
              <w:rPr>
                <w:w w:val="104"/>
                <w:sz w:val="18"/>
                <w:szCs w:val="18"/>
              </w:rPr>
              <w:t>10 (55.5)</w:t>
            </w:r>
          </w:p>
        </w:tc>
        <w:tc>
          <w:tcPr>
            <w:tcW w:w="1474" w:type="dxa"/>
            <w:vAlign w:val="center"/>
          </w:tcPr>
          <w:p w:rsidR="00125C5A" w:rsidRPr="00C51A2E" w:rsidRDefault="00125C5A" w:rsidP="006F1861">
            <w:pPr>
              <w:jc w:val="center"/>
              <w:rPr>
                <w:sz w:val="18"/>
                <w:szCs w:val="18"/>
              </w:rPr>
            </w:pPr>
            <w:r w:rsidRPr="00C51A2E">
              <w:rPr>
                <w:w w:val="104"/>
                <w:sz w:val="18"/>
                <w:szCs w:val="18"/>
              </w:rPr>
              <w:t>17 (56.7)</w:t>
            </w:r>
          </w:p>
        </w:tc>
        <w:tc>
          <w:tcPr>
            <w:tcW w:w="1474" w:type="dxa"/>
            <w:vAlign w:val="center"/>
          </w:tcPr>
          <w:p w:rsidR="00125C5A" w:rsidRPr="00C51A2E" w:rsidRDefault="00125C5A" w:rsidP="006F1861">
            <w:pPr>
              <w:jc w:val="center"/>
              <w:rPr>
                <w:sz w:val="18"/>
                <w:szCs w:val="18"/>
              </w:rPr>
            </w:pPr>
            <w:r w:rsidRPr="00C51A2E">
              <w:rPr>
                <w:w w:val="104"/>
                <w:sz w:val="18"/>
                <w:szCs w:val="18"/>
              </w:rPr>
              <w:t>10 (66.7)</w:t>
            </w:r>
          </w:p>
        </w:tc>
        <w:tc>
          <w:tcPr>
            <w:tcW w:w="1476" w:type="dxa"/>
            <w:vAlign w:val="center"/>
          </w:tcPr>
          <w:p w:rsidR="00125C5A" w:rsidRPr="00C51A2E" w:rsidRDefault="00125C5A" w:rsidP="006F1861">
            <w:pPr>
              <w:jc w:val="center"/>
              <w:rPr>
                <w:sz w:val="18"/>
                <w:szCs w:val="18"/>
              </w:rPr>
            </w:pPr>
            <w:r w:rsidRPr="00C51A2E">
              <w:rPr>
                <w:w w:val="104"/>
                <w:sz w:val="18"/>
                <w:szCs w:val="18"/>
              </w:rPr>
              <w:t>43 (54.4)</w:t>
            </w:r>
          </w:p>
        </w:tc>
      </w:tr>
      <w:tr w:rsidR="00125C5A" w:rsidRPr="00C51A2E" w:rsidTr="00125C5A">
        <w:trPr>
          <w:trHeight w:val="510"/>
        </w:trPr>
        <w:tc>
          <w:tcPr>
            <w:tcW w:w="1842" w:type="dxa"/>
            <w:vAlign w:val="center"/>
          </w:tcPr>
          <w:p w:rsidR="00125C5A" w:rsidRPr="00C51A2E" w:rsidRDefault="00125C5A" w:rsidP="006F1861">
            <w:pPr>
              <w:autoSpaceDE w:val="0"/>
              <w:autoSpaceDN w:val="0"/>
              <w:adjustRightInd w:val="0"/>
              <w:ind w:left="238" w:right="-20"/>
              <w:rPr>
                <w:w w:val="104"/>
                <w:sz w:val="18"/>
                <w:szCs w:val="18"/>
              </w:rPr>
            </w:pPr>
            <w:r w:rsidRPr="00C51A2E">
              <w:rPr>
                <w:w w:val="104"/>
                <w:sz w:val="18"/>
                <w:szCs w:val="18"/>
              </w:rPr>
              <w:t>Female</w:t>
            </w:r>
          </w:p>
        </w:tc>
        <w:tc>
          <w:tcPr>
            <w:tcW w:w="1474" w:type="dxa"/>
            <w:vAlign w:val="center"/>
          </w:tcPr>
          <w:p w:rsidR="00125C5A" w:rsidRPr="00C51A2E" w:rsidRDefault="00125C5A" w:rsidP="006F1861">
            <w:pPr>
              <w:jc w:val="center"/>
              <w:rPr>
                <w:w w:val="104"/>
                <w:sz w:val="18"/>
                <w:szCs w:val="18"/>
              </w:rPr>
            </w:pPr>
            <w:r w:rsidRPr="00C51A2E">
              <w:rPr>
                <w:w w:val="104"/>
                <w:sz w:val="18"/>
                <w:szCs w:val="18"/>
              </w:rPr>
              <w:t>10 (37.5)</w:t>
            </w:r>
          </w:p>
        </w:tc>
        <w:tc>
          <w:tcPr>
            <w:tcW w:w="1474" w:type="dxa"/>
            <w:vAlign w:val="center"/>
          </w:tcPr>
          <w:p w:rsidR="00125C5A" w:rsidRPr="00C51A2E" w:rsidRDefault="00125C5A" w:rsidP="006F1861">
            <w:pPr>
              <w:ind w:left="136" w:hanging="136"/>
              <w:jc w:val="center"/>
              <w:rPr>
                <w:w w:val="104"/>
                <w:sz w:val="18"/>
                <w:szCs w:val="18"/>
              </w:rPr>
            </w:pPr>
            <w:r w:rsidRPr="00C51A2E">
              <w:rPr>
                <w:w w:val="104"/>
                <w:sz w:val="18"/>
                <w:szCs w:val="18"/>
              </w:rPr>
              <w:t>8 (44.4)</w:t>
            </w:r>
          </w:p>
        </w:tc>
        <w:tc>
          <w:tcPr>
            <w:tcW w:w="1474" w:type="dxa"/>
            <w:vAlign w:val="center"/>
          </w:tcPr>
          <w:p w:rsidR="00125C5A" w:rsidRPr="00C51A2E" w:rsidRDefault="00125C5A" w:rsidP="006F1861">
            <w:pPr>
              <w:jc w:val="center"/>
              <w:rPr>
                <w:sz w:val="18"/>
                <w:szCs w:val="18"/>
              </w:rPr>
            </w:pPr>
            <w:r w:rsidRPr="00C51A2E">
              <w:rPr>
                <w:w w:val="104"/>
                <w:sz w:val="18"/>
                <w:szCs w:val="18"/>
              </w:rPr>
              <w:t>13 (43.3)</w:t>
            </w:r>
          </w:p>
        </w:tc>
        <w:tc>
          <w:tcPr>
            <w:tcW w:w="1474" w:type="dxa"/>
            <w:vAlign w:val="center"/>
          </w:tcPr>
          <w:p w:rsidR="00125C5A" w:rsidRPr="00C51A2E" w:rsidRDefault="00125C5A" w:rsidP="006F1861">
            <w:pPr>
              <w:jc w:val="center"/>
              <w:rPr>
                <w:sz w:val="18"/>
                <w:szCs w:val="18"/>
              </w:rPr>
            </w:pPr>
            <w:r w:rsidRPr="00C51A2E">
              <w:rPr>
                <w:w w:val="104"/>
                <w:sz w:val="18"/>
                <w:szCs w:val="18"/>
              </w:rPr>
              <w:t>5 (33.3)</w:t>
            </w:r>
          </w:p>
        </w:tc>
        <w:tc>
          <w:tcPr>
            <w:tcW w:w="1476" w:type="dxa"/>
            <w:vAlign w:val="center"/>
          </w:tcPr>
          <w:p w:rsidR="00125C5A" w:rsidRPr="00C51A2E" w:rsidRDefault="00125C5A" w:rsidP="006F1861">
            <w:pPr>
              <w:jc w:val="center"/>
              <w:rPr>
                <w:sz w:val="18"/>
                <w:szCs w:val="18"/>
              </w:rPr>
            </w:pPr>
            <w:r w:rsidRPr="00C51A2E">
              <w:rPr>
                <w:w w:val="104"/>
                <w:sz w:val="18"/>
                <w:szCs w:val="18"/>
              </w:rPr>
              <w:t>36 (45.6)</w:t>
            </w:r>
          </w:p>
        </w:tc>
      </w:tr>
      <w:tr w:rsidR="00125C5A" w:rsidRPr="00C51A2E" w:rsidTr="00125C5A">
        <w:trPr>
          <w:trHeight w:val="510"/>
        </w:trPr>
        <w:tc>
          <w:tcPr>
            <w:tcW w:w="1842" w:type="dxa"/>
            <w:vAlign w:val="center"/>
          </w:tcPr>
          <w:p w:rsidR="00125C5A" w:rsidRPr="00C51A2E" w:rsidRDefault="00125C5A" w:rsidP="006F1861">
            <w:pPr>
              <w:autoSpaceDE w:val="0"/>
              <w:autoSpaceDN w:val="0"/>
              <w:adjustRightInd w:val="0"/>
              <w:spacing w:line="253" w:lineRule="auto"/>
              <w:ind w:firstLine="65"/>
              <w:rPr>
                <w:b/>
                <w:w w:val="104"/>
                <w:sz w:val="18"/>
                <w:szCs w:val="18"/>
              </w:rPr>
            </w:pPr>
            <w:r w:rsidRPr="00C51A2E">
              <w:rPr>
                <w:b/>
                <w:w w:val="104"/>
                <w:sz w:val="18"/>
                <w:szCs w:val="18"/>
              </w:rPr>
              <w:t>Weight (kg)</w:t>
            </w:r>
          </w:p>
        </w:tc>
        <w:tc>
          <w:tcPr>
            <w:tcW w:w="1474" w:type="dxa"/>
            <w:vAlign w:val="center"/>
          </w:tcPr>
          <w:p w:rsidR="00125C5A" w:rsidRPr="00C51A2E" w:rsidRDefault="00125C5A" w:rsidP="006F1861">
            <w:pPr>
              <w:jc w:val="center"/>
              <w:rPr>
                <w:w w:val="104"/>
                <w:sz w:val="18"/>
                <w:szCs w:val="18"/>
              </w:rPr>
            </w:pPr>
          </w:p>
        </w:tc>
        <w:tc>
          <w:tcPr>
            <w:tcW w:w="1474" w:type="dxa"/>
            <w:vAlign w:val="center"/>
          </w:tcPr>
          <w:p w:rsidR="00125C5A" w:rsidRPr="00C51A2E" w:rsidRDefault="00125C5A" w:rsidP="006F1861">
            <w:pPr>
              <w:ind w:left="136" w:hanging="136"/>
              <w:jc w:val="center"/>
              <w:rPr>
                <w:w w:val="104"/>
                <w:sz w:val="18"/>
                <w:szCs w:val="18"/>
              </w:rPr>
            </w:pPr>
          </w:p>
        </w:tc>
        <w:tc>
          <w:tcPr>
            <w:tcW w:w="1474" w:type="dxa"/>
            <w:vAlign w:val="center"/>
          </w:tcPr>
          <w:p w:rsidR="00125C5A" w:rsidRPr="00C51A2E" w:rsidRDefault="00125C5A" w:rsidP="006F1861">
            <w:pPr>
              <w:jc w:val="center"/>
              <w:rPr>
                <w:w w:val="104"/>
                <w:sz w:val="18"/>
                <w:szCs w:val="18"/>
              </w:rPr>
            </w:pPr>
          </w:p>
        </w:tc>
        <w:tc>
          <w:tcPr>
            <w:tcW w:w="1474" w:type="dxa"/>
            <w:vAlign w:val="center"/>
          </w:tcPr>
          <w:p w:rsidR="00125C5A" w:rsidRPr="00C51A2E" w:rsidRDefault="00125C5A" w:rsidP="006F1861">
            <w:pPr>
              <w:jc w:val="center"/>
              <w:rPr>
                <w:w w:val="104"/>
                <w:sz w:val="18"/>
                <w:szCs w:val="18"/>
              </w:rPr>
            </w:pPr>
          </w:p>
        </w:tc>
        <w:tc>
          <w:tcPr>
            <w:tcW w:w="1476" w:type="dxa"/>
            <w:vAlign w:val="center"/>
          </w:tcPr>
          <w:p w:rsidR="00125C5A" w:rsidRPr="00C51A2E" w:rsidRDefault="00125C5A" w:rsidP="006F1861">
            <w:pPr>
              <w:jc w:val="center"/>
              <w:rPr>
                <w:w w:val="104"/>
                <w:sz w:val="18"/>
                <w:szCs w:val="18"/>
              </w:rPr>
            </w:pPr>
          </w:p>
        </w:tc>
      </w:tr>
      <w:tr w:rsidR="00125C5A" w:rsidRPr="00C51A2E" w:rsidTr="00125C5A">
        <w:trPr>
          <w:trHeight w:val="510"/>
        </w:trPr>
        <w:tc>
          <w:tcPr>
            <w:tcW w:w="1842" w:type="dxa"/>
            <w:vAlign w:val="center"/>
          </w:tcPr>
          <w:p w:rsidR="00125C5A" w:rsidRPr="00C51A2E" w:rsidRDefault="00125C5A" w:rsidP="006F1861">
            <w:pPr>
              <w:autoSpaceDE w:val="0"/>
              <w:autoSpaceDN w:val="0"/>
              <w:adjustRightInd w:val="0"/>
              <w:spacing w:before="16"/>
              <w:ind w:left="40" w:right="-20" w:firstLine="244"/>
              <w:rPr>
                <w:rFonts w:eastAsiaTheme="minorHAnsi"/>
                <w:sz w:val="18"/>
                <w:szCs w:val="18"/>
              </w:rPr>
            </w:pPr>
            <w:r w:rsidRPr="00C51A2E">
              <w:rPr>
                <w:rFonts w:eastAsiaTheme="minorHAnsi"/>
                <w:w w:val="105"/>
                <w:sz w:val="18"/>
                <w:szCs w:val="18"/>
              </w:rPr>
              <w:t>N</w:t>
            </w:r>
          </w:p>
        </w:tc>
        <w:tc>
          <w:tcPr>
            <w:tcW w:w="1474" w:type="dxa"/>
            <w:vAlign w:val="center"/>
          </w:tcPr>
          <w:p w:rsidR="00125C5A" w:rsidRPr="00C51A2E" w:rsidRDefault="00125C5A" w:rsidP="006F1861">
            <w:pPr>
              <w:autoSpaceDE w:val="0"/>
              <w:autoSpaceDN w:val="0"/>
              <w:adjustRightInd w:val="0"/>
              <w:spacing w:line="214" w:lineRule="exact"/>
              <w:ind w:left="40" w:right="-20" w:hanging="40"/>
              <w:jc w:val="center"/>
              <w:rPr>
                <w:rFonts w:eastAsiaTheme="minorHAnsi"/>
                <w:sz w:val="18"/>
                <w:szCs w:val="18"/>
              </w:rPr>
            </w:pPr>
            <w:r w:rsidRPr="00C51A2E">
              <w:rPr>
                <w:rFonts w:eastAsiaTheme="minorHAnsi"/>
                <w:sz w:val="18"/>
                <w:szCs w:val="18"/>
              </w:rPr>
              <w:t>16</w:t>
            </w:r>
          </w:p>
        </w:tc>
        <w:tc>
          <w:tcPr>
            <w:tcW w:w="1474" w:type="dxa"/>
            <w:vAlign w:val="center"/>
          </w:tcPr>
          <w:p w:rsidR="00125C5A" w:rsidRPr="00C51A2E" w:rsidRDefault="00125C5A" w:rsidP="006F1861">
            <w:pPr>
              <w:autoSpaceDE w:val="0"/>
              <w:autoSpaceDN w:val="0"/>
              <w:adjustRightInd w:val="0"/>
              <w:spacing w:line="214" w:lineRule="exact"/>
              <w:ind w:left="40" w:right="-20" w:hanging="40"/>
              <w:jc w:val="center"/>
              <w:rPr>
                <w:rFonts w:eastAsiaTheme="minorHAnsi"/>
                <w:sz w:val="18"/>
                <w:szCs w:val="18"/>
              </w:rPr>
            </w:pPr>
            <w:r w:rsidRPr="00C51A2E">
              <w:rPr>
                <w:rFonts w:eastAsiaTheme="minorHAnsi"/>
                <w:sz w:val="18"/>
                <w:szCs w:val="18"/>
              </w:rPr>
              <w:t>18</w:t>
            </w:r>
          </w:p>
        </w:tc>
        <w:tc>
          <w:tcPr>
            <w:tcW w:w="1474" w:type="dxa"/>
            <w:vAlign w:val="center"/>
          </w:tcPr>
          <w:p w:rsidR="00125C5A" w:rsidRPr="00C51A2E" w:rsidRDefault="00125C5A" w:rsidP="006F1861">
            <w:pPr>
              <w:autoSpaceDE w:val="0"/>
              <w:autoSpaceDN w:val="0"/>
              <w:adjustRightInd w:val="0"/>
              <w:spacing w:before="16"/>
              <w:ind w:right="5"/>
              <w:jc w:val="center"/>
              <w:rPr>
                <w:rFonts w:eastAsiaTheme="minorHAnsi"/>
                <w:sz w:val="18"/>
                <w:szCs w:val="18"/>
              </w:rPr>
            </w:pPr>
            <w:r w:rsidRPr="00C51A2E">
              <w:rPr>
                <w:rFonts w:eastAsiaTheme="minorHAnsi"/>
                <w:w w:val="111"/>
                <w:sz w:val="18"/>
                <w:szCs w:val="18"/>
              </w:rPr>
              <w:t>30</w:t>
            </w:r>
          </w:p>
        </w:tc>
        <w:tc>
          <w:tcPr>
            <w:tcW w:w="1474" w:type="dxa"/>
            <w:vAlign w:val="center"/>
          </w:tcPr>
          <w:p w:rsidR="00125C5A" w:rsidRPr="00C51A2E" w:rsidRDefault="00125C5A" w:rsidP="006F1861">
            <w:pPr>
              <w:autoSpaceDE w:val="0"/>
              <w:autoSpaceDN w:val="0"/>
              <w:adjustRightInd w:val="0"/>
              <w:spacing w:line="214" w:lineRule="exact"/>
              <w:ind w:left="40" w:right="-20" w:hanging="40"/>
              <w:jc w:val="center"/>
              <w:rPr>
                <w:rFonts w:eastAsiaTheme="minorHAnsi"/>
                <w:sz w:val="18"/>
                <w:szCs w:val="18"/>
              </w:rPr>
            </w:pPr>
            <w:r w:rsidRPr="00C51A2E">
              <w:rPr>
                <w:rFonts w:eastAsiaTheme="minorHAnsi"/>
                <w:sz w:val="18"/>
                <w:szCs w:val="18"/>
              </w:rPr>
              <w:t>15</w:t>
            </w:r>
          </w:p>
        </w:tc>
        <w:tc>
          <w:tcPr>
            <w:tcW w:w="1476" w:type="dxa"/>
            <w:vAlign w:val="center"/>
          </w:tcPr>
          <w:p w:rsidR="00125C5A" w:rsidRPr="00C51A2E" w:rsidRDefault="00125C5A" w:rsidP="006F1861">
            <w:pPr>
              <w:autoSpaceDE w:val="0"/>
              <w:autoSpaceDN w:val="0"/>
              <w:adjustRightInd w:val="0"/>
              <w:spacing w:line="214" w:lineRule="exact"/>
              <w:ind w:left="40" w:right="-20" w:hanging="40"/>
              <w:jc w:val="center"/>
              <w:rPr>
                <w:rFonts w:eastAsiaTheme="minorHAnsi"/>
                <w:sz w:val="18"/>
                <w:szCs w:val="18"/>
              </w:rPr>
            </w:pPr>
            <w:r w:rsidRPr="00C51A2E">
              <w:rPr>
                <w:rFonts w:eastAsiaTheme="minorHAnsi"/>
                <w:sz w:val="18"/>
                <w:szCs w:val="18"/>
              </w:rPr>
              <w:t>79</w:t>
            </w:r>
          </w:p>
        </w:tc>
      </w:tr>
      <w:tr w:rsidR="00125C5A" w:rsidRPr="00C51A2E" w:rsidTr="00125C5A">
        <w:trPr>
          <w:trHeight w:val="510"/>
        </w:trPr>
        <w:tc>
          <w:tcPr>
            <w:tcW w:w="1842" w:type="dxa"/>
            <w:vAlign w:val="center"/>
          </w:tcPr>
          <w:p w:rsidR="00125C5A" w:rsidRPr="00C51A2E" w:rsidRDefault="00125C5A" w:rsidP="006F1861">
            <w:pPr>
              <w:autoSpaceDE w:val="0"/>
              <w:autoSpaceDN w:val="0"/>
              <w:adjustRightInd w:val="0"/>
              <w:spacing w:line="214" w:lineRule="exact"/>
              <w:ind w:left="40" w:right="-20" w:firstLine="244"/>
              <w:rPr>
                <w:rFonts w:eastAsiaTheme="minorHAnsi"/>
                <w:sz w:val="18"/>
                <w:szCs w:val="18"/>
              </w:rPr>
            </w:pPr>
            <w:r w:rsidRPr="00C51A2E">
              <w:rPr>
                <w:rFonts w:eastAsiaTheme="minorHAnsi"/>
                <w:sz w:val="18"/>
                <w:szCs w:val="18"/>
              </w:rPr>
              <w:t>Mean</w:t>
            </w:r>
            <w:r w:rsidRPr="00C51A2E">
              <w:rPr>
                <w:rFonts w:eastAsiaTheme="minorHAnsi"/>
                <w:spacing w:val="25"/>
                <w:sz w:val="18"/>
                <w:szCs w:val="18"/>
              </w:rPr>
              <w:t xml:space="preserve"> </w:t>
            </w:r>
            <w:r w:rsidRPr="00C51A2E">
              <w:rPr>
                <w:rFonts w:eastAsiaTheme="minorHAnsi"/>
                <w:w w:val="106"/>
                <w:sz w:val="18"/>
                <w:szCs w:val="18"/>
              </w:rPr>
              <w:t>(SD)</w:t>
            </w:r>
          </w:p>
        </w:tc>
        <w:tc>
          <w:tcPr>
            <w:tcW w:w="1474" w:type="dxa"/>
            <w:vAlign w:val="center"/>
          </w:tcPr>
          <w:p w:rsidR="00125C5A" w:rsidRPr="00C51A2E" w:rsidRDefault="00125C5A" w:rsidP="006F1861">
            <w:pPr>
              <w:autoSpaceDE w:val="0"/>
              <w:autoSpaceDN w:val="0"/>
              <w:adjustRightInd w:val="0"/>
              <w:spacing w:line="214" w:lineRule="exact"/>
              <w:ind w:left="40" w:right="-20" w:hanging="40"/>
              <w:jc w:val="center"/>
              <w:rPr>
                <w:rFonts w:eastAsiaTheme="minorHAnsi"/>
                <w:sz w:val="18"/>
                <w:szCs w:val="18"/>
              </w:rPr>
            </w:pPr>
            <w:r w:rsidRPr="00C51A2E">
              <w:rPr>
                <w:rFonts w:eastAsiaTheme="minorHAnsi"/>
                <w:sz w:val="18"/>
                <w:szCs w:val="18"/>
              </w:rPr>
              <w:t>51.1 (13.42)</w:t>
            </w:r>
          </w:p>
        </w:tc>
        <w:tc>
          <w:tcPr>
            <w:tcW w:w="1474" w:type="dxa"/>
            <w:vAlign w:val="center"/>
          </w:tcPr>
          <w:p w:rsidR="00125C5A" w:rsidRPr="00C51A2E" w:rsidRDefault="00125C5A" w:rsidP="006F1861">
            <w:pPr>
              <w:autoSpaceDE w:val="0"/>
              <w:autoSpaceDN w:val="0"/>
              <w:adjustRightInd w:val="0"/>
              <w:spacing w:line="214" w:lineRule="exact"/>
              <w:ind w:left="40" w:right="-20" w:hanging="40"/>
              <w:jc w:val="center"/>
              <w:rPr>
                <w:rFonts w:eastAsiaTheme="minorHAnsi"/>
                <w:sz w:val="18"/>
                <w:szCs w:val="18"/>
              </w:rPr>
            </w:pPr>
            <w:r w:rsidRPr="00C51A2E">
              <w:rPr>
                <w:rFonts w:eastAsiaTheme="minorHAnsi"/>
                <w:sz w:val="18"/>
                <w:szCs w:val="18"/>
              </w:rPr>
              <w:t>60.5 (19.48)</w:t>
            </w:r>
          </w:p>
        </w:tc>
        <w:tc>
          <w:tcPr>
            <w:tcW w:w="1474" w:type="dxa"/>
            <w:vAlign w:val="center"/>
          </w:tcPr>
          <w:p w:rsidR="00125C5A" w:rsidRPr="00C51A2E" w:rsidRDefault="00125C5A" w:rsidP="006F1861">
            <w:pPr>
              <w:autoSpaceDE w:val="0"/>
              <w:autoSpaceDN w:val="0"/>
              <w:adjustRightInd w:val="0"/>
              <w:spacing w:line="214" w:lineRule="exact"/>
              <w:ind w:right="5"/>
              <w:jc w:val="center"/>
              <w:rPr>
                <w:rFonts w:eastAsiaTheme="minorHAnsi"/>
                <w:sz w:val="18"/>
                <w:szCs w:val="18"/>
              </w:rPr>
            </w:pPr>
            <w:r w:rsidRPr="00C51A2E">
              <w:rPr>
                <w:rFonts w:eastAsiaTheme="minorHAnsi"/>
                <w:sz w:val="18"/>
                <w:szCs w:val="18"/>
              </w:rPr>
              <w:t>59.6 (</w:t>
            </w:r>
            <w:r w:rsidRPr="00C51A2E">
              <w:rPr>
                <w:rFonts w:eastAsiaTheme="minorHAnsi"/>
                <w:w w:val="106"/>
                <w:sz w:val="18"/>
                <w:szCs w:val="18"/>
              </w:rPr>
              <w:t>16.11)</w:t>
            </w:r>
          </w:p>
        </w:tc>
        <w:tc>
          <w:tcPr>
            <w:tcW w:w="1474" w:type="dxa"/>
            <w:vAlign w:val="center"/>
          </w:tcPr>
          <w:p w:rsidR="00125C5A" w:rsidRPr="00C51A2E" w:rsidRDefault="00125C5A" w:rsidP="006F1861">
            <w:pPr>
              <w:autoSpaceDE w:val="0"/>
              <w:autoSpaceDN w:val="0"/>
              <w:adjustRightInd w:val="0"/>
              <w:spacing w:line="214" w:lineRule="exact"/>
              <w:ind w:left="40" w:right="-20" w:hanging="40"/>
              <w:jc w:val="center"/>
              <w:rPr>
                <w:rFonts w:eastAsiaTheme="minorHAnsi"/>
                <w:sz w:val="18"/>
                <w:szCs w:val="18"/>
              </w:rPr>
            </w:pPr>
            <w:r w:rsidRPr="00C51A2E">
              <w:rPr>
                <w:rFonts w:eastAsiaTheme="minorHAnsi"/>
                <w:sz w:val="18"/>
                <w:szCs w:val="18"/>
              </w:rPr>
              <w:t>61.3 (22.45)</w:t>
            </w:r>
          </w:p>
        </w:tc>
        <w:tc>
          <w:tcPr>
            <w:tcW w:w="1476" w:type="dxa"/>
            <w:vAlign w:val="center"/>
          </w:tcPr>
          <w:p w:rsidR="00125C5A" w:rsidRPr="00C51A2E" w:rsidRDefault="00125C5A" w:rsidP="006F1861">
            <w:pPr>
              <w:autoSpaceDE w:val="0"/>
              <w:autoSpaceDN w:val="0"/>
              <w:adjustRightInd w:val="0"/>
              <w:spacing w:line="214" w:lineRule="exact"/>
              <w:ind w:left="40" w:right="-20" w:hanging="40"/>
              <w:jc w:val="center"/>
              <w:rPr>
                <w:rFonts w:eastAsiaTheme="minorHAnsi"/>
                <w:sz w:val="18"/>
                <w:szCs w:val="18"/>
              </w:rPr>
            </w:pPr>
            <w:r w:rsidRPr="00C51A2E">
              <w:rPr>
                <w:rFonts w:eastAsiaTheme="minorHAnsi"/>
                <w:sz w:val="18"/>
                <w:szCs w:val="18"/>
              </w:rPr>
              <w:t>58.4 (17.84)</w:t>
            </w:r>
          </w:p>
        </w:tc>
      </w:tr>
      <w:tr w:rsidR="00125C5A" w:rsidRPr="00C51A2E" w:rsidTr="00125C5A">
        <w:trPr>
          <w:trHeight w:val="510"/>
        </w:trPr>
        <w:tc>
          <w:tcPr>
            <w:tcW w:w="1842" w:type="dxa"/>
            <w:vAlign w:val="center"/>
          </w:tcPr>
          <w:p w:rsidR="00125C5A" w:rsidRPr="00C51A2E" w:rsidRDefault="00125C5A" w:rsidP="006F1861">
            <w:pPr>
              <w:autoSpaceDE w:val="0"/>
              <w:autoSpaceDN w:val="0"/>
              <w:adjustRightInd w:val="0"/>
              <w:spacing w:line="214" w:lineRule="exact"/>
              <w:ind w:left="47" w:right="-20" w:firstLine="244"/>
              <w:rPr>
                <w:rFonts w:eastAsiaTheme="minorHAnsi"/>
                <w:sz w:val="18"/>
                <w:szCs w:val="18"/>
              </w:rPr>
            </w:pPr>
            <w:r w:rsidRPr="00C51A2E">
              <w:rPr>
                <w:rFonts w:eastAsiaTheme="minorHAnsi"/>
                <w:sz w:val="18"/>
                <w:szCs w:val="18"/>
              </w:rPr>
              <w:t>Standard</w:t>
            </w:r>
            <w:r w:rsidRPr="00C51A2E">
              <w:rPr>
                <w:rFonts w:eastAsiaTheme="minorHAnsi"/>
                <w:spacing w:val="34"/>
                <w:sz w:val="18"/>
                <w:szCs w:val="18"/>
              </w:rPr>
              <w:t xml:space="preserve"> </w:t>
            </w:r>
            <w:r w:rsidRPr="00C51A2E">
              <w:rPr>
                <w:rFonts w:eastAsiaTheme="minorHAnsi"/>
                <w:w w:val="102"/>
                <w:sz w:val="18"/>
                <w:szCs w:val="18"/>
              </w:rPr>
              <w:t>Error</w:t>
            </w:r>
          </w:p>
        </w:tc>
        <w:tc>
          <w:tcPr>
            <w:tcW w:w="1474" w:type="dxa"/>
            <w:vAlign w:val="center"/>
          </w:tcPr>
          <w:p w:rsidR="00125C5A" w:rsidRPr="00C51A2E" w:rsidRDefault="00125C5A" w:rsidP="006F1861">
            <w:pPr>
              <w:autoSpaceDE w:val="0"/>
              <w:autoSpaceDN w:val="0"/>
              <w:adjustRightInd w:val="0"/>
              <w:spacing w:line="214" w:lineRule="exact"/>
              <w:ind w:left="40" w:right="-20" w:hanging="40"/>
              <w:jc w:val="center"/>
              <w:rPr>
                <w:rFonts w:eastAsiaTheme="minorHAnsi"/>
                <w:sz w:val="18"/>
                <w:szCs w:val="18"/>
              </w:rPr>
            </w:pPr>
            <w:r w:rsidRPr="00C51A2E">
              <w:rPr>
                <w:rFonts w:eastAsiaTheme="minorHAnsi"/>
                <w:sz w:val="18"/>
                <w:szCs w:val="18"/>
              </w:rPr>
              <w:t>3.36</w:t>
            </w:r>
          </w:p>
        </w:tc>
        <w:tc>
          <w:tcPr>
            <w:tcW w:w="1474" w:type="dxa"/>
            <w:vAlign w:val="center"/>
          </w:tcPr>
          <w:p w:rsidR="00125C5A" w:rsidRPr="00C51A2E" w:rsidRDefault="00125C5A" w:rsidP="006F1861">
            <w:pPr>
              <w:autoSpaceDE w:val="0"/>
              <w:autoSpaceDN w:val="0"/>
              <w:adjustRightInd w:val="0"/>
              <w:spacing w:line="214" w:lineRule="exact"/>
              <w:ind w:left="40" w:right="-20" w:hanging="40"/>
              <w:jc w:val="center"/>
              <w:rPr>
                <w:rFonts w:eastAsiaTheme="minorHAnsi"/>
                <w:sz w:val="18"/>
                <w:szCs w:val="18"/>
              </w:rPr>
            </w:pPr>
            <w:r w:rsidRPr="00C51A2E">
              <w:rPr>
                <w:rFonts w:eastAsiaTheme="minorHAnsi"/>
                <w:sz w:val="18"/>
                <w:szCs w:val="18"/>
              </w:rPr>
              <w:t>4.59</w:t>
            </w:r>
          </w:p>
        </w:tc>
        <w:tc>
          <w:tcPr>
            <w:tcW w:w="1474" w:type="dxa"/>
            <w:vAlign w:val="center"/>
          </w:tcPr>
          <w:p w:rsidR="00125C5A" w:rsidRPr="00C51A2E" w:rsidRDefault="00125C5A" w:rsidP="006F1861">
            <w:pPr>
              <w:autoSpaceDE w:val="0"/>
              <w:autoSpaceDN w:val="0"/>
              <w:adjustRightInd w:val="0"/>
              <w:spacing w:line="214" w:lineRule="exact"/>
              <w:ind w:left="40" w:right="-20" w:hanging="40"/>
              <w:jc w:val="center"/>
              <w:rPr>
                <w:rFonts w:eastAsiaTheme="minorHAnsi"/>
                <w:sz w:val="18"/>
                <w:szCs w:val="18"/>
              </w:rPr>
            </w:pPr>
            <w:r w:rsidRPr="00C51A2E">
              <w:rPr>
                <w:rFonts w:eastAsiaTheme="minorHAnsi"/>
                <w:sz w:val="18"/>
                <w:szCs w:val="18"/>
              </w:rPr>
              <w:t>2.94</w:t>
            </w:r>
          </w:p>
        </w:tc>
        <w:tc>
          <w:tcPr>
            <w:tcW w:w="1474" w:type="dxa"/>
            <w:vAlign w:val="center"/>
          </w:tcPr>
          <w:p w:rsidR="00125C5A" w:rsidRPr="00C51A2E" w:rsidRDefault="00125C5A" w:rsidP="006F1861">
            <w:pPr>
              <w:autoSpaceDE w:val="0"/>
              <w:autoSpaceDN w:val="0"/>
              <w:adjustRightInd w:val="0"/>
              <w:spacing w:line="214" w:lineRule="exact"/>
              <w:ind w:left="40" w:right="-20" w:hanging="40"/>
              <w:jc w:val="center"/>
              <w:rPr>
                <w:rFonts w:eastAsiaTheme="minorHAnsi"/>
                <w:sz w:val="18"/>
                <w:szCs w:val="18"/>
              </w:rPr>
            </w:pPr>
            <w:r w:rsidRPr="00C51A2E">
              <w:rPr>
                <w:rFonts w:eastAsiaTheme="minorHAnsi"/>
                <w:sz w:val="18"/>
                <w:szCs w:val="18"/>
              </w:rPr>
              <w:t>5.80</w:t>
            </w:r>
          </w:p>
        </w:tc>
        <w:tc>
          <w:tcPr>
            <w:tcW w:w="1476" w:type="dxa"/>
            <w:vAlign w:val="center"/>
          </w:tcPr>
          <w:p w:rsidR="00125C5A" w:rsidRPr="00C51A2E" w:rsidRDefault="00125C5A" w:rsidP="006F1861">
            <w:pPr>
              <w:autoSpaceDE w:val="0"/>
              <w:autoSpaceDN w:val="0"/>
              <w:adjustRightInd w:val="0"/>
              <w:spacing w:line="214" w:lineRule="exact"/>
              <w:ind w:left="40" w:right="-20" w:hanging="40"/>
              <w:jc w:val="center"/>
              <w:rPr>
                <w:rFonts w:eastAsiaTheme="minorHAnsi"/>
                <w:sz w:val="18"/>
                <w:szCs w:val="18"/>
              </w:rPr>
            </w:pPr>
            <w:r w:rsidRPr="00C51A2E">
              <w:rPr>
                <w:rFonts w:eastAsiaTheme="minorHAnsi"/>
                <w:sz w:val="18"/>
                <w:szCs w:val="18"/>
              </w:rPr>
              <w:t>2.01</w:t>
            </w:r>
          </w:p>
        </w:tc>
      </w:tr>
      <w:tr w:rsidR="00125C5A" w:rsidRPr="00C51A2E" w:rsidTr="00125C5A">
        <w:trPr>
          <w:trHeight w:val="510"/>
        </w:trPr>
        <w:tc>
          <w:tcPr>
            <w:tcW w:w="1842" w:type="dxa"/>
            <w:vAlign w:val="center"/>
          </w:tcPr>
          <w:p w:rsidR="00125C5A" w:rsidRPr="00C51A2E" w:rsidRDefault="00125C5A" w:rsidP="006F1861">
            <w:pPr>
              <w:autoSpaceDE w:val="0"/>
              <w:autoSpaceDN w:val="0"/>
              <w:adjustRightInd w:val="0"/>
              <w:spacing w:line="214" w:lineRule="exact"/>
              <w:ind w:left="40" w:right="-20" w:firstLine="244"/>
              <w:rPr>
                <w:rFonts w:eastAsiaTheme="minorHAnsi"/>
                <w:sz w:val="18"/>
                <w:szCs w:val="18"/>
              </w:rPr>
            </w:pPr>
            <w:r w:rsidRPr="00C51A2E">
              <w:rPr>
                <w:rFonts w:eastAsiaTheme="minorHAnsi"/>
                <w:w w:val="104"/>
                <w:sz w:val="18"/>
                <w:szCs w:val="18"/>
              </w:rPr>
              <w:t>Median</w:t>
            </w:r>
          </w:p>
        </w:tc>
        <w:tc>
          <w:tcPr>
            <w:tcW w:w="1474" w:type="dxa"/>
            <w:vAlign w:val="center"/>
          </w:tcPr>
          <w:p w:rsidR="00125C5A" w:rsidRPr="00C51A2E" w:rsidRDefault="00125C5A" w:rsidP="006F1861">
            <w:pPr>
              <w:autoSpaceDE w:val="0"/>
              <w:autoSpaceDN w:val="0"/>
              <w:adjustRightInd w:val="0"/>
              <w:spacing w:line="214" w:lineRule="exact"/>
              <w:ind w:left="40" w:right="-20" w:hanging="40"/>
              <w:jc w:val="center"/>
              <w:rPr>
                <w:rFonts w:eastAsiaTheme="minorHAnsi"/>
                <w:sz w:val="18"/>
                <w:szCs w:val="18"/>
              </w:rPr>
            </w:pPr>
            <w:r w:rsidRPr="00C51A2E">
              <w:rPr>
                <w:rFonts w:eastAsiaTheme="minorHAnsi"/>
                <w:sz w:val="18"/>
                <w:szCs w:val="18"/>
              </w:rPr>
              <w:t>48.0</w:t>
            </w:r>
          </w:p>
        </w:tc>
        <w:tc>
          <w:tcPr>
            <w:tcW w:w="1474" w:type="dxa"/>
            <w:vAlign w:val="center"/>
          </w:tcPr>
          <w:p w:rsidR="00125C5A" w:rsidRPr="00C51A2E" w:rsidRDefault="00125C5A" w:rsidP="006F1861">
            <w:pPr>
              <w:autoSpaceDE w:val="0"/>
              <w:autoSpaceDN w:val="0"/>
              <w:adjustRightInd w:val="0"/>
              <w:spacing w:line="214" w:lineRule="exact"/>
              <w:ind w:left="40" w:right="-20" w:hanging="40"/>
              <w:jc w:val="center"/>
              <w:rPr>
                <w:rFonts w:eastAsiaTheme="minorHAnsi"/>
                <w:sz w:val="18"/>
                <w:szCs w:val="18"/>
              </w:rPr>
            </w:pPr>
            <w:r w:rsidRPr="00C51A2E">
              <w:rPr>
                <w:rFonts w:eastAsiaTheme="minorHAnsi"/>
                <w:sz w:val="18"/>
                <w:szCs w:val="18"/>
              </w:rPr>
              <w:t>54.3</w:t>
            </w:r>
          </w:p>
        </w:tc>
        <w:tc>
          <w:tcPr>
            <w:tcW w:w="1474" w:type="dxa"/>
            <w:vAlign w:val="center"/>
          </w:tcPr>
          <w:p w:rsidR="00125C5A" w:rsidRPr="00C51A2E" w:rsidRDefault="00125C5A" w:rsidP="006F1861">
            <w:pPr>
              <w:autoSpaceDE w:val="0"/>
              <w:autoSpaceDN w:val="0"/>
              <w:adjustRightInd w:val="0"/>
              <w:spacing w:line="214" w:lineRule="exact"/>
              <w:ind w:right="5"/>
              <w:jc w:val="center"/>
              <w:rPr>
                <w:rFonts w:eastAsiaTheme="minorHAnsi"/>
                <w:sz w:val="18"/>
                <w:szCs w:val="18"/>
              </w:rPr>
            </w:pPr>
            <w:r w:rsidRPr="00C51A2E">
              <w:rPr>
                <w:rFonts w:eastAsiaTheme="minorHAnsi"/>
                <w:w w:val="108"/>
                <w:sz w:val="18"/>
                <w:szCs w:val="18"/>
              </w:rPr>
              <w:t>56.3</w:t>
            </w:r>
          </w:p>
        </w:tc>
        <w:tc>
          <w:tcPr>
            <w:tcW w:w="1474" w:type="dxa"/>
            <w:vAlign w:val="center"/>
          </w:tcPr>
          <w:p w:rsidR="00125C5A" w:rsidRPr="00C51A2E" w:rsidRDefault="00125C5A" w:rsidP="006F1861">
            <w:pPr>
              <w:autoSpaceDE w:val="0"/>
              <w:autoSpaceDN w:val="0"/>
              <w:adjustRightInd w:val="0"/>
              <w:spacing w:line="214" w:lineRule="exact"/>
              <w:ind w:left="40" w:right="-20" w:hanging="40"/>
              <w:jc w:val="center"/>
              <w:rPr>
                <w:rFonts w:eastAsiaTheme="minorHAnsi"/>
                <w:sz w:val="18"/>
                <w:szCs w:val="18"/>
              </w:rPr>
            </w:pPr>
            <w:r w:rsidRPr="00C51A2E">
              <w:rPr>
                <w:rFonts w:eastAsiaTheme="minorHAnsi"/>
                <w:sz w:val="18"/>
                <w:szCs w:val="18"/>
              </w:rPr>
              <w:t>58.5</w:t>
            </w:r>
          </w:p>
        </w:tc>
        <w:tc>
          <w:tcPr>
            <w:tcW w:w="1476" w:type="dxa"/>
            <w:vAlign w:val="center"/>
          </w:tcPr>
          <w:p w:rsidR="00125C5A" w:rsidRPr="00C51A2E" w:rsidRDefault="00125C5A" w:rsidP="006F1861">
            <w:pPr>
              <w:autoSpaceDE w:val="0"/>
              <w:autoSpaceDN w:val="0"/>
              <w:adjustRightInd w:val="0"/>
              <w:spacing w:line="214" w:lineRule="exact"/>
              <w:ind w:left="40" w:right="-20" w:hanging="40"/>
              <w:jc w:val="center"/>
              <w:rPr>
                <w:rFonts w:eastAsiaTheme="minorHAnsi"/>
                <w:sz w:val="18"/>
                <w:szCs w:val="18"/>
              </w:rPr>
            </w:pPr>
            <w:r w:rsidRPr="00C51A2E">
              <w:rPr>
                <w:rFonts w:eastAsiaTheme="minorHAnsi"/>
                <w:sz w:val="18"/>
                <w:szCs w:val="18"/>
              </w:rPr>
              <w:t>55.0</w:t>
            </w:r>
          </w:p>
        </w:tc>
      </w:tr>
      <w:tr w:rsidR="00125C5A" w:rsidRPr="00C51A2E" w:rsidTr="00125C5A">
        <w:trPr>
          <w:trHeight w:val="510"/>
        </w:trPr>
        <w:tc>
          <w:tcPr>
            <w:tcW w:w="1842" w:type="dxa"/>
            <w:vAlign w:val="center"/>
          </w:tcPr>
          <w:p w:rsidR="00125C5A" w:rsidRPr="00C51A2E" w:rsidRDefault="00125C5A" w:rsidP="006F1861">
            <w:pPr>
              <w:autoSpaceDE w:val="0"/>
              <w:autoSpaceDN w:val="0"/>
              <w:adjustRightInd w:val="0"/>
              <w:spacing w:line="214" w:lineRule="exact"/>
              <w:ind w:left="40" w:right="-20" w:firstLine="244"/>
              <w:rPr>
                <w:rFonts w:eastAsiaTheme="minorHAnsi"/>
                <w:sz w:val="18"/>
                <w:szCs w:val="18"/>
              </w:rPr>
            </w:pPr>
            <w:r w:rsidRPr="00C51A2E">
              <w:rPr>
                <w:rFonts w:eastAsiaTheme="minorHAnsi"/>
                <w:sz w:val="18"/>
                <w:szCs w:val="18"/>
              </w:rPr>
              <w:t>Min</w:t>
            </w:r>
            <w:r w:rsidRPr="00C51A2E">
              <w:rPr>
                <w:rFonts w:eastAsiaTheme="minorHAnsi"/>
                <w:spacing w:val="25"/>
                <w:sz w:val="18"/>
                <w:szCs w:val="18"/>
              </w:rPr>
              <w:t xml:space="preserve"> </w:t>
            </w:r>
            <w:r w:rsidRPr="00C51A2E">
              <w:rPr>
                <w:rFonts w:eastAsiaTheme="minorHAnsi"/>
                <w:w w:val="117"/>
                <w:sz w:val="18"/>
                <w:szCs w:val="18"/>
              </w:rPr>
              <w:t>-Max</w:t>
            </w:r>
          </w:p>
        </w:tc>
        <w:tc>
          <w:tcPr>
            <w:tcW w:w="1474" w:type="dxa"/>
            <w:vAlign w:val="center"/>
          </w:tcPr>
          <w:p w:rsidR="00125C5A" w:rsidRPr="00C51A2E" w:rsidRDefault="00125C5A" w:rsidP="006F1861">
            <w:pPr>
              <w:autoSpaceDE w:val="0"/>
              <w:autoSpaceDN w:val="0"/>
              <w:adjustRightInd w:val="0"/>
              <w:spacing w:line="214" w:lineRule="exact"/>
              <w:ind w:left="40" w:right="-20" w:hanging="40"/>
              <w:jc w:val="center"/>
              <w:rPr>
                <w:rFonts w:eastAsiaTheme="minorHAnsi"/>
                <w:sz w:val="18"/>
                <w:szCs w:val="18"/>
              </w:rPr>
            </w:pPr>
            <w:r w:rsidRPr="00C51A2E">
              <w:rPr>
                <w:rFonts w:eastAsiaTheme="minorHAnsi"/>
                <w:sz w:val="18"/>
                <w:szCs w:val="18"/>
              </w:rPr>
              <w:t>30.0-78.0</w:t>
            </w:r>
          </w:p>
        </w:tc>
        <w:tc>
          <w:tcPr>
            <w:tcW w:w="1474" w:type="dxa"/>
            <w:vAlign w:val="center"/>
          </w:tcPr>
          <w:p w:rsidR="00125C5A" w:rsidRPr="00C51A2E" w:rsidRDefault="00125C5A" w:rsidP="006F1861">
            <w:pPr>
              <w:autoSpaceDE w:val="0"/>
              <w:autoSpaceDN w:val="0"/>
              <w:adjustRightInd w:val="0"/>
              <w:spacing w:line="214" w:lineRule="exact"/>
              <w:ind w:left="40" w:right="-20" w:hanging="40"/>
              <w:jc w:val="center"/>
              <w:rPr>
                <w:rFonts w:eastAsiaTheme="minorHAnsi"/>
                <w:sz w:val="18"/>
                <w:szCs w:val="18"/>
              </w:rPr>
            </w:pPr>
            <w:r w:rsidRPr="00C51A2E">
              <w:rPr>
                <w:rFonts w:eastAsiaTheme="minorHAnsi"/>
                <w:sz w:val="18"/>
                <w:szCs w:val="18"/>
              </w:rPr>
              <w:t>36.0-98.0</w:t>
            </w:r>
          </w:p>
        </w:tc>
        <w:tc>
          <w:tcPr>
            <w:tcW w:w="1474" w:type="dxa"/>
            <w:vAlign w:val="center"/>
          </w:tcPr>
          <w:p w:rsidR="00125C5A" w:rsidRPr="00C51A2E" w:rsidRDefault="00125C5A" w:rsidP="006F1861">
            <w:pPr>
              <w:autoSpaceDE w:val="0"/>
              <w:autoSpaceDN w:val="0"/>
              <w:adjustRightInd w:val="0"/>
              <w:spacing w:line="214" w:lineRule="exact"/>
              <w:ind w:right="5"/>
              <w:jc w:val="center"/>
              <w:rPr>
                <w:rFonts w:eastAsiaTheme="minorHAnsi"/>
                <w:sz w:val="18"/>
                <w:szCs w:val="18"/>
              </w:rPr>
            </w:pPr>
            <w:r w:rsidRPr="00C51A2E">
              <w:rPr>
                <w:rFonts w:eastAsiaTheme="minorHAnsi"/>
                <w:w w:val="113"/>
                <w:sz w:val="18"/>
                <w:szCs w:val="18"/>
              </w:rPr>
              <w:t>38.0-102.0</w:t>
            </w:r>
          </w:p>
        </w:tc>
        <w:tc>
          <w:tcPr>
            <w:tcW w:w="1474" w:type="dxa"/>
            <w:vAlign w:val="center"/>
          </w:tcPr>
          <w:p w:rsidR="00125C5A" w:rsidRPr="00C51A2E" w:rsidRDefault="00125C5A" w:rsidP="006F1861">
            <w:pPr>
              <w:autoSpaceDE w:val="0"/>
              <w:autoSpaceDN w:val="0"/>
              <w:adjustRightInd w:val="0"/>
              <w:spacing w:line="214" w:lineRule="exact"/>
              <w:ind w:left="40" w:right="-20" w:hanging="40"/>
              <w:jc w:val="center"/>
              <w:rPr>
                <w:rFonts w:eastAsiaTheme="minorHAnsi"/>
                <w:sz w:val="18"/>
                <w:szCs w:val="18"/>
              </w:rPr>
            </w:pPr>
            <w:r w:rsidRPr="00C51A2E">
              <w:rPr>
                <w:rFonts w:eastAsiaTheme="minorHAnsi"/>
                <w:sz w:val="18"/>
                <w:szCs w:val="18"/>
              </w:rPr>
              <w:t>35.0-109.0</w:t>
            </w:r>
          </w:p>
        </w:tc>
        <w:tc>
          <w:tcPr>
            <w:tcW w:w="1476" w:type="dxa"/>
            <w:vAlign w:val="center"/>
          </w:tcPr>
          <w:p w:rsidR="00125C5A" w:rsidRPr="00C51A2E" w:rsidRDefault="00125C5A" w:rsidP="006F1861">
            <w:pPr>
              <w:autoSpaceDE w:val="0"/>
              <w:autoSpaceDN w:val="0"/>
              <w:adjustRightInd w:val="0"/>
              <w:spacing w:line="214" w:lineRule="exact"/>
              <w:ind w:left="40" w:right="-20" w:hanging="40"/>
              <w:jc w:val="center"/>
              <w:rPr>
                <w:rFonts w:eastAsiaTheme="minorHAnsi"/>
                <w:sz w:val="18"/>
                <w:szCs w:val="18"/>
              </w:rPr>
            </w:pPr>
            <w:r w:rsidRPr="00C51A2E">
              <w:rPr>
                <w:rFonts w:eastAsiaTheme="minorHAnsi"/>
                <w:sz w:val="18"/>
                <w:szCs w:val="18"/>
              </w:rPr>
              <w:t>30.0-109.0</w:t>
            </w:r>
          </w:p>
        </w:tc>
      </w:tr>
      <w:tr w:rsidR="00125C5A" w:rsidRPr="00C51A2E" w:rsidTr="00125C5A">
        <w:trPr>
          <w:trHeight w:val="510"/>
        </w:trPr>
        <w:tc>
          <w:tcPr>
            <w:tcW w:w="1842" w:type="dxa"/>
            <w:vAlign w:val="center"/>
          </w:tcPr>
          <w:p w:rsidR="00125C5A" w:rsidRPr="00C51A2E" w:rsidRDefault="00125C5A" w:rsidP="006F1861">
            <w:pPr>
              <w:autoSpaceDE w:val="0"/>
              <w:autoSpaceDN w:val="0"/>
              <w:adjustRightInd w:val="0"/>
              <w:ind w:left="103" w:right="-20"/>
              <w:rPr>
                <w:rFonts w:eastAsiaTheme="minorHAnsi"/>
                <w:sz w:val="18"/>
                <w:szCs w:val="18"/>
              </w:rPr>
            </w:pPr>
            <w:r w:rsidRPr="00C51A2E">
              <w:rPr>
                <w:rFonts w:eastAsiaTheme="minorHAnsi"/>
                <w:b/>
                <w:sz w:val="18"/>
                <w:szCs w:val="18"/>
              </w:rPr>
              <w:t>ECOG</w:t>
            </w:r>
            <w:r w:rsidRPr="00C51A2E">
              <w:rPr>
                <w:rFonts w:eastAsiaTheme="minorHAnsi"/>
                <w:b/>
                <w:spacing w:val="29"/>
                <w:sz w:val="18"/>
                <w:szCs w:val="18"/>
              </w:rPr>
              <w:t xml:space="preserve"> </w:t>
            </w:r>
            <w:r w:rsidRPr="00C51A2E">
              <w:rPr>
                <w:rFonts w:eastAsiaTheme="minorHAnsi"/>
                <w:b/>
                <w:sz w:val="18"/>
                <w:szCs w:val="18"/>
              </w:rPr>
              <w:t>score</w:t>
            </w:r>
            <w:r w:rsidRPr="00C51A2E">
              <w:rPr>
                <w:rFonts w:eastAsiaTheme="minorHAnsi"/>
                <w:b/>
                <w:sz w:val="18"/>
                <w:szCs w:val="18"/>
                <w:vertAlign w:val="superscript"/>
              </w:rPr>
              <w:t>1</w:t>
            </w:r>
          </w:p>
        </w:tc>
        <w:tc>
          <w:tcPr>
            <w:tcW w:w="1474" w:type="dxa"/>
            <w:vAlign w:val="center"/>
          </w:tcPr>
          <w:p w:rsidR="00125C5A" w:rsidRPr="00C51A2E" w:rsidRDefault="00125C5A" w:rsidP="006F1861">
            <w:pPr>
              <w:autoSpaceDE w:val="0"/>
              <w:autoSpaceDN w:val="0"/>
              <w:adjustRightInd w:val="0"/>
              <w:spacing w:line="214" w:lineRule="exact"/>
              <w:ind w:left="40" w:right="-20" w:hanging="40"/>
              <w:jc w:val="center"/>
              <w:rPr>
                <w:rFonts w:eastAsiaTheme="minorHAnsi"/>
                <w:sz w:val="18"/>
                <w:szCs w:val="18"/>
              </w:rPr>
            </w:pPr>
          </w:p>
        </w:tc>
        <w:tc>
          <w:tcPr>
            <w:tcW w:w="1474" w:type="dxa"/>
            <w:vAlign w:val="center"/>
          </w:tcPr>
          <w:p w:rsidR="00125C5A" w:rsidRPr="00C51A2E" w:rsidRDefault="00125C5A" w:rsidP="006F1861">
            <w:pPr>
              <w:autoSpaceDE w:val="0"/>
              <w:autoSpaceDN w:val="0"/>
              <w:adjustRightInd w:val="0"/>
              <w:spacing w:line="214" w:lineRule="exact"/>
              <w:ind w:left="40" w:right="-20" w:hanging="40"/>
              <w:jc w:val="center"/>
              <w:rPr>
                <w:rFonts w:eastAsiaTheme="minorHAnsi"/>
                <w:sz w:val="18"/>
                <w:szCs w:val="18"/>
              </w:rPr>
            </w:pPr>
          </w:p>
        </w:tc>
        <w:tc>
          <w:tcPr>
            <w:tcW w:w="1474" w:type="dxa"/>
            <w:vAlign w:val="center"/>
          </w:tcPr>
          <w:p w:rsidR="00125C5A" w:rsidRPr="00C51A2E" w:rsidRDefault="00125C5A" w:rsidP="006F1861">
            <w:pPr>
              <w:autoSpaceDE w:val="0"/>
              <w:autoSpaceDN w:val="0"/>
              <w:adjustRightInd w:val="0"/>
              <w:spacing w:line="214" w:lineRule="exact"/>
              <w:ind w:right="5"/>
              <w:jc w:val="center"/>
              <w:rPr>
                <w:rFonts w:eastAsiaTheme="minorHAnsi"/>
                <w:w w:val="113"/>
                <w:sz w:val="18"/>
                <w:szCs w:val="18"/>
              </w:rPr>
            </w:pPr>
          </w:p>
        </w:tc>
        <w:tc>
          <w:tcPr>
            <w:tcW w:w="1474" w:type="dxa"/>
            <w:vAlign w:val="center"/>
          </w:tcPr>
          <w:p w:rsidR="00125C5A" w:rsidRPr="00C51A2E" w:rsidRDefault="00125C5A" w:rsidP="006F1861">
            <w:pPr>
              <w:autoSpaceDE w:val="0"/>
              <w:autoSpaceDN w:val="0"/>
              <w:adjustRightInd w:val="0"/>
              <w:spacing w:line="214" w:lineRule="exact"/>
              <w:ind w:left="40" w:right="-20" w:hanging="40"/>
              <w:jc w:val="center"/>
              <w:rPr>
                <w:rFonts w:eastAsiaTheme="minorHAnsi"/>
                <w:sz w:val="18"/>
                <w:szCs w:val="18"/>
              </w:rPr>
            </w:pPr>
          </w:p>
        </w:tc>
        <w:tc>
          <w:tcPr>
            <w:tcW w:w="1476" w:type="dxa"/>
            <w:vAlign w:val="center"/>
          </w:tcPr>
          <w:p w:rsidR="00125C5A" w:rsidRPr="00C51A2E" w:rsidRDefault="00125C5A" w:rsidP="006F1861">
            <w:pPr>
              <w:autoSpaceDE w:val="0"/>
              <w:autoSpaceDN w:val="0"/>
              <w:adjustRightInd w:val="0"/>
              <w:spacing w:line="214" w:lineRule="exact"/>
              <w:ind w:left="40" w:right="-20" w:hanging="40"/>
              <w:jc w:val="center"/>
              <w:rPr>
                <w:rFonts w:eastAsiaTheme="minorHAnsi"/>
                <w:sz w:val="18"/>
                <w:szCs w:val="18"/>
              </w:rPr>
            </w:pPr>
          </w:p>
        </w:tc>
      </w:tr>
      <w:tr w:rsidR="00125C5A" w:rsidRPr="00C51A2E" w:rsidTr="00125C5A">
        <w:trPr>
          <w:trHeight w:val="510"/>
        </w:trPr>
        <w:tc>
          <w:tcPr>
            <w:tcW w:w="1842" w:type="dxa"/>
            <w:vAlign w:val="center"/>
          </w:tcPr>
          <w:p w:rsidR="00125C5A" w:rsidRPr="00C51A2E" w:rsidRDefault="00125C5A" w:rsidP="006F1861">
            <w:pPr>
              <w:autoSpaceDE w:val="0"/>
              <w:autoSpaceDN w:val="0"/>
              <w:adjustRightInd w:val="0"/>
              <w:spacing w:line="214" w:lineRule="exact"/>
              <w:ind w:left="40" w:right="-20" w:firstLine="244"/>
              <w:rPr>
                <w:rFonts w:eastAsiaTheme="minorHAnsi"/>
                <w:sz w:val="18"/>
                <w:szCs w:val="18"/>
              </w:rPr>
            </w:pPr>
            <w:r w:rsidRPr="00C51A2E">
              <w:rPr>
                <w:rFonts w:eastAsiaTheme="minorHAnsi"/>
                <w:sz w:val="18"/>
                <w:szCs w:val="18"/>
              </w:rPr>
              <w:t>0</w:t>
            </w:r>
          </w:p>
        </w:tc>
        <w:tc>
          <w:tcPr>
            <w:tcW w:w="1474" w:type="dxa"/>
            <w:vAlign w:val="center"/>
          </w:tcPr>
          <w:p w:rsidR="00125C5A" w:rsidRPr="00C51A2E" w:rsidRDefault="00125C5A" w:rsidP="006F1861">
            <w:pPr>
              <w:autoSpaceDE w:val="0"/>
              <w:autoSpaceDN w:val="0"/>
              <w:adjustRightInd w:val="0"/>
              <w:spacing w:before="12"/>
              <w:ind w:right="-20"/>
              <w:jc w:val="center"/>
              <w:rPr>
                <w:rFonts w:eastAsiaTheme="minorHAnsi"/>
                <w:sz w:val="18"/>
                <w:szCs w:val="18"/>
              </w:rPr>
            </w:pPr>
            <w:r w:rsidRPr="00C51A2E">
              <w:rPr>
                <w:rFonts w:eastAsiaTheme="minorHAnsi"/>
                <w:sz w:val="18"/>
                <w:szCs w:val="18"/>
              </w:rPr>
              <w:t>0 (</w:t>
            </w:r>
            <w:r w:rsidRPr="00C51A2E">
              <w:rPr>
                <w:rFonts w:eastAsiaTheme="minorHAnsi"/>
                <w:w w:val="106"/>
                <w:sz w:val="18"/>
                <w:szCs w:val="18"/>
              </w:rPr>
              <w:t>0.0)</w:t>
            </w:r>
          </w:p>
        </w:tc>
        <w:tc>
          <w:tcPr>
            <w:tcW w:w="1474" w:type="dxa"/>
            <w:vAlign w:val="center"/>
          </w:tcPr>
          <w:p w:rsidR="00125C5A" w:rsidRPr="00C51A2E" w:rsidRDefault="00125C5A" w:rsidP="006F1861">
            <w:pPr>
              <w:autoSpaceDE w:val="0"/>
              <w:autoSpaceDN w:val="0"/>
              <w:adjustRightInd w:val="0"/>
              <w:spacing w:before="12"/>
              <w:ind w:right="-20"/>
              <w:jc w:val="center"/>
              <w:rPr>
                <w:rFonts w:eastAsiaTheme="minorHAnsi"/>
                <w:sz w:val="18"/>
                <w:szCs w:val="18"/>
              </w:rPr>
            </w:pPr>
            <w:r w:rsidRPr="00C51A2E">
              <w:rPr>
                <w:rFonts w:eastAsiaTheme="minorHAnsi"/>
                <w:sz w:val="18"/>
                <w:szCs w:val="18"/>
              </w:rPr>
              <w:t>1 (</w:t>
            </w:r>
            <w:r w:rsidRPr="00C51A2E">
              <w:rPr>
                <w:rFonts w:eastAsiaTheme="minorHAnsi"/>
                <w:w w:val="104"/>
                <w:sz w:val="18"/>
                <w:szCs w:val="18"/>
              </w:rPr>
              <w:t>5.6)</w:t>
            </w:r>
          </w:p>
        </w:tc>
        <w:tc>
          <w:tcPr>
            <w:tcW w:w="1474" w:type="dxa"/>
            <w:vAlign w:val="center"/>
          </w:tcPr>
          <w:p w:rsidR="00125C5A" w:rsidRPr="00C51A2E" w:rsidRDefault="00125C5A" w:rsidP="006F1861">
            <w:pPr>
              <w:autoSpaceDE w:val="0"/>
              <w:autoSpaceDN w:val="0"/>
              <w:adjustRightInd w:val="0"/>
              <w:spacing w:before="12"/>
              <w:ind w:right="-20"/>
              <w:jc w:val="center"/>
              <w:rPr>
                <w:rFonts w:eastAsiaTheme="minorHAnsi"/>
                <w:sz w:val="18"/>
                <w:szCs w:val="18"/>
              </w:rPr>
            </w:pPr>
            <w:r w:rsidRPr="00C51A2E">
              <w:rPr>
                <w:rFonts w:eastAsiaTheme="minorHAnsi"/>
                <w:sz w:val="18"/>
                <w:szCs w:val="18"/>
              </w:rPr>
              <w:t>2 (</w:t>
            </w:r>
            <w:r w:rsidRPr="00C51A2E">
              <w:rPr>
                <w:rFonts w:eastAsiaTheme="minorHAnsi"/>
                <w:w w:val="106"/>
                <w:sz w:val="18"/>
                <w:szCs w:val="18"/>
              </w:rPr>
              <w:t>6.7)</w:t>
            </w:r>
          </w:p>
        </w:tc>
        <w:tc>
          <w:tcPr>
            <w:tcW w:w="1474" w:type="dxa"/>
            <w:vAlign w:val="center"/>
          </w:tcPr>
          <w:p w:rsidR="00125C5A" w:rsidRPr="00C51A2E" w:rsidRDefault="00125C5A" w:rsidP="006F1861">
            <w:pPr>
              <w:autoSpaceDE w:val="0"/>
              <w:autoSpaceDN w:val="0"/>
              <w:adjustRightInd w:val="0"/>
              <w:spacing w:before="12"/>
              <w:ind w:right="-20"/>
              <w:jc w:val="center"/>
              <w:rPr>
                <w:rFonts w:eastAsiaTheme="minorHAnsi"/>
                <w:sz w:val="18"/>
                <w:szCs w:val="18"/>
              </w:rPr>
            </w:pPr>
            <w:r w:rsidRPr="00C51A2E">
              <w:rPr>
                <w:rFonts w:eastAsiaTheme="minorHAnsi"/>
                <w:sz w:val="18"/>
                <w:szCs w:val="18"/>
              </w:rPr>
              <w:t>1 (</w:t>
            </w:r>
            <w:r w:rsidRPr="00C51A2E">
              <w:rPr>
                <w:rFonts w:eastAsiaTheme="minorHAnsi"/>
                <w:w w:val="104"/>
                <w:sz w:val="18"/>
                <w:szCs w:val="18"/>
              </w:rPr>
              <w:t>6.7)</w:t>
            </w:r>
          </w:p>
        </w:tc>
        <w:tc>
          <w:tcPr>
            <w:tcW w:w="1476" w:type="dxa"/>
            <w:vAlign w:val="center"/>
          </w:tcPr>
          <w:p w:rsidR="00125C5A" w:rsidRPr="00C51A2E" w:rsidRDefault="00125C5A" w:rsidP="006F1861">
            <w:pPr>
              <w:autoSpaceDE w:val="0"/>
              <w:autoSpaceDN w:val="0"/>
              <w:adjustRightInd w:val="0"/>
              <w:spacing w:before="12"/>
              <w:ind w:right="-20"/>
              <w:jc w:val="center"/>
              <w:rPr>
                <w:rFonts w:eastAsiaTheme="minorHAnsi"/>
                <w:sz w:val="18"/>
                <w:szCs w:val="18"/>
              </w:rPr>
            </w:pPr>
            <w:r w:rsidRPr="00C51A2E">
              <w:rPr>
                <w:rFonts w:eastAsiaTheme="minorHAnsi"/>
                <w:sz w:val="18"/>
                <w:szCs w:val="18"/>
              </w:rPr>
              <w:t>4 (</w:t>
            </w:r>
            <w:r w:rsidRPr="00C51A2E">
              <w:rPr>
                <w:rFonts w:eastAsiaTheme="minorHAnsi"/>
                <w:w w:val="107"/>
                <w:sz w:val="18"/>
                <w:szCs w:val="18"/>
              </w:rPr>
              <w:t>5.1)</w:t>
            </w:r>
          </w:p>
        </w:tc>
      </w:tr>
      <w:tr w:rsidR="00125C5A" w:rsidRPr="00C51A2E" w:rsidTr="00125C5A">
        <w:trPr>
          <w:trHeight w:val="510"/>
        </w:trPr>
        <w:tc>
          <w:tcPr>
            <w:tcW w:w="1842" w:type="dxa"/>
            <w:vAlign w:val="center"/>
          </w:tcPr>
          <w:p w:rsidR="00125C5A" w:rsidRPr="00C51A2E" w:rsidRDefault="00125C5A" w:rsidP="006F1861">
            <w:pPr>
              <w:autoSpaceDE w:val="0"/>
              <w:autoSpaceDN w:val="0"/>
              <w:adjustRightInd w:val="0"/>
              <w:spacing w:line="214" w:lineRule="exact"/>
              <w:ind w:left="40" w:right="-20" w:firstLine="244"/>
              <w:rPr>
                <w:rFonts w:eastAsiaTheme="minorHAnsi"/>
                <w:sz w:val="18"/>
                <w:szCs w:val="18"/>
              </w:rPr>
            </w:pPr>
            <w:r w:rsidRPr="00C51A2E">
              <w:rPr>
                <w:rFonts w:eastAsiaTheme="minorHAnsi"/>
                <w:sz w:val="18"/>
                <w:szCs w:val="18"/>
              </w:rPr>
              <w:t>1</w:t>
            </w:r>
          </w:p>
        </w:tc>
        <w:tc>
          <w:tcPr>
            <w:tcW w:w="1474" w:type="dxa"/>
            <w:vAlign w:val="center"/>
          </w:tcPr>
          <w:p w:rsidR="00125C5A" w:rsidRPr="00C51A2E" w:rsidRDefault="00125C5A" w:rsidP="006F1861">
            <w:pPr>
              <w:autoSpaceDE w:val="0"/>
              <w:autoSpaceDN w:val="0"/>
              <w:adjustRightInd w:val="0"/>
              <w:spacing w:before="12"/>
              <w:ind w:right="-20"/>
              <w:jc w:val="center"/>
              <w:rPr>
                <w:rFonts w:eastAsiaTheme="minorHAnsi"/>
                <w:sz w:val="18"/>
                <w:szCs w:val="18"/>
              </w:rPr>
            </w:pPr>
            <w:r w:rsidRPr="00C51A2E">
              <w:rPr>
                <w:rFonts w:eastAsiaTheme="minorHAnsi"/>
                <w:sz w:val="18"/>
                <w:szCs w:val="18"/>
              </w:rPr>
              <w:t>10 (62.5)</w:t>
            </w:r>
          </w:p>
        </w:tc>
        <w:tc>
          <w:tcPr>
            <w:tcW w:w="1474" w:type="dxa"/>
            <w:vAlign w:val="center"/>
          </w:tcPr>
          <w:p w:rsidR="00125C5A" w:rsidRPr="00C51A2E" w:rsidRDefault="00125C5A" w:rsidP="006F1861">
            <w:pPr>
              <w:autoSpaceDE w:val="0"/>
              <w:autoSpaceDN w:val="0"/>
              <w:adjustRightInd w:val="0"/>
              <w:spacing w:before="12"/>
              <w:ind w:right="-20"/>
              <w:jc w:val="center"/>
              <w:rPr>
                <w:rFonts w:eastAsiaTheme="minorHAnsi"/>
                <w:sz w:val="18"/>
                <w:szCs w:val="18"/>
              </w:rPr>
            </w:pPr>
            <w:r w:rsidRPr="00C51A2E">
              <w:rPr>
                <w:rFonts w:eastAsiaTheme="minorHAnsi"/>
                <w:sz w:val="18"/>
                <w:szCs w:val="18"/>
              </w:rPr>
              <w:t>11 (61.1)</w:t>
            </w:r>
          </w:p>
        </w:tc>
        <w:tc>
          <w:tcPr>
            <w:tcW w:w="1474" w:type="dxa"/>
            <w:vAlign w:val="center"/>
          </w:tcPr>
          <w:p w:rsidR="00125C5A" w:rsidRPr="00C51A2E" w:rsidRDefault="00125C5A" w:rsidP="006F1861">
            <w:pPr>
              <w:autoSpaceDE w:val="0"/>
              <w:autoSpaceDN w:val="0"/>
              <w:adjustRightInd w:val="0"/>
              <w:spacing w:before="12"/>
              <w:ind w:right="-20"/>
              <w:jc w:val="center"/>
              <w:rPr>
                <w:rFonts w:eastAsiaTheme="minorHAnsi"/>
                <w:sz w:val="18"/>
                <w:szCs w:val="18"/>
              </w:rPr>
            </w:pPr>
            <w:r w:rsidRPr="00C51A2E">
              <w:rPr>
                <w:rFonts w:eastAsiaTheme="minorHAnsi"/>
                <w:sz w:val="18"/>
                <w:szCs w:val="18"/>
              </w:rPr>
              <w:t>18 (60.0)</w:t>
            </w:r>
          </w:p>
        </w:tc>
        <w:tc>
          <w:tcPr>
            <w:tcW w:w="1474" w:type="dxa"/>
            <w:vAlign w:val="center"/>
          </w:tcPr>
          <w:p w:rsidR="00125C5A" w:rsidRPr="00C51A2E" w:rsidRDefault="00125C5A" w:rsidP="006F1861">
            <w:pPr>
              <w:autoSpaceDE w:val="0"/>
              <w:autoSpaceDN w:val="0"/>
              <w:adjustRightInd w:val="0"/>
              <w:spacing w:before="12"/>
              <w:ind w:right="-20"/>
              <w:jc w:val="center"/>
              <w:rPr>
                <w:rFonts w:eastAsiaTheme="minorHAnsi"/>
                <w:sz w:val="18"/>
                <w:szCs w:val="18"/>
              </w:rPr>
            </w:pPr>
            <w:r w:rsidRPr="00C51A2E">
              <w:rPr>
                <w:rFonts w:eastAsiaTheme="minorHAnsi"/>
                <w:sz w:val="18"/>
                <w:szCs w:val="18"/>
              </w:rPr>
              <w:t>9 (60.0)</w:t>
            </w:r>
          </w:p>
        </w:tc>
        <w:tc>
          <w:tcPr>
            <w:tcW w:w="1476" w:type="dxa"/>
            <w:vAlign w:val="center"/>
          </w:tcPr>
          <w:p w:rsidR="00125C5A" w:rsidRPr="00C51A2E" w:rsidRDefault="00125C5A" w:rsidP="006F1861">
            <w:pPr>
              <w:autoSpaceDE w:val="0"/>
              <w:autoSpaceDN w:val="0"/>
              <w:adjustRightInd w:val="0"/>
              <w:spacing w:before="12"/>
              <w:ind w:right="-20"/>
              <w:jc w:val="center"/>
              <w:rPr>
                <w:rFonts w:eastAsiaTheme="minorHAnsi"/>
                <w:sz w:val="18"/>
                <w:szCs w:val="18"/>
              </w:rPr>
            </w:pPr>
            <w:r w:rsidRPr="00C51A2E">
              <w:rPr>
                <w:rFonts w:eastAsiaTheme="minorHAnsi"/>
                <w:sz w:val="18"/>
                <w:szCs w:val="18"/>
              </w:rPr>
              <w:t>48 (60.8)</w:t>
            </w:r>
          </w:p>
        </w:tc>
      </w:tr>
      <w:tr w:rsidR="00125C5A" w:rsidRPr="00C51A2E" w:rsidTr="00125C5A">
        <w:trPr>
          <w:trHeight w:val="510"/>
        </w:trPr>
        <w:tc>
          <w:tcPr>
            <w:tcW w:w="1842" w:type="dxa"/>
            <w:vAlign w:val="center"/>
          </w:tcPr>
          <w:p w:rsidR="00125C5A" w:rsidRPr="00C51A2E" w:rsidRDefault="00125C5A" w:rsidP="006F1861">
            <w:pPr>
              <w:autoSpaceDE w:val="0"/>
              <w:autoSpaceDN w:val="0"/>
              <w:adjustRightInd w:val="0"/>
              <w:spacing w:line="214" w:lineRule="exact"/>
              <w:ind w:left="40" w:right="-20" w:firstLine="244"/>
              <w:rPr>
                <w:rFonts w:eastAsiaTheme="minorHAnsi"/>
                <w:sz w:val="18"/>
                <w:szCs w:val="18"/>
              </w:rPr>
            </w:pPr>
            <w:r w:rsidRPr="00C51A2E">
              <w:rPr>
                <w:rFonts w:eastAsiaTheme="minorHAnsi"/>
                <w:sz w:val="18"/>
                <w:szCs w:val="18"/>
              </w:rPr>
              <w:t>2</w:t>
            </w:r>
          </w:p>
        </w:tc>
        <w:tc>
          <w:tcPr>
            <w:tcW w:w="1474" w:type="dxa"/>
            <w:vAlign w:val="center"/>
          </w:tcPr>
          <w:p w:rsidR="00125C5A" w:rsidRPr="00C51A2E" w:rsidRDefault="00125C5A" w:rsidP="006F1861">
            <w:pPr>
              <w:autoSpaceDE w:val="0"/>
              <w:autoSpaceDN w:val="0"/>
              <w:adjustRightInd w:val="0"/>
              <w:spacing w:before="12"/>
              <w:ind w:right="-20"/>
              <w:jc w:val="center"/>
              <w:rPr>
                <w:rFonts w:eastAsiaTheme="minorHAnsi"/>
                <w:sz w:val="18"/>
                <w:szCs w:val="18"/>
              </w:rPr>
            </w:pPr>
            <w:r w:rsidRPr="00C51A2E">
              <w:rPr>
                <w:rFonts w:eastAsiaTheme="minorHAnsi"/>
                <w:sz w:val="18"/>
                <w:szCs w:val="18"/>
              </w:rPr>
              <w:t>6 (37.5)</w:t>
            </w:r>
          </w:p>
        </w:tc>
        <w:tc>
          <w:tcPr>
            <w:tcW w:w="1474" w:type="dxa"/>
            <w:vAlign w:val="center"/>
          </w:tcPr>
          <w:p w:rsidR="00125C5A" w:rsidRPr="00C51A2E" w:rsidRDefault="00125C5A" w:rsidP="006F1861">
            <w:pPr>
              <w:autoSpaceDE w:val="0"/>
              <w:autoSpaceDN w:val="0"/>
              <w:adjustRightInd w:val="0"/>
              <w:spacing w:before="12"/>
              <w:ind w:right="-20"/>
              <w:jc w:val="center"/>
              <w:rPr>
                <w:rFonts w:eastAsiaTheme="minorHAnsi"/>
                <w:sz w:val="18"/>
                <w:szCs w:val="18"/>
              </w:rPr>
            </w:pPr>
            <w:r w:rsidRPr="00C51A2E">
              <w:rPr>
                <w:rFonts w:eastAsiaTheme="minorHAnsi"/>
                <w:sz w:val="18"/>
                <w:szCs w:val="18"/>
              </w:rPr>
              <w:t>6 (33.3)</w:t>
            </w:r>
          </w:p>
        </w:tc>
        <w:tc>
          <w:tcPr>
            <w:tcW w:w="1474" w:type="dxa"/>
            <w:vAlign w:val="center"/>
          </w:tcPr>
          <w:p w:rsidR="00125C5A" w:rsidRPr="00C51A2E" w:rsidRDefault="00125C5A" w:rsidP="006F1861">
            <w:pPr>
              <w:autoSpaceDE w:val="0"/>
              <w:autoSpaceDN w:val="0"/>
              <w:adjustRightInd w:val="0"/>
              <w:spacing w:before="12"/>
              <w:ind w:right="-20"/>
              <w:jc w:val="center"/>
              <w:rPr>
                <w:rFonts w:eastAsiaTheme="minorHAnsi"/>
                <w:sz w:val="18"/>
                <w:szCs w:val="18"/>
              </w:rPr>
            </w:pPr>
            <w:r w:rsidRPr="00C51A2E">
              <w:rPr>
                <w:rFonts w:eastAsiaTheme="minorHAnsi"/>
                <w:sz w:val="18"/>
                <w:szCs w:val="18"/>
              </w:rPr>
              <w:t>10 (33.3)</w:t>
            </w:r>
          </w:p>
        </w:tc>
        <w:tc>
          <w:tcPr>
            <w:tcW w:w="1474" w:type="dxa"/>
            <w:vAlign w:val="center"/>
          </w:tcPr>
          <w:p w:rsidR="00125C5A" w:rsidRPr="00C51A2E" w:rsidRDefault="00125C5A" w:rsidP="006F1861">
            <w:pPr>
              <w:autoSpaceDE w:val="0"/>
              <w:autoSpaceDN w:val="0"/>
              <w:adjustRightInd w:val="0"/>
              <w:spacing w:before="12"/>
              <w:ind w:right="-20"/>
              <w:jc w:val="center"/>
              <w:rPr>
                <w:rFonts w:eastAsiaTheme="minorHAnsi"/>
                <w:sz w:val="18"/>
                <w:szCs w:val="18"/>
              </w:rPr>
            </w:pPr>
            <w:r w:rsidRPr="00C51A2E">
              <w:rPr>
                <w:rFonts w:eastAsiaTheme="minorHAnsi"/>
                <w:sz w:val="18"/>
                <w:szCs w:val="18"/>
              </w:rPr>
              <w:t>5 (33.3)</w:t>
            </w:r>
          </w:p>
        </w:tc>
        <w:tc>
          <w:tcPr>
            <w:tcW w:w="1476" w:type="dxa"/>
            <w:vAlign w:val="center"/>
          </w:tcPr>
          <w:p w:rsidR="00125C5A" w:rsidRPr="00C51A2E" w:rsidRDefault="00125C5A" w:rsidP="006F1861">
            <w:pPr>
              <w:autoSpaceDE w:val="0"/>
              <w:autoSpaceDN w:val="0"/>
              <w:adjustRightInd w:val="0"/>
              <w:spacing w:before="12"/>
              <w:ind w:right="-20"/>
              <w:jc w:val="center"/>
              <w:rPr>
                <w:rFonts w:eastAsiaTheme="minorHAnsi"/>
                <w:sz w:val="18"/>
                <w:szCs w:val="18"/>
              </w:rPr>
            </w:pPr>
            <w:r w:rsidRPr="00C51A2E">
              <w:rPr>
                <w:rFonts w:eastAsiaTheme="minorHAnsi"/>
                <w:sz w:val="18"/>
                <w:szCs w:val="18"/>
              </w:rPr>
              <w:t>27 (34.2)</w:t>
            </w:r>
          </w:p>
        </w:tc>
      </w:tr>
      <w:tr w:rsidR="00125C5A" w:rsidRPr="00C51A2E" w:rsidTr="00E523C8">
        <w:trPr>
          <w:trHeight w:hRule="exact" w:val="524"/>
        </w:trPr>
        <w:tc>
          <w:tcPr>
            <w:tcW w:w="9214" w:type="dxa"/>
            <w:gridSpan w:val="6"/>
          </w:tcPr>
          <w:p w:rsidR="00125C5A" w:rsidRPr="00C51A2E" w:rsidRDefault="00125C5A" w:rsidP="00061801">
            <w:pPr>
              <w:pStyle w:val="Notes"/>
              <w:rPr>
                <w:w w:val="104"/>
                <w:sz w:val="18"/>
                <w:szCs w:val="18"/>
              </w:rPr>
            </w:pPr>
            <w:r w:rsidRPr="00C51A2E">
              <w:rPr>
                <w:vertAlign w:val="superscript"/>
              </w:rPr>
              <w:t>1</w:t>
            </w:r>
            <w:r w:rsidRPr="00C51A2E">
              <w:t>ECOG</w:t>
            </w:r>
            <w:r w:rsidRPr="00C51A2E">
              <w:rPr>
                <w:spacing w:val="35"/>
              </w:rPr>
              <w:t xml:space="preserve"> </w:t>
            </w:r>
            <w:r w:rsidRPr="00C51A2E">
              <w:rPr>
                <w:w w:val="112"/>
              </w:rPr>
              <w:t>=Eastern</w:t>
            </w:r>
            <w:r w:rsidRPr="00C51A2E">
              <w:rPr>
                <w:spacing w:val="-3"/>
                <w:w w:val="112"/>
              </w:rPr>
              <w:t xml:space="preserve"> </w:t>
            </w:r>
            <w:r w:rsidRPr="00C51A2E">
              <w:t>Cooperative</w:t>
            </w:r>
            <w:r w:rsidRPr="00C51A2E">
              <w:rPr>
                <w:spacing w:val="35"/>
              </w:rPr>
              <w:t xml:space="preserve"> </w:t>
            </w:r>
            <w:r w:rsidRPr="00C51A2E">
              <w:t>Oncology</w:t>
            </w:r>
            <w:r w:rsidRPr="00C51A2E">
              <w:rPr>
                <w:spacing w:val="34"/>
              </w:rPr>
              <w:t xml:space="preserve"> </w:t>
            </w:r>
            <w:r w:rsidRPr="00C51A2E">
              <w:t>group</w:t>
            </w:r>
            <w:r w:rsidRPr="00C51A2E">
              <w:rPr>
                <w:spacing w:val="32"/>
              </w:rPr>
              <w:t xml:space="preserve"> </w:t>
            </w:r>
            <w:r w:rsidRPr="00C51A2E">
              <w:t>(ECOG)</w:t>
            </w:r>
            <w:r w:rsidRPr="00C51A2E">
              <w:rPr>
                <w:spacing w:val="29"/>
              </w:rPr>
              <w:t xml:space="preserve"> </w:t>
            </w:r>
            <w:r w:rsidRPr="00C51A2E">
              <w:rPr>
                <w:w w:val="103"/>
              </w:rPr>
              <w:t>scores.</w:t>
            </w:r>
            <w:r>
              <w:rPr>
                <w:w w:val="103"/>
              </w:rPr>
              <w:t xml:space="preserve"> </w:t>
            </w:r>
            <w:r w:rsidRPr="00C51A2E">
              <w:t>Date</w:t>
            </w:r>
            <w:r w:rsidRPr="00C51A2E">
              <w:rPr>
                <w:spacing w:val="25"/>
              </w:rPr>
              <w:t xml:space="preserve"> </w:t>
            </w:r>
            <w:r w:rsidRPr="00C51A2E">
              <w:t>of</w:t>
            </w:r>
            <w:r w:rsidRPr="00C51A2E">
              <w:rPr>
                <w:spacing w:val="-1"/>
              </w:rPr>
              <w:t xml:space="preserve"> </w:t>
            </w:r>
            <w:r w:rsidRPr="00C51A2E">
              <w:t>Reporting</w:t>
            </w:r>
            <w:r w:rsidRPr="00C51A2E">
              <w:rPr>
                <w:spacing w:val="42"/>
              </w:rPr>
              <w:t xml:space="preserve"> </w:t>
            </w:r>
            <w:r w:rsidRPr="00C51A2E">
              <w:t>Dataset</w:t>
            </w:r>
            <w:r w:rsidRPr="00C51A2E">
              <w:rPr>
                <w:spacing w:val="32"/>
              </w:rPr>
              <w:t xml:space="preserve"> </w:t>
            </w:r>
            <w:r w:rsidRPr="00C51A2E">
              <w:t>Creation:</w:t>
            </w:r>
            <w:r w:rsidRPr="00C51A2E">
              <w:rPr>
                <w:spacing w:val="35"/>
              </w:rPr>
              <w:t xml:space="preserve"> </w:t>
            </w:r>
            <w:r w:rsidRPr="00C51A2E">
              <w:rPr>
                <w:w w:val="105"/>
              </w:rPr>
              <w:t>15MAY2009</w:t>
            </w:r>
            <w:r w:rsidRPr="00C51A2E">
              <w:rPr>
                <w:w w:val="105"/>
                <w:sz w:val="19"/>
                <w:szCs w:val="19"/>
              </w:rPr>
              <w:t>.</w:t>
            </w:r>
          </w:p>
        </w:tc>
      </w:tr>
    </w:tbl>
    <w:p w:rsidR="009E1F91" w:rsidRPr="00C51A2E" w:rsidRDefault="009E1F91" w:rsidP="002B5704">
      <w:r w:rsidRPr="00C51A2E">
        <w:t>The demographics of the patients were similar during the double blind treatment phase (Phase 3) to those during the open, titration phase (Phase 2) and between the Safety population and the mITT population.</w:t>
      </w:r>
    </w:p>
    <w:p w:rsidR="009E1F91" w:rsidRDefault="009E1F91" w:rsidP="002B5704">
      <w:pPr>
        <w:pStyle w:val="Heading6"/>
      </w:pPr>
      <w:r w:rsidRPr="004B259C">
        <w:t>Results for the primary efficacy outcome</w:t>
      </w:r>
    </w:p>
    <w:p w:rsidR="009E1F91" w:rsidRPr="00C51A2E" w:rsidRDefault="009E1F91" w:rsidP="002B5704">
      <w:r w:rsidRPr="00C51A2E">
        <w:t>Results are given only for the mITT population. The results were similar for the PP population.</w:t>
      </w:r>
    </w:p>
    <w:p w:rsidR="009E1F91" w:rsidRPr="009E1F91" w:rsidRDefault="009E1F91" w:rsidP="002B5704">
      <w:pPr>
        <w:pStyle w:val="Heading7"/>
      </w:pPr>
      <w:r w:rsidRPr="009E1F91">
        <w:t>Pain Intensity Difference at 15minutes (PID</w:t>
      </w:r>
      <w:r w:rsidRPr="009E1F91">
        <w:rPr>
          <w:vertAlign w:val="subscript"/>
        </w:rPr>
        <w:t>15mins</w:t>
      </w:r>
      <w:r w:rsidRPr="009E1F91">
        <w:t xml:space="preserve">) </w:t>
      </w:r>
      <w:r w:rsidR="002E7709">
        <w:t>p</w:t>
      </w:r>
      <w:r w:rsidRPr="009E1F91">
        <w:t xml:space="preserve">ost </w:t>
      </w:r>
      <w:r w:rsidR="002E7709">
        <w:t>d</w:t>
      </w:r>
      <w:r w:rsidRPr="009E1F91">
        <w:t>ose</w:t>
      </w:r>
    </w:p>
    <w:p w:rsidR="009E1F91" w:rsidRPr="00C51A2E" w:rsidRDefault="009E1F91" w:rsidP="002B5704">
      <w:r w:rsidRPr="00C51A2E">
        <w:t>The mean PID at 15 minutes post dose was greater for Nasalfent-treated episodes (3.02) compared with IRMS treated episodes (2.69); the difference in treatments was statistically significant (p=0.0396). The treatment by centre interaction was not statistically significant.</w:t>
      </w:r>
    </w:p>
    <w:p w:rsidR="009E1F91" w:rsidRPr="00C51A2E" w:rsidRDefault="009E1F91" w:rsidP="002B5704">
      <w:r w:rsidRPr="00C51A2E">
        <w:t>A sensitivity analysis was done for PID at 15 minutes, calculated for the mITT population “as randomised” instead of “as treated”. A similar statistically significant treatment difference (p=0.0071) was observed between Nasalfent and IRMS treated episodes in this population.</w:t>
      </w:r>
    </w:p>
    <w:p w:rsidR="009E1F91" w:rsidRPr="00B5097C" w:rsidRDefault="009E1F91" w:rsidP="009E78E8">
      <w:pPr>
        <w:pStyle w:val="TableTitle"/>
      </w:pPr>
      <w:bookmarkStart w:id="132" w:name="_Toc307669636"/>
      <w:proofErr w:type="gramStart"/>
      <w:r>
        <w:lastRenderedPageBreak/>
        <w:t>Table 22.</w:t>
      </w:r>
      <w:proofErr w:type="gramEnd"/>
      <w:r>
        <w:t xml:space="preserve"> Study CP044/06 - </w:t>
      </w:r>
      <w:r w:rsidRPr="00B5097C">
        <w:rPr>
          <w:w w:val="110"/>
        </w:rPr>
        <w:t>Primary</w:t>
      </w:r>
      <w:r w:rsidRPr="00B5097C">
        <w:rPr>
          <w:spacing w:val="17"/>
          <w:w w:val="110"/>
        </w:rPr>
        <w:t xml:space="preserve"> </w:t>
      </w:r>
      <w:r w:rsidRPr="00B5097C">
        <w:rPr>
          <w:w w:val="110"/>
        </w:rPr>
        <w:t>Endpoint</w:t>
      </w:r>
      <w:r w:rsidRPr="00B5097C">
        <w:t>-</w:t>
      </w:r>
      <w:r w:rsidR="00E523C8">
        <w:t>PID</w:t>
      </w:r>
      <w:r w:rsidRPr="00B5097C">
        <w:rPr>
          <w:spacing w:val="26"/>
        </w:rPr>
        <w:t xml:space="preserve"> </w:t>
      </w:r>
      <w:r w:rsidRPr="00B5097C">
        <w:t>at</w:t>
      </w:r>
      <w:r w:rsidRPr="00B5097C">
        <w:rPr>
          <w:spacing w:val="21"/>
        </w:rPr>
        <w:t xml:space="preserve"> </w:t>
      </w:r>
      <w:r w:rsidRPr="00B5097C">
        <w:t>15</w:t>
      </w:r>
      <w:r w:rsidRPr="00B5097C">
        <w:rPr>
          <w:spacing w:val="16"/>
        </w:rPr>
        <w:t xml:space="preserve"> </w:t>
      </w:r>
      <w:r w:rsidRPr="00B5097C">
        <w:t>Minutes</w:t>
      </w:r>
      <w:r w:rsidRPr="00B5097C">
        <w:rPr>
          <w:spacing w:val="53"/>
        </w:rPr>
        <w:t xml:space="preserve"> </w:t>
      </w:r>
      <w:r w:rsidRPr="00B5097C">
        <w:rPr>
          <w:w w:val="103"/>
        </w:rPr>
        <w:t>Post Dose</w:t>
      </w:r>
      <w:bookmarkEnd w:id="132"/>
      <w:r w:rsidR="00E523C8">
        <w:rPr>
          <w:w w:val="103"/>
        </w:rPr>
        <w:t xml:space="preserve">. </w:t>
      </w:r>
      <w:r w:rsidR="00E523C8" w:rsidRPr="00E523C8">
        <w:rPr>
          <w:w w:val="103"/>
        </w:rPr>
        <w:t>Table continued across 2 pages.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100"/>
        <w:gridCol w:w="3499"/>
      </w:tblGrid>
      <w:tr w:rsidR="009E1F91" w:rsidRPr="00C51A2E" w:rsidTr="00F66A5E">
        <w:trPr>
          <w:trHeight w:val="57"/>
          <w:jc w:val="center"/>
        </w:trPr>
        <w:tc>
          <w:tcPr>
            <w:tcW w:w="7599" w:type="dxa"/>
            <w:gridSpan w:val="2"/>
            <w:shd w:val="clear" w:color="auto" w:fill="0070C0"/>
            <w:vAlign w:val="center"/>
          </w:tcPr>
          <w:p w:rsidR="009E1F91" w:rsidRPr="009E78E8" w:rsidRDefault="009E1F91" w:rsidP="009E78E8">
            <w:pPr>
              <w:keepNext/>
              <w:autoSpaceDE w:val="0"/>
              <w:autoSpaceDN w:val="0"/>
              <w:adjustRightInd w:val="0"/>
              <w:ind w:left="95" w:right="-35"/>
              <w:rPr>
                <w:rFonts w:eastAsiaTheme="minorHAnsi"/>
                <w:b/>
                <w:color w:val="FFFFFF" w:themeColor="background1"/>
                <w:w w:val="105"/>
                <w:sz w:val="18"/>
                <w:szCs w:val="18"/>
              </w:rPr>
            </w:pPr>
            <w:r w:rsidRPr="009E1F91">
              <w:rPr>
                <w:rFonts w:eastAsiaTheme="minorHAnsi"/>
                <w:b/>
                <w:color w:val="FFFFFF" w:themeColor="background1"/>
                <w:sz w:val="18"/>
                <w:szCs w:val="18"/>
              </w:rPr>
              <w:t>mITT</w:t>
            </w:r>
            <w:r w:rsidRPr="009E1F91">
              <w:rPr>
                <w:rFonts w:eastAsiaTheme="minorHAnsi"/>
                <w:b/>
                <w:color w:val="FFFFFF" w:themeColor="background1"/>
                <w:spacing w:val="51"/>
                <w:sz w:val="18"/>
                <w:szCs w:val="18"/>
              </w:rPr>
              <w:t xml:space="preserve"> </w:t>
            </w:r>
            <w:r w:rsidRPr="009E1F91">
              <w:rPr>
                <w:rFonts w:eastAsiaTheme="minorHAnsi"/>
                <w:b/>
                <w:color w:val="FFFFFF" w:themeColor="background1"/>
                <w:w w:val="105"/>
                <w:sz w:val="18"/>
                <w:szCs w:val="18"/>
              </w:rPr>
              <w:t>Population</w:t>
            </w:r>
          </w:p>
        </w:tc>
      </w:tr>
      <w:tr w:rsidR="009E1F91" w:rsidRPr="00C51A2E" w:rsidTr="00F66A5E">
        <w:trPr>
          <w:trHeight w:val="57"/>
          <w:jc w:val="center"/>
        </w:trPr>
        <w:tc>
          <w:tcPr>
            <w:tcW w:w="4100" w:type="dxa"/>
            <w:shd w:val="clear" w:color="auto" w:fill="0070C0"/>
          </w:tcPr>
          <w:p w:rsidR="009E1F91" w:rsidRPr="009E1F91" w:rsidRDefault="009E1F91" w:rsidP="00E523C8">
            <w:pPr>
              <w:keepNext/>
              <w:autoSpaceDE w:val="0"/>
              <w:autoSpaceDN w:val="0"/>
              <w:adjustRightInd w:val="0"/>
              <w:spacing w:line="245" w:lineRule="exact"/>
              <w:ind w:right="-76" w:firstLine="95"/>
              <w:rPr>
                <w:rFonts w:eastAsiaTheme="minorHAnsi"/>
                <w:b/>
                <w:color w:val="FFFFFF" w:themeColor="background1"/>
                <w:sz w:val="18"/>
                <w:szCs w:val="18"/>
              </w:rPr>
            </w:pPr>
            <w:r w:rsidRPr="009E1F91">
              <w:rPr>
                <w:rFonts w:eastAsiaTheme="minorHAnsi"/>
                <w:b/>
                <w:color w:val="FFFFFF" w:themeColor="background1"/>
                <w:sz w:val="18"/>
                <w:szCs w:val="18"/>
              </w:rPr>
              <w:t>Treatment (N=79)</w:t>
            </w:r>
          </w:p>
        </w:tc>
        <w:tc>
          <w:tcPr>
            <w:tcW w:w="3499" w:type="dxa"/>
            <w:shd w:val="clear" w:color="auto" w:fill="0070C0"/>
          </w:tcPr>
          <w:p w:rsidR="009E1F91" w:rsidRPr="009E1F91" w:rsidRDefault="009E1F91" w:rsidP="00E523C8">
            <w:pPr>
              <w:keepNext/>
              <w:autoSpaceDE w:val="0"/>
              <w:autoSpaceDN w:val="0"/>
              <w:adjustRightInd w:val="0"/>
              <w:ind w:left="5" w:hanging="5"/>
              <w:jc w:val="center"/>
              <w:rPr>
                <w:rFonts w:eastAsiaTheme="minorHAnsi"/>
                <w:b/>
                <w:color w:val="FFFFFF" w:themeColor="background1"/>
                <w:w w:val="96"/>
                <w:sz w:val="18"/>
                <w:szCs w:val="18"/>
              </w:rPr>
            </w:pPr>
            <w:r w:rsidRPr="009E1F91">
              <w:rPr>
                <w:rFonts w:eastAsiaTheme="minorHAnsi"/>
                <w:b/>
                <w:color w:val="FFFFFF" w:themeColor="background1"/>
                <w:sz w:val="18"/>
                <w:szCs w:val="18"/>
              </w:rPr>
              <w:t>Pain</w:t>
            </w:r>
            <w:r w:rsidRPr="009E1F91">
              <w:rPr>
                <w:rFonts w:eastAsiaTheme="minorHAnsi"/>
                <w:b/>
                <w:color w:val="FFFFFF" w:themeColor="background1"/>
                <w:spacing w:val="39"/>
                <w:sz w:val="18"/>
                <w:szCs w:val="18"/>
              </w:rPr>
              <w:t xml:space="preserve"> </w:t>
            </w:r>
            <w:r w:rsidRPr="009E1F91">
              <w:rPr>
                <w:rFonts w:eastAsiaTheme="minorHAnsi"/>
                <w:b/>
                <w:color w:val="FFFFFF" w:themeColor="background1"/>
                <w:sz w:val="18"/>
                <w:szCs w:val="18"/>
              </w:rPr>
              <w:t>Intensity Difference</w:t>
            </w:r>
            <w:r w:rsidRPr="009E1F91">
              <w:rPr>
                <w:rFonts w:eastAsiaTheme="minorHAnsi"/>
                <w:b/>
                <w:color w:val="FFFFFF" w:themeColor="background1"/>
                <w:spacing w:val="18"/>
                <w:sz w:val="18"/>
                <w:szCs w:val="18"/>
              </w:rPr>
              <w:t xml:space="preserve"> </w:t>
            </w:r>
            <w:r w:rsidRPr="009E1F91">
              <w:rPr>
                <w:rFonts w:eastAsiaTheme="minorHAnsi"/>
                <w:b/>
                <w:color w:val="FFFFFF" w:themeColor="background1"/>
                <w:sz w:val="18"/>
                <w:szCs w:val="18"/>
              </w:rPr>
              <w:t>at</w:t>
            </w:r>
            <w:r w:rsidRPr="009E1F91">
              <w:rPr>
                <w:rFonts w:eastAsiaTheme="minorHAnsi"/>
                <w:b/>
                <w:color w:val="FFFFFF" w:themeColor="background1"/>
                <w:spacing w:val="5"/>
                <w:sz w:val="18"/>
                <w:szCs w:val="18"/>
              </w:rPr>
              <w:t xml:space="preserve"> </w:t>
            </w:r>
            <w:r w:rsidRPr="009E1F91">
              <w:rPr>
                <w:rFonts w:eastAsiaTheme="minorHAnsi"/>
                <w:b/>
                <w:color w:val="FFFFFF" w:themeColor="background1"/>
                <w:sz w:val="18"/>
                <w:szCs w:val="18"/>
              </w:rPr>
              <w:t>15</w:t>
            </w:r>
            <w:r w:rsidRPr="009E1F91">
              <w:rPr>
                <w:rFonts w:eastAsiaTheme="minorHAnsi"/>
                <w:b/>
                <w:color w:val="FFFFFF" w:themeColor="background1"/>
                <w:spacing w:val="18"/>
                <w:sz w:val="18"/>
                <w:szCs w:val="18"/>
              </w:rPr>
              <w:t xml:space="preserve"> </w:t>
            </w:r>
            <w:r w:rsidRPr="009E1F91">
              <w:rPr>
                <w:rFonts w:eastAsiaTheme="minorHAnsi"/>
                <w:b/>
                <w:color w:val="FFFFFF" w:themeColor="background1"/>
                <w:w w:val="106"/>
                <w:sz w:val="18"/>
                <w:szCs w:val="18"/>
              </w:rPr>
              <w:t>Minutes</w:t>
            </w:r>
          </w:p>
        </w:tc>
      </w:tr>
      <w:tr w:rsidR="009E1F91" w:rsidRPr="00C51A2E" w:rsidTr="00E523C8">
        <w:trPr>
          <w:trHeight w:val="57"/>
          <w:jc w:val="center"/>
        </w:trPr>
        <w:tc>
          <w:tcPr>
            <w:tcW w:w="4100" w:type="dxa"/>
          </w:tcPr>
          <w:p w:rsidR="009E1F91" w:rsidRPr="00C51A2E" w:rsidRDefault="009E1F91" w:rsidP="00E523C8">
            <w:pPr>
              <w:keepNext/>
              <w:autoSpaceDE w:val="0"/>
              <w:autoSpaceDN w:val="0"/>
              <w:adjustRightInd w:val="0"/>
              <w:spacing w:line="216" w:lineRule="exact"/>
              <w:ind w:left="220" w:right="-20" w:hanging="125"/>
              <w:rPr>
                <w:rFonts w:eastAsiaTheme="minorHAnsi"/>
                <w:b/>
                <w:color w:val="050505"/>
                <w:sz w:val="18"/>
                <w:szCs w:val="18"/>
              </w:rPr>
            </w:pPr>
            <w:r w:rsidRPr="00C51A2E">
              <w:rPr>
                <w:rFonts w:eastAsiaTheme="minorHAnsi"/>
                <w:b/>
                <w:color w:val="050505"/>
                <w:sz w:val="18"/>
                <w:szCs w:val="18"/>
              </w:rPr>
              <w:t>Nasalfent</w:t>
            </w:r>
          </w:p>
        </w:tc>
        <w:tc>
          <w:tcPr>
            <w:tcW w:w="3499" w:type="dxa"/>
          </w:tcPr>
          <w:p w:rsidR="009E1F91" w:rsidRPr="00C51A2E" w:rsidRDefault="009E1F91" w:rsidP="00E523C8">
            <w:pPr>
              <w:keepNext/>
              <w:autoSpaceDE w:val="0"/>
              <w:autoSpaceDN w:val="0"/>
              <w:adjustRightInd w:val="0"/>
              <w:jc w:val="center"/>
              <w:rPr>
                <w:rFonts w:eastAsiaTheme="minorHAnsi"/>
                <w:color w:val="050505"/>
                <w:w w:val="96"/>
                <w:sz w:val="18"/>
                <w:szCs w:val="18"/>
              </w:rPr>
            </w:pPr>
          </w:p>
        </w:tc>
      </w:tr>
      <w:tr w:rsidR="009E1F91" w:rsidRPr="00C51A2E" w:rsidTr="00E523C8">
        <w:trPr>
          <w:trHeight w:val="57"/>
          <w:jc w:val="center"/>
        </w:trPr>
        <w:tc>
          <w:tcPr>
            <w:tcW w:w="4100" w:type="dxa"/>
          </w:tcPr>
          <w:p w:rsidR="009E1F91" w:rsidRPr="00C51A2E" w:rsidRDefault="009E1F91" w:rsidP="00E523C8">
            <w:pPr>
              <w:keepNext/>
              <w:autoSpaceDE w:val="0"/>
              <w:autoSpaceDN w:val="0"/>
              <w:adjustRightInd w:val="0"/>
              <w:spacing w:line="216" w:lineRule="exact"/>
              <w:ind w:left="220" w:right="-20"/>
              <w:rPr>
                <w:rFonts w:eastAsiaTheme="minorHAnsi"/>
                <w:color w:val="050505"/>
                <w:sz w:val="18"/>
                <w:szCs w:val="18"/>
              </w:rPr>
            </w:pPr>
            <w:r w:rsidRPr="00C51A2E">
              <w:rPr>
                <w:rFonts w:eastAsiaTheme="minorHAnsi"/>
                <w:color w:val="050505"/>
                <w:sz w:val="18"/>
                <w:szCs w:val="18"/>
              </w:rPr>
              <w:t>Mean</w:t>
            </w:r>
          </w:p>
        </w:tc>
        <w:tc>
          <w:tcPr>
            <w:tcW w:w="3499" w:type="dxa"/>
          </w:tcPr>
          <w:p w:rsidR="009E1F91" w:rsidRPr="00C51A2E" w:rsidRDefault="009E1F91" w:rsidP="00E523C8">
            <w:pPr>
              <w:keepNext/>
              <w:autoSpaceDE w:val="0"/>
              <w:autoSpaceDN w:val="0"/>
              <w:adjustRightInd w:val="0"/>
              <w:spacing w:line="216" w:lineRule="exact"/>
              <w:ind w:right="-20"/>
              <w:jc w:val="center"/>
              <w:rPr>
                <w:rFonts w:eastAsiaTheme="minorHAnsi"/>
                <w:color w:val="050505"/>
                <w:sz w:val="18"/>
                <w:szCs w:val="18"/>
              </w:rPr>
            </w:pPr>
            <w:r w:rsidRPr="00C51A2E">
              <w:rPr>
                <w:rFonts w:eastAsiaTheme="minorHAnsi"/>
                <w:color w:val="050505"/>
                <w:sz w:val="18"/>
                <w:szCs w:val="18"/>
              </w:rPr>
              <w:t>3.02</w:t>
            </w:r>
          </w:p>
        </w:tc>
      </w:tr>
      <w:tr w:rsidR="009E1F91" w:rsidRPr="00C51A2E" w:rsidTr="00E523C8">
        <w:trPr>
          <w:trHeight w:val="57"/>
          <w:jc w:val="center"/>
        </w:trPr>
        <w:tc>
          <w:tcPr>
            <w:tcW w:w="4100" w:type="dxa"/>
          </w:tcPr>
          <w:p w:rsidR="009E1F91" w:rsidRPr="00C51A2E" w:rsidRDefault="009E1F91" w:rsidP="00E523C8">
            <w:pPr>
              <w:keepNext/>
              <w:autoSpaceDE w:val="0"/>
              <w:autoSpaceDN w:val="0"/>
              <w:adjustRightInd w:val="0"/>
              <w:spacing w:line="216" w:lineRule="exact"/>
              <w:ind w:left="220" w:right="-20"/>
              <w:rPr>
                <w:rFonts w:eastAsiaTheme="minorHAnsi"/>
                <w:color w:val="050505"/>
                <w:sz w:val="18"/>
                <w:szCs w:val="18"/>
              </w:rPr>
            </w:pPr>
            <w:r w:rsidRPr="00C51A2E">
              <w:rPr>
                <w:rFonts w:eastAsiaTheme="minorHAnsi"/>
                <w:color w:val="050505"/>
                <w:w w:val="101"/>
                <w:sz w:val="18"/>
                <w:szCs w:val="18"/>
              </w:rPr>
              <w:t>SD</w:t>
            </w:r>
          </w:p>
        </w:tc>
        <w:tc>
          <w:tcPr>
            <w:tcW w:w="3499" w:type="dxa"/>
          </w:tcPr>
          <w:p w:rsidR="009E1F91" w:rsidRPr="00C51A2E" w:rsidRDefault="009E1F91" w:rsidP="00E523C8">
            <w:pPr>
              <w:keepNext/>
              <w:autoSpaceDE w:val="0"/>
              <w:autoSpaceDN w:val="0"/>
              <w:adjustRightInd w:val="0"/>
              <w:spacing w:line="216" w:lineRule="exact"/>
              <w:ind w:right="-20"/>
              <w:jc w:val="center"/>
              <w:rPr>
                <w:rFonts w:eastAsiaTheme="minorHAnsi"/>
                <w:color w:val="050505"/>
                <w:sz w:val="18"/>
                <w:szCs w:val="18"/>
              </w:rPr>
            </w:pPr>
            <w:r w:rsidRPr="00C51A2E">
              <w:rPr>
                <w:rFonts w:eastAsiaTheme="minorHAnsi"/>
                <w:color w:val="050505"/>
                <w:sz w:val="18"/>
                <w:szCs w:val="18"/>
              </w:rPr>
              <w:t>1.84</w:t>
            </w:r>
          </w:p>
        </w:tc>
      </w:tr>
      <w:tr w:rsidR="009E1F91" w:rsidRPr="00C51A2E" w:rsidTr="00E523C8">
        <w:trPr>
          <w:trHeight w:val="57"/>
          <w:jc w:val="center"/>
        </w:trPr>
        <w:tc>
          <w:tcPr>
            <w:tcW w:w="4100" w:type="dxa"/>
          </w:tcPr>
          <w:p w:rsidR="009E1F91" w:rsidRPr="00C51A2E" w:rsidRDefault="009E1F91" w:rsidP="00E523C8">
            <w:pPr>
              <w:keepNext/>
              <w:autoSpaceDE w:val="0"/>
              <w:autoSpaceDN w:val="0"/>
              <w:adjustRightInd w:val="0"/>
              <w:spacing w:line="216" w:lineRule="exact"/>
              <w:ind w:left="220" w:right="-20"/>
              <w:rPr>
                <w:rFonts w:eastAsiaTheme="minorHAnsi"/>
                <w:color w:val="050505"/>
                <w:sz w:val="18"/>
                <w:szCs w:val="18"/>
              </w:rPr>
            </w:pPr>
            <w:r w:rsidRPr="00C51A2E">
              <w:rPr>
                <w:rFonts w:eastAsiaTheme="minorHAnsi"/>
                <w:color w:val="050505"/>
                <w:sz w:val="18"/>
                <w:szCs w:val="18"/>
              </w:rPr>
              <w:t>Standard</w:t>
            </w:r>
            <w:r w:rsidRPr="00C51A2E">
              <w:rPr>
                <w:rFonts w:eastAsiaTheme="minorHAnsi"/>
                <w:color w:val="050505"/>
                <w:spacing w:val="5"/>
                <w:sz w:val="18"/>
                <w:szCs w:val="18"/>
              </w:rPr>
              <w:t xml:space="preserve"> </w:t>
            </w:r>
            <w:r w:rsidRPr="00C51A2E">
              <w:rPr>
                <w:rFonts w:eastAsiaTheme="minorHAnsi"/>
                <w:color w:val="050505"/>
                <w:sz w:val="18"/>
                <w:szCs w:val="18"/>
              </w:rPr>
              <w:t>Error</w:t>
            </w:r>
          </w:p>
        </w:tc>
        <w:tc>
          <w:tcPr>
            <w:tcW w:w="3499" w:type="dxa"/>
          </w:tcPr>
          <w:p w:rsidR="009E1F91" w:rsidRPr="00C51A2E" w:rsidRDefault="009E1F91" w:rsidP="00E523C8">
            <w:pPr>
              <w:keepNext/>
              <w:autoSpaceDE w:val="0"/>
              <w:autoSpaceDN w:val="0"/>
              <w:adjustRightInd w:val="0"/>
              <w:spacing w:line="216" w:lineRule="exact"/>
              <w:ind w:right="-20"/>
              <w:jc w:val="center"/>
              <w:rPr>
                <w:rFonts w:eastAsiaTheme="minorHAnsi"/>
                <w:color w:val="050505"/>
                <w:sz w:val="18"/>
                <w:szCs w:val="18"/>
              </w:rPr>
            </w:pPr>
            <w:r w:rsidRPr="00C51A2E">
              <w:rPr>
                <w:rFonts w:eastAsiaTheme="minorHAnsi"/>
                <w:color w:val="050505"/>
                <w:sz w:val="18"/>
                <w:szCs w:val="18"/>
              </w:rPr>
              <w:t>0.21</w:t>
            </w:r>
          </w:p>
        </w:tc>
      </w:tr>
      <w:tr w:rsidR="009E1F91" w:rsidRPr="00C51A2E" w:rsidTr="00E523C8">
        <w:trPr>
          <w:trHeight w:val="57"/>
          <w:jc w:val="center"/>
        </w:trPr>
        <w:tc>
          <w:tcPr>
            <w:tcW w:w="4100" w:type="dxa"/>
          </w:tcPr>
          <w:p w:rsidR="009E1F91" w:rsidRPr="00C51A2E" w:rsidRDefault="009E1F91" w:rsidP="00E523C8">
            <w:pPr>
              <w:keepNext/>
              <w:autoSpaceDE w:val="0"/>
              <w:autoSpaceDN w:val="0"/>
              <w:adjustRightInd w:val="0"/>
              <w:spacing w:line="216" w:lineRule="exact"/>
              <w:ind w:left="220" w:right="-20"/>
              <w:rPr>
                <w:rFonts w:eastAsiaTheme="minorHAnsi"/>
                <w:color w:val="050505"/>
                <w:sz w:val="18"/>
                <w:szCs w:val="18"/>
              </w:rPr>
            </w:pPr>
            <w:r w:rsidRPr="00C51A2E">
              <w:rPr>
                <w:rFonts w:eastAsiaTheme="minorHAnsi"/>
                <w:color w:val="050505"/>
                <w:sz w:val="18"/>
                <w:szCs w:val="18"/>
              </w:rPr>
              <w:t>Median</w:t>
            </w:r>
          </w:p>
        </w:tc>
        <w:tc>
          <w:tcPr>
            <w:tcW w:w="3499" w:type="dxa"/>
          </w:tcPr>
          <w:p w:rsidR="009E1F91" w:rsidRPr="00C51A2E" w:rsidRDefault="009E1F91" w:rsidP="00E523C8">
            <w:pPr>
              <w:keepNext/>
              <w:autoSpaceDE w:val="0"/>
              <w:autoSpaceDN w:val="0"/>
              <w:adjustRightInd w:val="0"/>
              <w:spacing w:line="216" w:lineRule="exact"/>
              <w:ind w:right="-20"/>
              <w:jc w:val="center"/>
              <w:rPr>
                <w:rFonts w:eastAsiaTheme="minorHAnsi"/>
                <w:color w:val="050505"/>
                <w:sz w:val="18"/>
                <w:szCs w:val="18"/>
              </w:rPr>
            </w:pPr>
            <w:r w:rsidRPr="00C51A2E">
              <w:rPr>
                <w:rFonts w:eastAsiaTheme="minorHAnsi"/>
                <w:color w:val="050505"/>
                <w:sz w:val="18"/>
                <w:szCs w:val="18"/>
              </w:rPr>
              <w:t>2.60</w:t>
            </w:r>
          </w:p>
        </w:tc>
      </w:tr>
      <w:tr w:rsidR="009E1F91" w:rsidRPr="00C51A2E" w:rsidTr="00E523C8">
        <w:trPr>
          <w:trHeight w:val="57"/>
          <w:jc w:val="center"/>
        </w:trPr>
        <w:tc>
          <w:tcPr>
            <w:tcW w:w="4100" w:type="dxa"/>
          </w:tcPr>
          <w:p w:rsidR="009E1F91" w:rsidRPr="00C51A2E" w:rsidRDefault="009E1F91" w:rsidP="00E523C8">
            <w:pPr>
              <w:keepNext/>
              <w:autoSpaceDE w:val="0"/>
              <w:autoSpaceDN w:val="0"/>
              <w:adjustRightInd w:val="0"/>
              <w:spacing w:line="216" w:lineRule="exact"/>
              <w:ind w:left="220" w:right="-20"/>
              <w:rPr>
                <w:rFonts w:eastAsiaTheme="minorHAnsi"/>
                <w:color w:val="050505"/>
                <w:sz w:val="18"/>
                <w:szCs w:val="18"/>
              </w:rPr>
            </w:pPr>
            <w:r w:rsidRPr="00C51A2E">
              <w:rPr>
                <w:rFonts w:eastAsiaTheme="minorHAnsi"/>
                <w:color w:val="050505"/>
                <w:w w:val="97"/>
                <w:sz w:val="18"/>
                <w:szCs w:val="18"/>
              </w:rPr>
              <w:t>Minimum</w:t>
            </w:r>
          </w:p>
        </w:tc>
        <w:tc>
          <w:tcPr>
            <w:tcW w:w="3499" w:type="dxa"/>
          </w:tcPr>
          <w:p w:rsidR="009E1F91" w:rsidRPr="00C51A2E" w:rsidRDefault="009E1F91" w:rsidP="00E523C8">
            <w:pPr>
              <w:keepNext/>
              <w:autoSpaceDE w:val="0"/>
              <w:autoSpaceDN w:val="0"/>
              <w:adjustRightInd w:val="0"/>
              <w:spacing w:line="216" w:lineRule="exact"/>
              <w:ind w:right="-20"/>
              <w:jc w:val="center"/>
              <w:rPr>
                <w:rFonts w:eastAsiaTheme="minorHAnsi"/>
                <w:color w:val="050505"/>
                <w:sz w:val="18"/>
                <w:szCs w:val="18"/>
              </w:rPr>
            </w:pPr>
            <w:r w:rsidRPr="00C51A2E">
              <w:rPr>
                <w:rFonts w:eastAsiaTheme="minorHAnsi"/>
                <w:color w:val="050505"/>
                <w:sz w:val="18"/>
                <w:szCs w:val="18"/>
              </w:rPr>
              <w:t>0.00</w:t>
            </w:r>
          </w:p>
        </w:tc>
      </w:tr>
      <w:tr w:rsidR="009E1F91" w:rsidRPr="00C51A2E" w:rsidTr="00E523C8">
        <w:trPr>
          <w:trHeight w:val="57"/>
          <w:jc w:val="center"/>
        </w:trPr>
        <w:tc>
          <w:tcPr>
            <w:tcW w:w="4100" w:type="dxa"/>
          </w:tcPr>
          <w:p w:rsidR="009E1F91" w:rsidRPr="00C51A2E" w:rsidRDefault="009E1F91" w:rsidP="00E523C8">
            <w:pPr>
              <w:keepNext/>
              <w:autoSpaceDE w:val="0"/>
              <w:autoSpaceDN w:val="0"/>
              <w:adjustRightInd w:val="0"/>
              <w:spacing w:line="216" w:lineRule="exact"/>
              <w:ind w:left="220" w:right="-20"/>
              <w:rPr>
                <w:rFonts w:eastAsiaTheme="minorHAnsi"/>
                <w:color w:val="050505"/>
                <w:sz w:val="18"/>
                <w:szCs w:val="18"/>
              </w:rPr>
            </w:pPr>
            <w:r w:rsidRPr="00C51A2E">
              <w:rPr>
                <w:rFonts w:eastAsiaTheme="minorHAnsi"/>
                <w:color w:val="050505"/>
                <w:sz w:val="18"/>
                <w:szCs w:val="18"/>
              </w:rPr>
              <w:t>Maximum</w:t>
            </w:r>
          </w:p>
        </w:tc>
        <w:tc>
          <w:tcPr>
            <w:tcW w:w="3499" w:type="dxa"/>
          </w:tcPr>
          <w:p w:rsidR="009E1F91" w:rsidRPr="00C51A2E" w:rsidRDefault="009E1F91" w:rsidP="00E523C8">
            <w:pPr>
              <w:keepNext/>
              <w:autoSpaceDE w:val="0"/>
              <w:autoSpaceDN w:val="0"/>
              <w:adjustRightInd w:val="0"/>
              <w:spacing w:line="216" w:lineRule="exact"/>
              <w:ind w:right="-20"/>
              <w:jc w:val="center"/>
              <w:rPr>
                <w:rFonts w:eastAsiaTheme="minorHAnsi"/>
                <w:color w:val="050505"/>
                <w:sz w:val="18"/>
                <w:szCs w:val="18"/>
              </w:rPr>
            </w:pPr>
            <w:r w:rsidRPr="00C51A2E">
              <w:rPr>
                <w:rFonts w:eastAsiaTheme="minorHAnsi"/>
                <w:color w:val="050505"/>
                <w:sz w:val="18"/>
                <w:szCs w:val="18"/>
              </w:rPr>
              <w:t>8.00</w:t>
            </w:r>
          </w:p>
        </w:tc>
      </w:tr>
      <w:tr w:rsidR="009E1F91" w:rsidRPr="00C51A2E" w:rsidTr="00E523C8">
        <w:trPr>
          <w:trHeight w:val="57"/>
          <w:jc w:val="center"/>
        </w:trPr>
        <w:tc>
          <w:tcPr>
            <w:tcW w:w="4100" w:type="dxa"/>
          </w:tcPr>
          <w:p w:rsidR="009E1F91" w:rsidRPr="00C51A2E" w:rsidRDefault="009E1F91" w:rsidP="00E523C8">
            <w:pPr>
              <w:keepNext/>
              <w:autoSpaceDE w:val="0"/>
              <w:autoSpaceDN w:val="0"/>
              <w:adjustRightInd w:val="0"/>
              <w:spacing w:line="216" w:lineRule="exact"/>
              <w:ind w:left="220" w:right="-20" w:hanging="125"/>
              <w:rPr>
                <w:rFonts w:eastAsiaTheme="minorHAnsi"/>
                <w:b/>
                <w:color w:val="050505"/>
                <w:sz w:val="18"/>
                <w:szCs w:val="18"/>
              </w:rPr>
            </w:pPr>
            <w:r w:rsidRPr="00C51A2E">
              <w:rPr>
                <w:rFonts w:eastAsiaTheme="minorHAnsi"/>
                <w:b/>
                <w:color w:val="050505"/>
                <w:w w:val="106"/>
                <w:sz w:val="18"/>
                <w:szCs w:val="18"/>
              </w:rPr>
              <w:t>IRMS</w:t>
            </w:r>
          </w:p>
        </w:tc>
        <w:tc>
          <w:tcPr>
            <w:tcW w:w="3499" w:type="dxa"/>
            <w:vAlign w:val="center"/>
          </w:tcPr>
          <w:p w:rsidR="009E1F91" w:rsidRPr="00C51A2E" w:rsidRDefault="009E1F91" w:rsidP="00E523C8">
            <w:pPr>
              <w:keepNext/>
              <w:autoSpaceDE w:val="0"/>
              <w:autoSpaceDN w:val="0"/>
              <w:adjustRightInd w:val="0"/>
              <w:spacing w:line="216" w:lineRule="exact"/>
              <w:ind w:left="5" w:right="95" w:hanging="5"/>
              <w:jc w:val="center"/>
              <w:rPr>
                <w:rFonts w:eastAsiaTheme="minorHAnsi"/>
                <w:color w:val="050505"/>
                <w:sz w:val="18"/>
                <w:szCs w:val="18"/>
              </w:rPr>
            </w:pPr>
          </w:p>
        </w:tc>
      </w:tr>
      <w:tr w:rsidR="009E1F91" w:rsidRPr="00C51A2E" w:rsidTr="00E523C8">
        <w:trPr>
          <w:trHeight w:val="57"/>
          <w:jc w:val="center"/>
        </w:trPr>
        <w:tc>
          <w:tcPr>
            <w:tcW w:w="4100" w:type="dxa"/>
          </w:tcPr>
          <w:p w:rsidR="009E1F91" w:rsidRPr="00C51A2E" w:rsidRDefault="009E1F91" w:rsidP="00E523C8">
            <w:pPr>
              <w:keepNext/>
              <w:autoSpaceDE w:val="0"/>
              <w:autoSpaceDN w:val="0"/>
              <w:adjustRightInd w:val="0"/>
              <w:spacing w:line="216" w:lineRule="exact"/>
              <w:ind w:left="220" w:right="-20"/>
              <w:rPr>
                <w:rFonts w:eastAsiaTheme="minorHAnsi"/>
                <w:sz w:val="18"/>
                <w:szCs w:val="18"/>
              </w:rPr>
            </w:pPr>
            <w:r w:rsidRPr="00C51A2E">
              <w:rPr>
                <w:rFonts w:eastAsiaTheme="minorHAnsi"/>
                <w:color w:val="050505"/>
                <w:sz w:val="18"/>
                <w:szCs w:val="18"/>
              </w:rPr>
              <w:t>Mean</w:t>
            </w:r>
          </w:p>
        </w:tc>
        <w:tc>
          <w:tcPr>
            <w:tcW w:w="3499" w:type="dxa"/>
            <w:vAlign w:val="center"/>
          </w:tcPr>
          <w:p w:rsidR="009E1F91" w:rsidRPr="00C51A2E" w:rsidRDefault="009E1F91" w:rsidP="00E523C8">
            <w:pPr>
              <w:keepNext/>
              <w:autoSpaceDE w:val="0"/>
              <w:autoSpaceDN w:val="0"/>
              <w:adjustRightInd w:val="0"/>
              <w:ind w:left="5" w:right="95" w:hanging="5"/>
              <w:jc w:val="center"/>
              <w:rPr>
                <w:rFonts w:eastAsiaTheme="minorHAnsi"/>
                <w:sz w:val="18"/>
                <w:szCs w:val="18"/>
              </w:rPr>
            </w:pPr>
            <w:r w:rsidRPr="00C51A2E">
              <w:rPr>
                <w:rFonts w:eastAsiaTheme="minorHAnsi"/>
                <w:color w:val="050505"/>
                <w:w w:val="96"/>
                <w:sz w:val="18"/>
                <w:szCs w:val="18"/>
              </w:rPr>
              <w:t>2.69</w:t>
            </w:r>
          </w:p>
        </w:tc>
      </w:tr>
      <w:tr w:rsidR="009E1F91" w:rsidRPr="00C51A2E" w:rsidTr="00E523C8">
        <w:trPr>
          <w:trHeight w:val="57"/>
          <w:jc w:val="center"/>
        </w:trPr>
        <w:tc>
          <w:tcPr>
            <w:tcW w:w="4100" w:type="dxa"/>
          </w:tcPr>
          <w:p w:rsidR="009E1F91" w:rsidRPr="00C51A2E" w:rsidRDefault="009E1F91" w:rsidP="00E523C8">
            <w:pPr>
              <w:keepNext/>
              <w:autoSpaceDE w:val="0"/>
              <w:autoSpaceDN w:val="0"/>
              <w:adjustRightInd w:val="0"/>
              <w:spacing w:line="212" w:lineRule="exact"/>
              <w:ind w:left="220" w:right="-20"/>
              <w:rPr>
                <w:rFonts w:eastAsiaTheme="minorHAnsi"/>
                <w:sz w:val="18"/>
                <w:szCs w:val="18"/>
              </w:rPr>
            </w:pPr>
            <w:r w:rsidRPr="00C51A2E">
              <w:rPr>
                <w:rFonts w:eastAsiaTheme="minorHAnsi"/>
                <w:color w:val="050505"/>
                <w:w w:val="101"/>
                <w:sz w:val="18"/>
                <w:szCs w:val="18"/>
              </w:rPr>
              <w:t>SD</w:t>
            </w:r>
          </w:p>
        </w:tc>
        <w:tc>
          <w:tcPr>
            <w:tcW w:w="3499" w:type="dxa"/>
            <w:vAlign w:val="center"/>
          </w:tcPr>
          <w:p w:rsidR="009E1F91" w:rsidRPr="00C51A2E" w:rsidRDefault="009E1F91" w:rsidP="00E523C8">
            <w:pPr>
              <w:keepNext/>
              <w:autoSpaceDE w:val="0"/>
              <w:autoSpaceDN w:val="0"/>
              <w:adjustRightInd w:val="0"/>
              <w:spacing w:line="227" w:lineRule="exact"/>
              <w:ind w:left="5" w:right="95" w:hanging="5"/>
              <w:jc w:val="center"/>
              <w:rPr>
                <w:rFonts w:eastAsiaTheme="minorHAnsi"/>
                <w:sz w:val="18"/>
                <w:szCs w:val="18"/>
              </w:rPr>
            </w:pPr>
            <w:r w:rsidRPr="00C51A2E">
              <w:rPr>
                <w:rFonts w:eastAsiaTheme="minorHAnsi"/>
                <w:color w:val="050505"/>
                <w:w w:val="104"/>
                <w:sz w:val="18"/>
                <w:szCs w:val="18"/>
              </w:rPr>
              <w:t>1.63</w:t>
            </w:r>
          </w:p>
        </w:tc>
      </w:tr>
      <w:tr w:rsidR="009E1F91" w:rsidRPr="00C51A2E" w:rsidTr="00E523C8">
        <w:trPr>
          <w:trHeight w:val="57"/>
          <w:jc w:val="center"/>
        </w:trPr>
        <w:tc>
          <w:tcPr>
            <w:tcW w:w="4100" w:type="dxa"/>
          </w:tcPr>
          <w:p w:rsidR="009E1F91" w:rsidRPr="00C51A2E" w:rsidRDefault="009E1F91" w:rsidP="00E523C8">
            <w:pPr>
              <w:keepNext/>
              <w:autoSpaceDE w:val="0"/>
              <w:autoSpaceDN w:val="0"/>
              <w:adjustRightInd w:val="0"/>
              <w:spacing w:line="219" w:lineRule="exact"/>
              <w:ind w:left="220" w:right="-20"/>
              <w:rPr>
                <w:rFonts w:eastAsiaTheme="minorHAnsi"/>
                <w:sz w:val="18"/>
                <w:szCs w:val="18"/>
              </w:rPr>
            </w:pPr>
            <w:r w:rsidRPr="00C51A2E">
              <w:rPr>
                <w:rFonts w:eastAsiaTheme="minorHAnsi"/>
                <w:color w:val="050505"/>
                <w:sz w:val="18"/>
                <w:szCs w:val="18"/>
              </w:rPr>
              <w:t>Standard</w:t>
            </w:r>
            <w:r w:rsidRPr="00C51A2E">
              <w:rPr>
                <w:rFonts w:eastAsiaTheme="minorHAnsi"/>
                <w:color w:val="050505"/>
                <w:spacing w:val="5"/>
                <w:sz w:val="18"/>
                <w:szCs w:val="18"/>
              </w:rPr>
              <w:t xml:space="preserve"> </w:t>
            </w:r>
            <w:r w:rsidRPr="00C51A2E">
              <w:rPr>
                <w:rFonts w:eastAsiaTheme="minorHAnsi"/>
                <w:color w:val="050505"/>
                <w:sz w:val="18"/>
                <w:szCs w:val="18"/>
              </w:rPr>
              <w:t>Error</w:t>
            </w:r>
          </w:p>
        </w:tc>
        <w:tc>
          <w:tcPr>
            <w:tcW w:w="3499" w:type="dxa"/>
            <w:vAlign w:val="center"/>
          </w:tcPr>
          <w:p w:rsidR="009E1F91" w:rsidRPr="00C51A2E" w:rsidRDefault="009E1F91" w:rsidP="00E523C8">
            <w:pPr>
              <w:keepNext/>
              <w:autoSpaceDE w:val="0"/>
              <w:autoSpaceDN w:val="0"/>
              <w:adjustRightInd w:val="0"/>
              <w:spacing w:before="4"/>
              <w:ind w:left="5" w:right="95" w:hanging="5"/>
              <w:jc w:val="center"/>
              <w:rPr>
                <w:rFonts w:eastAsiaTheme="minorHAnsi"/>
                <w:sz w:val="18"/>
                <w:szCs w:val="18"/>
              </w:rPr>
            </w:pPr>
            <w:r w:rsidRPr="00C51A2E">
              <w:rPr>
                <w:rFonts w:eastAsiaTheme="minorHAnsi"/>
                <w:color w:val="050505"/>
                <w:w w:val="102"/>
                <w:sz w:val="18"/>
                <w:szCs w:val="18"/>
              </w:rPr>
              <w:t>0.18</w:t>
            </w:r>
          </w:p>
        </w:tc>
      </w:tr>
      <w:tr w:rsidR="009E1F91" w:rsidRPr="00C51A2E" w:rsidTr="00E523C8">
        <w:trPr>
          <w:trHeight w:val="57"/>
          <w:jc w:val="center"/>
        </w:trPr>
        <w:tc>
          <w:tcPr>
            <w:tcW w:w="4100" w:type="dxa"/>
          </w:tcPr>
          <w:p w:rsidR="009E1F91" w:rsidRPr="00C51A2E" w:rsidRDefault="009E1F91" w:rsidP="00E523C8">
            <w:pPr>
              <w:keepNext/>
              <w:autoSpaceDE w:val="0"/>
              <w:autoSpaceDN w:val="0"/>
              <w:adjustRightInd w:val="0"/>
              <w:spacing w:line="219" w:lineRule="exact"/>
              <w:ind w:left="220" w:right="-20"/>
              <w:rPr>
                <w:rFonts w:eastAsiaTheme="minorHAnsi"/>
                <w:sz w:val="18"/>
                <w:szCs w:val="18"/>
              </w:rPr>
            </w:pPr>
            <w:r w:rsidRPr="00C51A2E">
              <w:rPr>
                <w:rFonts w:eastAsiaTheme="minorHAnsi"/>
                <w:color w:val="050505"/>
                <w:sz w:val="18"/>
                <w:szCs w:val="18"/>
              </w:rPr>
              <w:t>Median</w:t>
            </w:r>
          </w:p>
        </w:tc>
        <w:tc>
          <w:tcPr>
            <w:tcW w:w="3499" w:type="dxa"/>
            <w:vAlign w:val="center"/>
          </w:tcPr>
          <w:p w:rsidR="009E1F91" w:rsidRPr="00C51A2E" w:rsidRDefault="009E1F91" w:rsidP="00E523C8">
            <w:pPr>
              <w:keepNext/>
              <w:autoSpaceDE w:val="0"/>
              <w:autoSpaceDN w:val="0"/>
              <w:adjustRightInd w:val="0"/>
              <w:spacing w:line="219" w:lineRule="exact"/>
              <w:ind w:left="5" w:right="95" w:hanging="5"/>
              <w:jc w:val="center"/>
              <w:rPr>
                <w:rFonts w:eastAsiaTheme="minorHAnsi"/>
                <w:sz w:val="18"/>
                <w:szCs w:val="18"/>
              </w:rPr>
            </w:pPr>
            <w:r w:rsidRPr="00C51A2E">
              <w:rPr>
                <w:rFonts w:eastAsiaTheme="minorHAnsi"/>
                <w:color w:val="050505"/>
                <w:w w:val="98"/>
                <w:sz w:val="18"/>
                <w:szCs w:val="18"/>
              </w:rPr>
              <w:t>2.40</w:t>
            </w:r>
          </w:p>
        </w:tc>
      </w:tr>
      <w:tr w:rsidR="009E1F91" w:rsidRPr="00C51A2E" w:rsidTr="00E523C8">
        <w:trPr>
          <w:trHeight w:val="57"/>
          <w:jc w:val="center"/>
        </w:trPr>
        <w:tc>
          <w:tcPr>
            <w:tcW w:w="4100" w:type="dxa"/>
          </w:tcPr>
          <w:p w:rsidR="009E1F91" w:rsidRPr="00C51A2E" w:rsidRDefault="009E1F91" w:rsidP="00E523C8">
            <w:pPr>
              <w:keepNext/>
              <w:autoSpaceDE w:val="0"/>
              <w:autoSpaceDN w:val="0"/>
              <w:adjustRightInd w:val="0"/>
              <w:spacing w:line="219" w:lineRule="exact"/>
              <w:ind w:left="220" w:right="-20"/>
              <w:rPr>
                <w:rFonts w:eastAsiaTheme="minorHAnsi"/>
                <w:sz w:val="18"/>
                <w:szCs w:val="18"/>
              </w:rPr>
            </w:pPr>
            <w:r w:rsidRPr="00C51A2E">
              <w:rPr>
                <w:rFonts w:eastAsiaTheme="minorHAnsi"/>
                <w:color w:val="050505"/>
                <w:sz w:val="18"/>
                <w:szCs w:val="18"/>
              </w:rPr>
              <w:t>Minimum</w:t>
            </w:r>
          </w:p>
        </w:tc>
        <w:tc>
          <w:tcPr>
            <w:tcW w:w="3499" w:type="dxa"/>
            <w:vAlign w:val="center"/>
          </w:tcPr>
          <w:p w:rsidR="009E1F91" w:rsidRPr="00C51A2E" w:rsidRDefault="009E1F91" w:rsidP="00E523C8">
            <w:pPr>
              <w:keepNext/>
              <w:autoSpaceDE w:val="0"/>
              <w:autoSpaceDN w:val="0"/>
              <w:adjustRightInd w:val="0"/>
              <w:spacing w:before="4"/>
              <w:ind w:left="5" w:right="95" w:hanging="5"/>
              <w:jc w:val="center"/>
              <w:rPr>
                <w:rFonts w:eastAsiaTheme="minorHAnsi"/>
                <w:sz w:val="18"/>
                <w:szCs w:val="18"/>
              </w:rPr>
            </w:pPr>
            <w:r w:rsidRPr="00C51A2E">
              <w:rPr>
                <w:rFonts w:eastAsiaTheme="minorHAnsi"/>
                <w:color w:val="050505"/>
                <w:w w:val="103"/>
                <w:sz w:val="18"/>
                <w:szCs w:val="18"/>
              </w:rPr>
              <w:t>0.00</w:t>
            </w:r>
          </w:p>
        </w:tc>
      </w:tr>
      <w:tr w:rsidR="009E1F91" w:rsidRPr="00C51A2E" w:rsidTr="00E523C8">
        <w:trPr>
          <w:trHeight w:val="57"/>
          <w:jc w:val="center"/>
        </w:trPr>
        <w:tc>
          <w:tcPr>
            <w:tcW w:w="4100" w:type="dxa"/>
          </w:tcPr>
          <w:p w:rsidR="009E1F91" w:rsidRPr="00C51A2E" w:rsidRDefault="009E1F91" w:rsidP="00E523C8">
            <w:pPr>
              <w:keepNext/>
              <w:autoSpaceDE w:val="0"/>
              <w:autoSpaceDN w:val="0"/>
              <w:adjustRightInd w:val="0"/>
              <w:spacing w:line="219" w:lineRule="exact"/>
              <w:ind w:left="220" w:right="-20"/>
              <w:rPr>
                <w:rFonts w:eastAsiaTheme="minorHAnsi"/>
                <w:sz w:val="18"/>
                <w:szCs w:val="18"/>
              </w:rPr>
            </w:pPr>
            <w:r w:rsidRPr="00C51A2E">
              <w:rPr>
                <w:rFonts w:eastAsiaTheme="minorHAnsi"/>
                <w:color w:val="050505"/>
                <w:sz w:val="18"/>
                <w:szCs w:val="18"/>
              </w:rPr>
              <w:t>Maximum</w:t>
            </w:r>
          </w:p>
        </w:tc>
        <w:tc>
          <w:tcPr>
            <w:tcW w:w="3499" w:type="dxa"/>
            <w:vAlign w:val="center"/>
          </w:tcPr>
          <w:p w:rsidR="009E1F91" w:rsidRPr="00C51A2E" w:rsidRDefault="009E1F91" w:rsidP="00E523C8">
            <w:pPr>
              <w:keepNext/>
              <w:autoSpaceDE w:val="0"/>
              <w:autoSpaceDN w:val="0"/>
              <w:adjustRightInd w:val="0"/>
              <w:spacing w:before="4"/>
              <w:ind w:left="5" w:right="95" w:hanging="5"/>
              <w:jc w:val="center"/>
              <w:rPr>
                <w:rFonts w:eastAsiaTheme="minorHAnsi"/>
                <w:sz w:val="18"/>
                <w:szCs w:val="18"/>
              </w:rPr>
            </w:pPr>
            <w:r w:rsidRPr="00C51A2E">
              <w:rPr>
                <w:rFonts w:eastAsiaTheme="minorHAnsi"/>
                <w:color w:val="050505"/>
                <w:w w:val="99"/>
                <w:sz w:val="18"/>
                <w:szCs w:val="18"/>
              </w:rPr>
              <w:t>7.80</w:t>
            </w:r>
          </w:p>
        </w:tc>
      </w:tr>
      <w:tr w:rsidR="009E1F91" w:rsidRPr="00C51A2E" w:rsidTr="00E523C8">
        <w:trPr>
          <w:trHeight w:val="57"/>
          <w:jc w:val="center"/>
        </w:trPr>
        <w:tc>
          <w:tcPr>
            <w:tcW w:w="4100" w:type="dxa"/>
          </w:tcPr>
          <w:p w:rsidR="009E1F91" w:rsidRPr="00C51A2E" w:rsidRDefault="009E1F91" w:rsidP="00E523C8">
            <w:pPr>
              <w:keepNext/>
              <w:autoSpaceDE w:val="0"/>
              <w:autoSpaceDN w:val="0"/>
              <w:adjustRightInd w:val="0"/>
              <w:spacing w:line="216" w:lineRule="exact"/>
              <w:ind w:left="47" w:right="-20"/>
              <w:rPr>
                <w:rFonts w:eastAsiaTheme="minorHAnsi"/>
                <w:b/>
                <w:sz w:val="18"/>
                <w:szCs w:val="18"/>
              </w:rPr>
            </w:pPr>
            <w:r w:rsidRPr="00C51A2E">
              <w:rPr>
                <w:rFonts w:eastAsiaTheme="minorHAnsi"/>
                <w:b/>
                <w:color w:val="050505"/>
                <w:sz w:val="18"/>
                <w:szCs w:val="18"/>
              </w:rPr>
              <w:t>P-values</w:t>
            </w:r>
            <w:r w:rsidRPr="00EC4296">
              <w:rPr>
                <w:rFonts w:eastAsiaTheme="minorHAnsi"/>
                <w:b/>
                <w:color w:val="050505"/>
                <w:sz w:val="18"/>
                <w:szCs w:val="18"/>
                <w:vertAlign w:val="superscript"/>
              </w:rPr>
              <w:t>1</w:t>
            </w:r>
          </w:p>
        </w:tc>
        <w:tc>
          <w:tcPr>
            <w:tcW w:w="3499" w:type="dxa"/>
            <w:vAlign w:val="center"/>
          </w:tcPr>
          <w:p w:rsidR="009E1F91" w:rsidRPr="00C51A2E" w:rsidRDefault="009E1F91" w:rsidP="00E523C8">
            <w:pPr>
              <w:keepNext/>
              <w:autoSpaceDE w:val="0"/>
              <w:autoSpaceDN w:val="0"/>
              <w:adjustRightInd w:val="0"/>
              <w:ind w:left="5" w:right="95" w:hanging="5"/>
              <w:jc w:val="center"/>
              <w:rPr>
                <w:rFonts w:eastAsiaTheme="minorHAnsi"/>
                <w:sz w:val="18"/>
                <w:szCs w:val="18"/>
              </w:rPr>
            </w:pPr>
          </w:p>
        </w:tc>
      </w:tr>
      <w:tr w:rsidR="009E1F91" w:rsidRPr="00C51A2E" w:rsidTr="00E523C8">
        <w:trPr>
          <w:trHeight w:val="57"/>
          <w:jc w:val="center"/>
        </w:trPr>
        <w:tc>
          <w:tcPr>
            <w:tcW w:w="4100" w:type="dxa"/>
          </w:tcPr>
          <w:p w:rsidR="009E1F91" w:rsidRPr="00C51A2E" w:rsidRDefault="009E1F91" w:rsidP="00E523C8">
            <w:pPr>
              <w:keepNext/>
              <w:autoSpaceDE w:val="0"/>
              <w:autoSpaceDN w:val="0"/>
              <w:adjustRightInd w:val="0"/>
              <w:spacing w:line="204" w:lineRule="exact"/>
              <w:ind w:left="206" w:right="-20"/>
              <w:rPr>
                <w:rFonts w:eastAsiaTheme="minorHAnsi"/>
                <w:sz w:val="18"/>
                <w:szCs w:val="18"/>
              </w:rPr>
            </w:pPr>
            <w:r w:rsidRPr="00C51A2E">
              <w:rPr>
                <w:rFonts w:eastAsiaTheme="minorHAnsi"/>
                <w:color w:val="050505"/>
                <w:sz w:val="18"/>
                <w:szCs w:val="18"/>
              </w:rPr>
              <w:t>Treatment</w:t>
            </w:r>
          </w:p>
        </w:tc>
        <w:tc>
          <w:tcPr>
            <w:tcW w:w="3499" w:type="dxa"/>
            <w:vAlign w:val="center"/>
          </w:tcPr>
          <w:p w:rsidR="009E1F91" w:rsidRPr="00C51A2E" w:rsidRDefault="009E1F91" w:rsidP="00E523C8">
            <w:pPr>
              <w:keepNext/>
              <w:autoSpaceDE w:val="0"/>
              <w:autoSpaceDN w:val="0"/>
              <w:adjustRightInd w:val="0"/>
              <w:spacing w:line="219" w:lineRule="exact"/>
              <w:ind w:left="5" w:right="95" w:hanging="5"/>
              <w:jc w:val="center"/>
              <w:rPr>
                <w:rFonts w:eastAsiaTheme="minorHAnsi"/>
                <w:sz w:val="18"/>
                <w:szCs w:val="18"/>
              </w:rPr>
            </w:pPr>
            <w:r w:rsidRPr="00C51A2E">
              <w:rPr>
                <w:rFonts w:eastAsiaTheme="minorHAnsi"/>
                <w:color w:val="050505"/>
                <w:w w:val="101"/>
                <w:sz w:val="18"/>
                <w:szCs w:val="18"/>
              </w:rPr>
              <w:t>0.0396</w:t>
            </w:r>
          </w:p>
        </w:tc>
      </w:tr>
      <w:tr w:rsidR="009E1F91" w:rsidRPr="00C51A2E" w:rsidTr="00E523C8">
        <w:trPr>
          <w:trHeight w:val="57"/>
          <w:jc w:val="center"/>
        </w:trPr>
        <w:tc>
          <w:tcPr>
            <w:tcW w:w="4100" w:type="dxa"/>
          </w:tcPr>
          <w:p w:rsidR="009E1F91" w:rsidRPr="00C51A2E" w:rsidRDefault="009E1F91" w:rsidP="00E523C8">
            <w:pPr>
              <w:keepNext/>
              <w:autoSpaceDE w:val="0"/>
              <w:autoSpaceDN w:val="0"/>
              <w:adjustRightInd w:val="0"/>
              <w:spacing w:line="219" w:lineRule="exact"/>
              <w:ind w:left="220" w:right="-20"/>
              <w:rPr>
                <w:rFonts w:eastAsiaTheme="minorHAnsi"/>
                <w:sz w:val="18"/>
                <w:szCs w:val="18"/>
              </w:rPr>
            </w:pPr>
            <w:r w:rsidRPr="00C51A2E">
              <w:rPr>
                <w:rFonts w:eastAsiaTheme="minorHAnsi"/>
                <w:color w:val="050505"/>
                <w:sz w:val="18"/>
                <w:szCs w:val="18"/>
              </w:rPr>
              <w:t>Pooled</w:t>
            </w:r>
            <w:r w:rsidRPr="00C51A2E">
              <w:rPr>
                <w:rFonts w:eastAsiaTheme="minorHAnsi"/>
                <w:color w:val="050505"/>
                <w:spacing w:val="-9"/>
                <w:sz w:val="18"/>
                <w:szCs w:val="18"/>
              </w:rPr>
              <w:t xml:space="preserve"> </w:t>
            </w:r>
            <w:r w:rsidRPr="00C51A2E">
              <w:rPr>
                <w:rFonts w:eastAsiaTheme="minorHAnsi"/>
                <w:color w:val="050505"/>
                <w:sz w:val="18"/>
                <w:szCs w:val="18"/>
              </w:rPr>
              <w:t>Centre</w:t>
            </w:r>
          </w:p>
        </w:tc>
        <w:tc>
          <w:tcPr>
            <w:tcW w:w="3499" w:type="dxa"/>
            <w:vAlign w:val="center"/>
          </w:tcPr>
          <w:p w:rsidR="009E1F91" w:rsidRPr="00C51A2E" w:rsidRDefault="009E1F91" w:rsidP="00E523C8">
            <w:pPr>
              <w:keepNext/>
              <w:autoSpaceDE w:val="0"/>
              <w:autoSpaceDN w:val="0"/>
              <w:adjustRightInd w:val="0"/>
              <w:spacing w:before="4"/>
              <w:ind w:left="5" w:right="95" w:hanging="5"/>
              <w:jc w:val="center"/>
              <w:rPr>
                <w:rFonts w:eastAsiaTheme="minorHAnsi"/>
                <w:sz w:val="18"/>
                <w:szCs w:val="18"/>
              </w:rPr>
            </w:pPr>
            <w:r w:rsidRPr="00C51A2E">
              <w:rPr>
                <w:rFonts w:eastAsiaTheme="minorHAnsi"/>
                <w:color w:val="050505"/>
                <w:w w:val="102"/>
                <w:sz w:val="18"/>
                <w:szCs w:val="18"/>
              </w:rPr>
              <w:t>0.2080</w:t>
            </w:r>
          </w:p>
        </w:tc>
      </w:tr>
      <w:tr w:rsidR="009E1F91" w:rsidRPr="00C51A2E" w:rsidTr="00E523C8">
        <w:trPr>
          <w:trHeight w:val="57"/>
          <w:jc w:val="center"/>
        </w:trPr>
        <w:tc>
          <w:tcPr>
            <w:tcW w:w="4100" w:type="dxa"/>
          </w:tcPr>
          <w:p w:rsidR="009E1F91" w:rsidRPr="00C51A2E" w:rsidRDefault="009E1F91" w:rsidP="00E523C8">
            <w:pPr>
              <w:keepNext/>
              <w:autoSpaceDE w:val="0"/>
              <w:autoSpaceDN w:val="0"/>
              <w:adjustRightInd w:val="0"/>
              <w:spacing w:line="216" w:lineRule="exact"/>
              <w:ind w:left="47" w:right="-20"/>
              <w:rPr>
                <w:rFonts w:eastAsiaTheme="minorHAnsi"/>
                <w:b/>
                <w:sz w:val="18"/>
                <w:szCs w:val="18"/>
              </w:rPr>
            </w:pPr>
            <w:r w:rsidRPr="00C51A2E">
              <w:rPr>
                <w:rFonts w:eastAsiaTheme="minorHAnsi"/>
                <w:b/>
                <w:color w:val="050505"/>
                <w:sz w:val="18"/>
                <w:szCs w:val="18"/>
              </w:rPr>
              <w:t>P-values</w:t>
            </w:r>
            <w:r w:rsidRPr="00EC4296">
              <w:rPr>
                <w:rFonts w:eastAsiaTheme="minorHAnsi"/>
                <w:b/>
                <w:color w:val="050505"/>
                <w:sz w:val="18"/>
                <w:szCs w:val="18"/>
                <w:vertAlign w:val="superscript"/>
              </w:rPr>
              <w:t>1</w:t>
            </w:r>
          </w:p>
        </w:tc>
        <w:tc>
          <w:tcPr>
            <w:tcW w:w="3499" w:type="dxa"/>
            <w:vAlign w:val="center"/>
          </w:tcPr>
          <w:p w:rsidR="009E1F91" w:rsidRPr="00C51A2E" w:rsidRDefault="009E1F91" w:rsidP="00E523C8">
            <w:pPr>
              <w:keepNext/>
              <w:autoSpaceDE w:val="0"/>
              <w:autoSpaceDN w:val="0"/>
              <w:adjustRightInd w:val="0"/>
              <w:spacing w:line="216" w:lineRule="exact"/>
              <w:ind w:left="5" w:right="95" w:hanging="5"/>
              <w:jc w:val="center"/>
              <w:rPr>
                <w:rFonts w:eastAsiaTheme="minorHAnsi"/>
                <w:sz w:val="18"/>
                <w:szCs w:val="18"/>
              </w:rPr>
            </w:pPr>
            <w:r w:rsidRPr="00C51A2E">
              <w:rPr>
                <w:rFonts w:eastAsiaTheme="minorHAnsi"/>
                <w:color w:val="131313"/>
                <w:sz w:val="18"/>
                <w:szCs w:val="18"/>
              </w:rPr>
              <w:t>Additional</w:t>
            </w:r>
            <w:r w:rsidRPr="00C51A2E">
              <w:rPr>
                <w:rFonts w:eastAsiaTheme="minorHAnsi"/>
                <w:color w:val="131313"/>
                <w:spacing w:val="-14"/>
                <w:sz w:val="18"/>
                <w:szCs w:val="18"/>
              </w:rPr>
              <w:t xml:space="preserve"> </w:t>
            </w:r>
            <w:r w:rsidRPr="00C51A2E">
              <w:rPr>
                <w:rFonts w:eastAsiaTheme="minorHAnsi"/>
                <w:color w:val="050505"/>
                <w:sz w:val="18"/>
                <w:szCs w:val="18"/>
              </w:rPr>
              <w:t>covariates</w:t>
            </w:r>
          </w:p>
        </w:tc>
      </w:tr>
      <w:tr w:rsidR="009E1F91" w:rsidRPr="00C51A2E" w:rsidTr="00E523C8">
        <w:trPr>
          <w:trHeight w:val="57"/>
          <w:jc w:val="center"/>
        </w:trPr>
        <w:tc>
          <w:tcPr>
            <w:tcW w:w="4100" w:type="dxa"/>
          </w:tcPr>
          <w:p w:rsidR="009E1F91" w:rsidRPr="00C51A2E" w:rsidRDefault="009E1F91" w:rsidP="00E523C8">
            <w:pPr>
              <w:keepNext/>
              <w:autoSpaceDE w:val="0"/>
              <w:autoSpaceDN w:val="0"/>
              <w:adjustRightInd w:val="0"/>
              <w:spacing w:line="219" w:lineRule="exact"/>
              <w:ind w:left="206" w:right="-20"/>
              <w:rPr>
                <w:rFonts w:eastAsiaTheme="minorHAnsi"/>
                <w:sz w:val="18"/>
                <w:szCs w:val="18"/>
              </w:rPr>
            </w:pPr>
            <w:r w:rsidRPr="00C51A2E">
              <w:rPr>
                <w:rFonts w:eastAsiaTheme="minorHAnsi"/>
                <w:color w:val="050505"/>
                <w:sz w:val="18"/>
                <w:szCs w:val="18"/>
              </w:rPr>
              <w:t>Treatment</w:t>
            </w:r>
          </w:p>
        </w:tc>
        <w:tc>
          <w:tcPr>
            <w:tcW w:w="3499" w:type="dxa"/>
            <w:vAlign w:val="center"/>
          </w:tcPr>
          <w:p w:rsidR="009E1F91" w:rsidRPr="00C51A2E" w:rsidRDefault="009E1F91" w:rsidP="00E523C8">
            <w:pPr>
              <w:keepNext/>
              <w:autoSpaceDE w:val="0"/>
              <w:autoSpaceDN w:val="0"/>
              <w:adjustRightInd w:val="0"/>
              <w:spacing w:before="4"/>
              <w:ind w:left="5" w:right="95" w:hanging="5"/>
              <w:jc w:val="center"/>
              <w:rPr>
                <w:rFonts w:eastAsiaTheme="minorHAnsi"/>
                <w:sz w:val="18"/>
                <w:szCs w:val="18"/>
              </w:rPr>
            </w:pPr>
            <w:r w:rsidRPr="00C51A2E">
              <w:rPr>
                <w:rFonts w:eastAsiaTheme="minorHAnsi"/>
                <w:color w:val="050505"/>
                <w:w w:val="102"/>
                <w:sz w:val="18"/>
                <w:szCs w:val="18"/>
              </w:rPr>
              <w:t>0.0690</w:t>
            </w:r>
          </w:p>
        </w:tc>
      </w:tr>
      <w:tr w:rsidR="009E1F91" w:rsidRPr="00C51A2E" w:rsidTr="00E523C8">
        <w:trPr>
          <w:trHeight w:val="57"/>
          <w:jc w:val="center"/>
        </w:trPr>
        <w:tc>
          <w:tcPr>
            <w:tcW w:w="4100" w:type="dxa"/>
          </w:tcPr>
          <w:p w:rsidR="009E1F91" w:rsidRPr="00C51A2E" w:rsidRDefault="009E1F91" w:rsidP="00E523C8">
            <w:pPr>
              <w:keepNext/>
              <w:autoSpaceDE w:val="0"/>
              <w:autoSpaceDN w:val="0"/>
              <w:adjustRightInd w:val="0"/>
              <w:spacing w:line="219" w:lineRule="exact"/>
              <w:ind w:left="220" w:right="-20"/>
              <w:rPr>
                <w:rFonts w:eastAsiaTheme="minorHAnsi"/>
                <w:sz w:val="18"/>
                <w:szCs w:val="18"/>
              </w:rPr>
            </w:pPr>
            <w:r w:rsidRPr="00C51A2E">
              <w:rPr>
                <w:rFonts w:eastAsiaTheme="minorHAnsi"/>
                <w:color w:val="050505"/>
                <w:sz w:val="18"/>
                <w:szCs w:val="18"/>
              </w:rPr>
              <w:t>Pooled</w:t>
            </w:r>
            <w:r w:rsidRPr="00C51A2E">
              <w:rPr>
                <w:rFonts w:eastAsiaTheme="minorHAnsi"/>
                <w:color w:val="050505"/>
                <w:spacing w:val="-9"/>
                <w:sz w:val="18"/>
                <w:szCs w:val="18"/>
              </w:rPr>
              <w:t xml:space="preserve"> </w:t>
            </w:r>
            <w:r w:rsidRPr="00C51A2E">
              <w:rPr>
                <w:rFonts w:eastAsiaTheme="minorHAnsi"/>
                <w:color w:val="050505"/>
                <w:sz w:val="18"/>
                <w:szCs w:val="18"/>
              </w:rPr>
              <w:t>Centre</w:t>
            </w:r>
          </w:p>
        </w:tc>
        <w:tc>
          <w:tcPr>
            <w:tcW w:w="3499" w:type="dxa"/>
            <w:vAlign w:val="center"/>
          </w:tcPr>
          <w:p w:rsidR="009E1F91" w:rsidRPr="00C51A2E" w:rsidRDefault="009E1F91" w:rsidP="00E523C8">
            <w:pPr>
              <w:keepNext/>
              <w:autoSpaceDE w:val="0"/>
              <w:autoSpaceDN w:val="0"/>
              <w:adjustRightInd w:val="0"/>
              <w:spacing w:before="4"/>
              <w:ind w:left="5" w:right="95" w:hanging="5"/>
              <w:jc w:val="center"/>
              <w:rPr>
                <w:rFonts w:eastAsiaTheme="minorHAnsi"/>
                <w:sz w:val="18"/>
                <w:szCs w:val="18"/>
              </w:rPr>
            </w:pPr>
            <w:r w:rsidRPr="00C51A2E">
              <w:rPr>
                <w:rFonts w:eastAsiaTheme="minorHAnsi"/>
                <w:color w:val="050505"/>
                <w:w w:val="102"/>
                <w:sz w:val="18"/>
                <w:szCs w:val="18"/>
              </w:rPr>
              <w:t>0.2345</w:t>
            </w:r>
          </w:p>
        </w:tc>
      </w:tr>
      <w:tr w:rsidR="009E1F91" w:rsidRPr="00C51A2E" w:rsidTr="00E523C8">
        <w:trPr>
          <w:trHeight w:val="57"/>
          <w:jc w:val="center"/>
        </w:trPr>
        <w:tc>
          <w:tcPr>
            <w:tcW w:w="4100" w:type="dxa"/>
          </w:tcPr>
          <w:p w:rsidR="009E1F91" w:rsidRPr="00C51A2E" w:rsidRDefault="009E1F91" w:rsidP="00E523C8">
            <w:pPr>
              <w:keepNext/>
              <w:autoSpaceDE w:val="0"/>
              <w:autoSpaceDN w:val="0"/>
              <w:adjustRightInd w:val="0"/>
              <w:spacing w:line="216" w:lineRule="exact"/>
              <w:ind w:left="206" w:right="-20"/>
              <w:rPr>
                <w:rFonts w:eastAsiaTheme="minorHAnsi"/>
                <w:sz w:val="18"/>
                <w:szCs w:val="18"/>
              </w:rPr>
            </w:pPr>
            <w:r w:rsidRPr="00C51A2E">
              <w:rPr>
                <w:rFonts w:eastAsiaTheme="minorHAnsi"/>
                <w:color w:val="131313"/>
                <w:sz w:val="18"/>
                <w:szCs w:val="18"/>
              </w:rPr>
              <w:t>Treatment Pooled</w:t>
            </w:r>
            <w:r w:rsidRPr="00C51A2E">
              <w:rPr>
                <w:rFonts w:eastAsiaTheme="minorHAnsi"/>
                <w:color w:val="131313"/>
                <w:spacing w:val="-6"/>
                <w:sz w:val="18"/>
                <w:szCs w:val="18"/>
              </w:rPr>
              <w:t xml:space="preserve"> </w:t>
            </w:r>
            <w:r w:rsidRPr="00C51A2E">
              <w:rPr>
                <w:rFonts w:eastAsiaTheme="minorHAnsi"/>
                <w:color w:val="131313"/>
                <w:sz w:val="18"/>
                <w:szCs w:val="18"/>
              </w:rPr>
              <w:t>Centre</w:t>
            </w:r>
          </w:p>
        </w:tc>
        <w:tc>
          <w:tcPr>
            <w:tcW w:w="3499" w:type="dxa"/>
            <w:vAlign w:val="center"/>
          </w:tcPr>
          <w:p w:rsidR="009E1F91" w:rsidRPr="00C51A2E" w:rsidRDefault="009E1F91" w:rsidP="00E523C8">
            <w:pPr>
              <w:keepNext/>
              <w:autoSpaceDE w:val="0"/>
              <w:autoSpaceDN w:val="0"/>
              <w:adjustRightInd w:val="0"/>
              <w:spacing w:line="223" w:lineRule="exact"/>
              <w:ind w:left="5" w:right="95" w:hanging="5"/>
              <w:jc w:val="center"/>
              <w:rPr>
                <w:rFonts w:eastAsiaTheme="minorHAnsi"/>
                <w:sz w:val="18"/>
                <w:szCs w:val="18"/>
              </w:rPr>
            </w:pPr>
            <w:r w:rsidRPr="00C51A2E">
              <w:rPr>
                <w:rFonts w:eastAsiaTheme="minorHAnsi"/>
                <w:color w:val="050505"/>
                <w:w w:val="103"/>
                <w:sz w:val="18"/>
                <w:szCs w:val="18"/>
              </w:rPr>
              <w:t>0.0693</w:t>
            </w:r>
          </w:p>
        </w:tc>
      </w:tr>
      <w:tr w:rsidR="009E1F91" w:rsidRPr="00C51A2E" w:rsidTr="00E523C8">
        <w:trPr>
          <w:trHeight w:val="57"/>
          <w:jc w:val="center"/>
        </w:trPr>
        <w:tc>
          <w:tcPr>
            <w:tcW w:w="4100" w:type="dxa"/>
          </w:tcPr>
          <w:p w:rsidR="009E1F91" w:rsidRPr="00C51A2E" w:rsidRDefault="009E1F91" w:rsidP="00E523C8">
            <w:pPr>
              <w:keepNext/>
              <w:autoSpaceDE w:val="0"/>
              <w:autoSpaceDN w:val="0"/>
              <w:adjustRightInd w:val="0"/>
              <w:spacing w:line="219" w:lineRule="exact"/>
              <w:ind w:left="220" w:right="-20"/>
              <w:rPr>
                <w:rFonts w:eastAsiaTheme="minorHAnsi"/>
                <w:sz w:val="18"/>
                <w:szCs w:val="18"/>
              </w:rPr>
            </w:pPr>
            <w:r w:rsidRPr="00C51A2E">
              <w:rPr>
                <w:rFonts w:eastAsiaTheme="minorHAnsi"/>
                <w:color w:val="050505"/>
                <w:sz w:val="18"/>
                <w:szCs w:val="18"/>
              </w:rPr>
              <w:t>IRMS</w:t>
            </w:r>
            <w:r w:rsidRPr="00C51A2E">
              <w:rPr>
                <w:rFonts w:eastAsiaTheme="minorHAnsi"/>
                <w:color w:val="050505"/>
                <w:spacing w:val="-10"/>
                <w:sz w:val="18"/>
                <w:szCs w:val="18"/>
              </w:rPr>
              <w:t xml:space="preserve"> </w:t>
            </w:r>
            <w:r w:rsidRPr="00C51A2E">
              <w:rPr>
                <w:rFonts w:eastAsiaTheme="minorHAnsi"/>
                <w:color w:val="050505"/>
                <w:sz w:val="18"/>
                <w:szCs w:val="18"/>
              </w:rPr>
              <w:t>Dose Allocated</w:t>
            </w:r>
            <w:r w:rsidRPr="00C51A2E">
              <w:rPr>
                <w:rFonts w:eastAsiaTheme="minorHAnsi"/>
                <w:color w:val="050505"/>
                <w:spacing w:val="-7"/>
                <w:sz w:val="18"/>
                <w:szCs w:val="18"/>
              </w:rPr>
              <w:t xml:space="preserve"> </w:t>
            </w:r>
            <w:r w:rsidRPr="00C51A2E">
              <w:rPr>
                <w:rFonts w:eastAsiaTheme="minorHAnsi"/>
                <w:color w:val="050505"/>
                <w:sz w:val="18"/>
                <w:szCs w:val="18"/>
              </w:rPr>
              <w:t>or</w:t>
            </w:r>
            <w:r w:rsidRPr="00C51A2E">
              <w:rPr>
                <w:rFonts w:eastAsiaTheme="minorHAnsi"/>
                <w:color w:val="050505"/>
                <w:spacing w:val="3"/>
                <w:sz w:val="18"/>
                <w:szCs w:val="18"/>
              </w:rPr>
              <w:t xml:space="preserve"> </w:t>
            </w:r>
            <w:r w:rsidRPr="00C51A2E">
              <w:rPr>
                <w:rFonts w:eastAsiaTheme="minorHAnsi"/>
                <w:color w:val="050505"/>
                <w:sz w:val="18"/>
                <w:szCs w:val="18"/>
              </w:rPr>
              <w:t>Previously</w:t>
            </w:r>
            <w:r w:rsidRPr="00C51A2E">
              <w:rPr>
                <w:rFonts w:eastAsiaTheme="minorHAnsi"/>
                <w:color w:val="050505"/>
                <w:spacing w:val="-8"/>
                <w:sz w:val="18"/>
                <w:szCs w:val="18"/>
              </w:rPr>
              <w:t xml:space="preserve"> </w:t>
            </w:r>
            <w:r w:rsidRPr="00C51A2E">
              <w:rPr>
                <w:rFonts w:eastAsiaTheme="minorHAnsi"/>
                <w:color w:val="050505"/>
                <w:sz w:val="18"/>
                <w:szCs w:val="18"/>
              </w:rPr>
              <w:t>Identified</w:t>
            </w:r>
          </w:p>
        </w:tc>
        <w:tc>
          <w:tcPr>
            <w:tcW w:w="3499" w:type="dxa"/>
            <w:vAlign w:val="center"/>
          </w:tcPr>
          <w:p w:rsidR="009E1F91" w:rsidRPr="00C51A2E" w:rsidRDefault="009E1F91" w:rsidP="00E523C8">
            <w:pPr>
              <w:keepNext/>
              <w:autoSpaceDE w:val="0"/>
              <w:autoSpaceDN w:val="0"/>
              <w:adjustRightInd w:val="0"/>
              <w:spacing w:before="4" w:line="222" w:lineRule="exact"/>
              <w:ind w:left="5" w:right="95" w:hanging="5"/>
              <w:jc w:val="center"/>
              <w:rPr>
                <w:rFonts w:eastAsiaTheme="minorHAnsi"/>
                <w:sz w:val="18"/>
                <w:szCs w:val="18"/>
              </w:rPr>
            </w:pPr>
            <w:r w:rsidRPr="00C51A2E">
              <w:rPr>
                <w:rFonts w:eastAsiaTheme="minorHAnsi"/>
                <w:color w:val="050505"/>
                <w:w w:val="101"/>
                <w:position w:val="-1"/>
                <w:sz w:val="18"/>
                <w:szCs w:val="18"/>
              </w:rPr>
              <w:t>0.8949</w:t>
            </w:r>
          </w:p>
        </w:tc>
      </w:tr>
      <w:tr w:rsidR="009E1F91" w:rsidRPr="00C51A2E" w:rsidTr="00E523C8">
        <w:trPr>
          <w:trHeight w:val="57"/>
          <w:jc w:val="center"/>
        </w:trPr>
        <w:tc>
          <w:tcPr>
            <w:tcW w:w="4100" w:type="dxa"/>
          </w:tcPr>
          <w:p w:rsidR="009E1F91" w:rsidRPr="00C51A2E" w:rsidRDefault="009E1F91" w:rsidP="00E523C8">
            <w:pPr>
              <w:keepNext/>
              <w:autoSpaceDE w:val="0"/>
              <w:autoSpaceDN w:val="0"/>
              <w:adjustRightInd w:val="0"/>
              <w:spacing w:line="238" w:lineRule="exact"/>
              <w:ind w:left="220" w:right="-20"/>
              <w:rPr>
                <w:rFonts w:eastAsiaTheme="minorHAnsi"/>
                <w:sz w:val="18"/>
                <w:szCs w:val="18"/>
              </w:rPr>
            </w:pPr>
            <w:r w:rsidRPr="00C51A2E">
              <w:rPr>
                <w:rFonts w:eastAsiaTheme="minorHAnsi"/>
                <w:color w:val="050505"/>
                <w:sz w:val="18"/>
                <w:szCs w:val="18"/>
              </w:rPr>
              <w:t>Indicator</w:t>
            </w:r>
            <w:r w:rsidRPr="00C51A2E">
              <w:rPr>
                <w:rFonts w:eastAsiaTheme="minorHAnsi"/>
                <w:color w:val="050505"/>
                <w:spacing w:val="-20"/>
                <w:sz w:val="18"/>
                <w:szCs w:val="18"/>
              </w:rPr>
              <w:t xml:space="preserve"> </w:t>
            </w:r>
            <w:r w:rsidRPr="00C51A2E">
              <w:rPr>
                <w:rFonts w:eastAsiaTheme="minorHAnsi"/>
                <w:color w:val="050505"/>
                <w:sz w:val="18"/>
                <w:szCs w:val="18"/>
              </w:rPr>
              <w:t>for</w:t>
            </w:r>
            <w:r w:rsidRPr="00C51A2E">
              <w:rPr>
                <w:rFonts w:eastAsiaTheme="minorHAnsi"/>
                <w:color w:val="050505"/>
                <w:spacing w:val="10"/>
                <w:sz w:val="18"/>
                <w:szCs w:val="18"/>
              </w:rPr>
              <w:t xml:space="preserve"> </w:t>
            </w:r>
            <w:r w:rsidRPr="00C51A2E">
              <w:rPr>
                <w:rFonts w:eastAsiaTheme="minorHAnsi"/>
                <w:color w:val="050505"/>
                <w:sz w:val="18"/>
                <w:szCs w:val="18"/>
              </w:rPr>
              <w:t>Rescue</w:t>
            </w:r>
            <w:r w:rsidRPr="00C51A2E">
              <w:rPr>
                <w:rFonts w:eastAsiaTheme="minorHAnsi"/>
                <w:color w:val="050505"/>
                <w:spacing w:val="2"/>
                <w:sz w:val="18"/>
                <w:szCs w:val="18"/>
              </w:rPr>
              <w:t xml:space="preserve"> </w:t>
            </w:r>
            <w:r w:rsidRPr="00C51A2E">
              <w:rPr>
                <w:rFonts w:eastAsiaTheme="minorHAnsi"/>
                <w:color w:val="050505"/>
                <w:sz w:val="18"/>
                <w:szCs w:val="18"/>
              </w:rPr>
              <w:t>Medicatio</w:t>
            </w:r>
            <w:r w:rsidRPr="00C51A2E">
              <w:rPr>
                <w:rFonts w:eastAsiaTheme="minorHAnsi"/>
                <w:color w:val="050505"/>
                <w:spacing w:val="5"/>
                <w:sz w:val="18"/>
                <w:szCs w:val="18"/>
              </w:rPr>
              <w:t>n</w:t>
            </w:r>
            <w:r w:rsidRPr="00C51A2E">
              <w:rPr>
                <w:rFonts w:eastAsiaTheme="minorHAnsi"/>
                <w:color w:val="050505"/>
                <w:spacing w:val="5"/>
                <w:sz w:val="18"/>
                <w:szCs w:val="18"/>
                <w:vertAlign w:val="superscript"/>
              </w:rPr>
              <w:t>2</w:t>
            </w:r>
          </w:p>
        </w:tc>
        <w:tc>
          <w:tcPr>
            <w:tcW w:w="3499" w:type="dxa"/>
            <w:vAlign w:val="center"/>
          </w:tcPr>
          <w:p w:rsidR="009E1F91" w:rsidRPr="00C51A2E" w:rsidRDefault="009E1F91" w:rsidP="00E523C8">
            <w:pPr>
              <w:keepNext/>
              <w:autoSpaceDE w:val="0"/>
              <w:autoSpaceDN w:val="0"/>
              <w:adjustRightInd w:val="0"/>
              <w:spacing w:before="8"/>
              <w:ind w:left="5" w:right="95" w:hanging="5"/>
              <w:jc w:val="center"/>
              <w:rPr>
                <w:rFonts w:eastAsiaTheme="minorHAnsi"/>
                <w:sz w:val="18"/>
                <w:szCs w:val="18"/>
              </w:rPr>
            </w:pPr>
            <w:r w:rsidRPr="00C51A2E">
              <w:rPr>
                <w:rFonts w:eastAsiaTheme="minorHAnsi"/>
                <w:color w:val="050505"/>
                <w:w w:val="101"/>
                <w:sz w:val="18"/>
                <w:szCs w:val="18"/>
              </w:rPr>
              <w:t>0.4204</w:t>
            </w:r>
          </w:p>
        </w:tc>
      </w:tr>
      <w:tr w:rsidR="009E1F91" w:rsidRPr="00C51A2E" w:rsidTr="00E523C8">
        <w:trPr>
          <w:trHeight w:val="57"/>
          <w:jc w:val="center"/>
        </w:trPr>
        <w:tc>
          <w:tcPr>
            <w:tcW w:w="4100" w:type="dxa"/>
          </w:tcPr>
          <w:p w:rsidR="009E1F91" w:rsidRPr="00C51A2E" w:rsidRDefault="009E1F91" w:rsidP="00E523C8">
            <w:pPr>
              <w:keepNext/>
              <w:autoSpaceDE w:val="0"/>
              <w:autoSpaceDN w:val="0"/>
              <w:adjustRightInd w:val="0"/>
              <w:spacing w:line="227" w:lineRule="exact"/>
              <w:ind w:left="220" w:right="-20"/>
              <w:rPr>
                <w:rFonts w:eastAsiaTheme="minorHAnsi"/>
                <w:sz w:val="18"/>
                <w:szCs w:val="18"/>
              </w:rPr>
            </w:pPr>
            <w:r w:rsidRPr="00C51A2E">
              <w:rPr>
                <w:rFonts w:eastAsiaTheme="minorHAnsi"/>
                <w:color w:val="131313"/>
                <w:sz w:val="18"/>
                <w:szCs w:val="18"/>
              </w:rPr>
              <w:t>Age</w:t>
            </w:r>
            <w:r w:rsidRPr="00C51A2E">
              <w:rPr>
                <w:rFonts w:eastAsiaTheme="minorHAnsi"/>
                <w:color w:val="131313"/>
                <w:spacing w:val="-1"/>
                <w:sz w:val="18"/>
                <w:szCs w:val="18"/>
              </w:rPr>
              <w:t xml:space="preserve"> </w:t>
            </w:r>
            <w:r w:rsidRPr="00C51A2E">
              <w:rPr>
                <w:rFonts w:eastAsiaTheme="minorHAnsi"/>
                <w:color w:val="050505"/>
                <w:sz w:val="18"/>
                <w:szCs w:val="18"/>
              </w:rPr>
              <w:t>Category</w:t>
            </w:r>
          </w:p>
        </w:tc>
        <w:tc>
          <w:tcPr>
            <w:tcW w:w="3499" w:type="dxa"/>
            <w:vAlign w:val="center"/>
          </w:tcPr>
          <w:p w:rsidR="009E1F91" w:rsidRPr="00C51A2E" w:rsidRDefault="009E1F91" w:rsidP="00E523C8">
            <w:pPr>
              <w:keepNext/>
              <w:autoSpaceDE w:val="0"/>
              <w:autoSpaceDN w:val="0"/>
              <w:adjustRightInd w:val="0"/>
              <w:spacing w:line="227" w:lineRule="exact"/>
              <w:ind w:left="5" w:right="95" w:hanging="5"/>
              <w:jc w:val="center"/>
              <w:rPr>
                <w:rFonts w:eastAsiaTheme="minorHAnsi"/>
                <w:sz w:val="18"/>
                <w:szCs w:val="18"/>
              </w:rPr>
            </w:pPr>
            <w:r w:rsidRPr="00C51A2E">
              <w:rPr>
                <w:rFonts w:eastAsiaTheme="minorHAnsi"/>
                <w:color w:val="050505"/>
                <w:w w:val="101"/>
                <w:sz w:val="18"/>
                <w:szCs w:val="18"/>
              </w:rPr>
              <w:t>0.6622</w:t>
            </w:r>
          </w:p>
        </w:tc>
      </w:tr>
      <w:tr w:rsidR="009E1F91" w:rsidRPr="00C51A2E" w:rsidTr="00E523C8">
        <w:trPr>
          <w:trHeight w:val="57"/>
          <w:jc w:val="center"/>
        </w:trPr>
        <w:tc>
          <w:tcPr>
            <w:tcW w:w="4100" w:type="dxa"/>
            <w:tcBorders>
              <w:bottom w:val="single" w:sz="4" w:space="0" w:color="auto"/>
            </w:tcBorders>
          </w:tcPr>
          <w:p w:rsidR="009E1F91" w:rsidRPr="00C51A2E" w:rsidRDefault="009E1F91" w:rsidP="00E523C8">
            <w:pPr>
              <w:keepNext/>
              <w:autoSpaceDE w:val="0"/>
              <w:autoSpaceDN w:val="0"/>
              <w:adjustRightInd w:val="0"/>
              <w:spacing w:line="219" w:lineRule="exact"/>
              <w:ind w:left="220" w:right="-20"/>
              <w:rPr>
                <w:rFonts w:eastAsiaTheme="minorHAnsi"/>
                <w:sz w:val="18"/>
                <w:szCs w:val="18"/>
              </w:rPr>
            </w:pPr>
            <w:r w:rsidRPr="00C51A2E">
              <w:rPr>
                <w:rFonts w:eastAsiaTheme="minorHAnsi"/>
                <w:color w:val="050505"/>
                <w:sz w:val="18"/>
                <w:szCs w:val="18"/>
              </w:rPr>
              <w:t>Sequence</w:t>
            </w:r>
          </w:p>
        </w:tc>
        <w:tc>
          <w:tcPr>
            <w:tcW w:w="3499" w:type="dxa"/>
            <w:tcBorders>
              <w:bottom w:val="single" w:sz="4" w:space="0" w:color="auto"/>
            </w:tcBorders>
            <w:vAlign w:val="center"/>
          </w:tcPr>
          <w:p w:rsidR="009E1F91" w:rsidRPr="00C51A2E" w:rsidRDefault="009E1F91" w:rsidP="00E523C8">
            <w:pPr>
              <w:keepNext/>
              <w:autoSpaceDE w:val="0"/>
              <w:autoSpaceDN w:val="0"/>
              <w:adjustRightInd w:val="0"/>
              <w:spacing w:before="4"/>
              <w:ind w:left="5" w:right="95" w:hanging="5"/>
              <w:jc w:val="center"/>
              <w:rPr>
                <w:rFonts w:eastAsiaTheme="minorHAnsi"/>
                <w:sz w:val="18"/>
                <w:szCs w:val="18"/>
              </w:rPr>
            </w:pPr>
            <w:r w:rsidRPr="00C51A2E">
              <w:rPr>
                <w:rFonts w:eastAsiaTheme="minorHAnsi"/>
                <w:color w:val="050505"/>
                <w:w w:val="101"/>
                <w:sz w:val="18"/>
                <w:szCs w:val="18"/>
              </w:rPr>
              <w:t>0.9714</w:t>
            </w:r>
          </w:p>
        </w:tc>
      </w:tr>
      <w:tr w:rsidR="009E1F91" w:rsidRPr="00C51A2E" w:rsidTr="00E523C8">
        <w:trPr>
          <w:trHeight w:val="57"/>
          <w:jc w:val="center"/>
        </w:trPr>
        <w:tc>
          <w:tcPr>
            <w:tcW w:w="7599" w:type="dxa"/>
            <w:gridSpan w:val="2"/>
            <w:tcBorders>
              <w:left w:val="single" w:sz="4" w:space="0" w:color="auto"/>
              <w:bottom w:val="single" w:sz="4" w:space="0" w:color="auto"/>
              <w:right w:val="single" w:sz="4" w:space="0" w:color="auto"/>
            </w:tcBorders>
          </w:tcPr>
          <w:p w:rsidR="009E1F91" w:rsidRPr="00C51A2E" w:rsidRDefault="009E1F91" w:rsidP="00E523C8">
            <w:pPr>
              <w:keepNext/>
              <w:autoSpaceDE w:val="0"/>
              <w:autoSpaceDN w:val="0"/>
              <w:adjustRightInd w:val="0"/>
              <w:spacing w:before="42"/>
              <w:ind w:left="142" w:right="-20"/>
              <w:rPr>
                <w:rFonts w:eastAsiaTheme="minorHAnsi"/>
                <w:sz w:val="16"/>
                <w:szCs w:val="16"/>
              </w:rPr>
            </w:pPr>
            <w:r w:rsidRPr="00C51A2E">
              <w:rPr>
                <w:rFonts w:eastAsiaTheme="minorHAnsi"/>
                <w:sz w:val="16"/>
                <w:szCs w:val="16"/>
              </w:rPr>
              <w:t>SD = standard deviation; mITT = modified intent-to-treat; IRMS = immediate-release morphine sulphate</w:t>
            </w:r>
          </w:p>
          <w:p w:rsidR="009E1F91" w:rsidRPr="00C51A2E" w:rsidRDefault="009E1F91" w:rsidP="00061801">
            <w:pPr>
              <w:pStyle w:val="Notes"/>
            </w:pPr>
            <w:r w:rsidRPr="00C51A2E">
              <w:lastRenderedPageBreak/>
              <w:t>Note: Pain Intensity Scores were recorded in an e-diary on a rating scale of 0 to 10, where 0 represented 'no pain' and 10 repr</w:t>
            </w:r>
            <w:r>
              <w:t>esented 'worst possible pain'.</w:t>
            </w:r>
          </w:p>
          <w:p w:rsidR="009E1F91" w:rsidRPr="00C51A2E" w:rsidRDefault="009E1F91" w:rsidP="00061801">
            <w:pPr>
              <w:pStyle w:val="Notes"/>
            </w:pPr>
            <w:r w:rsidRPr="00C51A2E">
              <w:rPr>
                <w:vertAlign w:val="superscript"/>
              </w:rPr>
              <w:t>1</w:t>
            </w:r>
            <w:r w:rsidRPr="00C51A2E">
              <w:t xml:space="preserve"> P-values from the analysis of covariance (ANCOVA) model</w:t>
            </w:r>
          </w:p>
          <w:p w:rsidR="009E1F91" w:rsidRPr="00E523C8" w:rsidRDefault="009E1F91" w:rsidP="00061801">
            <w:pPr>
              <w:pStyle w:val="Notes"/>
            </w:pPr>
            <w:r w:rsidRPr="00C51A2E">
              <w:rPr>
                <w:vertAlign w:val="superscript"/>
              </w:rPr>
              <w:t>2</w:t>
            </w:r>
            <w:r w:rsidRPr="00C51A2E">
              <w:t xml:space="preserve"> Indicator whether the patient has taken any rescue medication within 15 minutes for any mITT evaluable episode</w:t>
            </w:r>
          </w:p>
        </w:tc>
      </w:tr>
    </w:tbl>
    <w:p w:rsidR="009E1F91" w:rsidRDefault="009E1F91" w:rsidP="005D6D3F">
      <w:pPr>
        <w:pStyle w:val="Heading6"/>
      </w:pPr>
      <w:r w:rsidRPr="004B259C">
        <w:lastRenderedPageBreak/>
        <w:t>Results for other efficacy outcomes</w:t>
      </w:r>
    </w:p>
    <w:p w:rsidR="009E1F91" w:rsidRPr="009E1F91" w:rsidRDefault="002E7709" w:rsidP="005D6D3F">
      <w:pPr>
        <w:pStyle w:val="Heading7"/>
      </w:pPr>
      <w:r>
        <w:t>Mean PID v</w:t>
      </w:r>
      <w:r w:rsidR="009E1F91" w:rsidRPr="009E1F91">
        <w:t xml:space="preserve">alues at 5, 10, 30, 45, and 60 </w:t>
      </w:r>
      <w:r>
        <w:t>m</w:t>
      </w:r>
      <w:r w:rsidR="009E1F91" w:rsidRPr="009E1F91">
        <w:t xml:space="preserve">inutes </w:t>
      </w:r>
      <w:r>
        <w:t>p</w:t>
      </w:r>
      <w:r w:rsidR="009E1F91" w:rsidRPr="009E1F91">
        <w:t xml:space="preserve">ost </w:t>
      </w:r>
      <w:r>
        <w:t>d</w:t>
      </w:r>
      <w:r w:rsidR="009E1F91" w:rsidRPr="009E1F91">
        <w:t>ose</w:t>
      </w:r>
    </w:p>
    <w:p w:rsidR="009E1F91" w:rsidRPr="00C51A2E" w:rsidRDefault="009E1F91" w:rsidP="005D6D3F">
      <w:r w:rsidRPr="00C51A2E">
        <w:t>The mean PID was statistically greater for Nasalfent treated episodes than IRMS treated episodes in the mITT population at each observed time point from 15 to 60 minutes post dose (p</w:t>
      </w:r>
      <w:r w:rsidRPr="00C51A2E">
        <w:rPr>
          <w:rFonts w:eastAsiaTheme="minorHAnsi" w:cs="Calibri"/>
        </w:rPr>
        <w:t>≤0.0396), indicating a greater relief of pain</w:t>
      </w:r>
      <w:r w:rsidR="005D6D3F">
        <w:rPr>
          <w:rFonts w:eastAsiaTheme="minorHAnsi" w:cs="Calibri"/>
        </w:rPr>
        <w:t xml:space="preserve"> following </w:t>
      </w:r>
      <w:proofErr w:type="spellStart"/>
      <w:r w:rsidR="005D6D3F">
        <w:rPr>
          <w:rFonts w:eastAsiaTheme="minorHAnsi" w:cs="Calibri"/>
        </w:rPr>
        <w:t>Nasalfent</w:t>
      </w:r>
      <w:proofErr w:type="spellEnd"/>
      <w:r w:rsidR="005D6D3F">
        <w:rPr>
          <w:rFonts w:eastAsiaTheme="minorHAnsi" w:cs="Calibri"/>
        </w:rPr>
        <w:t xml:space="preserve"> treatment.</w:t>
      </w:r>
    </w:p>
    <w:p w:rsidR="009E1F91" w:rsidRDefault="005D6D3F" w:rsidP="005D6D3F">
      <w:pPr>
        <w:pStyle w:val="TableTitle"/>
      </w:pPr>
      <w:bookmarkStart w:id="133" w:name="_Toc307669637"/>
      <w:proofErr w:type="gramStart"/>
      <w:r>
        <w:t>Table</w:t>
      </w:r>
      <w:r w:rsidR="009E1F91">
        <w:t xml:space="preserve"> 23.</w:t>
      </w:r>
      <w:proofErr w:type="gramEnd"/>
      <w:r w:rsidR="009E1F91">
        <w:t xml:space="preserve"> Study CP044/06 - </w:t>
      </w:r>
      <w:r w:rsidR="009E1F91" w:rsidRPr="00B5097C">
        <w:t>Mean</w:t>
      </w:r>
      <w:r w:rsidR="009E1F91" w:rsidRPr="00B5097C">
        <w:rPr>
          <w:spacing w:val="8"/>
        </w:rPr>
        <w:t xml:space="preserve"> </w:t>
      </w:r>
      <w:r w:rsidR="009E1F91" w:rsidRPr="00B5097C">
        <w:t>PID</w:t>
      </w:r>
      <w:r w:rsidR="009E1F91" w:rsidRPr="00B5097C">
        <w:rPr>
          <w:spacing w:val="15"/>
        </w:rPr>
        <w:t xml:space="preserve"> </w:t>
      </w:r>
      <w:r w:rsidR="009E1F91" w:rsidRPr="00B5097C">
        <w:t>values by</w:t>
      </w:r>
      <w:r w:rsidR="009E1F91" w:rsidRPr="00B5097C">
        <w:rPr>
          <w:spacing w:val="-19"/>
        </w:rPr>
        <w:t xml:space="preserve"> </w:t>
      </w:r>
      <w:r w:rsidR="009E1F91" w:rsidRPr="00B5097C">
        <w:t>Treatment</w:t>
      </w:r>
      <w:r w:rsidR="009E1F91" w:rsidRPr="00B5097C">
        <w:rPr>
          <w:spacing w:val="42"/>
        </w:rPr>
        <w:t xml:space="preserve"> </w:t>
      </w:r>
      <w:r w:rsidR="009E1F91" w:rsidRPr="00B5097C">
        <w:t>and</w:t>
      </w:r>
      <w:r w:rsidR="009E1F91" w:rsidRPr="00B5097C">
        <w:rPr>
          <w:spacing w:val="7"/>
        </w:rPr>
        <w:t xml:space="preserve"> </w:t>
      </w:r>
      <w:r w:rsidR="009E1F91" w:rsidRPr="00B5097C">
        <w:t>Time Point</w:t>
      </w:r>
      <w:bookmarkEnd w:id="133"/>
      <w:r w:rsidR="009E1F91">
        <w:t xml:space="preserve">. </w:t>
      </w:r>
      <w:r w:rsidR="009E1F91" w:rsidRPr="009E1F91">
        <w:t xml:space="preserve">Table continued across </w:t>
      </w:r>
      <w:r w:rsidR="009E1F91">
        <w:t>2</w:t>
      </w:r>
      <w:r w:rsidR="009E1F91" w:rsidRPr="009E1F91">
        <w:t xml:space="preserve"> pages.</w:t>
      </w:r>
    </w:p>
    <w:tbl>
      <w:tblPr>
        <w:tblW w:w="894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762"/>
        <w:gridCol w:w="1111"/>
        <w:gridCol w:w="1237"/>
        <w:gridCol w:w="1262"/>
        <w:gridCol w:w="1243"/>
        <w:gridCol w:w="1213"/>
        <w:gridCol w:w="1121"/>
      </w:tblGrid>
      <w:tr w:rsidR="009E1F91" w:rsidRPr="00C51A2E" w:rsidTr="00A42249">
        <w:trPr>
          <w:trHeight w:hRule="exact" w:val="510"/>
          <w:tblHeader/>
        </w:trPr>
        <w:tc>
          <w:tcPr>
            <w:tcW w:w="8949" w:type="dxa"/>
            <w:gridSpan w:val="7"/>
            <w:shd w:val="clear" w:color="auto" w:fill="0070C0"/>
            <w:vAlign w:val="center"/>
          </w:tcPr>
          <w:p w:rsidR="009E1F91" w:rsidRPr="009E1F91" w:rsidRDefault="009E1F91" w:rsidP="00A42249">
            <w:pPr>
              <w:autoSpaceDE w:val="0"/>
              <w:autoSpaceDN w:val="0"/>
              <w:adjustRightInd w:val="0"/>
              <w:ind w:left="120" w:right="-20"/>
              <w:rPr>
                <w:rFonts w:eastAsiaTheme="minorHAnsi"/>
                <w:b/>
                <w:color w:val="FFFFFF" w:themeColor="background1"/>
                <w:w w:val="103"/>
                <w:sz w:val="18"/>
                <w:szCs w:val="18"/>
              </w:rPr>
            </w:pPr>
            <w:r w:rsidRPr="009E1F91">
              <w:rPr>
                <w:rFonts w:eastAsiaTheme="minorHAnsi"/>
                <w:b/>
                <w:color w:val="FFFFFF" w:themeColor="background1"/>
                <w:position w:val="1"/>
                <w:sz w:val="18"/>
                <w:szCs w:val="18"/>
              </w:rPr>
              <w:t>mITT</w:t>
            </w:r>
            <w:r w:rsidRPr="009E1F91">
              <w:rPr>
                <w:rFonts w:eastAsiaTheme="minorHAnsi"/>
                <w:b/>
                <w:color w:val="FFFFFF" w:themeColor="background1"/>
                <w:spacing w:val="16"/>
                <w:position w:val="1"/>
                <w:sz w:val="18"/>
                <w:szCs w:val="18"/>
              </w:rPr>
              <w:t xml:space="preserve"> </w:t>
            </w:r>
            <w:r w:rsidRPr="009E1F91">
              <w:rPr>
                <w:rFonts w:eastAsiaTheme="minorHAnsi"/>
                <w:b/>
                <w:color w:val="FFFFFF" w:themeColor="background1"/>
                <w:w w:val="102"/>
                <w:position w:val="1"/>
                <w:sz w:val="18"/>
                <w:szCs w:val="18"/>
              </w:rPr>
              <w:t>Population</w:t>
            </w:r>
          </w:p>
        </w:tc>
      </w:tr>
      <w:tr w:rsidR="009E1F91" w:rsidRPr="00C51A2E" w:rsidTr="00A42249">
        <w:trPr>
          <w:trHeight w:val="170"/>
          <w:tblHeader/>
        </w:trPr>
        <w:tc>
          <w:tcPr>
            <w:tcW w:w="1762" w:type="dxa"/>
            <w:shd w:val="clear" w:color="auto" w:fill="0070C0"/>
            <w:vAlign w:val="center"/>
          </w:tcPr>
          <w:p w:rsidR="009E1F91" w:rsidRPr="009E1F91" w:rsidRDefault="009E1F91" w:rsidP="00A42249">
            <w:pPr>
              <w:autoSpaceDE w:val="0"/>
              <w:autoSpaceDN w:val="0"/>
              <w:adjustRightInd w:val="0"/>
              <w:spacing w:line="237" w:lineRule="exact"/>
              <w:ind w:left="34" w:right="-20"/>
              <w:rPr>
                <w:rFonts w:eastAsiaTheme="minorHAnsi"/>
                <w:b/>
                <w:color w:val="FFFFFF" w:themeColor="background1"/>
                <w:w w:val="92"/>
                <w:position w:val="1"/>
                <w:sz w:val="18"/>
                <w:szCs w:val="18"/>
              </w:rPr>
            </w:pPr>
            <w:r w:rsidRPr="009E1F91">
              <w:rPr>
                <w:rFonts w:eastAsiaTheme="minorHAnsi"/>
                <w:b/>
                <w:color w:val="FFFFFF" w:themeColor="background1"/>
                <w:sz w:val="18"/>
                <w:szCs w:val="18"/>
              </w:rPr>
              <w:t>Treatment</w:t>
            </w:r>
          </w:p>
        </w:tc>
        <w:tc>
          <w:tcPr>
            <w:tcW w:w="7187" w:type="dxa"/>
            <w:gridSpan w:val="6"/>
            <w:shd w:val="clear" w:color="auto" w:fill="0070C0"/>
            <w:vAlign w:val="center"/>
          </w:tcPr>
          <w:p w:rsidR="009E1F91" w:rsidRPr="009E1F91" w:rsidRDefault="009E1F91" w:rsidP="00A42249">
            <w:pPr>
              <w:autoSpaceDE w:val="0"/>
              <w:autoSpaceDN w:val="0"/>
              <w:adjustRightInd w:val="0"/>
              <w:spacing w:before="14"/>
              <w:ind w:left="416" w:right="-20"/>
              <w:rPr>
                <w:rFonts w:eastAsiaTheme="minorHAnsi"/>
                <w:b/>
                <w:color w:val="FFFFFF" w:themeColor="background1"/>
                <w:w w:val="103"/>
                <w:sz w:val="18"/>
                <w:szCs w:val="18"/>
              </w:rPr>
            </w:pPr>
            <w:r w:rsidRPr="009E1F91">
              <w:rPr>
                <w:rFonts w:eastAsiaTheme="minorHAnsi"/>
                <w:b/>
                <w:color w:val="FFFFFF" w:themeColor="background1"/>
                <w:sz w:val="18"/>
                <w:szCs w:val="18"/>
              </w:rPr>
              <w:t>Mean PID Values at Different Time Points</w:t>
            </w:r>
          </w:p>
        </w:tc>
      </w:tr>
      <w:tr w:rsidR="009E1F91" w:rsidRPr="00C51A2E" w:rsidTr="003C03E4">
        <w:trPr>
          <w:trHeight w:val="170"/>
        </w:trPr>
        <w:tc>
          <w:tcPr>
            <w:tcW w:w="1762" w:type="dxa"/>
          </w:tcPr>
          <w:p w:rsidR="009E1F91" w:rsidRPr="00C51A2E" w:rsidRDefault="009E1F91" w:rsidP="006F1861">
            <w:pPr>
              <w:autoSpaceDE w:val="0"/>
              <w:autoSpaceDN w:val="0"/>
              <w:adjustRightInd w:val="0"/>
              <w:spacing w:line="237" w:lineRule="exact"/>
              <w:ind w:left="34" w:right="-20"/>
              <w:rPr>
                <w:rFonts w:eastAsiaTheme="minorHAnsi"/>
                <w:color w:val="050505"/>
                <w:sz w:val="18"/>
                <w:szCs w:val="18"/>
              </w:rPr>
            </w:pPr>
            <w:r w:rsidRPr="00C51A2E">
              <w:rPr>
                <w:rFonts w:eastAsiaTheme="minorHAnsi"/>
                <w:b/>
                <w:color w:val="050505"/>
                <w:sz w:val="18"/>
                <w:szCs w:val="18"/>
              </w:rPr>
              <w:t>(N = 79)</w:t>
            </w:r>
          </w:p>
        </w:tc>
        <w:tc>
          <w:tcPr>
            <w:tcW w:w="1111" w:type="dxa"/>
          </w:tcPr>
          <w:p w:rsidR="009E1F91" w:rsidRPr="00C51A2E" w:rsidRDefault="009E1F91" w:rsidP="006F1861">
            <w:pPr>
              <w:autoSpaceDE w:val="0"/>
              <w:autoSpaceDN w:val="0"/>
              <w:adjustRightInd w:val="0"/>
              <w:spacing w:before="14"/>
              <w:ind w:right="-20"/>
              <w:jc w:val="center"/>
              <w:rPr>
                <w:rFonts w:eastAsiaTheme="minorHAnsi"/>
                <w:color w:val="050505"/>
                <w:w w:val="104"/>
                <w:sz w:val="18"/>
                <w:szCs w:val="18"/>
              </w:rPr>
            </w:pPr>
            <w:r w:rsidRPr="00C51A2E">
              <w:rPr>
                <w:rFonts w:eastAsiaTheme="minorHAnsi"/>
                <w:color w:val="050505"/>
                <w:sz w:val="18"/>
                <w:szCs w:val="18"/>
              </w:rPr>
              <w:t>5 min</w:t>
            </w:r>
          </w:p>
        </w:tc>
        <w:tc>
          <w:tcPr>
            <w:tcW w:w="1237" w:type="dxa"/>
          </w:tcPr>
          <w:p w:rsidR="009E1F91" w:rsidRPr="00C51A2E" w:rsidRDefault="009E1F91" w:rsidP="006F1861">
            <w:pPr>
              <w:autoSpaceDE w:val="0"/>
              <w:autoSpaceDN w:val="0"/>
              <w:adjustRightInd w:val="0"/>
              <w:spacing w:before="14"/>
              <w:jc w:val="center"/>
              <w:rPr>
                <w:rFonts w:eastAsiaTheme="minorHAnsi"/>
                <w:color w:val="050505"/>
                <w:w w:val="101"/>
                <w:sz w:val="18"/>
                <w:szCs w:val="18"/>
              </w:rPr>
            </w:pPr>
            <w:r w:rsidRPr="00C51A2E">
              <w:rPr>
                <w:rFonts w:eastAsiaTheme="minorHAnsi"/>
                <w:color w:val="050505"/>
                <w:sz w:val="18"/>
                <w:szCs w:val="18"/>
              </w:rPr>
              <w:t>10 min</w:t>
            </w:r>
          </w:p>
        </w:tc>
        <w:tc>
          <w:tcPr>
            <w:tcW w:w="1262" w:type="dxa"/>
          </w:tcPr>
          <w:p w:rsidR="009E1F91" w:rsidRPr="00C51A2E" w:rsidRDefault="009E1F91" w:rsidP="006F1861">
            <w:pPr>
              <w:autoSpaceDE w:val="0"/>
              <w:autoSpaceDN w:val="0"/>
              <w:adjustRightInd w:val="0"/>
              <w:spacing w:before="14"/>
              <w:ind w:left="35"/>
              <w:jc w:val="center"/>
              <w:rPr>
                <w:rFonts w:eastAsiaTheme="minorHAnsi"/>
                <w:color w:val="050505"/>
                <w:w w:val="102"/>
                <w:sz w:val="18"/>
                <w:szCs w:val="18"/>
              </w:rPr>
            </w:pPr>
            <w:r w:rsidRPr="00C51A2E">
              <w:rPr>
                <w:rFonts w:eastAsiaTheme="minorHAnsi"/>
                <w:color w:val="050505"/>
                <w:sz w:val="18"/>
                <w:szCs w:val="18"/>
              </w:rPr>
              <w:t>15 min</w:t>
            </w:r>
          </w:p>
        </w:tc>
        <w:tc>
          <w:tcPr>
            <w:tcW w:w="1243" w:type="dxa"/>
          </w:tcPr>
          <w:p w:rsidR="009E1F91" w:rsidRPr="00C51A2E" w:rsidRDefault="009E1F91" w:rsidP="006F1861">
            <w:pPr>
              <w:tabs>
                <w:tab w:val="left" w:pos="1243"/>
              </w:tabs>
              <w:autoSpaceDE w:val="0"/>
              <w:autoSpaceDN w:val="0"/>
              <w:adjustRightInd w:val="0"/>
              <w:spacing w:before="14"/>
              <w:ind w:left="49"/>
              <w:jc w:val="center"/>
              <w:rPr>
                <w:rFonts w:eastAsiaTheme="minorHAnsi"/>
                <w:color w:val="050505"/>
                <w:w w:val="107"/>
                <w:sz w:val="18"/>
                <w:szCs w:val="18"/>
              </w:rPr>
            </w:pPr>
            <w:r w:rsidRPr="00C51A2E">
              <w:rPr>
                <w:rFonts w:eastAsiaTheme="minorHAnsi"/>
                <w:color w:val="050505"/>
                <w:sz w:val="18"/>
                <w:szCs w:val="18"/>
              </w:rPr>
              <w:t>30 min</w:t>
            </w:r>
          </w:p>
        </w:tc>
        <w:tc>
          <w:tcPr>
            <w:tcW w:w="1213" w:type="dxa"/>
          </w:tcPr>
          <w:p w:rsidR="009E1F91" w:rsidRPr="00C51A2E" w:rsidRDefault="009E1F91" w:rsidP="006F1861">
            <w:pPr>
              <w:autoSpaceDE w:val="0"/>
              <w:autoSpaceDN w:val="0"/>
              <w:adjustRightInd w:val="0"/>
              <w:spacing w:before="14"/>
              <w:jc w:val="center"/>
              <w:rPr>
                <w:rFonts w:eastAsiaTheme="minorHAnsi"/>
                <w:color w:val="050505"/>
                <w:w w:val="105"/>
                <w:sz w:val="18"/>
                <w:szCs w:val="18"/>
              </w:rPr>
            </w:pPr>
            <w:r w:rsidRPr="00C51A2E">
              <w:rPr>
                <w:rFonts w:eastAsiaTheme="minorHAnsi"/>
                <w:color w:val="050505"/>
                <w:sz w:val="18"/>
                <w:szCs w:val="18"/>
              </w:rPr>
              <w:t>45 min</w:t>
            </w:r>
          </w:p>
        </w:tc>
        <w:tc>
          <w:tcPr>
            <w:tcW w:w="1121" w:type="dxa"/>
          </w:tcPr>
          <w:p w:rsidR="009E1F91" w:rsidRPr="00C51A2E" w:rsidRDefault="009E1F91" w:rsidP="006F1861">
            <w:pPr>
              <w:autoSpaceDE w:val="0"/>
              <w:autoSpaceDN w:val="0"/>
              <w:adjustRightInd w:val="0"/>
              <w:spacing w:before="14"/>
              <w:ind w:right="-20"/>
              <w:jc w:val="center"/>
              <w:rPr>
                <w:rFonts w:eastAsiaTheme="minorHAnsi"/>
                <w:color w:val="050505"/>
                <w:w w:val="103"/>
                <w:sz w:val="18"/>
                <w:szCs w:val="18"/>
              </w:rPr>
            </w:pPr>
            <w:r w:rsidRPr="00C51A2E">
              <w:rPr>
                <w:rFonts w:eastAsiaTheme="minorHAnsi"/>
                <w:color w:val="050505"/>
                <w:sz w:val="18"/>
                <w:szCs w:val="18"/>
              </w:rPr>
              <w:t>60min</w:t>
            </w:r>
          </w:p>
        </w:tc>
      </w:tr>
      <w:tr w:rsidR="009E1F91" w:rsidRPr="00C51A2E" w:rsidTr="003C03E4">
        <w:trPr>
          <w:trHeight w:val="170"/>
        </w:trPr>
        <w:tc>
          <w:tcPr>
            <w:tcW w:w="1762" w:type="dxa"/>
          </w:tcPr>
          <w:p w:rsidR="009E1F91" w:rsidRPr="00C51A2E" w:rsidRDefault="009E1F91" w:rsidP="006F1861">
            <w:pPr>
              <w:autoSpaceDE w:val="0"/>
              <w:autoSpaceDN w:val="0"/>
              <w:adjustRightInd w:val="0"/>
              <w:spacing w:line="237" w:lineRule="exact"/>
              <w:ind w:left="353" w:right="-20" w:hanging="319"/>
              <w:rPr>
                <w:rFonts w:eastAsiaTheme="minorHAnsi"/>
                <w:b/>
                <w:color w:val="050505"/>
                <w:sz w:val="18"/>
                <w:szCs w:val="18"/>
              </w:rPr>
            </w:pPr>
            <w:r w:rsidRPr="00C51A2E">
              <w:rPr>
                <w:rFonts w:eastAsiaTheme="minorHAnsi"/>
                <w:b/>
                <w:color w:val="050505"/>
                <w:w w:val="103"/>
                <w:sz w:val="18"/>
                <w:szCs w:val="18"/>
              </w:rPr>
              <w:t>Nasalfent</w:t>
            </w:r>
          </w:p>
        </w:tc>
        <w:tc>
          <w:tcPr>
            <w:tcW w:w="1111" w:type="dxa"/>
          </w:tcPr>
          <w:p w:rsidR="009E1F91" w:rsidRPr="00C51A2E" w:rsidRDefault="009E1F91" w:rsidP="006F1861">
            <w:pPr>
              <w:autoSpaceDE w:val="0"/>
              <w:autoSpaceDN w:val="0"/>
              <w:adjustRightInd w:val="0"/>
              <w:spacing w:before="14"/>
              <w:ind w:right="-20"/>
              <w:jc w:val="center"/>
              <w:rPr>
                <w:rFonts w:eastAsiaTheme="minorHAnsi"/>
                <w:color w:val="050505"/>
                <w:w w:val="104"/>
                <w:sz w:val="18"/>
                <w:szCs w:val="18"/>
              </w:rPr>
            </w:pPr>
          </w:p>
        </w:tc>
        <w:tc>
          <w:tcPr>
            <w:tcW w:w="1237" w:type="dxa"/>
          </w:tcPr>
          <w:p w:rsidR="009E1F91" w:rsidRPr="00C51A2E" w:rsidRDefault="009E1F91" w:rsidP="006F1861">
            <w:pPr>
              <w:autoSpaceDE w:val="0"/>
              <w:autoSpaceDN w:val="0"/>
              <w:adjustRightInd w:val="0"/>
              <w:spacing w:before="14"/>
              <w:jc w:val="center"/>
              <w:rPr>
                <w:rFonts w:eastAsiaTheme="minorHAnsi"/>
                <w:color w:val="050505"/>
                <w:w w:val="101"/>
                <w:sz w:val="18"/>
                <w:szCs w:val="18"/>
              </w:rPr>
            </w:pPr>
          </w:p>
        </w:tc>
        <w:tc>
          <w:tcPr>
            <w:tcW w:w="1262" w:type="dxa"/>
          </w:tcPr>
          <w:p w:rsidR="009E1F91" w:rsidRPr="00C51A2E" w:rsidRDefault="009E1F91" w:rsidP="006F1861">
            <w:pPr>
              <w:autoSpaceDE w:val="0"/>
              <w:autoSpaceDN w:val="0"/>
              <w:adjustRightInd w:val="0"/>
              <w:spacing w:before="14"/>
              <w:ind w:left="35"/>
              <w:jc w:val="center"/>
              <w:rPr>
                <w:rFonts w:eastAsiaTheme="minorHAnsi"/>
                <w:color w:val="050505"/>
                <w:w w:val="102"/>
                <w:sz w:val="18"/>
                <w:szCs w:val="18"/>
              </w:rPr>
            </w:pPr>
          </w:p>
        </w:tc>
        <w:tc>
          <w:tcPr>
            <w:tcW w:w="1243" w:type="dxa"/>
          </w:tcPr>
          <w:p w:rsidR="009E1F91" w:rsidRPr="00C51A2E" w:rsidRDefault="009E1F91" w:rsidP="006F1861">
            <w:pPr>
              <w:tabs>
                <w:tab w:val="left" w:pos="1243"/>
              </w:tabs>
              <w:autoSpaceDE w:val="0"/>
              <w:autoSpaceDN w:val="0"/>
              <w:adjustRightInd w:val="0"/>
              <w:spacing w:before="14"/>
              <w:ind w:left="49"/>
              <w:jc w:val="center"/>
              <w:rPr>
                <w:rFonts w:eastAsiaTheme="minorHAnsi"/>
                <w:color w:val="050505"/>
                <w:w w:val="107"/>
                <w:sz w:val="18"/>
                <w:szCs w:val="18"/>
              </w:rPr>
            </w:pPr>
          </w:p>
        </w:tc>
        <w:tc>
          <w:tcPr>
            <w:tcW w:w="1213" w:type="dxa"/>
          </w:tcPr>
          <w:p w:rsidR="009E1F91" w:rsidRPr="00C51A2E" w:rsidRDefault="009E1F91" w:rsidP="006F1861">
            <w:pPr>
              <w:autoSpaceDE w:val="0"/>
              <w:autoSpaceDN w:val="0"/>
              <w:adjustRightInd w:val="0"/>
              <w:spacing w:before="14"/>
              <w:jc w:val="center"/>
              <w:rPr>
                <w:rFonts w:eastAsiaTheme="minorHAnsi"/>
                <w:color w:val="050505"/>
                <w:w w:val="105"/>
                <w:sz w:val="18"/>
                <w:szCs w:val="18"/>
              </w:rPr>
            </w:pPr>
          </w:p>
        </w:tc>
        <w:tc>
          <w:tcPr>
            <w:tcW w:w="1121" w:type="dxa"/>
          </w:tcPr>
          <w:p w:rsidR="009E1F91" w:rsidRPr="00C51A2E" w:rsidRDefault="009E1F91" w:rsidP="006F1861">
            <w:pPr>
              <w:autoSpaceDE w:val="0"/>
              <w:autoSpaceDN w:val="0"/>
              <w:adjustRightInd w:val="0"/>
              <w:spacing w:before="14"/>
              <w:ind w:right="-20"/>
              <w:jc w:val="center"/>
              <w:rPr>
                <w:rFonts w:eastAsiaTheme="minorHAnsi"/>
                <w:color w:val="050505"/>
                <w:w w:val="103"/>
                <w:sz w:val="18"/>
                <w:szCs w:val="18"/>
              </w:rPr>
            </w:pPr>
          </w:p>
        </w:tc>
      </w:tr>
      <w:tr w:rsidR="009E1F91" w:rsidRPr="00C51A2E" w:rsidTr="003C03E4">
        <w:trPr>
          <w:trHeight w:val="170"/>
        </w:trPr>
        <w:tc>
          <w:tcPr>
            <w:tcW w:w="1762" w:type="dxa"/>
          </w:tcPr>
          <w:p w:rsidR="009E1F91" w:rsidRPr="00C51A2E" w:rsidRDefault="009E1F91" w:rsidP="006F1861">
            <w:pPr>
              <w:autoSpaceDE w:val="0"/>
              <w:autoSpaceDN w:val="0"/>
              <w:adjustRightInd w:val="0"/>
              <w:spacing w:line="237" w:lineRule="exact"/>
              <w:ind w:left="353" w:right="-20" w:hanging="177"/>
              <w:rPr>
                <w:rFonts w:eastAsiaTheme="minorHAnsi"/>
                <w:sz w:val="18"/>
                <w:szCs w:val="18"/>
              </w:rPr>
            </w:pPr>
            <w:r w:rsidRPr="00C51A2E">
              <w:rPr>
                <w:rFonts w:eastAsiaTheme="minorHAnsi"/>
                <w:color w:val="050505"/>
                <w:sz w:val="18"/>
                <w:szCs w:val="18"/>
              </w:rPr>
              <w:t>Mean</w:t>
            </w:r>
          </w:p>
        </w:tc>
        <w:tc>
          <w:tcPr>
            <w:tcW w:w="1111" w:type="dxa"/>
          </w:tcPr>
          <w:p w:rsidR="009E1F91" w:rsidRPr="00C51A2E" w:rsidRDefault="009E1F91" w:rsidP="006F1861">
            <w:pPr>
              <w:autoSpaceDE w:val="0"/>
              <w:autoSpaceDN w:val="0"/>
              <w:adjustRightInd w:val="0"/>
              <w:spacing w:before="14"/>
              <w:ind w:right="-20"/>
              <w:jc w:val="center"/>
              <w:rPr>
                <w:rFonts w:eastAsiaTheme="minorHAnsi"/>
                <w:sz w:val="18"/>
                <w:szCs w:val="18"/>
              </w:rPr>
            </w:pPr>
            <w:r w:rsidRPr="00C51A2E">
              <w:rPr>
                <w:rFonts w:eastAsiaTheme="minorHAnsi"/>
                <w:color w:val="050505"/>
                <w:w w:val="104"/>
                <w:sz w:val="18"/>
                <w:szCs w:val="18"/>
              </w:rPr>
              <w:t>1.04</w:t>
            </w:r>
          </w:p>
        </w:tc>
        <w:tc>
          <w:tcPr>
            <w:tcW w:w="1237" w:type="dxa"/>
          </w:tcPr>
          <w:p w:rsidR="009E1F91" w:rsidRPr="00C51A2E" w:rsidRDefault="009E1F91" w:rsidP="006F1861">
            <w:pPr>
              <w:autoSpaceDE w:val="0"/>
              <w:autoSpaceDN w:val="0"/>
              <w:adjustRightInd w:val="0"/>
              <w:spacing w:before="14"/>
              <w:jc w:val="center"/>
              <w:rPr>
                <w:rFonts w:eastAsiaTheme="minorHAnsi"/>
                <w:sz w:val="18"/>
                <w:szCs w:val="18"/>
              </w:rPr>
            </w:pPr>
            <w:r w:rsidRPr="00C51A2E">
              <w:rPr>
                <w:rFonts w:eastAsiaTheme="minorHAnsi"/>
                <w:color w:val="050505"/>
                <w:w w:val="101"/>
                <w:sz w:val="18"/>
                <w:szCs w:val="18"/>
              </w:rPr>
              <w:t>2.02</w:t>
            </w:r>
          </w:p>
        </w:tc>
        <w:tc>
          <w:tcPr>
            <w:tcW w:w="1262" w:type="dxa"/>
          </w:tcPr>
          <w:p w:rsidR="009E1F91" w:rsidRPr="00C51A2E" w:rsidRDefault="009E1F91" w:rsidP="006F1861">
            <w:pPr>
              <w:autoSpaceDE w:val="0"/>
              <w:autoSpaceDN w:val="0"/>
              <w:adjustRightInd w:val="0"/>
              <w:spacing w:before="14"/>
              <w:ind w:left="35"/>
              <w:jc w:val="center"/>
              <w:rPr>
                <w:rFonts w:eastAsiaTheme="minorHAnsi"/>
                <w:sz w:val="18"/>
                <w:szCs w:val="18"/>
              </w:rPr>
            </w:pPr>
            <w:r w:rsidRPr="00C51A2E">
              <w:rPr>
                <w:rFonts w:eastAsiaTheme="minorHAnsi"/>
                <w:color w:val="050505"/>
                <w:w w:val="102"/>
                <w:sz w:val="18"/>
                <w:szCs w:val="18"/>
              </w:rPr>
              <w:t>3.02</w:t>
            </w:r>
          </w:p>
        </w:tc>
        <w:tc>
          <w:tcPr>
            <w:tcW w:w="1243" w:type="dxa"/>
          </w:tcPr>
          <w:p w:rsidR="009E1F91" w:rsidRPr="00C51A2E" w:rsidRDefault="009E1F91" w:rsidP="006F1861">
            <w:pPr>
              <w:tabs>
                <w:tab w:val="left" w:pos="1243"/>
              </w:tabs>
              <w:autoSpaceDE w:val="0"/>
              <w:autoSpaceDN w:val="0"/>
              <w:adjustRightInd w:val="0"/>
              <w:spacing w:before="14"/>
              <w:ind w:left="49"/>
              <w:jc w:val="center"/>
              <w:rPr>
                <w:rFonts w:eastAsiaTheme="minorHAnsi"/>
                <w:sz w:val="18"/>
                <w:szCs w:val="18"/>
              </w:rPr>
            </w:pPr>
            <w:r w:rsidRPr="00C51A2E">
              <w:rPr>
                <w:rFonts w:eastAsiaTheme="minorHAnsi"/>
                <w:color w:val="050505"/>
                <w:w w:val="107"/>
                <w:sz w:val="18"/>
                <w:szCs w:val="18"/>
              </w:rPr>
              <w:t>4.15</w:t>
            </w:r>
          </w:p>
        </w:tc>
        <w:tc>
          <w:tcPr>
            <w:tcW w:w="1213" w:type="dxa"/>
          </w:tcPr>
          <w:p w:rsidR="009E1F91" w:rsidRPr="00C51A2E" w:rsidRDefault="009E1F91" w:rsidP="006F1861">
            <w:pPr>
              <w:autoSpaceDE w:val="0"/>
              <w:autoSpaceDN w:val="0"/>
              <w:adjustRightInd w:val="0"/>
              <w:spacing w:before="14"/>
              <w:jc w:val="center"/>
              <w:rPr>
                <w:rFonts w:eastAsiaTheme="minorHAnsi"/>
                <w:sz w:val="18"/>
                <w:szCs w:val="18"/>
              </w:rPr>
            </w:pPr>
            <w:r w:rsidRPr="00C51A2E">
              <w:rPr>
                <w:rFonts w:eastAsiaTheme="minorHAnsi"/>
                <w:color w:val="050505"/>
                <w:w w:val="105"/>
                <w:sz w:val="18"/>
                <w:szCs w:val="18"/>
              </w:rPr>
              <w:t>4.96</w:t>
            </w:r>
          </w:p>
        </w:tc>
        <w:tc>
          <w:tcPr>
            <w:tcW w:w="1121" w:type="dxa"/>
          </w:tcPr>
          <w:p w:rsidR="009E1F91" w:rsidRPr="00C51A2E" w:rsidRDefault="009E1F91" w:rsidP="006F1861">
            <w:pPr>
              <w:autoSpaceDE w:val="0"/>
              <w:autoSpaceDN w:val="0"/>
              <w:adjustRightInd w:val="0"/>
              <w:spacing w:before="14"/>
              <w:ind w:right="-20"/>
              <w:jc w:val="center"/>
              <w:rPr>
                <w:rFonts w:eastAsiaTheme="minorHAnsi"/>
                <w:sz w:val="18"/>
                <w:szCs w:val="18"/>
              </w:rPr>
            </w:pPr>
            <w:r w:rsidRPr="00C51A2E">
              <w:rPr>
                <w:rFonts w:eastAsiaTheme="minorHAnsi"/>
                <w:color w:val="050505"/>
                <w:w w:val="103"/>
                <w:sz w:val="18"/>
                <w:szCs w:val="18"/>
              </w:rPr>
              <w:t>5.59</w:t>
            </w:r>
          </w:p>
        </w:tc>
      </w:tr>
      <w:tr w:rsidR="009E1F91" w:rsidRPr="00C51A2E" w:rsidTr="003C03E4">
        <w:trPr>
          <w:trHeight w:val="170"/>
        </w:trPr>
        <w:tc>
          <w:tcPr>
            <w:tcW w:w="1762" w:type="dxa"/>
          </w:tcPr>
          <w:p w:rsidR="009E1F91" w:rsidRPr="00C51A2E" w:rsidRDefault="009E1F91" w:rsidP="006F1861">
            <w:pPr>
              <w:autoSpaceDE w:val="0"/>
              <w:autoSpaceDN w:val="0"/>
              <w:adjustRightInd w:val="0"/>
              <w:spacing w:line="232" w:lineRule="exact"/>
              <w:ind w:left="353" w:right="-20" w:hanging="177"/>
              <w:rPr>
                <w:rFonts w:eastAsiaTheme="minorHAnsi"/>
                <w:sz w:val="18"/>
                <w:szCs w:val="18"/>
              </w:rPr>
            </w:pPr>
            <w:r w:rsidRPr="00C51A2E">
              <w:rPr>
                <w:rFonts w:eastAsiaTheme="minorHAnsi"/>
                <w:color w:val="050505"/>
                <w:sz w:val="18"/>
                <w:szCs w:val="18"/>
              </w:rPr>
              <w:t>SD</w:t>
            </w:r>
          </w:p>
        </w:tc>
        <w:tc>
          <w:tcPr>
            <w:tcW w:w="1111" w:type="dxa"/>
          </w:tcPr>
          <w:p w:rsidR="009E1F91" w:rsidRPr="00C51A2E" w:rsidRDefault="009E1F91" w:rsidP="006F1861">
            <w:pPr>
              <w:autoSpaceDE w:val="0"/>
              <w:autoSpaceDN w:val="0"/>
              <w:adjustRightInd w:val="0"/>
              <w:spacing w:before="9"/>
              <w:ind w:right="-20"/>
              <w:jc w:val="center"/>
              <w:rPr>
                <w:rFonts w:eastAsiaTheme="minorHAnsi"/>
                <w:sz w:val="18"/>
                <w:szCs w:val="18"/>
              </w:rPr>
            </w:pPr>
            <w:r w:rsidRPr="00C51A2E">
              <w:rPr>
                <w:rFonts w:eastAsiaTheme="minorHAnsi"/>
                <w:color w:val="050505"/>
                <w:w w:val="105"/>
                <w:sz w:val="18"/>
                <w:szCs w:val="18"/>
              </w:rPr>
              <w:t>1.19</w:t>
            </w:r>
          </w:p>
        </w:tc>
        <w:tc>
          <w:tcPr>
            <w:tcW w:w="1237" w:type="dxa"/>
          </w:tcPr>
          <w:p w:rsidR="009E1F91" w:rsidRPr="00C51A2E" w:rsidRDefault="009E1F91" w:rsidP="006F1861">
            <w:pPr>
              <w:autoSpaceDE w:val="0"/>
              <w:autoSpaceDN w:val="0"/>
              <w:adjustRightInd w:val="0"/>
              <w:spacing w:before="9"/>
              <w:jc w:val="center"/>
              <w:rPr>
                <w:rFonts w:eastAsiaTheme="minorHAnsi"/>
                <w:sz w:val="18"/>
                <w:szCs w:val="18"/>
              </w:rPr>
            </w:pPr>
            <w:r w:rsidRPr="00C51A2E">
              <w:rPr>
                <w:rFonts w:eastAsiaTheme="minorHAnsi"/>
                <w:color w:val="050505"/>
                <w:w w:val="109"/>
                <w:sz w:val="18"/>
                <w:szCs w:val="18"/>
              </w:rPr>
              <w:t>1.55</w:t>
            </w:r>
          </w:p>
        </w:tc>
        <w:tc>
          <w:tcPr>
            <w:tcW w:w="1262" w:type="dxa"/>
          </w:tcPr>
          <w:p w:rsidR="009E1F91" w:rsidRPr="00C51A2E" w:rsidRDefault="009E1F91" w:rsidP="006F1861">
            <w:pPr>
              <w:autoSpaceDE w:val="0"/>
              <w:autoSpaceDN w:val="0"/>
              <w:adjustRightInd w:val="0"/>
              <w:spacing w:before="9"/>
              <w:ind w:left="35"/>
              <w:jc w:val="center"/>
              <w:rPr>
                <w:rFonts w:eastAsiaTheme="minorHAnsi"/>
                <w:sz w:val="18"/>
                <w:szCs w:val="18"/>
              </w:rPr>
            </w:pPr>
            <w:r w:rsidRPr="00C51A2E">
              <w:rPr>
                <w:rFonts w:eastAsiaTheme="minorHAnsi"/>
                <w:color w:val="050505"/>
                <w:w w:val="107"/>
                <w:sz w:val="18"/>
                <w:szCs w:val="18"/>
              </w:rPr>
              <w:t>1.84</w:t>
            </w:r>
          </w:p>
        </w:tc>
        <w:tc>
          <w:tcPr>
            <w:tcW w:w="1243" w:type="dxa"/>
          </w:tcPr>
          <w:p w:rsidR="009E1F91" w:rsidRPr="00C51A2E" w:rsidRDefault="009E1F91" w:rsidP="006F1861">
            <w:pPr>
              <w:tabs>
                <w:tab w:val="left" w:pos="1243"/>
              </w:tabs>
              <w:autoSpaceDE w:val="0"/>
              <w:autoSpaceDN w:val="0"/>
              <w:adjustRightInd w:val="0"/>
              <w:spacing w:before="9"/>
              <w:ind w:left="49"/>
              <w:jc w:val="center"/>
              <w:rPr>
                <w:rFonts w:eastAsiaTheme="minorHAnsi"/>
                <w:sz w:val="18"/>
                <w:szCs w:val="18"/>
              </w:rPr>
            </w:pPr>
            <w:r w:rsidRPr="00C51A2E">
              <w:rPr>
                <w:rFonts w:eastAsiaTheme="minorHAnsi"/>
                <w:color w:val="050505"/>
                <w:w w:val="101"/>
                <w:sz w:val="18"/>
                <w:szCs w:val="18"/>
              </w:rPr>
              <w:t>2.14</w:t>
            </w:r>
          </w:p>
        </w:tc>
        <w:tc>
          <w:tcPr>
            <w:tcW w:w="1213" w:type="dxa"/>
          </w:tcPr>
          <w:p w:rsidR="009E1F91" w:rsidRPr="00C51A2E" w:rsidRDefault="009E1F91" w:rsidP="006F1861">
            <w:pPr>
              <w:autoSpaceDE w:val="0"/>
              <w:autoSpaceDN w:val="0"/>
              <w:adjustRightInd w:val="0"/>
              <w:spacing w:before="9"/>
              <w:jc w:val="center"/>
              <w:rPr>
                <w:rFonts w:eastAsiaTheme="minorHAnsi"/>
                <w:sz w:val="18"/>
                <w:szCs w:val="18"/>
              </w:rPr>
            </w:pPr>
            <w:r w:rsidRPr="00C51A2E">
              <w:rPr>
                <w:rFonts w:eastAsiaTheme="minorHAnsi"/>
                <w:color w:val="050505"/>
                <w:w w:val="103"/>
                <w:sz w:val="18"/>
                <w:szCs w:val="18"/>
              </w:rPr>
              <w:t>2.35</w:t>
            </w:r>
          </w:p>
        </w:tc>
        <w:tc>
          <w:tcPr>
            <w:tcW w:w="1121" w:type="dxa"/>
          </w:tcPr>
          <w:p w:rsidR="009E1F91" w:rsidRPr="00C51A2E" w:rsidRDefault="009E1F91" w:rsidP="006F1861">
            <w:pPr>
              <w:autoSpaceDE w:val="0"/>
              <w:autoSpaceDN w:val="0"/>
              <w:adjustRightInd w:val="0"/>
              <w:spacing w:before="9"/>
              <w:ind w:right="-20"/>
              <w:jc w:val="center"/>
              <w:rPr>
                <w:rFonts w:eastAsiaTheme="minorHAnsi"/>
                <w:sz w:val="18"/>
                <w:szCs w:val="18"/>
              </w:rPr>
            </w:pPr>
            <w:r w:rsidRPr="00C51A2E">
              <w:rPr>
                <w:rFonts w:eastAsiaTheme="minorHAnsi"/>
                <w:color w:val="050505"/>
                <w:w w:val="104"/>
                <w:sz w:val="18"/>
                <w:szCs w:val="18"/>
              </w:rPr>
              <w:t>2.53</w:t>
            </w:r>
          </w:p>
        </w:tc>
      </w:tr>
      <w:tr w:rsidR="009E1F91" w:rsidRPr="00C51A2E" w:rsidTr="003C03E4">
        <w:trPr>
          <w:trHeight w:val="170"/>
        </w:trPr>
        <w:tc>
          <w:tcPr>
            <w:tcW w:w="1762" w:type="dxa"/>
          </w:tcPr>
          <w:p w:rsidR="009E1F91" w:rsidRPr="00C51A2E" w:rsidRDefault="009E1F91" w:rsidP="006F1861">
            <w:pPr>
              <w:autoSpaceDE w:val="0"/>
              <w:autoSpaceDN w:val="0"/>
              <w:adjustRightInd w:val="0"/>
              <w:spacing w:line="225" w:lineRule="exact"/>
              <w:ind w:left="353" w:right="-20" w:hanging="177"/>
              <w:rPr>
                <w:rFonts w:eastAsiaTheme="minorHAnsi"/>
                <w:sz w:val="18"/>
                <w:szCs w:val="18"/>
              </w:rPr>
            </w:pPr>
            <w:r w:rsidRPr="00C51A2E">
              <w:rPr>
                <w:rFonts w:eastAsiaTheme="minorHAnsi"/>
                <w:color w:val="050505"/>
                <w:w w:val="93"/>
                <w:sz w:val="18"/>
                <w:szCs w:val="18"/>
              </w:rPr>
              <w:t>Standard</w:t>
            </w:r>
            <w:r w:rsidRPr="00C51A2E">
              <w:rPr>
                <w:rFonts w:eastAsiaTheme="minorHAnsi"/>
                <w:color w:val="050505"/>
                <w:spacing w:val="7"/>
                <w:w w:val="93"/>
                <w:sz w:val="18"/>
                <w:szCs w:val="18"/>
              </w:rPr>
              <w:t xml:space="preserve"> </w:t>
            </w:r>
            <w:r w:rsidRPr="00C51A2E">
              <w:rPr>
                <w:rFonts w:eastAsiaTheme="minorHAnsi"/>
                <w:color w:val="050505"/>
                <w:sz w:val="18"/>
                <w:szCs w:val="18"/>
              </w:rPr>
              <w:t>Error</w:t>
            </w:r>
          </w:p>
        </w:tc>
        <w:tc>
          <w:tcPr>
            <w:tcW w:w="1111" w:type="dxa"/>
          </w:tcPr>
          <w:p w:rsidR="009E1F91" w:rsidRPr="00C51A2E" w:rsidRDefault="009E1F91" w:rsidP="006F1861">
            <w:pPr>
              <w:autoSpaceDE w:val="0"/>
              <w:autoSpaceDN w:val="0"/>
              <w:adjustRightInd w:val="0"/>
              <w:spacing w:before="16"/>
              <w:ind w:right="-20"/>
              <w:jc w:val="center"/>
              <w:rPr>
                <w:rFonts w:eastAsiaTheme="minorHAnsi"/>
                <w:sz w:val="18"/>
                <w:szCs w:val="18"/>
              </w:rPr>
            </w:pPr>
            <w:r w:rsidRPr="00C51A2E">
              <w:rPr>
                <w:rFonts w:eastAsiaTheme="minorHAnsi"/>
                <w:color w:val="050505"/>
                <w:w w:val="107"/>
                <w:sz w:val="18"/>
                <w:szCs w:val="18"/>
              </w:rPr>
              <w:t>0.13</w:t>
            </w:r>
          </w:p>
        </w:tc>
        <w:tc>
          <w:tcPr>
            <w:tcW w:w="1237" w:type="dxa"/>
          </w:tcPr>
          <w:p w:rsidR="009E1F91" w:rsidRPr="00C51A2E" w:rsidRDefault="009E1F91" w:rsidP="006F1861">
            <w:pPr>
              <w:autoSpaceDE w:val="0"/>
              <w:autoSpaceDN w:val="0"/>
              <w:adjustRightInd w:val="0"/>
              <w:spacing w:before="16"/>
              <w:jc w:val="center"/>
              <w:rPr>
                <w:rFonts w:eastAsiaTheme="minorHAnsi"/>
                <w:sz w:val="18"/>
                <w:szCs w:val="18"/>
              </w:rPr>
            </w:pPr>
            <w:r w:rsidRPr="00C51A2E">
              <w:rPr>
                <w:rFonts w:eastAsiaTheme="minorHAnsi"/>
                <w:color w:val="050505"/>
                <w:w w:val="109"/>
                <w:sz w:val="18"/>
                <w:szCs w:val="18"/>
              </w:rPr>
              <w:t>0.17</w:t>
            </w:r>
          </w:p>
        </w:tc>
        <w:tc>
          <w:tcPr>
            <w:tcW w:w="1262" w:type="dxa"/>
          </w:tcPr>
          <w:p w:rsidR="009E1F91" w:rsidRPr="00C51A2E" w:rsidRDefault="009E1F91" w:rsidP="006F1861">
            <w:pPr>
              <w:autoSpaceDE w:val="0"/>
              <w:autoSpaceDN w:val="0"/>
              <w:adjustRightInd w:val="0"/>
              <w:spacing w:before="16"/>
              <w:ind w:left="35"/>
              <w:jc w:val="center"/>
              <w:rPr>
                <w:rFonts w:eastAsiaTheme="minorHAnsi"/>
                <w:sz w:val="18"/>
                <w:szCs w:val="18"/>
              </w:rPr>
            </w:pPr>
            <w:r w:rsidRPr="00C51A2E">
              <w:rPr>
                <w:rFonts w:eastAsiaTheme="minorHAnsi"/>
                <w:color w:val="050505"/>
                <w:w w:val="107"/>
                <w:sz w:val="18"/>
                <w:szCs w:val="18"/>
              </w:rPr>
              <w:t>0.21</w:t>
            </w:r>
          </w:p>
        </w:tc>
        <w:tc>
          <w:tcPr>
            <w:tcW w:w="1243" w:type="dxa"/>
          </w:tcPr>
          <w:p w:rsidR="009E1F91" w:rsidRPr="00C51A2E" w:rsidRDefault="009E1F91" w:rsidP="006F1861">
            <w:pPr>
              <w:tabs>
                <w:tab w:val="left" w:pos="1243"/>
              </w:tabs>
              <w:autoSpaceDE w:val="0"/>
              <w:autoSpaceDN w:val="0"/>
              <w:adjustRightInd w:val="0"/>
              <w:spacing w:before="16"/>
              <w:ind w:left="49"/>
              <w:jc w:val="center"/>
              <w:rPr>
                <w:rFonts w:eastAsiaTheme="minorHAnsi"/>
                <w:sz w:val="18"/>
                <w:szCs w:val="18"/>
              </w:rPr>
            </w:pPr>
            <w:r w:rsidRPr="00C51A2E">
              <w:rPr>
                <w:rFonts w:eastAsiaTheme="minorHAnsi"/>
                <w:color w:val="050505"/>
                <w:w w:val="106"/>
                <w:sz w:val="18"/>
                <w:szCs w:val="18"/>
              </w:rPr>
              <w:t>0.24</w:t>
            </w:r>
          </w:p>
        </w:tc>
        <w:tc>
          <w:tcPr>
            <w:tcW w:w="1213" w:type="dxa"/>
          </w:tcPr>
          <w:p w:rsidR="009E1F91" w:rsidRPr="00C51A2E" w:rsidRDefault="009E1F91" w:rsidP="006F1861">
            <w:pPr>
              <w:autoSpaceDE w:val="0"/>
              <w:autoSpaceDN w:val="0"/>
              <w:adjustRightInd w:val="0"/>
              <w:spacing w:before="16"/>
              <w:jc w:val="center"/>
              <w:rPr>
                <w:rFonts w:eastAsiaTheme="minorHAnsi"/>
                <w:sz w:val="18"/>
                <w:szCs w:val="18"/>
              </w:rPr>
            </w:pPr>
            <w:r w:rsidRPr="00C51A2E">
              <w:rPr>
                <w:rFonts w:eastAsiaTheme="minorHAnsi"/>
                <w:color w:val="050505"/>
                <w:w w:val="106"/>
                <w:sz w:val="18"/>
                <w:szCs w:val="18"/>
              </w:rPr>
              <w:t>0.26</w:t>
            </w:r>
          </w:p>
        </w:tc>
        <w:tc>
          <w:tcPr>
            <w:tcW w:w="1121" w:type="dxa"/>
          </w:tcPr>
          <w:p w:rsidR="009E1F91" w:rsidRPr="00C51A2E" w:rsidRDefault="009E1F91" w:rsidP="006F1861">
            <w:pPr>
              <w:autoSpaceDE w:val="0"/>
              <w:autoSpaceDN w:val="0"/>
              <w:adjustRightInd w:val="0"/>
              <w:spacing w:before="16"/>
              <w:ind w:right="-20"/>
              <w:jc w:val="center"/>
              <w:rPr>
                <w:rFonts w:eastAsiaTheme="minorHAnsi"/>
                <w:sz w:val="18"/>
                <w:szCs w:val="18"/>
              </w:rPr>
            </w:pPr>
            <w:r w:rsidRPr="00C51A2E">
              <w:rPr>
                <w:rFonts w:eastAsiaTheme="minorHAnsi"/>
                <w:color w:val="050505"/>
                <w:w w:val="103"/>
                <w:sz w:val="18"/>
                <w:szCs w:val="18"/>
              </w:rPr>
              <w:t>0.28</w:t>
            </w:r>
          </w:p>
        </w:tc>
      </w:tr>
      <w:tr w:rsidR="009E1F91" w:rsidRPr="00C51A2E" w:rsidTr="003C03E4">
        <w:trPr>
          <w:trHeight w:val="170"/>
        </w:trPr>
        <w:tc>
          <w:tcPr>
            <w:tcW w:w="1762" w:type="dxa"/>
          </w:tcPr>
          <w:p w:rsidR="009E1F91" w:rsidRPr="00C51A2E" w:rsidRDefault="009E1F91" w:rsidP="006F1861">
            <w:pPr>
              <w:autoSpaceDE w:val="0"/>
              <w:autoSpaceDN w:val="0"/>
              <w:adjustRightInd w:val="0"/>
              <w:spacing w:line="227" w:lineRule="exact"/>
              <w:ind w:left="353" w:right="-20" w:hanging="177"/>
              <w:rPr>
                <w:rFonts w:eastAsiaTheme="minorHAnsi"/>
                <w:sz w:val="18"/>
                <w:szCs w:val="18"/>
              </w:rPr>
            </w:pPr>
            <w:r w:rsidRPr="00C51A2E">
              <w:rPr>
                <w:rFonts w:eastAsiaTheme="minorHAnsi"/>
                <w:color w:val="050505"/>
                <w:sz w:val="18"/>
                <w:szCs w:val="18"/>
              </w:rPr>
              <w:t>Median</w:t>
            </w:r>
          </w:p>
        </w:tc>
        <w:tc>
          <w:tcPr>
            <w:tcW w:w="1111" w:type="dxa"/>
          </w:tcPr>
          <w:p w:rsidR="009E1F91" w:rsidRPr="00C51A2E" w:rsidRDefault="009E1F91" w:rsidP="006F1861">
            <w:pPr>
              <w:autoSpaceDE w:val="0"/>
              <w:autoSpaceDN w:val="0"/>
              <w:adjustRightInd w:val="0"/>
              <w:spacing w:before="18"/>
              <w:ind w:right="-20"/>
              <w:jc w:val="center"/>
              <w:rPr>
                <w:rFonts w:eastAsiaTheme="minorHAnsi"/>
                <w:sz w:val="18"/>
                <w:szCs w:val="18"/>
              </w:rPr>
            </w:pPr>
            <w:r w:rsidRPr="00C51A2E">
              <w:rPr>
                <w:rFonts w:eastAsiaTheme="minorHAnsi"/>
                <w:color w:val="050505"/>
                <w:w w:val="106"/>
                <w:sz w:val="18"/>
                <w:szCs w:val="18"/>
              </w:rPr>
              <w:t>0.80</w:t>
            </w:r>
          </w:p>
        </w:tc>
        <w:tc>
          <w:tcPr>
            <w:tcW w:w="1237" w:type="dxa"/>
          </w:tcPr>
          <w:p w:rsidR="009E1F91" w:rsidRPr="00C51A2E" w:rsidRDefault="009E1F91" w:rsidP="006F1861">
            <w:pPr>
              <w:autoSpaceDE w:val="0"/>
              <w:autoSpaceDN w:val="0"/>
              <w:adjustRightInd w:val="0"/>
              <w:spacing w:before="18"/>
              <w:jc w:val="center"/>
              <w:rPr>
                <w:rFonts w:eastAsiaTheme="minorHAnsi"/>
                <w:sz w:val="18"/>
                <w:szCs w:val="18"/>
              </w:rPr>
            </w:pPr>
            <w:r w:rsidRPr="00C51A2E">
              <w:rPr>
                <w:rFonts w:eastAsiaTheme="minorHAnsi"/>
                <w:color w:val="050505"/>
                <w:w w:val="109"/>
                <w:sz w:val="18"/>
                <w:szCs w:val="18"/>
              </w:rPr>
              <w:t>1.60</w:t>
            </w:r>
          </w:p>
        </w:tc>
        <w:tc>
          <w:tcPr>
            <w:tcW w:w="1262" w:type="dxa"/>
          </w:tcPr>
          <w:p w:rsidR="009E1F91" w:rsidRPr="00C51A2E" w:rsidRDefault="009E1F91" w:rsidP="006F1861">
            <w:pPr>
              <w:autoSpaceDE w:val="0"/>
              <w:autoSpaceDN w:val="0"/>
              <w:adjustRightInd w:val="0"/>
              <w:spacing w:before="18"/>
              <w:ind w:left="35"/>
              <w:jc w:val="center"/>
              <w:rPr>
                <w:rFonts w:eastAsiaTheme="minorHAnsi"/>
                <w:sz w:val="18"/>
                <w:szCs w:val="18"/>
              </w:rPr>
            </w:pPr>
            <w:r w:rsidRPr="00C51A2E">
              <w:rPr>
                <w:rFonts w:eastAsiaTheme="minorHAnsi"/>
                <w:color w:val="050505"/>
                <w:w w:val="103"/>
                <w:sz w:val="18"/>
                <w:szCs w:val="18"/>
              </w:rPr>
              <w:t>2.60</w:t>
            </w:r>
          </w:p>
        </w:tc>
        <w:tc>
          <w:tcPr>
            <w:tcW w:w="1243" w:type="dxa"/>
          </w:tcPr>
          <w:p w:rsidR="009E1F91" w:rsidRPr="00C51A2E" w:rsidRDefault="009E1F91" w:rsidP="006F1861">
            <w:pPr>
              <w:tabs>
                <w:tab w:val="left" w:pos="1243"/>
              </w:tabs>
              <w:autoSpaceDE w:val="0"/>
              <w:autoSpaceDN w:val="0"/>
              <w:adjustRightInd w:val="0"/>
              <w:spacing w:before="18"/>
              <w:ind w:left="49"/>
              <w:jc w:val="center"/>
              <w:rPr>
                <w:rFonts w:eastAsiaTheme="minorHAnsi"/>
                <w:sz w:val="18"/>
                <w:szCs w:val="18"/>
              </w:rPr>
            </w:pPr>
            <w:r w:rsidRPr="00C51A2E">
              <w:rPr>
                <w:rFonts w:eastAsiaTheme="minorHAnsi"/>
                <w:color w:val="050505"/>
                <w:w w:val="107"/>
                <w:sz w:val="18"/>
                <w:szCs w:val="18"/>
              </w:rPr>
              <w:t>4.20</w:t>
            </w:r>
          </w:p>
        </w:tc>
        <w:tc>
          <w:tcPr>
            <w:tcW w:w="1213" w:type="dxa"/>
          </w:tcPr>
          <w:p w:rsidR="009E1F91" w:rsidRPr="00C51A2E" w:rsidRDefault="009E1F91" w:rsidP="006F1861">
            <w:pPr>
              <w:autoSpaceDE w:val="0"/>
              <w:autoSpaceDN w:val="0"/>
              <w:adjustRightInd w:val="0"/>
              <w:spacing w:before="18"/>
              <w:jc w:val="center"/>
              <w:rPr>
                <w:rFonts w:eastAsiaTheme="minorHAnsi"/>
                <w:sz w:val="18"/>
                <w:szCs w:val="18"/>
              </w:rPr>
            </w:pPr>
            <w:r w:rsidRPr="00C51A2E">
              <w:rPr>
                <w:rFonts w:eastAsiaTheme="minorHAnsi"/>
                <w:color w:val="050505"/>
                <w:w w:val="105"/>
                <w:sz w:val="18"/>
                <w:szCs w:val="18"/>
              </w:rPr>
              <w:t>5.20</w:t>
            </w:r>
          </w:p>
        </w:tc>
        <w:tc>
          <w:tcPr>
            <w:tcW w:w="1121" w:type="dxa"/>
          </w:tcPr>
          <w:p w:rsidR="009E1F91" w:rsidRPr="00C51A2E" w:rsidRDefault="009E1F91" w:rsidP="006F1861">
            <w:pPr>
              <w:autoSpaceDE w:val="0"/>
              <w:autoSpaceDN w:val="0"/>
              <w:adjustRightInd w:val="0"/>
              <w:spacing w:before="18"/>
              <w:ind w:right="-20"/>
              <w:jc w:val="center"/>
              <w:rPr>
                <w:rFonts w:eastAsiaTheme="minorHAnsi"/>
                <w:sz w:val="18"/>
                <w:szCs w:val="18"/>
              </w:rPr>
            </w:pPr>
            <w:r w:rsidRPr="00C51A2E">
              <w:rPr>
                <w:rFonts w:eastAsiaTheme="minorHAnsi"/>
                <w:color w:val="050505"/>
                <w:w w:val="105"/>
                <w:sz w:val="18"/>
                <w:szCs w:val="18"/>
              </w:rPr>
              <w:t>5.80</w:t>
            </w:r>
          </w:p>
        </w:tc>
      </w:tr>
      <w:tr w:rsidR="009E1F91" w:rsidRPr="00C51A2E" w:rsidTr="003C03E4">
        <w:trPr>
          <w:trHeight w:val="170"/>
        </w:trPr>
        <w:tc>
          <w:tcPr>
            <w:tcW w:w="1762" w:type="dxa"/>
          </w:tcPr>
          <w:p w:rsidR="009E1F91" w:rsidRPr="00C51A2E" w:rsidRDefault="009E1F91" w:rsidP="006F1861">
            <w:pPr>
              <w:autoSpaceDE w:val="0"/>
              <w:autoSpaceDN w:val="0"/>
              <w:adjustRightInd w:val="0"/>
              <w:spacing w:line="227" w:lineRule="exact"/>
              <w:ind w:left="353" w:right="-20" w:hanging="177"/>
              <w:rPr>
                <w:rFonts w:eastAsiaTheme="minorHAnsi"/>
                <w:sz w:val="18"/>
                <w:szCs w:val="18"/>
              </w:rPr>
            </w:pPr>
            <w:r w:rsidRPr="00C51A2E">
              <w:rPr>
                <w:rFonts w:eastAsiaTheme="minorHAnsi"/>
                <w:color w:val="050505"/>
                <w:sz w:val="18"/>
                <w:szCs w:val="18"/>
              </w:rPr>
              <w:t>Minimum</w:t>
            </w:r>
          </w:p>
        </w:tc>
        <w:tc>
          <w:tcPr>
            <w:tcW w:w="1111" w:type="dxa"/>
          </w:tcPr>
          <w:p w:rsidR="009E1F91" w:rsidRPr="00C51A2E" w:rsidRDefault="009E1F91" w:rsidP="006F1861">
            <w:pPr>
              <w:autoSpaceDE w:val="0"/>
              <w:autoSpaceDN w:val="0"/>
              <w:adjustRightInd w:val="0"/>
              <w:spacing w:before="3"/>
              <w:ind w:right="-20"/>
              <w:jc w:val="center"/>
              <w:rPr>
                <w:rFonts w:eastAsiaTheme="minorHAnsi"/>
                <w:sz w:val="18"/>
                <w:szCs w:val="18"/>
              </w:rPr>
            </w:pPr>
            <w:r w:rsidRPr="00C51A2E">
              <w:rPr>
                <w:rFonts w:eastAsiaTheme="minorHAnsi"/>
                <w:color w:val="050505"/>
                <w:w w:val="106"/>
                <w:sz w:val="18"/>
                <w:szCs w:val="18"/>
              </w:rPr>
              <w:t>-0.20</w:t>
            </w:r>
          </w:p>
        </w:tc>
        <w:tc>
          <w:tcPr>
            <w:tcW w:w="1237" w:type="dxa"/>
          </w:tcPr>
          <w:p w:rsidR="009E1F91" w:rsidRPr="00C51A2E" w:rsidRDefault="009E1F91" w:rsidP="006F1861">
            <w:pPr>
              <w:autoSpaceDE w:val="0"/>
              <w:autoSpaceDN w:val="0"/>
              <w:adjustRightInd w:val="0"/>
              <w:spacing w:before="3"/>
              <w:jc w:val="center"/>
              <w:rPr>
                <w:rFonts w:eastAsiaTheme="minorHAnsi"/>
                <w:sz w:val="18"/>
                <w:szCs w:val="18"/>
              </w:rPr>
            </w:pPr>
            <w:r w:rsidRPr="00C51A2E">
              <w:rPr>
                <w:rFonts w:eastAsiaTheme="minorHAnsi"/>
                <w:color w:val="050505"/>
                <w:w w:val="108"/>
                <w:sz w:val="18"/>
                <w:szCs w:val="18"/>
              </w:rPr>
              <w:t>-0.20</w:t>
            </w:r>
          </w:p>
        </w:tc>
        <w:tc>
          <w:tcPr>
            <w:tcW w:w="1262" w:type="dxa"/>
          </w:tcPr>
          <w:p w:rsidR="009E1F91" w:rsidRPr="00C51A2E" w:rsidRDefault="009E1F91" w:rsidP="006F1861">
            <w:pPr>
              <w:autoSpaceDE w:val="0"/>
              <w:autoSpaceDN w:val="0"/>
              <w:adjustRightInd w:val="0"/>
              <w:spacing w:before="3"/>
              <w:ind w:left="35"/>
              <w:jc w:val="center"/>
              <w:rPr>
                <w:rFonts w:eastAsiaTheme="minorHAnsi"/>
                <w:sz w:val="18"/>
                <w:szCs w:val="18"/>
              </w:rPr>
            </w:pPr>
            <w:r w:rsidRPr="00C51A2E">
              <w:rPr>
                <w:rFonts w:eastAsiaTheme="minorHAnsi"/>
                <w:color w:val="050505"/>
                <w:w w:val="108"/>
                <w:sz w:val="18"/>
                <w:szCs w:val="18"/>
              </w:rPr>
              <w:t>0.00</w:t>
            </w:r>
          </w:p>
        </w:tc>
        <w:tc>
          <w:tcPr>
            <w:tcW w:w="1243" w:type="dxa"/>
          </w:tcPr>
          <w:p w:rsidR="009E1F91" w:rsidRPr="00C51A2E" w:rsidRDefault="009E1F91" w:rsidP="006F1861">
            <w:pPr>
              <w:tabs>
                <w:tab w:val="left" w:pos="1243"/>
              </w:tabs>
              <w:autoSpaceDE w:val="0"/>
              <w:autoSpaceDN w:val="0"/>
              <w:adjustRightInd w:val="0"/>
              <w:spacing w:before="3"/>
              <w:ind w:left="49"/>
              <w:jc w:val="center"/>
              <w:rPr>
                <w:rFonts w:eastAsiaTheme="minorHAnsi"/>
                <w:sz w:val="18"/>
                <w:szCs w:val="18"/>
              </w:rPr>
            </w:pPr>
            <w:r w:rsidRPr="00C51A2E">
              <w:rPr>
                <w:rFonts w:eastAsiaTheme="minorHAnsi"/>
                <w:color w:val="050505"/>
                <w:w w:val="104"/>
                <w:sz w:val="18"/>
                <w:szCs w:val="18"/>
              </w:rPr>
              <w:t>0.00</w:t>
            </w:r>
          </w:p>
        </w:tc>
        <w:tc>
          <w:tcPr>
            <w:tcW w:w="1213" w:type="dxa"/>
          </w:tcPr>
          <w:p w:rsidR="009E1F91" w:rsidRPr="00C51A2E" w:rsidRDefault="009E1F91" w:rsidP="006F1861">
            <w:pPr>
              <w:autoSpaceDE w:val="0"/>
              <w:autoSpaceDN w:val="0"/>
              <w:adjustRightInd w:val="0"/>
              <w:spacing w:before="3"/>
              <w:jc w:val="center"/>
              <w:rPr>
                <w:rFonts w:eastAsiaTheme="minorHAnsi"/>
                <w:sz w:val="18"/>
                <w:szCs w:val="18"/>
              </w:rPr>
            </w:pPr>
            <w:r w:rsidRPr="00C51A2E">
              <w:rPr>
                <w:rFonts w:eastAsiaTheme="minorHAnsi"/>
                <w:color w:val="050505"/>
                <w:w w:val="108"/>
                <w:sz w:val="18"/>
                <w:szCs w:val="18"/>
              </w:rPr>
              <w:t>0.00</w:t>
            </w:r>
          </w:p>
        </w:tc>
        <w:tc>
          <w:tcPr>
            <w:tcW w:w="1121" w:type="dxa"/>
          </w:tcPr>
          <w:p w:rsidR="009E1F91" w:rsidRPr="00C51A2E" w:rsidRDefault="009E1F91" w:rsidP="006F1861">
            <w:pPr>
              <w:autoSpaceDE w:val="0"/>
              <w:autoSpaceDN w:val="0"/>
              <w:adjustRightInd w:val="0"/>
              <w:spacing w:before="3"/>
              <w:ind w:right="-20"/>
              <w:jc w:val="center"/>
              <w:rPr>
                <w:rFonts w:eastAsiaTheme="minorHAnsi"/>
                <w:sz w:val="18"/>
                <w:szCs w:val="18"/>
              </w:rPr>
            </w:pPr>
            <w:r w:rsidRPr="00C51A2E">
              <w:rPr>
                <w:rFonts w:eastAsiaTheme="minorHAnsi"/>
                <w:color w:val="050505"/>
                <w:w w:val="104"/>
                <w:sz w:val="18"/>
                <w:szCs w:val="18"/>
              </w:rPr>
              <w:t>0.00</w:t>
            </w:r>
          </w:p>
        </w:tc>
      </w:tr>
      <w:tr w:rsidR="009E1F91" w:rsidRPr="00C51A2E" w:rsidTr="003C03E4">
        <w:trPr>
          <w:trHeight w:val="170"/>
        </w:trPr>
        <w:tc>
          <w:tcPr>
            <w:tcW w:w="1762" w:type="dxa"/>
          </w:tcPr>
          <w:p w:rsidR="009E1F91" w:rsidRPr="00C51A2E" w:rsidRDefault="009E1F91" w:rsidP="006F1861">
            <w:pPr>
              <w:autoSpaceDE w:val="0"/>
              <w:autoSpaceDN w:val="0"/>
              <w:adjustRightInd w:val="0"/>
              <w:spacing w:line="225" w:lineRule="exact"/>
              <w:ind w:left="353" w:right="-20" w:hanging="177"/>
              <w:rPr>
                <w:rFonts w:eastAsiaTheme="minorHAnsi"/>
                <w:sz w:val="18"/>
                <w:szCs w:val="18"/>
              </w:rPr>
            </w:pPr>
            <w:r w:rsidRPr="00C51A2E">
              <w:rPr>
                <w:rFonts w:eastAsiaTheme="minorHAnsi"/>
                <w:color w:val="050505"/>
                <w:sz w:val="18"/>
                <w:szCs w:val="18"/>
              </w:rPr>
              <w:t>Maximum</w:t>
            </w:r>
          </w:p>
        </w:tc>
        <w:tc>
          <w:tcPr>
            <w:tcW w:w="1111" w:type="dxa"/>
          </w:tcPr>
          <w:p w:rsidR="009E1F91" w:rsidRPr="00C51A2E" w:rsidRDefault="009E1F91" w:rsidP="006F1861">
            <w:pPr>
              <w:autoSpaceDE w:val="0"/>
              <w:autoSpaceDN w:val="0"/>
              <w:adjustRightInd w:val="0"/>
              <w:spacing w:before="16" w:line="214" w:lineRule="exact"/>
              <w:ind w:right="-20"/>
              <w:jc w:val="center"/>
              <w:rPr>
                <w:rFonts w:eastAsiaTheme="minorHAnsi"/>
                <w:sz w:val="18"/>
                <w:szCs w:val="18"/>
              </w:rPr>
            </w:pPr>
            <w:r w:rsidRPr="00C51A2E">
              <w:rPr>
                <w:rFonts w:eastAsiaTheme="minorHAnsi"/>
                <w:color w:val="050505"/>
                <w:w w:val="107"/>
                <w:position w:val="-1"/>
                <w:sz w:val="18"/>
                <w:szCs w:val="18"/>
              </w:rPr>
              <w:t>6.80</w:t>
            </w:r>
          </w:p>
        </w:tc>
        <w:tc>
          <w:tcPr>
            <w:tcW w:w="1237" w:type="dxa"/>
          </w:tcPr>
          <w:p w:rsidR="009E1F91" w:rsidRPr="00C51A2E" w:rsidRDefault="009E1F91" w:rsidP="006F1861">
            <w:pPr>
              <w:autoSpaceDE w:val="0"/>
              <w:autoSpaceDN w:val="0"/>
              <w:adjustRightInd w:val="0"/>
              <w:spacing w:before="16" w:line="214" w:lineRule="exact"/>
              <w:jc w:val="center"/>
              <w:rPr>
                <w:rFonts w:eastAsiaTheme="minorHAnsi"/>
                <w:sz w:val="18"/>
                <w:szCs w:val="18"/>
              </w:rPr>
            </w:pPr>
            <w:r w:rsidRPr="00C51A2E">
              <w:rPr>
                <w:rFonts w:eastAsiaTheme="minorHAnsi"/>
                <w:color w:val="050505"/>
                <w:w w:val="104"/>
                <w:position w:val="-1"/>
                <w:sz w:val="18"/>
                <w:szCs w:val="18"/>
              </w:rPr>
              <w:t>7.80</w:t>
            </w:r>
          </w:p>
        </w:tc>
        <w:tc>
          <w:tcPr>
            <w:tcW w:w="1262" w:type="dxa"/>
          </w:tcPr>
          <w:p w:rsidR="009E1F91" w:rsidRPr="00C51A2E" w:rsidRDefault="009E1F91" w:rsidP="006F1861">
            <w:pPr>
              <w:autoSpaceDE w:val="0"/>
              <w:autoSpaceDN w:val="0"/>
              <w:adjustRightInd w:val="0"/>
              <w:spacing w:before="16" w:line="214" w:lineRule="exact"/>
              <w:ind w:left="35"/>
              <w:jc w:val="center"/>
              <w:rPr>
                <w:rFonts w:eastAsiaTheme="minorHAnsi"/>
                <w:sz w:val="18"/>
                <w:szCs w:val="18"/>
              </w:rPr>
            </w:pPr>
            <w:r w:rsidRPr="00C51A2E">
              <w:rPr>
                <w:rFonts w:eastAsiaTheme="minorHAnsi"/>
                <w:color w:val="050505"/>
                <w:w w:val="110"/>
                <w:position w:val="-1"/>
                <w:sz w:val="18"/>
                <w:szCs w:val="18"/>
              </w:rPr>
              <w:t>8.00</w:t>
            </w:r>
          </w:p>
        </w:tc>
        <w:tc>
          <w:tcPr>
            <w:tcW w:w="1243" w:type="dxa"/>
          </w:tcPr>
          <w:p w:rsidR="009E1F91" w:rsidRPr="00C51A2E" w:rsidRDefault="009E1F91" w:rsidP="006F1861">
            <w:pPr>
              <w:tabs>
                <w:tab w:val="left" w:pos="1243"/>
              </w:tabs>
              <w:autoSpaceDE w:val="0"/>
              <w:autoSpaceDN w:val="0"/>
              <w:adjustRightInd w:val="0"/>
              <w:spacing w:before="16" w:line="214" w:lineRule="exact"/>
              <w:ind w:left="49"/>
              <w:jc w:val="center"/>
              <w:rPr>
                <w:rFonts w:eastAsiaTheme="minorHAnsi"/>
                <w:sz w:val="18"/>
                <w:szCs w:val="18"/>
              </w:rPr>
            </w:pPr>
            <w:r w:rsidRPr="00C51A2E">
              <w:rPr>
                <w:rFonts w:eastAsiaTheme="minorHAnsi"/>
                <w:color w:val="050505"/>
                <w:w w:val="109"/>
                <w:position w:val="-1"/>
                <w:sz w:val="18"/>
                <w:szCs w:val="18"/>
              </w:rPr>
              <w:t>9.40</w:t>
            </w:r>
          </w:p>
        </w:tc>
        <w:tc>
          <w:tcPr>
            <w:tcW w:w="1213" w:type="dxa"/>
          </w:tcPr>
          <w:p w:rsidR="009E1F91" w:rsidRPr="00C51A2E" w:rsidRDefault="009E1F91" w:rsidP="006F1861">
            <w:pPr>
              <w:autoSpaceDE w:val="0"/>
              <w:autoSpaceDN w:val="0"/>
              <w:adjustRightInd w:val="0"/>
              <w:spacing w:before="16" w:line="214" w:lineRule="exact"/>
              <w:jc w:val="center"/>
              <w:rPr>
                <w:rFonts w:eastAsiaTheme="minorHAnsi"/>
                <w:sz w:val="18"/>
                <w:szCs w:val="18"/>
              </w:rPr>
            </w:pPr>
            <w:r w:rsidRPr="00C51A2E">
              <w:rPr>
                <w:rFonts w:eastAsiaTheme="minorHAnsi"/>
                <w:color w:val="050505"/>
                <w:w w:val="109"/>
                <w:position w:val="-1"/>
                <w:sz w:val="18"/>
                <w:szCs w:val="18"/>
              </w:rPr>
              <w:t>9.60</w:t>
            </w:r>
          </w:p>
        </w:tc>
        <w:tc>
          <w:tcPr>
            <w:tcW w:w="1121" w:type="dxa"/>
          </w:tcPr>
          <w:p w:rsidR="009E1F91" w:rsidRPr="00C51A2E" w:rsidRDefault="009E1F91" w:rsidP="006F1861">
            <w:pPr>
              <w:autoSpaceDE w:val="0"/>
              <w:autoSpaceDN w:val="0"/>
              <w:adjustRightInd w:val="0"/>
              <w:spacing w:before="16" w:line="214" w:lineRule="exact"/>
              <w:ind w:right="-20"/>
              <w:jc w:val="center"/>
              <w:rPr>
                <w:rFonts w:eastAsiaTheme="minorHAnsi"/>
                <w:sz w:val="18"/>
                <w:szCs w:val="18"/>
              </w:rPr>
            </w:pPr>
            <w:r w:rsidRPr="00C51A2E">
              <w:rPr>
                <w:rFonts w:eastAsiaTheme="minorHAnsi"/>
                <w:color w:val="050505"/>
                <w:w w:val="104"/>
                <w:position w:val="-1"/>
                <w:sz w:val="18"/>
                <w:szCs w:val="18"/>
              </w:rPr>
              <w:t>9.60</w:t>
            </w:r>
          </w:p>
        </w:tc>
      </w:tr>
      <w:tr w:rsidR="009E1F91" w:rsidRPr="00C51A2E" w:rsidTr="003C03E4">
        <w:trPr>
          <w:trHeight w:val="170"/>
        </w:trPr>
        <w:tc>
          <w:tcPr>
            <w:tcW w:w="8949" w:type="dxa"/>
            <w:gridSpan w:val="7"/>
          </w:tcPr>
          <w:p w:rsidR="009E1F91" w:rsidRPr="00C51A2E" w:rsidRDefault="009E1F91" w:rsidP="006F1861">
            <w:pPr>
              <w:tabs>
                <w:tab w:val="left" w:pos="1243"/>
              </w:tabs>
              <w:autoSpaceDE w:val="0"/>
              <w:autoSpaceDN w:val="0"/>
              <w:adjustRightInd w:val="0"/>
              <w:spacing w:before="21"/>
              <w:ind w:right="-20" w:firstLine="34"/>
              <w:rPr>
                <w:rFonts w:eastAsiaTheme="minorHAnsi"/>
                <w:b/>
                <w:sz w:val="18"/>
                <w:szCs w:val="18"/>
              </w:rPr>
            </w:pPr>
            <w:r w:rsidRPr="00C51A2E">
              <w:rPr>
                <w:rFonts w:eastAsiaTheme="minorHAnsi"/>
                <w:b/>
                <w:color w:val="050505"/>
                <w:w w:val="106"/>
                <w:sz w:val="18"/>
                <w:szCs w:val="18"/>
              </w:rPr>
              <w:t>IRMS</w:t>
            </w:r>
          </w:p>
        </w:tc>
      </w:tr>
      <w:tr w:rsidR="009E1F91" w:rsidRPr="00C51A2E" w:rsidTr="003C03E4">
        <w:trPr>
          <w:trHeight w:val="170"/>
        </w:trPr>
        <w:tc>
          <w:tcPr>
            <w:tcW w:w="1762" w:type="dxa"/>
          </w:tcPr>
          <w:p w:rsidR="009E1F91" w:rsidRPr="00C51A2E" w:rsidRDefault="009E1F91" w:rsidP="006F1861">
            <w:pPr>
              <w:autoSpaceDE w:val="0"/>
              <w:autoSpaceDN w:val="0"/>
              <w:adjustRightInd w:val="0"/>
              <w:spacing w:line="225" w:lineRule="exact"/>
              <w:ind w:left="353" w:right="-20" w:hanging="177"/>
              <w:rPr>
                <w:rFonts w:eastAsiaTheme="minorHAnsi"/>
                <w:sz w:val="18"/>
                <w:szCs w:val="18"/>
              </w:rPr>
            </w:pPr>
            <w:r w:rsidRPr="00C51A2E">
              <w:rPr>
                <w:rFonts w:eastAsiaTheme="minorHAnsi"/>
                <w:color w:val="050505"/>
                <w:sz w:val="18"/>
                <w:szCs w:val="18"/>
              </w:rPr>
              <w:t>Mean</w:t>
            </w:r>
          </w:p>
        </w:tc>
        <w:tc>
          <w:tcPr>
            <w:tcW w:w="1111" w:type="dxa"/>
          </w:tcPr>
          <w:p w:rsidR="009E1F91" w:rsidRPr="00C51A2E" w:rsidRDefault="009E1F91" w:rsidP="006F1861">
            <w:pPr>
              <w:autoSpaceDE w:val="0"/>
              <w:autoSpaceDN w:val="0"/>
              <w:adjustRightInd w:val="0"/>
              <w:spacing w:before="2"/>
              <w:ind w:right="-20"/>
              <w:jc w:val="center"/>
              <w:rPr>
                <w:rFonts w:eastAsiaTheme="minorHAnsi"/>
                <w:sz w:val="18"/>
                <w:szCs w:val="18"/>
              </w:rPr>
            </w:pPr>
            <w:r w:rsidRPr="00C51A2E">
              <w:rPr>
                <w:rFonts w:eastAsiaTheme="minorHAnsi"/>
                <w:color w:val="050505"/>
                <w:w w:val="106"/>
                <w:sz w:val="18"/>
                <w:szCs w:val="18"/>
              </w:rPr>
              <w:t>1.05</w:t>
            </w:r>
          </w:p>
        </w:tc>
        <w:tc>
          <w:tcPr>
            <w:tcW w:w="1237" w:type="dxa"/>
          </w:tcPr>
          <w:p w:rsidR="009E1F91" w:rsidRPr="00C51A2E" w:rsidRDefault="009E1F91" w:rsidP="006F1861">
            <w:pPr>
              <w:autoSpaceDE w:val="0"/>
              <w:autoSpaceDN w:val="0"/>
              <w:adjustRightInd w:val="0"/>
              <w:spacing w:before="2"/>
              <w:jc w:val="center"/>
              <w:rPr>
                <w:rFonts w:eastAsiaTheme="minorHAnsi"/>
                <w:sz w:val="18"/>
                <w:szCs w:val="18"/>
              </w:rPr>
            </w:pPr>
            <w:r w:rsidRPr="00C51A2E">
              <w:rPr>
                <w:rFonts w:eastAsiaTheme="minorHAnsi"/>
                <w:color w:val="050505"/>
                <w:w w:val="109"/>
                <w:sz w:val="18"/>
                <w:szCs w:val="18"/>
              </w:rPr>
              <w:t>1.80</w:t>
            </w:r>
          </w:p>
        </w:tc>
        <w:tc>
          <w:tcPr>
            <w:tcW w:w="1262" w:type="dxa"/>
          </w:tcPr>
          <w:p w:rsidR="009E1F91" w:rsidRPr="00C51A2E" w:rsidRDefault="009E1F91" w:rsidP="006F1861">
            <w:pPr>
              <w:autoSpaceDE w:val="0"/>
              <w:autoSpaceDN w:val="0"/>
              <w:adjustRightInd w:val="0"/>
              <w:spacing w:before="2"/>
              <w:ind w:left="35"/>
              <w:jc w:val="center"/>
              <w:rPr>
                <w:rFonts w:eastAsiaTheme="minorHAnsi"/>
                <w:sz w:val="18"/>
                <w:szCs w:val="18"/>
              </w:rPr>
            </w:pPr>
            <w:r w:rsidRPr="00C51A2E">
              <w:rPr>
                <w:rFonts w:eastAsiaTheme="minorHAnsi"/>
                <w:color w:val="050505"/>
                <w:w w:val="101"/>
                <w:sz w:val="18"/>
                <w:szCs w:val="18"/>
              </w:rPr>
              <w:t>2.69</w:t>
            </w:r>
          </w:p>
        </w:tc>
        <w:tc>
          <w:tcPr>
            <w:tcW w:w="1243" w:type="dxa"/>
          </w:tcPr>
          <w:p w:rsidR="009E1F91" w:rsidRPr="00C51A2E" w:rsidRDefault="009E1F91" w:rsidP="006F1861">
            <w:pPr>
              <w:tabs>
                <w:tab w:val="left" w:pos="1243"/>
              </w:tabs>
              <w:autoSpaceDE w:val="0"/>
              <w:autoSpaceDN w:val="0"/>
              <w:adjustRightInd w:val="0"/>
              <w:spacing w:before="2"/>
              <w:ind w:left="49"/>
              <w:jc w:val="center"/>
              <w:rPr>
                <w:rFonts w:eastAsiaTheme="minorHAnsi"/>
                <w:sz w:val="18"/>
                <w:szCs w:val="18"/>
              </w:rPr>
            </w:pPr>
            <w:r w:rsidRPr="00C51A2E">
              <w:rPr>
                <w:rFonts w:eastAsiaTheme="minorHAnsi"/>
                <w:color w:val="050505"/>
                <w:w w:val="102"/>
                <w:sz w:val="18"/>
                <w:szCs w:val="18"/>
              </w:rPr>
              <w:t>3.66</w:t>
            </w:r>
          </w:p>
        </w:tc>
        <w:tc>
          <w:tcPr>
            <w:tcW w:w="1213" w:type="dxa"/>
          </w:tcPr>
          <w:p w:rsidR="009E1F91" w:rsidRPr="00C51A2E" w:rsidRDefault="009E1F91" w:rsidP="006F1861">
            <w:pPr>
              <w:autoSpaceDE w:val="0"/>
              <w:autoSpaceDN w:val="0"/>
              <w:adjustRightInd w:val="0"/>
              <w:spacing w:before="2"/>
              <w:jc w:val="center"/>
              <w:rPr>
                <w:rFonts w:eastAsiaTheme="minorHAnsi"/>
                <w:sz w:val="18"/>
                <w:szCs w:val="18"/>
              </w:rPr>
            </w:pPr>
            <w:r w:rsidRPr="00C51A2E">
              <w:rPr>
                <w:rFonts w:eastAsiaTheme="minorHAnsi"/>
                <w:color w:val="050505"/>
                <w:w w:val="106"/>
                <w:sz w:val="18"/>
                <w:szCs w:val="18"/>
              </w:rPr>
              <w:t>4.48</w:t>
            </w:r>
          </w:p>
        </w:tc>
        <w:tc>
          <w:tcPr>
            <w:tcW w:w="1121" w:type="dxa"/>
          </w:tcPr>
          <w:p w:rsidR="009E1F91" w:rsidRPr="00C51A2E" w:rsidRDefault="009E1F91" w:rsidP="006F1861">
            <w:pPr>
              <w:autoSpaceDE w:val="0"/>
              <w:autoSpaceDN w:val="0"/>
              <w:adjustRightInd w:val="0"/>
              <w:spacing w:before="2"/>
              <w:ind w:right="-20"/>
              <w:jc w:val="center"/>
              <w:rPr>
                <w:rFonts w:eastAsiaTheme="minorHAnsi"/>
                <w:sz w:val="18"/>
                <w:szCs w:val="18"/>
              </w:rPr>
            </w:pPr>
            <w:r w:rsidRPr="00C51A2E">
              <w:rPr>
                <w:rFonts w:eastAsiaTheme="minorHAnsi"/>
                <w:color w:val="050505"/>
                <w:w w:val="105"/>
                <w:sz w:val="18"/>
                <w:szCs w:val="18"/>
              </w:rPr>
              <w:t>5.07</w:t>
            </w:r>
          </w:p>
        </w:tc>
      </w:tr>
      <w:tr w:rsidR="009E1F91" w:rsidRPr="00C51A2E" w:rsidTr="003C03E4">
        <w:trPr>
          <w:trHeight w:val="170"/>
        </w:trPr>
        <w:tc>
          <w:tcPr>
            <w:tcW w:w="1762" w:type="dxa"/>
          </w:tcPr>
          <w:p w:rsidR="009E1F91" w:rsidRPr="00C51A2E" w:rsidRDefault="009E1F91" w:rsidP="006F1861">
            <w:pPr>
              <w:autoSpaceDE w:val="0"/>
              <w:autoSpaceDN w:val="0"/>
              <w:adjustRightInd w:val="0"/>
              <w:spacing w:line="225" w:lineRule="exact"/>
              <w:ind w:left="353" w:right="-20" w:hanging="177"/>
              <w:rPr>
                <w:rFonts w:eastAsiaTheme="minorHAnsi"/>
                <w:sz w:val="18"/>
                <w:szCs w:val="18"/>
              </w:rPr>
            </w:pPr>
            <w:r w:rsidRPr="00C51A2E">
              <w:rPr>
                <w:rFonts w:eastAsiaTheme="minorHAnsi"/>
                <w:color w:val="050505"/>
                <w:sz w:val="18"/>
                <w:szCs w:val="18"/>
              </w:rPr>
              <w:t>SD</w:t>
            </w:r>
          </w:p>
        </w:tc>
        <w:tc>
          <w:tcPr>
            <w:tcW w:w="1111" w:type="dxa"/>
          </w:tcPr>
          <w:p w:rsidR="009E1F91" w:rsidRPr="00C51A2E" w:rsidRDefault="009E1F91" w:rsidP="006F1861">
            <w:pPr>
              <w:autoSpaceDE w:val="0"/>
              <w:autoSpaceDN w:val="0"/>
              <w:adjustRightInd w:val="0"/>
              <w:spacing w:before="16"/>
              <w:ind w:right="-20"/>
              <w:jc w:val="center"/>
              <w:rPr>
                <w:rFonts w:eastAsiaTheme="minorHAnsi"/>
                <w:sz w:val="18"/>
                <w:szCs w:val="18"/>
              </w:rPr>
            </w:pPr>
            <w:r w:rsidRPr="00C51A2E">
              <w:rPr>
                <w:rFonts w:eastAsiaTheme="minorHAnsi"/>
                <w:color w:val="050505"/>
                <w:w w:val="107"/>
                <w:sz w:val="18"/>
                <w:szCs w:val="18"/>
              </w:rPr>
              <w:t>1.27</w:t>
            </w:r>
          </w:p>
        </w:tc>
        <w:tc>
          <w:tcPr>
            <w:tcW w:w="1237" w:type="dxa"/>
          </w:tcPr>
          <w:p w:rsidR="009E1F91" w:rsidRPr="00C51A2E" w:rsidRDefault="009E1F91" w:rsidP="006F1861">
            <w:pPr>
              <w:autoSpaceDE w:val="0"/>
              <w:autoSpaceDN w:val="0"/>
              <w:adjustRightInd w:val="0"/>
              <w:spacing w:before="16"/>
              <w:jc w:val="center"/>
              <w:rPr>
                <w:rFonts w:eastAsiaTheme="minorHAnsi"/>
                <w:sz w:val="18"/>
                <w:szCs w:val="18"/>
              </w:rPr>
            </w:pPr>
            <w:r w:rsidRPr="00C51A2E">
              <w:rPr>
                <w:rFonts w:eastAsiaTheme="minorHAnsi"/>
                <w:color w:val="050505"/>
                <w:w w:val="107"/>
                <w:sz w:val="18"/>
                <w:szCs w:val="18"/>
              </w:rPr>
              <w:t>1.39</w:t>
            </w:r>
          </w:p>
        </w:tc>
        <w:tc>
          <w:tcPr>
            <w:tcW w:w="1262" w:type="dxa"/>
          </w:tcPr>
          <w:p w:rsidR="009E1F91" w:rsidRPr="00C51A2E" w:rsidRDefault="009E1F91" w:rsidP="006F1861">
            <w:pPr>
              <w:autoSpaceDE w:val="0"/>
              <w:autoSpaceDN w:val="0"/>
              <w:adjustRightInd w:val="0"/>
              <w:spacing w:before="16"/>
              <w:ind w:left="35"/>
              <w:jc w:val="center"/>
              <w:rPr>
                <w:rFonts w:eastAsiaTheme="minorHAnsi"/>
                <w:sz w:val="18"/>
                <w:szCs w:val="18"/>
              </w:rPr>
            </w:pPr>
            <w:r w:rsidRPr="00C51A2E">
              <w:rPr>
                <w:rFonts w:eastAsiaTheme="minorHAnsi"/>
                <w:color w:val="050505"/>
                <w:w w:val="110"/>
                <w:sz w:val="18"/>
                <w:szCs w:val="18"/>
              </w:rPr>
              <w:t>1.63</w:t>
            </w:r>
          </w:p>
        </w:tc>
        <w:tc>
          <w:tcPr>
            <w:tcW w:w="1243" w:type="dxa"/>
          </w:tcPr>
          <w:p w:rsidR="009E1F91" w:rsidRPr="00C51A2E" w:rsidRDefault="009E1F91" w:rsidP="006F1861">
            <w:pPr>
              <w:tabs>
                <w:tab w:val="left" w:pos="1243"/>
              </w:tabs>
              <w:autoSpaceDE w:val="0"/>
              <w:autoSpaceDN w:val="0"/>
              <w:adjustRightInd w:val="0"/>
              <w:spacing w:before="16"/>
              <w:ind w:left="49"/>
              <w:jc w:val="center"/>
              <w:rPr>
                <w:rFonts w:eastAsiaTheme="minorHAnsi"/>
                <w:sz w:val="18"/>
                <w:szCs w:val="18"/>
              </w:rPr>
            </w:pPr>
            <w:r w:rsidRPr="00C51A2E">
              <w:rPr>
                <w:rFonts w:eastAsiaTheme="minorHAnsi"/>
                <w:color w:val="050505"/>
                <w:w w:val="109"/>
                <w:sz w:val="18"/>
                <w:szCs w:val="18"/>
              </w:rPr>
              <w:t>1.95</w:t>
            </w:r>
          </w:p>
        </w:tc>
        <w:tc>
          <w:tcPr>
            <w:tcW w:w="1213" w:type="dxa"/>
          </w:tcPr>
          <w:p w:rsidR="009E1F91" w:rsidRPr="00C51A2E" w:rsidRDefault="009E1F91" w:rsidP="006F1861">
            <w:pPr>
              <w:autoSpaceDE w:val="0"/>
              <w:autoSpaceDN w:val="0"/>
              <w:adjustRightInd w:val="0"/>
              <w:spacing w:before="16"/>
              <w:jc w:val="center"/>
              <w:rPr>
                <w:rFonts w:eastAsiaTheme="minorHAnsi"/>
                <w:sz w:val="18"/>
                <w:szCs w:val="18"/>
              </w:rPr>
            </w:pPr>
            <w:r w:rsidRPr="00C51A2E">
              <w:rPr>
                <w:rFonts w:eastAsiaTheme="minorHAnsi"/>
                <w:color w:val="050505"/>
                <w:w w:val="101"/>
                <w:sz w:val="18"/>
                <w:szCs w:val="18"/>
              </w:rPr>
              <w:t>2.06</w:t>
            </w:r>
          </w:p>
        </w:tc>
        <w:tc>
          <w:tcPr>
            <w:tcW w:w="1121" w:type="dxa"/>
          </w:tcPr>
          <w:p w:rsidR="009E1F91" w:rsidRPr="00C51A2E" w:rsidRDefault="009E1F91" w:rsidP="006F1861">
            <w:pPr>
              <w:autoSpaceDE w:val="0"/>
              <w:autoSpaceDN w:val="0"/>
              <w:adjustRightInd w:val="0"/>
              <w:spacing w:before="16"/>
              <w:ind w:right="-20"/>
              <w:jc w:val="center"/>
              <w:rPr>
                <w:rFonts w:eastAsiaTheme="minorHAnsi"/>
                <w:sz w:val="18"/>
                <w:szCs w:val="18"/>
              </w:rPr>
            </w:pPr>
            <w:r w:rsidRPr="00C51A2E">
              <w:rPr>
                <w:rFonts w:eastAsiaTheme="minorHAnsi"/>
                <w:color w:val="050505"/>
                <w:w w:val="102"/>
                <w:sz w:val="18"/>
                <w:szCs w:val="18"/>
              </w:rPr>
              <w:t>2.28</w:t>
            </w:r>
          </w:p>
        </w:tc>
      </w:tr>
      <w:tr w:rsidR="009E1F91" w:rsidRPr="00C51A2E" w:rsidTr="003C03E4">
        <w:trPr>
          <w:trHeight w:val="170"/>
        </w:trPr>
        <w:tc>
          <w:tcPr>
            <w:tcW w:w="1762" w:type="dxa"/>
          </w:tcPr>
          <w:p w:rsidR="009E1F91" w:rsidRPr="00C51A2E" w:rsidRDefault="009E1F91" w:rsidP="006F1861">
            <w:pPr>
              <w:autoSpaceDE w:val="0"/>
              <w:autoSpaceDN w:val="0"/>
              <w:adjustRightInd w:val="0"/>
              <w:spacing w:line="227" w:lineRule="exact"/>
              <w:ind w:left="353" w:right="-20" w:hanging="177"/>
              <w:rPr>
                <w:rFonts w:eastAsiaTheme="minorHAnsi"/>
                <w:sz w:val="18"/>
                <w:szCs w:val="18"/>
              </w:rPr>
            </w:pPr>
            <w:r w:rsidRPr="00C51A2E">
              <w:rPr>
                <w:rFonts w:eastAsiaTheme="minorHAnsi"/>
                <w:color w:val="050505"/>
                <w:w w:val="93"/>
                <w:sz w:val="18"/>
                <w:szCs w:val="18"/>
              </w:rPr>
              <w:t>Standard</w:t>
            </w:r>
            <w:r w:rsidRPr="00C51A2E">
              <w:rPr>
                <w:rFonts w:eastAsiaTheme="minorHAnsi"/>
                <w:color w:val="050505"/>
                <w:spacing w:val="7"/>
                <w:w w:val="93"/>
                <w:sz w:val="18"/>
                <w:szCs w:val="18"/>
              </w:rPr>
              <w:t xml:space="preserve"> </w:t>
            </w:r>
            <w:r w:rsidRPr="00C51A2E">
              <w:rPr>
                <w:rFonts w:eastAsiaTheme="minorHAnsi"/>
                <w:color w:val="050505"/>
                <w:sz w:val="18"/>
                <w:szCs w:val="18"/>
              </w:rPr>
              <w:t>Error</w:t>
            </w:r>
          </w:p>
        </w:tc>
        <w:tc>
          <w:tcPr>
            <w:tcW w:w="1111" w:type="dxa"/>
          </w:tcPr>
          <w:p w:rsidR="009E1F91" w:rsidRPr="00C51A2E" w:rsidRDefault="009E1F91" w:rsidP="006F1861">
            <w:pPr>
              <w:autoSpaceDE w:val="0"/>
              <w:autoSpaceDN w:val="0"/>
              <w:adjustRightInd w:val="0"/>
              <w:spacing w:before="3"/>
              <w:ind w:right="-20"/>
              <w:jc w:val="center"/>
              <w:rPr>
                <w:rFonts w:eastAsiaTheme="minorHAnsi"/>
                <w:sz w:val="18"/>
                <w:szCs w:val="18"/>
              </w:rPr>
            </w:pPr>
            <w:r w:rsidRPr="00C51A2E">
              <w:rPr>
                <w:rFonts w:eastAsiaTheme="minorHAnsi"/>
                <w:color w:val="050505"/>
                <w:w w:val="104"/>
                <w:sz w:val="18"/>
                <w:szCs w:val="18"/>
              </w:rPr>
              <w:t>0.14</w:t>
            </w:r>
          </w:p>
        </w:tc>
        <w:tc>
          <w:tcPr>
            <w:tcW w:w="1237" w:type="dxa"/>
          </w:tcPr>
          <w:p w:rsidR="009E1F91" w:rsidRPr="00C51A2E" w:rsidRDefault="009E1F91" w:rsidP="006F1861">
            <w:pPr>
              <w:autoSpaceDE w:val="0"/>
              <w:autoSpaceDN w:val="0"/>
              <w:adjustRightInd w:val="0"/>
              <w:spacing w:before="3"/>
              <w:jc w:val="center"/>
              <w:rPr>
                <w:rFonts w:eastAsiaTheme="minorHAnsi"/>
                <w:sz w:val="18"/>
                <w:szCs w:val="18"/>
              </w:rPr>
            </w:pPr>
            <w:r w:rsidRPr="00C51A2E">
              <w:rPr>
                <w:rFonts w:eastAsiaTheme="minorHAnsi"/>
                <w:color w:val="050505"/>
                <w:w w:val="106"/>
                <w:sz w:val="18"/>
                <w:szCs w:val="18"/>
              </w:rPr>
              <w:t>0.16</w:t>
            </w:r>
          </w:p>
        </w:tc>
        <w:tc>
          <w:tcPr>
            <w:tcW w:w="1262" w:type="dxa"/>
          </w:tcPr>
          <w:p w:rsidR="009E1F91" w:rsidRPr="00C51A2E" w:rsidRDefault="009E1F91" w:rsidP="006F1861">
            <w:pPr>
              <w:autoSpaceDE w:val="0"/>
              <w:autoSpaceDN w:val="0"/>
              <w:adjustRightInd w:val="0"/>
              <w:spacing w:before="3"/>
              <w:ind w:left="35"/>
              <w:jc w:val="center"/>
              <w:rPr>
                <w:rFonts w:eastAsiaTheme="minorHAnsi"/>
                <w:sz w:val="18"/>
                <w:szCs w:val="18"/>
              </w:rPr>
            </w:pPr>
            <w:r w:rsidRPr="00C51A2E">
              <w:rPr>
                <w:rFonts w:eastAsiaTheme="minorHAnsi"/>
                <w:color w:val="050505"/>
                <w:w w:val="107"/>
                <w:sz w:val="18"/>
                <w:szCs w:val="18"/>
              </w:rPr>
              <w:t>0.18</w:t>
            </w:r>
          </w:p>
        </w:tc>
        <w:tc>
          <w:tcPr>
            <w:tcW w:w="1243" w:type="dxa"/>
          </w:tcPr>
          <w:p w:rsidR="009E1F91" w:rsidRPr="00C51A2E" w:rsidRDefault="009E1F91" w:rsidP="006F1861">
            <w:pPr>
              <w:tabs>
                <w:tab w:val="left" w:pos="1243"/>
              </w:tabs>
              <w:autoSpaceDE w:val="0"/>
              <w:autoSpaceDN w:val="0"/>
              <w:adjustRightInd w:val="0"/>
              <w:spacing w:before="3"/>
              <w:ind w:left="49"/>
              <w:jc w:val="center"/>
              <w:rPr>
                <w:rFonts w:eastAsiaTheme="minorHAnsi"/>
                <w:sz w:val="18"/>
                <w:szCs w:val="18"/>
              </w:rPr>
            </w:pPr>
            <w:r w:rsidRPr="00C51A2E">
              <w:rPr>
                <w:rFonts w:eastAsiaTheme="minorHAnsi"/>
                <w:color w:val="050505"/>
                <w:w w:val="107"/>
                <w:sz w:val="18"/>
                <w:szCs w:val="18"/>
              </w:rPr>
              <w:t>0.22</w:t>
            </w:r>
          </w:p>
        </w:tc>
        <w:tc>
          <w:tcPr>
            <w:tcW w:w="1213" w:type="dxa"/>
          </w:tcPr>
          <w:p w:rsidR="009E1F91" w:rsidRPr="00C51A2E" w:rsidRDefault="009E1F91" w:rsidP="006F1861">
            <w:pPr>
              <w:autoSpaceDE w:val="0"/>
              <w:autoSpaceDN w:val="0"/>
              <w:adjustRightInd w:val="0"/>
              <w:spacing w:before="3"/>
              <w:jc w:val="center"/>
              <w:rPr>
                <w:rFonts w:eastAsiaTheme="minorHAnsi"/>
                <w:sz w:val="18"/>
                <w:szCs w:val="18"/>
              </w:rPr>
            </w:pPr>
            <w:r w:rsidRPr="00C51A2E">
              <w:rPr>
                <w:rFonts w:eastAsiaTheme="minorHAnsi"/>
                <w:color w:val="050505"/>
                <w:w w:val="109"/>
                <w:sz w:val="18"/>
                <w:szCs w:val="18"/>
              </w:rPr>
              <w:t>0.23</w:t>
            </w:r>
          </w:p>
        </w:tc>
        <w:tc>
          <w:tcPr>
            <w:tcW w:w="1121" w:type="dxa"/>
          </w:tcPr>
          <w:p w:rsidR="009E1F91" w:rsidRPr="00C51A2E" w:rsidRDefault="009E1F91" w:rsidP="006F1861">
            <w:pPr>
              <w:autoSpaceDE w:val="0"/>
              <w:autoSpaceDN w:val="0"/>
              <w:adjustRightInd w:val="0"/>
              <w:spacing w:before="3"/>
              <w:ind w:right="-20"/>
              <w:jc w:val="center"/>
              <w:rPr>
                <w:rFonts w:eastAsiaTheme="minorHAnsi"/>
                <w:sz w:val="18"/>
                <w:szCs w:val="18"/>
              </w:rPr>
            </w:pPr>
            <w:r w:rsidRPr="00C51A2E">
              <w:rPr>
                <w:rFonts w:eastAsiaTheme="minorHAnsi"/>
                <w:color w:val="050505"/>
                <w:w w:val="102"/>
                <w:sz w:val="18"/>
                <w:szCs w:val="18"/>
              </w:rPr>
              <w:t>0.26</w:t>
            </w:r>
          </w:p>
        </w:tc>
      </w:tr>
      <w:tr w:rsidR="009E1F91" w:rsidRPr="00C51A2E" w:rsidTr="003C03E4">
        <w:trPr>
          <w:trHeight w:val="170"/>
        </w:trPr>
        <w:tc>
          <w:tcPr>
            <w:tcW w:w="1762" w:type="dxa"/>
          </w:tcPr>
          <w:p w:rsidR="009E1F91" w:rsidRPr="00C51A2E" w:rsidRDefault="009E1F91" w:rsidP="006F1861">
            <w:pPr>
              <w:autoSpaceDE w:val="0"/>
              <w:autoSpaceDN w:val="0"/>
              <w:adjustRightInd w:val="0"/>
              <w:spacing w:line="232" w:lineRule="exact"/>
              <w:ind w:left="353" w:right="-20" w:hanging="177"/>
              <w:rPr>
                <w:rFonts w:eastAsiaTheme="minorHAnsi"/>
                <w:sz w:val="18"/>
                <w:szCs w:val="18"/>
              </w:rPr>
            </w:pPr>
            <w:r w:rsidRPr="00C51A2E">
              <w:rPr>
                <w:rFonts w:eastAsiaTheme="minorHAnsi"/>
                <w:color w:val="050505"/>
                <w:sz w:val="18"/>
                <w:szCs w:val="18"/>
              </w:rPr>
              <w:t>Median</w:t>
            </w:r>
          </w:p>
        </w:tc>
        <w:tc>
          <w:tcPr>
            <w:tcW w:w="1111" w:type="dxa"/>
          </w:tcPr>
          <w:p w:rsidR="009E1F91" w:rsidRPr="00C51A2E" w:rsidRDefault="009E1F91" w:rsidP="006F1861">
            <w:pPr>
              <w:autoSpaceDE w:val="0"/>
              <w:autoSpaceDN w:val="0"/>
              <w:adjustRightInd w:val="0"/>
              <w:spacing w:before="9"/>
              <w:ind w:right="-20"/>
              <w:jc w:val="center"/>
              <w:rPr>
                <w:rFonts w:eastAsiaTheme="minorHAnsi"/>
                <w:sz w:val="18"/>
                <w:szCs w:val="18"/>
              </w:rPr>
            </w:pPr>
            <w:r w:rsidRPr="00C51A2E">
              <w:rPr>
                <w:rFonts w:eastAsiaTheme="minorHAnsi"/>
                <w:color w:val="050505"/>
                <w:w w:val="106"/>
                <w:sz w:val="18"/>
                <w:szCs w:val="18"/>
              </w:rPr>
              <w:t>0.60</w:t>
            </w:r>
          </w:p>
        </w:tc>
        <w:tc>
          <w:tcPr>
            <w:tcW w:w="1237" w:type="dxa"/>
          </w:tcPr>
          <w:p w:rsidR="009E1F91" w:rsidRPr="00C51A2E" w:rsidRDefault="009E1F91" w:rsidP="006F1861">
            <w:pPr>
              <w:autoSpaceDE w:val="0"/>
              <w:autoSpaceDN w:val="0"/>
              <w:adjustRightInd w:val="0"/>
              <w:spacing w:before="9"/>
              <w:jc w:val="center"/>
              <w:rPr>
                <w:rFonts w:eastAsiaTheme="minorHAnsi"/>
                <w:sz w:val="18"/>
                <w:szCs w:val="18"/>
              </w:rPr>
            </w:pPr>
            <w:r w:rsidRPr="00C51A2E">
              <w:rPr>
                <w:rFonts w:eastAsiaTheme="minorHAnsi"/>
                <w:color w:val="050505"/>
                <w:w w:val="109"/>
                <w:sz w:val="18"/>
                <w:szCs w:val="18"/>
              </w:rPr>
              <w:t>1.40</w:t>
            </w:r>
          </w:p>
        </w:tc>
        <w:tc>
          <w:tcPr>
            <w:tcW w:w="1262" w:type="dxa"/>
          </w:tcPr>
          <w:p w:rsidR="009E1F91" w:rsidRPr="00C51A2E" w:rsidRDefault="009E1F91" w:rsidP="006F1861">
            <w:pPr>
              <w:autoSpaceDE w:val="0"/>
              <w:autoSpaceDN w:val="0"/>
              <w:adjustRightInd w:val="0"/>
              <w:spacing w:before="9"/>
              <w:ind w:left="35"/>
              <w:jc w:val="center"/>
              <w:rPr>
                <w:rFonts w:eastAsiaTheme="minorHAnsi"/>
                <w:sz w:val="18"/>
                <w:szCs w:val="18"/>
              </w:rPr>
            </w:pPr>
            <w:r w:rsidRPr="00C51A2E">
              <w:rPr>
                <w:rFonts w:eastAsiaTheme="minorHAnsi"/>
                <w:color w:val="050505"/>
                <w:w w:val="103"/>
                <w:sz w:val="18"/>
                <w:szCs w:val="18"/>
              </w:rPr>
              <w:t>2.40</w:t>
            </w:r>
          </w:p>
        </w:tc>
        <w:tc>
          <w:tcPr>
            <w:tcW w:w="1243" w:type="dxa"/>
          </w:tcPr>
          <w:p w:rsidR="009E1F91" w:rsidRPr="00C51A2E" w:rsidRDefault="009E1F91" w:rsidP="006F1861">
            <w:pPr>
              <w:tabs>
                <w:tab w:val="left" w:pos="1243"/>
              </w:tabs>
              <w:autoSpaceDE w:val="0"/>
              <w:autoSpaceDN w:val="0"/>
              <w:adjustRightInd w:val="0"/>
              <w:spacing w:before="9"/>
              <w:ind w:left="49"/>
              <w:jc w:val="center"/>
              <w:rPr>
                <w:rFonts w:eastAsiaTheme="minorHAnsi"/>
                <w:sz w:val="18"/>
                <w:szCs w:val="18"/>
              </w:rPr>
            </w:pPr>
            <w:r w:rsidRPr="00C51A2E">
              <w:rPr>
                <w:rFonts w:eastAsiaTheme="minorHAnsi"/>
                <w:color w:val="050505"/>
                <w:w w:val="104"/>
                <w:sz w:val="18"/>
                <w:szCs w:val="18"/>
              </w:rPr>
              <w:t>3.60</w:t>
            </w:r>
          </w:p>
        </w:tc>
        <w:tc>
          <w:tcPr>
            <w:tcW w:w="1213" w:type="dxa"/>
          </w:tcPr>
          <w:p w:rsidR="009E1F91" w:rsidRPr="00C51A2E" w:rsidRDefault="009E1F91" w:rsidP="006F1861">
            <w:pPr>
              <w:autoSpaceDE w:val="0"/>
              <w:autoSpaceDN w:val="0"/>
              <w:adjustRightInd w:val="0"/>
              <w:spacing w:before="9"/>
              <w:jc w:val="center"/>
              <w:rPr>
                <w:rFonts w:eastAsiaTheme="minorHAnsi"/>
                <w:sz w:val="18"/>
                <w:szCs w:val="18"/>
              </w:rPr>
            </w:pPr>
            <w:r w:rsidRPr="00C51A2E">
              <w:rPr>
                <w:rFonts w:eastAsiaTheme="minorHAnsi"/>
                <w:color w:val="050505"/>
                <w:w w:val="107"/>
                <w:sz w:val="18"/>
                <w:szCs w:val="18"/>
              </w:rPr>
              <w:t>4.20</w:t>
            </w:r>
          </w:p>
        </w:tc>
        <w:tc>
          <w:tcPr>
            <w:tcW w:w="1121" w:type="dxa"/>
          </w:tcPr>
          <w:p w:rsidR="009E1F91" w:rsidRPr="00C51A2E" w:rsidRDefault="009E1F91" w:rsidP="006F1861">
            <w:pPr>
              <w:autoSpaceDE w:val="0"/>
              <w:autoSpaceDN w:val="0"/>
              <w:adjustRightInd w:val="0"/>
              <w:spacing w:before="9"/>
              <w:ind w:right="-20"/>
              <w:jc w:val="center"/>
              <w:rPr>
                <w:rFonts w:eastAsiaTheme="minorHAnsi"/>
                <w:sz w:val="18"/>
                <w:szCs w:val="18"/>
              </w:rPr>
            </w:pPr>
            <w:r w:rsidRPr="00C51A2E">
              <w:rPr>
                <w:rFonts w:eastAsiaTheme="minorHAnsi"/>
                <w:color w:val="050505"/>
                <w:w w:val="105"/>
                <w:sz w:val="18"/>
                <w:szCs w:val="18"/>
              </w:rPr>
              <w:t>5.00</w:t>
            </w:r>
          </w:p>
        </w:tc>
      </w:tr>
      <w:tr w:rsidR="009E1F91" w:rsidRPr="00C51A2E" w:rsidTr="003C03E4">
        <w:trPr>
          <w:trHeight w:val="170"/>
        </w:trPr>
        <w:tc>
          <w:tcPr>
            <w:tcW w:w="1762" w:type="dxa"/>
          </w:tcPr>
          <w:p w:rsidR="009E1F91" w:rsidRPr="00C51A2E" w:rsidRDefault="009E1F91" w:rsidP="006F1861">
            <w:pPr>
              <w:autoSpaceDE w:val="0"/>
              <w:autoSpaceDN w:val="0"/>
              <w:adjustRightInd w:val="0"/>
              <w:spacing w:line="225" w:lineRule="exact"/>
              <w:ind w:left="353" w:right="-20" w:hanging="177"/>
              <w:rPr>
                <w:rFonts w:eastAsiaTheme="minorHAnsi"/>
                <w:sz w:val="18"/>
                <w:szCs w:val="18"/>
              </w:rPr>
            </w:pPr>
            <w:r w:rsidRPr="00C51A2E">
              <w:rPr>
                <w:rFonts w:eastAsiaTheme="minorHAnsi"/>
                <w:color w:val="050505"/>
                <w:sz w:val="18"/>
                <w:szCs w:val="18"/>
              </w:rPr>
              <w:t>Minimum</w:t>
            </w:r>
          </w:p>
        </w:tc>
        <w:tc>
          <w:tcPr>
            <w:tcW w:w="1111" w:type="dxa"/>
          </w:tcPr>
          <w:p w:rsidR="009E1F91" w:rsidRPr="00C51A2E" w:rsidRDefault="009E1F91" w:rsidP="006F1861">
            <w:pPr>
              <w:autoSpaceDE w:val="0"/>
              <w:autoSpaceDN w:val="0"/>
              <w:adjustRightInd w:val="0"/>
              <w:spacing w:before="9"/>
              <w:ind w:right="-20"/>
              <w:jc w:val="center"/>
              <w:rPr>
                <w:rFonts w:eastAsiaTheme="minorHAnsi"/>
                <w:sz w:val="18"/>
                <w:szCs w:val="18"/>
              </w:rPr>
            </w:pPr>
            <w:r w:rsidRPr="00C51A2E">
              <w:rPr>
                <w:rFonts w:eastAsiaTheme="minorHAnsi"/>
                <w:color w:val="050505"/>
                <w:w w:val="105"/>
                <w:sz w:val="18"/>
                <w:szCs w:val="18"/>
              </w:rPr>
              <w:t>-0.25</w:t>
            </w:r>
          </w:p>
        </w:tc>
        <w:tc>
          <w:tcPr>
            <w:tcW w:w="1237" w:type="dxa"/>
          </w:tcPr>
          <w:p w:rsidR="009E1F91" w:rsidRPr="00C51A2E" w:rsidRDefault="009E1F91" w:rsidP="006F1861">
            <w:pPr>
              <w:autoSpaceDE w:val="0"/>
              <w:autoSpaceDN w:val="0"/>
              <w:adjustRightInd w:val="0"/>
              <w:spacing w:before="16"/>
              <w:jc w:val="center"/>
              <w:rPr>
                <w:rFonts w:eastAsiaTheme="minorHAnsi"/>
                <w:sz w:val="18"/>
                <w:szCs w:val="18"/>
              </w:rPr>
            </w:pPr>
            <w:r w:rsidRPr="00C51A2E">
              <w:rPr>
                <w:rFonts w:eastAsiaTheme="minorHAnsi"/>
                <w:color w:val="050505"/>
                <w:w w:val="108"/>
                <w:sz w:val="18"/>
                <w:szCs w:val="18"/>
              </w:rPr>
              <w:t>0.00</w:t>
            </w:r>
          </w:p>
        </w:tc>
        <w:tc>
          <w:tcPr>
            <w:tcW w:w="1262" w:type="dxa"/>
          </w:tcPr>
          <w:p w:rsidR="009E1F91" w:rsidRPr="00C51A2E" w:rsidRDefault="009E1F91" w:rsidP="006F1861">
            <w:pPr>
              <w:autoSpaceDE w:val="0"/>
              <w:autoSpaceDN w:val="0"/>
              <w:adjustRightInd w:val="0"/>
              <w:spacing w:before="16"/>
              <w:ind w:left="35"/>
              <w:jc w:val="center"/>
              <w:rPr>
                <w:rFonts w:eastAsiaTheme="minorHAnsi"/>
                <w:sz w:val="18"/>
                <w:szCs w:val="18"/>
              </w:rPr>
            </w:pPr>
            <w:r w:rsidRPr="00C51A2E">
              <w:rPr>
                <w:rFonts w:eastAsiaTheme="minorHAnsi"/>
                <w:color w:val="050505"/>
                <w:w w:val="108"/>
                <w:sz w:val="18"/>
                <w:szCs w:val="18"/>
              </w:rPr>
              <w:t>0.00</w:t>
            </w:r>
          </w:p>
        </w:tc>
        <w:tc>
          <w:tcPr>
            <w:tcW w:w="1243" w:type="dxa"/>
          </w:tcPr>
          <w:p w:rsidR="009E1F91" w:rsidRPr="00C51A2E" w:rsidRDefault="009E1F91" w:rsidP="006F1861">
            <w:pPr>
              <w:tabs>
                <w:tab w:val="left" w:pos="1243"/>
              </w:tabs>
              <w:autoSpaceDE w:val="0"/>
              <w:autoSpaceDN w:val="0"/>
              <w:adjustRightInd w:val="0"/>
              <w:spacing w:before="16"/>
              <w:ind w:left="49"/>
              <w:jc w:val="center"/>
              <w:rPr>
                <w:rFonts w:eastAsiaTheme="minorHAnsi"/>
                <w:sz w:val="18"/>
                <w:szCs w:val="18"/>
              </w:rPr>
            </w:pPr>
            <w:r w:rsidRPr="00C51A2E">
              <w:rPr>
                <w:rFonts w:eastAsiaTheme="minorHAnsi"/>
                <w:color w:val="050505"/>
                <w:w w:val="108"/>
                <w:sz w:val="18"/>
                <w:szCs w:val="18"/>
              </w:rPr>
              <w:t>0.00</w:t>
            </w:r>
          </w:p>
        </w:tc>
        <w:tc>
          <w:tcPr>
            <w:tcW w:w="1213" w:type="dxa"/>
          </w:tcPr>
          <w:p w:rsidR="009E1F91" w:rsidRPr="00C51A2E" w:rsidRDefault="009E1F91" w:rsidP="006F1861">
            <w:pPr>
              <w:autoSpaceDE w:val="0"/>
              <w:autoSpaceDN w:val="0"/>
              <w:adjustRightInd w:val="0"/>
              <w:spacing w:before="16"/>
              <w:jc w:val="center"/>
              <w:rPr>
                <w:rFonts w:eastAsiaTheme="minorHAnsi"/>
                <w:sz w:val="18"/>
                <w:szCs w:val="18"/>
              </w:rPr>
            </w:pPr>
            <w:r w:rsidRPr="00C51A2E">
              <w:rPr>
                <w:rFonts w:eastAsiaTheme="minorHAnsi"/>
                <w:color w:val="050505"/>
                <w:w w:val="108"/>
                <w:sz w:val="18"/>
                <w:szCs w:val="18"/>
              </w:rPr>
              <w:t>0.60</w:t>
            </w:r>
          </w:p>
        </w:tc>
        <w:tc>
          <w:tcPr>
            <w:tcW w:w="1121" w:type="dxa"/>
          </w:tcPr>
          <w:p w:rsidR="009E1F91" w:rsidRPr="00C51A2E" w:rsidRDefault="009E1F91" w:rsidP="006F1861">
            <w:pPr>
              <w:autoSpaceDE w:val="0"/>
              <w:autoSpaceDN w:val="0"/>
              <w:adjustRightInd w:val="0"/>
              <w:spacing w:before="16"/>
              <w:ind w:right="-20"/>
              <w:jc w:val="center"/>
              <w:rPr>
                <w:rFonts w:eastAsiaTheme="minorHAnsi"/>
                <w:sz w:val="18"/>
                <w:szCs w:val="18"/>
              </w:rPr>
            </w:pPr>
            <w:r w:rsidRPr="00C51A2E">
              <w:rPr>
                <w:rFonts w:eastAsiaTheme="minorHAnsi"/>
                <w:color w:val="050505"/>
                <w:w w:val="104"/>
                <w:sz w:val="18"/>
                <w:szCs w:val="18"/>
              </w:rPr>
              <w:t>0.60</w:t>
            </w:r>
          </w:p>
        </w:tc>
      </w:tr>
      <w:tr w:rsidR="009E1F91" w:rsidRPr="00C51A2E" w:rsidTr="003C03E4">
        <w:trPr>
          <w:trHeight w:val="170"/>
        </w:trPr>
        <w:tc>
          <w:tcPr>
            <w:tcW w:w="1762" w:type="dxa"/>
          </w:tcPr>
          <w:p w:rsidR="009E1F91" w:rsidRPr="00C51A2E" w:rsidRDefault="009E1F91" w:rsidP="006F1861">
            <w:pPr>
              <w:autoSpaceDE w:val="0"/>
              <w:autoSpaceDN w:val="0"/>
              <w:adjustRightInd w:val="0"/>
              <w:spacing w:line="222" w:lineRule="exact"/>
              <w:ind w:left="353" w:right="-20" w:hanging="177"/>
              <w:rPr>
                <w:rFonts w:eastAsiaTheme="minorHAnsi"/>
                <w:sz w:val="18"/>
                <w:szCs w:val="18"/>
              </w:rPr>
            </w:pPr>
            <w:r w:rsidRPr="00C51A2E">
              <w:rPr>
                <w:rFonts w:eastAsiaTheme="minorHAnsi"/>
                <w:color w:val="050505"/>
                <w:sz w:val="18"/>
                <w:szCs w:val="18"/>
              </w:rPr>
              <w:t>Maximum</w:t>
            </w:r>
          </w:p>
        </w:tc>
        <w:tc>
          <w:tcPr>
            <w:tcW w:w="1111" w:type="dxa"/>
          </w:tcPr>
          <w:p w:rsidR="009E1F91" w:rsidRPr="00C51A2E" w:rsidRDefault="009E1F91" w:rsidP="006F1861">
            <w:pPr>
              <w:autoSpaceDE w:val="0"/>
              <w:autoSpaceDN w:val="0"/>
              <w:adjustRightInd w:val="0"/>
              <w:spacing w:before="3"/>
              <w:ind w:right="-20"/>
              <w:jc w:val="center"/>
              <w:rPr>
                <w:rFonts w:eastAsiaTheme="minorHAnsi"/>
                <w:sz w:val="18"/>
                <w:szCs w:val="18"/>
              </w:rPr>
            </w:pPr>
            <w:r w:rsidRPr="00C51A2E">
              <w:rPr>
                <w:rFonts w:eastAsiaTheme="minorHAnsi"/>
                <w:color w:val="050505"/>
                <w:w w:val="106"/>
                <w:sz w:val="18"/>
                <w:szCs w:val="18"/>
              </w:rPr>
              <w:t>7.40</w:t>
            </w:r>
          </w:p>
        </w:tc>
        <w:tc>
          <w:tcPr>
            <w:tcW w:w="1237" w:type="dxa"/>
          </w:tcPr>
          <w:p w:rsidR="009E1F91" w:rsidRPr="00C51A2E" w:rsidRDefault="009E1F91" w:rsidP="006F1861">
            <w:pPr>
              <w:autoSpaceDE w:val="0"/>
              <w:autoSpaceDN w:val="0"/>
              <w:adjustRightInd w:val="0"/>
              <w:spacing w:before="3"/>
              <w:jc w:val="center"/>
              <w:rPr>
                <w:rFonts w:eastAsiaTheme="minorHAnsi"/>
                <w:sz w:val="18"/>
                <w:szCs w:val="18"/>
              </w:rPr>
            </w:pPr>
            <w:r w:rsidRPr="00C51A2E">
              <w:rPr>
                <w:rFonts w:eastAsiaTheme="minorHAnsi"/>
                <w:color w:val="050505"/>
                <w:w w:val="104"/>
                <w:sz w:val="18"/>
                <w:szCs w:val="18"/>
              </w:rPr>
              <w:t>7.60</w:t>
            </w:r>
          </w:p>
        </w:tc>
        <w:tc>
          <w:tcPr>
            <w:tcW w:w="1262" w:type="dxa"/>
          </w:tcPr>
          <w:p w:rsidR="009E1F91" w:rsidRPr="00C51A2E" w:rsidRDefault="009E1F91" w:rsidP="006F1861">
            <w:pPr>
              <w:autoSpaceDE w:val="0"/>
              <w:autoSpaceDN w:val="0"/>
              <w:adjustRightInd w:val="0"/>
              <w:spacing w:before="3"/>
              <w:ind w:left="35"/>
              <w:jc w:val="center"/>
              <w:rPr>
                <w:rFonts w:eastAsiaTheme="minorHAnsi"/>
                <w:sz w:val="18"/>
                <w:szCs w:val="18"/>
              </w:rPr>
            </w:pPr>
            <w:r w:rsidRPr="00C51A2E">
              <w:rPr>
                <w:rFonts w:eastAsiaTheme="minorHAnsi"/>
                <w:color w:val="050505"/>
                <w:w w:val="104"/>
                <w:sz w:val="18"/>
                <w:szCs w:val="18"/>
              </w:rPr>
              <w:t>7.80</w:t>
            </w:r>
          </w:p>
        </w:tc>
        <w:tc>
          <w:tcPr>
            <w:tcW w:w="1243" w:type="dxa"/>
          </w:tcPr>
          <w:p w:rsidR="009E1F91" w:rsidRPr="00C51A2E" w:rsidRDefault="009E1F91" w:rsidP="006F1861">
            <w:pPr>
              <w:tabs>
                <w:tab w:val="left" w:pos="1243"/>
              </w:tabs>
              <w:autoSpaceDE w:val="0"/>
              <w:autoSpaceDN w:val="0"/>
              <w:adjustRightInd w:val="0"/>
              <w:spacing w:before="3"/>
              <w:ind w:left="49"/>
              <w:jc w:val="center"/>
              <w:rPr>
                <w:rFonts w:eastAsiaTheme="minorHAnsi"/>
                <w:sz w:val="18"/>
                <w:szCs w:val="18"/>
              </w:rPr>
            </w:pPr>
            <w:r w:rsidRPr="00C51A2E">
              <w:rPr>
                <w:rFonts w:eastAsiaTheme="minorHAnsi"/>
                <w:color w:val="050505"/>
                <w:w w:val="109"/>
                <w:sz w:val="18"/>
                <w:szCs w:val="18"/>
              </w:rPr>
              <w:t>9.00</w:t>
            </w:r>
          </w:p>
        </w:tc>
        <w:tc>
          <w:tcPr>
            <w:tcW w:w="1213" w:type="dxa"/>
          </w:tcPr>
          <w:p w:rsidR="009E1F91" w:rsidRPr="00C51A2E" w:rsidRDefault="009E1F91" w:rsidP="006F1861">
            <w:pPr>
              <w:autoSpaceDE w:val="0"/>
              <w:autoSpaceDN w:val="0"/>
              <w:adjustRightInd w:val="0"/>
              <w:spacing w:before="3"/>
              <w:jc w:val="center"/>
              <w:rPr>
                <w:rFonts w:eastAsiaTheme="minorHAnsi"/>
                <w:sz w:val="18"/>
                <w:szCs w:val="18"/>
              </w:rPr>
            </w:pPr>
            <w:r w:rsidRPr="00C51A2E">
              <w:rPr>
                <w:rFonts w:eastAsiaTheme="minorHAnsi"/>
                <w:color w:val="050505"/>
                <w:w w:val="109"/>
                <w:sz w:val="18"/>
                <w:szCs w:val="18"/>
              </w:rPr>
              <w:t>9.80</w:t>
            </w:r>
          </w:p>
        </w:tc>
        <w:tc>
          <w:tcPr>
            <w:tcW w:w="1121" w:type="dxa"/>
          </w:tcPr>
          <w:p w:rsidR="009E1F91" w:rsidRPr="00C51A2E" w:rsidRDefault="009E1F91" w:rsidP="006F1861">
            <w:pPr>
              <w:autoSpaceDE w:val="0"/>
              <w:autoSpaceDN w:val="0"/>
              <w:adjustRightInd w:val="0"/>
              <w:spacing w:before="3"/>
              <w:ind w:right="-20"/>
              <w:jc w:val="center"/>
              <w:rPr>
                <w:rFonts w:eastAsiaTheme="minorHAnsi"/>
                <w:sz w:val="18"/>
                <w:szCs w:val="18"/>
              </w:rPr>
            </w:pPr>
            <w:r w:rsidRPr="00C51A2E">
              <w:rPr>
                <w:rFonts w:eastAsiaTheme="minorHAnsi"/>
                <w:color w:val="050505"/>
                <w:w w:val="104"/>
                <w:sz w:val="18"/>
                <w:szCs w:val="18"/>
              </w:rPr>
              <w:t>9.80</w:t>
            </w:r>
          </w:p>
        </w:tc>
      </w:tr>
      <w:tr w:rsidR="009E1F91" w:rsidRPr="00C51A2E" w:rsidTr="003C03E4">
        <w:trPr>
          <w:trHeight w:val="170"/>
        </w:trPr>
        <w:tc>
          <w:tcPr>
            <w:tcW w:w="1762" w:type="dxa"/>
          </w:tcPr>
          <w:p w:rsidR="009E1F91" w:rsidRPr="00C51A2E" w:rsidRDefault="009E1F91" w:rsidP="006F1861">
            <w:pPr>
              <w:autoSpaceDE w:val="0"/>
              <w:autoSpaceDN w:val="0"/>
              <w:adjustRightInd w:val="0"/>
              <w:spacing w:before="7"/>
              <w:ind w:left="122" w:right="-20" w:hanging="88"/>
              <w:rPr>
                <w:rFonts w:eastAsiaTheme="minorHAnsi"/>
                <w:b/>
                <w:sz w:val="18"/>
                <w:szCs w:val="18"/>
              </w:rPr>
            </w:pPr>
            <w:r w:rsidRPr="00C51A2E">
              <w:rPr>
                <w:rFonts w:eastAsiaTheme="minorHAnsi"/>
                <w:b/>
                <w:color w:val="050505"/>
                <w:sz w:val="18"/>
                <w:szCs w:val="18"/>
              </w:rPr>
              <w:t>P-values</w:t>
            </w:r>
          </w:p>
        </w:tc>
        <w:tc>
          <w:tcPr>
            <w:tcW w:w="1111" w:type="dxa"/>
          </w:tcPr>
          <w:p w:rsidR="009E1F91" w:rsidRPr="00C51A2E" w:rsidRDefault="009E1F91" w:rsidP="006F1861">
            <w:pPr>
              <w:autoSpaceDE w:val="0"/>
              <w:autoSpaceDN w:val="0"/>
              <w:adjustRightInd w:val="0"/>
              <w:ind w:right="-20"/>
              <w:jc w:val="center"/>
              <w:rPr>
                <w:rFonts w:eastAsiaTheme="minorHAnsi"/>
                <w:sz w:val="18"/>
                <w:szCs w:val="18"/>
              </w:rPr>
            </w:pPr>
          </w:p>
        </w:tc>
        <w:tc>
          <w:tcPr>
            <w:tcW w:w="1237" w:type="dxa"/>
          </w:tcPr>
          <w:p w:rsidR="009E1F91" w:rsidRPr="00C51A2E" w:rsidRDefault="009E1F91" w:rsidP="006F1861">
            <w:pPr>
              <w:autoSpaceDE w:val="0"/>
              <w:autoSpaceDN w:val="0"/>
              <w:adjustRightInd w:val="0"/>
              <w:jc w:val="center"/>
              <w:rPr>
                <w:rFonts w:eastAsiaTheme="minorHAnsi"/>
                <w:sz w:val="18"/>
                <w:szCs w:val="18"/>
              </w:rPr>
            </w:pPr>
          </w:p>
        </w:tc>
        <w:tc>
          <w:tcPr>
            <w:tcW w:w="1262" w:type="dxa"/>
          </w:tcPr>
          <w:p w:rsidR="009E1F91" w:rsidRPr="00C51A2E" w:rsidRDefault="009E1F91" w:rsidP="006F1861">
            <w:pPr>
              <w:autoSpaceDE w:val="0"/>
              <w:autoSpaceDN w:val="0"/>
              <w:adjustRightInd w:val="0"/>
              <w:ind w:left="35"/>
              <w:jc w:val="center"/>
              <w:rPr>
                <w:rFonts w:eastAsiaTheme="minorHAnsi"/>
                <w:sz w:val="18"/>
                <w:szCs w:val="18"/>
              </w:rPr>
            </w:pPr>
          </w:p>
        </w:tc>
        <w:tc>
          <w:tcPr>
            <w:tcW w:w="1243" w:type="dxa"/>
          </w:tcPr>
          <w:p w:rsidR="009E1F91" w:rsidRPr="00C51A2E" w:rsidRDefault="009E1F91" w:rsidP="006F1861">
            <w:pPr>
              <w:tabs>
                <w:tab w:val="left" w:pos="1243"/>
              </w:tabs>
              <w:autoSpaceDE w:val="0"/>
              <w:autoSpaceDN w:val="0"/>
              <w:adjustRightInd w:val="0"/>
              <w:ind w:left="49"/>
              <w:jc w:val="center"/>
              <w:rPr>
                <w:rFonts w:eastAsiaTheme="minorHAnsi"/>
                <w:sz w:val="18"/>
                <w:szCs w:val="18"/>
              </w:rPr>
            </w:pPr>
          </w:p>
        </w:tc>
        <w:tc>
          <w:tcPr>
            <w:tcW w:w="1213" w:type="dxa"/>
          </w:tcPr>
          <w:p w:rsidR="009E1F91" w:rsidRPr="00C51A2E" w:rsidRDefault="009E1F91" w:rsidP="006F1861">
            <w:pPr>
              <w:autoSpaceDE w:val="0"/>
              <w:autoSpaceDN w:val="0"/>
              <w:adjustRightInd w:val="0"/>
              <w:jc w:val="center"/>
              <w:rPr>
                <w:rFonts w:eastAsiaTheme="minorHAnsi"/>
                <w:sz w:val="18"/>
                <w:szCs w:val="18"/>
              </w:rPr>
            </w:pPr>
          </w:p>
        </w:tc>
        <w:tc>
          <w:tcPr>
            <w:tcW w:w="1121" w:type="dxa"/>
          </w:tcPr>
          <w:p w:rsidR="009E1F91" w:rsidRPr="00C51A2E" w:rsidRDefault="009E1F91" w:rsidP="006F1861">
            <w:pPr>
              <w:autoSpaceDE w:val="0"/>
              <w:autoSpaceDN w:val="0"/>
              <w:adjustRightInd w:val="0"/>
              <w:ind w:right="-20"/>
              <w:jc w:val="center"/>
              <w:rPr>
                <w:rFonts w:eastAsiaTheme="minorHAnsi"/>
                <w:sz w:val="18"/>
                <w:szCs w:val="18"/>
              </w:rPr>
            </w:pPr>
          </w:p>
        </w:tc>
      </w:tr>
      <w:tr w:rsidR="009E1F91" w:rsidRPr="00C51A2E" w:rsidTr="003C03E4">
        <w:trPr>
          <w:trHeight w:val="170"/>
        </w:trPr>
        <w:tc>
          <w:tcPr>
            <w:tcW w:w="1762" w:type="dxa"/>
          </w:tcPr>
          <w:p w:rsidR="009E1F91" w:rsidRPr="00C51A2E" w:rsidRDefault="009E1F91" w:rsidP="006F1861">
            <w:pPr>
              <w:autoSpaceDE w:val="0"/>
              <w:autoSpaceDN w:val="0"/>
              <w:adjustRightInd w:val="0"/>
              <w:spacing w:line="214" w:lineRule="exact"/>
              <w:ind w:left="338" w:right="-20" w:hanging="162"/>
              <w:rPr>
                <w:rFonts w:eastAsiaTheme="minorHAnsi"/>
                <w:sz w:val="18"/>
                <w:szCs w:val="18"/>
              </w:rPr>
            </w:pPr>
            <w:r w:rsidRPr="00C51A2E">
              <w:rPr>
                <w:rFonts w:eastAsiaTheme="minorHAnsi"/>
                <w:color w:val="050505"/>
                <w:sz w:val="18"/>
                <w:szCs w:val="18"/>
              </w:rPr>
              <w:t>Treatment</w:t>
            </w:r>
          </w:p>
        </w:tc>
        <w:tc>
          <w:tcPr>
            <w:tcW w:w="1111" w:type="dxa"/>
          </w:tcPr>
          <w:p w:rsidR="009E1F91" w:rsidRPr="00C51A2E" w:rsidRDefault="009E1F91" w:rsidP="006F1861">
            <w:pPr>
              <w:autoSpaceDE w:val="0"/>
              <w:autoSpaceDN w:val="0"/>
              <w:adjustRightInd w:val="0"/>
              <w:spacing w:line="237" w:lineRule="exact"/>
              <w:ind w:right="-20"/>
              <w:jc w:val="center"/>
              <w:rPr>
                <w:rFonts w:eastAsiaTheme="minorHAnsi"/>
                <w:color w:val="050505"/>
                <w:sz w:val="18"/>
                <w:szCs w:val="18"/>
              </w:rPr>
            </w:pPr>
            <w:r w:rsidRPr="00C51A2E">
              <w:rPr>
                <w:rFonts w:eastAsiaTheme="minorHAnsi"/>
                <w:color w:val="050505"/>
                <w:sz w:val="18"/>
                <w:szCs w:val="18"/>
              </w:rPr>
              <w:t>0.8986</w:t>
            </w:r>
          </w:p>
        </w:tc>
        <w:tc>
          <w:tcPr>
            <w:tcW w:w="1237" w:type="dxa"/>
          </w:tcPr>
          <w:p w:rsidR="009E1F91" w:rsidRPr="00C51A2E" w:rsidRDefault="009E1F91" w:rsidP="006F1861">
            <w:pPr>
              <w:autoSpaceDE w:val="0"/>
              <w:autoSpaceDN w:val="0"/>
              <w:adjustRightInd w:val="0"/>
              <w:spacing w:line="237" w:lineRule="exact"/>
              <w:jc w:val="center"/>
              <w:rPr>
                <w:rFonts w:eastAsiaTheme="minorHAnsi"/>
                <w:color w:val="050505"/>
                <w:sz w:val="18"/>
                <w:szCs w:val="18"/>
              </w:rPr>
            </w:pPr>
            <w:r w:rsidRPr="00C51A2E">
              <w:rPr>
                <w:rFonts w:eastAsiaTheme="minorHAnsi"/>
                <w:color w:val="050505"/>
                <w:sz w:val="18"/>
                <w:szCs w:val="18"/>
              </w:rPr>
              <w:t>0.0844</w:t>
            </w:r>
          </w:p>
        </w:tc>
        <w:tc>
          <w:tcPr>
            <w:tcW w:w="1262" w:type="dxa"/>
          </w:tcPr>
          <w:p w:rsidR="009E1F91" w:rsidRPr="00C51A2E" w:rsidRDefault="009E1F91" w:rsidP="006F1861">
            <w:pPr>
              <w:autoSpaceDE w:val="0"/>
              <w:autoSpaceDN w:val="0"/>
              <w:adjustRightInd w:val="0"/>
              <w:spacing w:line="237" w:lineRule="exact"/>
              <w:jc w:val="center"/>
              <w:rPr>
                <w:rFonts w:eastAsiaTheme="minorHAnsi"/>
                <w:color w:val="050505"/>
                <w:sz w:val="18"/>
                <w:szCs w:val="18"/>
              </w:rPr>
            </w:pPr>
            <w:r w:rsidRPr="00C51A2E">
              <w:rPr>
                <w:rFonts w:eastAsiaTheme="minorHAnsi"/>
                <w:color w:val="050505"/>
                <w:sz w:val="18"/>
                <w:szCs w:val="18"/>
              </w:rPr>
              <w:t>0.0396</w:t>
            </w:r>
          </w:p>
        </w:tc>
        <w:tc>
          <w:tcPr>
            <w:tcW w:w="1243" w:type="dxa"/>
          </w:tcPr>
          <w:p w:rsidR="009E1F91" w:rsidRPr="00C51A2E" w:rsidRDefault="009E1F91" w:rsidP="006F1861">
            <w:pPr>
              <w:tabs>
                <w:tab w:val="left" w:pos="1243"/>
              </w:tabs>
              <w:autoSpaceDE w:val="0"/>
              <w:autoSpaceDN w:val="0"/>
              <w:adjustRightInd w:val="0"/>
              <w:spacing w:line="237" w:lineRule="exact"/>
              <w:jc w:val="center"/>
              <w:rPr>
                <w:rFonts w:eastAsiaTheme="minorHAnsi"/>
                <w:color w:val="050505"/>
                <w:sz w:val="18"/>
                <w:szCs w:val="18"/>
              </w:rPr>
            </w:pPr>
            <w:r w:rsidRPr="00C51A2E">
              <w:rPr>
                <w:rFonts w:eastAsiaTheme="minorHAnsi"/>
                <w:color w:val="050505"/>
                <w:sz w:val="18"/>
                <w:szCs w:val="18"/>
              </w:rPr>
              <w:t>0.0141</w:t>
            </w:r>
          </w:p>
        </w:tc>
        <w:tc>
          <w:tcPr>
            <w:tcW w:w="1213" w:type="dxa"/>
          </w:tcPr>
          <w:p w:rsidR="009E1F91" w:rsidRPr="00C51A2E" w:rsidRDefault="009E1F91" w:rsidP="006F1861">
            <w:pPr>
              <w:autoSpaceDE w:val="0"/>
              <w:autoSpaceDN w:val="0"/>
              <w:adjustRightInd w:val="0"/>
              <w:spacing w:line="237" w:lineRule="exact"/>
              <w:jc w:val="center"/>
              <w:rPr>
                <w:rFonts w:eastAsiaTheme="minorHAnsi"/>
                <w:color w:val="050505"/>
                <w:sz w:val="18"/>
                <w:szCs w:val="18"/>
              </w:rPr>
            </w:pPr>
            <w:r w:rsidRPr="00C51A2E">
              <w:rPr>
                <w:rFonts w:eastAsiaTheme="minorHAnsi"/>
                <w:color w:val="050505"/>
                <w:sz w:val="18"/>
                <w:szCs w:val="18"/>
              </w:rPr>
              <w:t>0.0130</w:t>
            </w:r>
          </w:p>
        </w:tc>
        <w:tc>
          <w:tcPr>
            <w:tcW w:w="1121" w:type="dxa"/>
          </w:tcPr>
          <w:p w:rsidR="009E1F91" w:rsidRPr="00C51A2E" w:rsidRDefault="009E1F91" w:rsidP="006F1861">
            <w:pPr>
              <w:autoSpaceDE w:val="0"/>
              <w:autoSpaceDN w:val="0"/>
              <w:adjustRightInd w:val="0"/>
              <w:spacing w:line="237" w:lineRule="exact"/>
              <w:ind w:right="-20"/>
              <w:jc w:val="center"/>
              <w:rPr>
                <w:rFonts w:eastAsiaTheme="minorHAnsi"/>
                <w:color w:val="050505"/>
                <w:sz w:val="18"/>
                <w:szCs w:val="18"/>
              </w:rPr>
            </w:pPr>
            <w:r w:rsidRPr="00C51A2E">
              <w:rPr>
                <w:rFonts w:eastAsiaTheme="minorHAnsi"/>
                <w:color w:val="050505"/>
                <w:sz w:val="18"/>
                <w:szCs w:val="18"/>
              </w:rPr>
              <w:t>0.0036</w:t>
            </w:r>
          </w:p>
        </w:tc>
      </w:tr>
      <w:tr w:rsidR="009E1F91" w:rsidRPr="00C51A2E" w:rsidTr="003C03E4">
        <w:trPr>
          <w:trHeight w:val="170"/>
        </w:trPr>
        <w:tc>
          <w:tcPr>
            <w:tcW w:w="1762" w:type="dxa"/>
          </w:tcPr>
          <w:p w:rsidR="009E1F91" w:rsidRPr="00C51A2E" w:rsidRDefault="009E1F91" w:rsidP="006F1861">
            <w:pPr>
              <w:autoSpaceDE w:val="0"/>
              <w:autoSpaceDN w:val="0"/>
              <w:adjustRightInd w:val="0"/>
              <w:spacing w:line="227" w:lineRule="exact"/>
              <w:ind w:left="353" w:right="-20" w:hanging="162"/>
              <w:rPr>
                <w:rFonts w:eastAsiaTheme="minorHAnsi"/>
                <w:sz w:val="18"/>
                <w:szCs w:val="18"/>
              </w:rPr>
            </w:pPr>
            <w:r w:rsidRPr="00C51A2E">
              <w:rPr>
                <w:rFonts w:eastAsiaTheme="minorHAnsi"/>
                <w:color w:val="050505"/>
                <w:w w:val="92"/>
                <w:sz w:val="18"/>
                <w:szCs w:val="18"/>
              </w:rPr>
              <w:t>Pooled</w:t>
            </w:r>
            <w:r w:rsidRPr="00C51A2E">
              <w:rPr>
                <w:rFonts w:eastAsiaTheme="minorHAnsi"/>
                <w:color w:val="050505"/>
                <w:spacing w:val="10"/>
                <w:w w:val="92"/>
                <w:sz w:val="18"/>
                <w:szCs w:val="18"/>
              </w:rPr>
              <w:t xml:space="preserve"> </w:t>
            </w:r>
            <w:r w:rsidRPr="00C51A2E">
              <w:rPr>
                <w:rFonts w:eastAsiaTheme="minorHAnsi"/>
                <w:color w:val="050505"/>
                <w:sz w:val="18"/>
                <w:szCs w:val="18"/>
              </w:rPr>
              <w:t>Centre</w:t>
            </w:r>
          </w:p>
        </w:tc>
        <w:tc>
          <w:tcPr>
            <w:tcW w:w="1111" w:type="dxa"/>
          </w:tcPr>
          <w:p w:rsidR="009E1F91" w:rsidRPr="00C51A2E" w:rsidRDefault="009E1F91" w:rsidP="006F1861">
            <w:pPr>
              <w:autoSpaceDE w:val="0"/>
              <w:autoSpaceDN w:val="0"/>
              <w:adjustRightInd w:val="0"/>
              <w:spacing w:line="237" w:lineRule="exact"/>
              <w:ind w:right="-20"/>
              <w:jc w:val="center"/>
              <w:rPr>
                <w:rFonts w:eastAsiaTheme="minorHAnsi"/>
                <w:color w:val="050505"/>
                <w:sz w:val="18"/>
                <w:szCs w:val="18"/>
              </w:rPr>
            </w:pPr>
            <w:r w:rsidRPr="00C51A2E">
              <w:rPr>
                <w:rFonts w:eastAsiaTheme="minorHAnsi"/>
                <w:color w:val="050505"/>
                <w:sz w:val="18"/>
                <w:szCs w:val="18"/>
              </w:rPr>
              <w:t>0.2071</w:t>
            </w:r>
          </w:p>
        </w:tc>
        <w:tc>
          <w:tcPr>
            <w:tcW w:w="1237" w:type="dxa"/>
          </w:tcPr>
          <w:p w:rsidR="009E1F91" w:rsidRPr="00C51A2E" w:rsidRDefault="009E1F91" w:rsidP="006F1861">
            <w:pPr>
              <w:autoSpaceDE w:val="0"/>
              <w:autoSpaceDN w:val="0"/>
              <w:adjustRightInd w:val="0"/>
              <w:spacing w:before="3"/>
              <w:jc w:val="center"/>
              <w:rPr>
                <w:rFonts w:eastAsiaTheme="minorHAnsi"/>
                <w:color w:val="050505"/>
                <w:w w:val="104"/>
                <w:sz w:val="18"/>
                <w:szCs w:val="18"/>
              </w:rPr>
            </w:pPr>
            <w:r w:rsidRPr="00C51A2E">
              <w:rPr>
                <w:rFonts w:eastAsiaTheme="minorHAnsi"/>
                <w:color w:val="050505"/>
                <w:w w:val="104"/>
                <w:sz w:val="18"/>
                <w:szCs w:val="18"/>
              </w:rPr>
              <w:t>0.3978</w:t>
            </w:r>
          </w:p>
        </w:tc>
        <w:tc>
          <w:tcPr>
            <w:tcW w:w="1262" w:type="dxa"/>
          </w:tcPr>
          <w:p w:rsidR="009E1F91" w:rsidRPr="00C51A2E" w:rsidRDefault="009E1F91" w:rsidP="006F1861">
            <w:pPr>
              <w:autoSpaceDE w:val="0"/>
              <w:autoSpaceDN w:val="0"/>
              <w:adjustRightInd w:val="0"/>
              <w:spacing w:line="237" w:lineRule="exact"/>
              <w:jc w:val="center"/>
              <w:rPr>
                <w:rFonts w:eastAsiaTheme="minorHAnsi"/>
                <w:color w:val="050505"/>
                <w:sz w:val="18"/>
                <w:szCs w:val="18"/>
              </w:rPr>
            </w:pPr>
            <w:r w:rsidRPr="00C51A2E">
              <w:rPr>
                <w:rFonts w:eastAsiaTheme="minorHAnsi"/>
                <w:color w:val="050505"/>
                <w:sz w:val="18"/>
                <w:szCs w:val="18"/>
              </w:rPr>
              <w:t>0.2080</w:t>
            </w:r>
          </w:p>
        </w:tc>
        <w:tc>
          <w:tcPr>
            <w:tcW w:w="1243" w:type="dxa"/>
          </w:tcPr>
          <w:p w:rsidR="009E1F91" w:rsidRPr="00C51A2E" w:rsidRDefault="009E1F91" w:rsidP="006F1861">
            <w:pPr>
              <w:tabs>
                <w:tab w:val="left" w:pos="1243"/>
              </w:tabs>
              <w:autoSpaceDE w:val="0"/>
              <w:autoSpaceDN w:val="0"/>
              <w:adjustRightInd w:val="0"/>
              <w:spacing w:line="237" w:lineRule="exact"/>
              <w:jc w:val="center"/>
              <w:rPr>
                <w:rFonts w:eastAsiaTheme="minorHAnsi"/>
                <w:color w:val="050505"/>
                <w:sz w:val="18"/>
                <w:szCs w:val="18"/>
              </w:rPr>
            </w:pPr>
            <w:r w:rsidRPr="00C51A2E">
              <w:rPr>
                <w:rFonts w:eastAsiaTheme="minorHAnsi"/>
                <w:color w:val="050505"/>
                <w:sz w:val="18"/>
                <w:szCs w:val="18"/>
              </w:rPr>
              <w:t>0.0069</w:t>
            </w:r>
          </w:p>
        </w:tc>
        <w:tc>
          <w:tcPr>
            <w:tcW w:w="1213" w:type="dxa"/>
          </w:tcPr>
          <w:p w:rsidR="009E1F91" w:rsidRPr="00C51A2E" w:rsidRDefault="009E1F91" w:rsidP="006F1861">
            <w:pPr>
              <w:autoSpaceDE w:val="0"/>
              <w:autoSpaceDN w:val="0"/>
              <w:adjustRightInd w:val="0"/>
              <w:spacing w:line="237" w:lineRule="exact"/>
              <w:jc w:val="center"/>
              <w:rPr>
                <w:rFonts w:eastAsiaTheme="minorHAnsi"/>
                <w:color w:val="050505"/>
                <w:sz w:val="18"/>
                <w:szCs w:val="18"/>
              </w:rPr>
            </w:pPr>
            <w:r w:rsidRPr="00C51A2E">
              <w:rPr>
                <w:rFonts w:eastAsiaTheme="minorHAnsi"/>
                <w:color w:val="050505"/>
                <w:sz w:val="18"/>
                <w:szCs w:val="18"/>
              </w:rPr>
              <w:t>&lt;0.0001</w:t>
            </w:r>
          </w:p>
        </w:tc>
        <w:tc>
          <w:tcPr>
            <w:tcW w:w="1121" w:type="dxa"/>
          </w:tcPr>
          <w:p w:rsidR="009E1F91" w:rsidRPr="00C51A2E" w:rsidRDefault="009E1F91" w:rsidP="006F1861">
            <w:pPr>
              <w:autoSpaceDE w:val="0"/>
              <w:autoSpaceDN w:val="0"/>
              <w:adjustRightInd w:val="0"/>
              <w:spacing w:line="237" w:lineRule="exact"/>
              <w:ind w:right="-20"/>
              <w:jc w:val="center"/>
              <w:rPr>
                <w:rFonts w:eastAsiaTheme="minorHAnsi"/>
                <w:color w:val="050505"/>
                <w:sz w:val="18"/>
                <w:szCs w:val="18"/>
              </w:rPr>
            </w:pPr>
            <w:r w:rsidRPr="00C51A2E">
              <w:rPr>
                <w:rFonts w:eastAsiaTheme="minorHAnsi"/>
                <w:color w:val="050505"/>
                <w:sz w:val="18"/>
                <w:szCs w:val="18"/>
              </w:rPr>
              <w:t>&lt;0.0001</w:t>
            </w:r>
          </w:p>
        </w:tc>
      </w:tr>
    </w:tbl>
    <w:p w:rsidR="009E1F91" w:rsidRPr="00645C51" w:rsidRDefault="009E1F91" w:rsidP="00061801">
      <w:pPr>
        <w:pStyle w:val="Notes"/>
      </w:pPr>
      <w:proofErr w:type="spellStart"/>
      <w:proofErr w:type="gramStart"/>
      <w:r w:rsidRPr="00645C51">
        <w:t>mITT</w:t>
      </w:r>
      <w:proofErr w:type="spellEnd"/>
      <w:proofErr w:type="gramEnd"/>
      <w:r w:rsidRPr="00645C51">
        <w:t xml:space="preserve"> = modified</w:t>
      </w:r>
      <w:r w:rsidRPr="00645C51">
        <w:rPr>
          <w:spacing w:val="39"/>
        </w:rPr>
        <w:t xml:space="preserve"> </w:t>
      </w:r>
      <w:r w:rsidRPr="00645C51">
        <w:t>intent-to-treat;</w:t>
      </w:r>
      <w:r w:rsidRPr="00645C51">
        <w:rPr>
          <w:spacing w:val="-9"/>
        </w:rPr>
        <w:t xml:space="preserve"> </w:t>
      </w:r>
      <w:r w:rsidRPr="00645C51">
        <w:t>SD = standard</w:t>
      </w:r>
      <w:r w:rsidRPr="00645C51">
        <w:rPr>
          <w:spacing w:val="-1"/>
        </w:rPr>
        <w:t xml:space="preserve"> </w:t>
      </w:r>
      <w:r w:rsidRPr="00645C51">
        <w:t>deviation;</w:t>
      </w:r>
      <w:r w:rsidRPr="00645C51">
        <w:rPr>
          <w:spacing w:val="33"/>
        </w:rPr>
        <w:t xml:space="preserve"> </w:t>
      </w:r>
      <w:r w:rsidRPr="00645C51">
        <w:t xml:space="preserve">min </w:t>
      </w:r>
      <w:r w:rsidRPr="00645C51">
        <w:rPr>
          <w:spacing w:val="2"/>
        </w:rPr>
        <w:t xml:space="preserve">= </w:t>
      </w:r>
      <w:r w:rsidRPr="00645C51">
        <w:t>minute;</w:t>
      </w:r>
      <w:r w:rsidRPr="00645C51">
        <w:rPr>
          <w:spacing w:val="42"/>
        </w:rPr>
        <w:t xml:space="preserve"> </w:t>
      </w:r>
      <w:r w:rsidRPr="00645C51">
        <w:t>PID = pain</w:t>
      </w:r>
      <w:r w:rsidRPr="00645C51">
        <w:rPr>
          <w:spacing w:val="36"/>
        </w:rPr>
        <w:t xml:space="preserve"> </w:t>
      </w:r>
      <w:r w:rsidRPr="00645C51">
        <w:t>intensity</w:t>
      </w:r>
      <w:r w:rsidRPr="00645C51">
        <w:rPr>
          <w:spacing w:val="31"/>
        </w:rPr>
        <w:t xml:space="preserve"> </w:t>
      </w:r>
      <w:r w:rsidRPr="00645C51">
        <w:rPr>
          <w:w w:val="106"/>
        </w:rPr>
        <w:t>difference;</w:t>
      </w:r>
      <w:r w:rsidRPr="00645C51">
        <w:rPr>
          <w:spacing w:val="2"/>
          <w:w w:val="106"/>
        </w:rPr>
        <w:t xml:space="preserve"> </w:t>
      </w:r>
      <w:r w:rsidRPr="00645C51">
        <w:rPr>
          <w:w w:val="106"/>
        </w:rPr>
        <w:t xml:space="preserve">IRMS = immediate </w:t>
      </w:r>
      <w:r w:rsidRPr="00645C51">
        <w:t>release</w:t>
      </w:r>
      <w:r w:rsidRPr="00645C51">
        <w:rPr>
          <w:spacing w:val="30"/>
        </w:rPr>
        <w:t xml:space="preserve"> </w:t>
      </w:r>
      <w:r w:rsidRPr="00645C51">
        <w:t>morphine</w:t>
      </w:r>
      <w:r w:rsidRPr="00645C51">
        <w:rPr>
          <w:spacing w:val="27"/>
        </w:rPr>
        <w:t xml:space="preserve"> </w:t>
      </w:r>
      <w:r w:rsidRPr="00645C51">
        <w:rPr>
          <w:w w:val="106"/>
        </w:rPr>
        <w:t xml:space="preserve">sulphate. </w:t>
      </w:r>
      <w:r w:rsidRPr="00645C51">
        <w:t>Note:</w:t>
      </w:r>
      <w:r w:rsidRPr="00645C51">
        <w:rPr>
          <w:spacing w:val="23"/>
        </w:rPr>
        <w:t xml:space="preserve"> </w:t>
      </w:r>
      <w:r w:rsidRPr="00645C51">
        <w:t>Pain</w:t>
      </w:r>
      <w:r w:rsidRPr="00645C51">
        <w:rPr>
          <w:spacing w:val="13"/>
        </w:rPr>
        <w:t xml:space="preserve"> </w:t>
      </w:r>
      <w:r w:rsidRPr="00645C51">
        <w:t>Intensity</w:t>
      </w:r>
      <w:r w:rsidRPr="00645C51">
        <w:rPr>
          <w:spacing w:val="27"/>
        </w:rPr>
        <w:t xml:space="preserve"> </w:t>
      </w:r>
      <w:r w:rsidRPr="00645C51">
        <w:t>Scores</w:t>
      </w:r>
      <w:r w:rsidRPr="00645C51">
        <w:rPr>
          <w:spacing w:val="29"/>
        </w:rPr>
        <w:t xml:space="preserve"> </w:t>
      </w:r>
      <w:r w:rsidRPr="00645C51">
        <w:t>were</w:t>
      </w:r>
      <w:r w:rsidRPr="00645C51">
        <w:rPr>
          <w:spacing w:val="42"/>
        </w:rPr>
        <w:t xml:space="preserve"> </w:t>
      </w:r>
      <w:r w:rsidRPr="00645C51">
        <w:t>recorded</w:t>
      </w:r>
      <w:r w:rsidRPr="00645C51">
        <w:rPr>
          <w:spacing w:val="15"/>
        </w:rPr>
        <w:t xml:space="preserve"> </w:t>
      </w:r>
      <w:r w:rsidRPr="00645C51">
        <w:rPr>
          <w:w w:val="117"/>
        </w:rPr>
        <w:t xml:space="preserve">in an </w:t>
      </w:r>
      <w:r w:rsidRPr="00645C51">
        <w:t>e-diary</w:t>
      </w:r>
      <w:r w:rsidRPr="00645C51">
        <w:rPr>
          <w:spacing w:val="2"/>
          <w:w w:val="117"/>
        </w:rPr>
        <w:t xml:space="preserve"> </w:t>
      </w:r>
      <w:r w:rsidRPr="00645C51">
        <w:t>on</w:t>
      </w:r>
      <w:r w:rsidRPr="00645C51">
        <w:rPr>
          <w:spacing w:val="18"/>
        </w:rPr>
        <w:t xml:space="preserve"> </w:t>
      </w:r>
      <w:r w:rsidRPr="00645C51">
        <w:t>a</w:t>
      </w:r>
      <w:r w:rsidRPr="00645C51">
        <w:rPr>
          <w:spacing w:val="2"/>
        </w:rPr>
        <w:t xml:space="preserve"> </w:t>
      </w:r>
      <w:r w:rsidRPr="00645C51">
        <w:t>rating</w:t>
      </w:r>
      <w:r w:rsidRPr="00645C51">
        <w:rPr>
          <w:spacing w:val="27"/>
        </w:rPr>
        <w:t xml:space="preserve"> </w:t>
      </w:r>
      <w:r w:rsidRPr="00645C51">
        <w:t>scale</w:t>
      </w:r>
      <w:r w:rsidRPr="00645C51">
        <w:rPr>
          <w:spacing w:val="20"/>
        </w:rPr>
        <w:t xml:space="preserve"> </w:t>
      </w:r>
      <w:r w:rsidRPr="00645C51">
        <w:t>of</w:t>
      </w:r>
      <w:r w:rsidRPr="00645C51">
        <w:rPr>
          <w:spacing w:val="18"/>
        </w:rPr>
        <w:t xml:space="preserve"> </w:t>
      </w:r>
      <w:r w:rsidRPr="00645C51">
        <w:t>0</w:t>
      </w:r>
      <w:r w:rsidRPr="00645C51">
        <w:rPr>
          <w:spacing w:val="6"/>
        </w:rPr>
        <w:t xml:space="preserve"> </w:t>
      </w:r>
      <w:r w:rsidRPr="00645C51">
        <w:lastRenderedPageBreak/>
        <w:t>to</w:t>
      </w:r>
      <w:r w:rsidRPr="00645C51">
        <w:rPr>
          <w:spacing w:val="9"/>
        </w:rPr>
        <w:t xml:space="preserve"> </w:t>
      </w:r>
      <w:r w:rsidRPr="00645C51">
        <w:t>10,</w:t>
      </w:r>
      <w:r w:rsidRPr="00645C51">
        <w:rPr>
          <w:spacing w:val="12"/>
        </w:rPr>
        <w:t xml:space="preserve"> </w:t>
      </w:r>
      <w:r w:rsidRPr="00645C51">
        <w:t>where</w:t>
      </w:r>
      <w:r w:rsidRPr="00645C51">
        <w:rPr>
          <w:spacing w:val="36"/>
        </w:rPr>
        <w:t xml:space="preserve"> </w:t>
      </w:r>
      <w:r w:rsidRPr="00645C51">
        <w:t>0</w:t>
      </w:r>
      <w:r w:rsidRPr="00645C51">
        <w:rPr>
          <w:spacing w:val="7"/>
        </w:rPr>
        <w:t xml:space="preserve"> </w:t>
      </w:r>
      <w:r w:rsidRPr="00645C51">
        <w:t>represented</w:t>
      </w:r>
      <w:r w:rsidRPr="00645C51">
        <w:rPr>
          <w:spacing w:val="42"/>
        </w:rPr>
        <w:t xml:space="preserve"> </w:t>
      </w:r>
      <w:r w:rsidRPr="00645C51">
        <w:t>'no</w:t>
      </w:r>
      <w:r w:rsidRPr="00645C51">
        <w:rPr>
          <w:spacing w:val="24"/>
        </w:rPr>
        <w:t xml:space="preserve"> </w:t>
      </w:r>
      <w:r w:rsidRPr="00645C51">
        <w:t>pain'</w:t>
      </w:r>
      <w:r w:rsidRPr="00645C51">
        <w:rPr>
          <w:spacing w:val="17"/>
        </w:rPr>
        <w:t xml:space="preserve"> </w:t>
      </w:r>
      <w:r w:rsidRPr="00645C51">
        <w:t>and</w:t>
      </w:r>
      <w:r w:rsidRPr="00645C51">
        <w:rPr>
          <w:spacing w:val="14"/>
        </w:rPr>
        <w:t xml:space="preserve"> </w:t>
      </w:r>
      <w:r w:rsidRPr="00645C51">
        <w:rPr>
          <w:w w:val="110"/>
        </w:rPr>
        <w:t xml:space="preserve">10 </w:t>
      </w:r>
      <w:r w:rsidRPr="00645C51">
        <w:t>represented</w:t>
      </w:r>
      <w:r w:rsidRPr="00645C51">
        <w:rPr>
          <w:spacing w:val="41"/>
        </w:rPr>
        <w:t xml:space="preserve"> </w:t>
      </w:r>
      <w:r w:rsidRPr="00645C51">
        <w:t>'worst</w:t>
      </w:r>
      <w:r w:rsidRPr="00645C51">
        <w:rPr>
          <w:spacing w:val="33"/>
        </w:rPr>
        <w:t xml:space="preserve"> </w:t>
      </w:r>
      <w:r w:rsidRPr="00645C51">
        <w:t>possible</w:t>
      </w:r>
      <w:r w:rsidRPr="00645C51">
        <w:rPr>
          <w:spacing w:val="27"/>
        </w:rPr>
        <w:t xml:space="preserve"> </w:t>
      </w:r>
      <w:r w:rsidRPr="00645C51">
        <w:rPr>
          <w:w w:val="104"/>
        </w:rPr>
        <w:t xml:space="preserve">pain'. </w:t>
      </w:r>
      <w:r w:rsidRPr="00645C51">
        <w:rPr>
          <w:position w:val="8"/>
        </w:rPr>
        <w:t>1</w:t>
      </w:r>
      <w:r w:rsidRPr="00645C51">
        <w:rPr>
          <w:spacing w:val="3"/>
          <w:position w:val="8"/>
        </w:rPr>
        <w:t xml:space="preserve"> </w:t>
      </w:r>
      <w:r w:rsidRPr="00645C51">
        <w:rPr>
          <w:position w:val="-1"/>
        </w:rPr>
        <w:t>P-</w:t>
      </w:r>
      <w:r w:rsidRPr="00645C51">
        <w:rPr>
          <w:spacing w:val="-8"/>
          <w:position w:val="-1"/>
        </w:rPr>
        <w:t>v</w:t>
      </w:r>
      <w:r w:rsidRPr="00645C51">
        <w:rPr>
          <w:spacing w:val="9"/>
          <w:position w:val="-1"/>
        </w:rPr>
        <w:t>a</w:t>
      </w:r>
      <w:r w:rsidRPr="00645C51">
        <w:rPr>
          <w:position w:val="-1"/>
        </w:rPr>
        <w:t>lues</w:t>
      </w:r>
      <w:r w:rsidRPr="00645C51">
        <w:rPr>
          <w:spacing w:val="31"/>
          <w:position w:val="-1"/>
        </w:rPr>
        <w:t xml:space="preserve"> </w:t>
      </w:r>
      <w:r w:rsidRPr="00645C51">
        <w:rPr>
          <w:position w:val="-1"/>
        </w:rPr>
        <w:t>we</w:t>
      </w:r>
      <w:r w:rsidRPr="00645C51">
        <w:rPr>
          <w:spacing w:val="2"/>
          <w:position w:val="-1"/>
        </w:rPr>
        <w:t>r</w:t>
      </w:r>
      <w:r w:rsidRPr="00645C51">
        <w:rPr>
          <w:position w:val="-1"/>
        </w:rPr>
        <w:t>e</w:t>
      </w:r>
      <w:r w:rsidRPr="00645C51">
        <w:rPr>
          <w:spacing w:val="22"/>
          <w:position w:val="-1"/>
        </w:rPr>
        <w:t xml:space="preserve"> </w:t>
      </w:r>
      <w:r w:rsidRPr="00645C51">
        <w:rPr>
          <w:position w:val="-1"/>
        </w:rPr>
        <w:t>obtained</w:t>
      </w:r>
      <w:r w:rsidRPr="00645C51">
        <w:rPr>
          <w:spacing w:val="32"/>
          <w:position w:val="-1"/>
        </w:rPr>
        <w:t xml:space="preserve"> </w:t>
      </w:r>
      <w:r w:rsidRPr="00645C51">
        <w:rPr>
          <w:position w:val="-1"/>
        </w:rPr>
        <w:t>from</w:t>
      </w:r>
      <w:r w:rsidRPr="00645C51">
        <w:rPr>
          <w:spacing w:val="16"/>
          <w:position w:val="-1"/>
        </w:rPr>
        <w:t xml:space="preserve"> </w:t>
      </w:r>
      <w:r w:rsidRPr="00645C51">
        <w:rPr>
          <w:position w:val="-1"/>
        </w:rPr>
        <w:t>an</w:t>
      </w:r>
      <w:r w:rsidRPr="00645C51">
        <w:rPr>
          <w:spacing w:val="18"/>
          <w:position w:val="-1"/>
        </w:rPr>
        <w:t xml:space="preserve"> </w:t>
      </w:r>
      <w:r w:rsidRPr="00645C51">
        <w:rPr>
          <w:position w:val="-1"/>
        </w:rPr>
        <w:t>ANCOVA model</w:t>
      </w:r>
      <w:r w:rsidRPr="00645C51">
        <w:rPr>
          <w:spacing w:val="18"/>
          <w:position w:val="-1"/>
        </w:rPr>
        <w:t xml:space="preserve"> </w:t>
      </w:r>
      <w:r w:rsidRPr="00645C51">
        <w:rPr>
          <w:position w:val="-1"/>
        </w:rPr>
        <w:t>performed separately at</w:t>
      </w:r>
      <w:r w:rsidRPr="00645C51">
        <w:rPr>
          <w:spacing w:val="7"/>
          <w:position w:val="-1"/>
        </w:rPr>
        <w:t xml:space="preserve"> </w:t>
      </w:r>
      <w:r w:rsidRPr="00645C51">
        <w:rPr>
          <w:position w:val="-1"/>
        </w:rPr>
        <w:t>each</w:t>
      </w:r>
      <w:r w:rsidRPr="00645C51">
        <w:rPr>
          <w:spacing w:val="25"/>
          <w:position w:val="-1"/>
        </w:rPr>
        <w:t xml:space="preserve"> </w:t>
      </w:r>
      <w:r w:rsidRPr="00645C51">
        <w:rPr>
          <w:w w:val="105"/>
          <w:position w:val="-1"/>
        </w:rPr>
        <w:t>time point</w:t>
      </w:r>
    </w:p>
    <w:p w:rsidR="009E1F91" w:rsidRDefault="009E1F91" w:rsidP="009E1F91">
      <w:pPr>
        <w:pStyle w:val="FigureTitle"/>
      </w:pPr>
      <w:bookmarkStart w:id="134" w:name="_Toc307669684"/>
      <w:proofErr w:type="gramStart"/>
      <w:r>
        <w:t>Figure 4.</w:t>
      </w:r>
      <w:proofErr w:type="gramEnd"/>
      <w:r>
        <w:t xml:space="preserve"> Study CP044/06 - Mean PID Values at 5, 10, 30, 45 and 60 Minutes</w:t>
      </w:r>
      <w:bookmarkEnd w:id="134"/>
      <w:r w:rsidR="00645C51">
        <w:t xml:space="preserve">. </w:t>
      </w:r>
      <w:proofErr w:type="spellStart"/>
      <w:proofErr w:type="gramStart"/>
      <w:r w:rsidR="00645C51">
        <w:t>mITT</w:t>
      </w:r>
      <w:proofErr w:type="spellEnd"/>
      <w:proofErr w:type="gramEnd"/>
      <w:r w:rsidR="00645C51">
        <w:t xml:space="preserve"> population.</w:t>
      </w:r>
    </w:p>
    <w:p w:rsidR="009E1F91" w:rsidRPr="00C51A2E" w:rsidRDefault="009E1F91" w:rsidP="009E1F91">
      <w:pPr>
        <w:jc w:val="both"/>
      </w:pPr>
      <w:r>
        <w:rPr>
          <w:noProof/>
          <w:lang w:eastAsia="en-AU"/>
        </w:rPr>
        <w:drawing>
          <wp:inline distT="0" distB="0" distL="0" distR="0">
            <wp:extent cx="6058044" cy="3870325"/>
            <wp:effectExtent l="19050" t="19050" r="18906" b="15875"/>
            <wp:docPr id="6" name="Picture 4" descr="Figure 4. Study CP044/06 - Mean PID Values at 5, 10, 30, 45 and 60 Minutes.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t="7342" r="4959" b="3573"/>
                    <a:stretch>
                      <a:fillRect/>
                    </a:stretch>
                  </pic:blipFill>
                  <pic:spPr bwMode="auto">
                    <a:xfrm>
                      <a:off x="0" y="0"/>
                      <a:ext cx="6058044" cy="3870325"/>
                    </a:xfrm>
                    <a:prstGeom prst="rect">
                      <a:avLst/>
                    </a:prstGeom>
                    <a:noFill/>
                    <a:ln w="3175">
                      <a:solidFill>
                        <a:schemeClr val="tx1"/>
                      </a:solidFill>
                      <a:miter lim="800000"/>
                      <a:headEnd/>
                      <a:tailEnd/>
                    </a:ln>
                  </pic:spPr>
                </pic:pic>
              </a:graphicData>
            </a:graphic>
          </wp:inline>
        </w:drawing>
      </w:r>
    </w:p>
    <w:p w:rsidR="009E1F91" w:rsidRPr="009E1F91" w:rsidRDefault="009E1F91" w:rsidP="00645C51">
      <w:pPr>
        <w:pStyle w:val="Heading7"/>
      </w:pPr>
      <w:r w:rsidRPr="009E1F91">
        <w:t xml:space="preserve">Mean SPID at 10, 15, 30, 45 and 60 </w:t>
      </w:r>
      <w:r w:rsidR="002E7709">
        <w:t>m</w:t>
      </w:r>
      <w:r w:rsidRPr="009E1F91">
        <w:t xml:space="preserve">inutes </w:t>
      </w:r>
      <w:r w:rsidR="002E7709">
        <w:t>p</w:t>
      </w:r>
      <w:r w:rsidRPr="009E1F91">
        <w:t xml:space="preserve">ost </w:t>
      </w:r>
      <w:r w:rsidR="002E7709">
        <w:t>d</w:t>
      </w:r>
      <w:r w:rsidRPr="009E1F91">
        <w:t>ose</w:t>
      </w:r>
    </w:p>
    <w:p w:rsidR="009E1F91" w:rsidRPr="00C51A2E" w:rsidRDefault="009E1F91" w:rsidP="00645C51">
      <w:r w:rsidRPr="00C51A2E">
        <w:t>The mean SPID difference between Nasalfent and IRMS treated episodes was statistically significant at 45 minutes (p=0.0331) and 60 minutes post dose (p=0.0191)</w:t>
      </w:r>
      <w:r>
        <w:t xml:space="preserve"> but not at 30 minutes (p=0.0566)</w:t>
      </w:r>
      <w:r w:rsidRPr="00C51A2E">
        <w:t>.</w:t>
      </w:r>
    </w:p>
    <w:p w:rsidR="009E1F91" w:rsidRPr="009E1F91" w:rsidRDefault="009E1F91" w:rsidP="00645C51">
      <w:pPr>
        <w:pStyle w:val="TableTitle"/>
      </w:pPr>
      <w:bookmarkStart w:id="135" w:name="_Toc307669638"/>
      <w:proofErr w:type="gramStart"/>
      <w:r>
        <w:lastRenderedPageBreak/>
        <w:t>Table 24.</w:t>
      </w:r>
      <w:proofErr w:type="gramEnd"/>
      <w:r>
        <w:t xml:space="preserve"> </w:t>
      </w:r>
      <w:proofErr w:type="gramStart"/>
      <w:r>
        <w:t xml:space="preserve">Study CP044/06 - </w:t>
      </w:r>
      <w:r w:rsidRPr="00B5097C">
        <w:t>Mean Values of SPID by Treatment and Time Point</w:t>
      </w:r>
      <w:bookmarkEnd w:id="135"/>
      <w:r>
        <w:t>.</w:t>
      </w:r>
      <w:proofErr w:type="gramEnd"/>
      <w:r>
        <w:t xml:space="preserve"> </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126"/>
        <w:gridCol w:w="1134"/>
        <w:gridCol w:w="1276"/>
        <w:gridCol w:w="1134"/>
        <w:gridCol w:w="1134"/>
        <w:gridCol w:w="996"/>
        <w:gridCol w:w="997"/>
      </w:tblGrid>
      <w:tr w:rsidR="009E1F91" w:rsidRPr="00C51A2E" w:rsidTr="00061801">
        <w:trPr>
          <w:trHeight w:val="510"/>
          <w:tblHeader/>
        </w:trPr>
        <w:tc>
          <w:tcPr>
            <w:tcW w:w="8797" w:type="dxa"/>
            <w:gridSpan w:val="7"/>
            <w:shd w:val="clear" w:color="auto" w:fill="0070C0"/>
            <w:vAlign w:val="center"/>
          </w:tcPr>
          <w:p w:rsidR="009E1F91" w:rsidRPr="009E1F91" w:rsidRDefault="009E1F91" w:rsidP="00645C51">
            <w:pPr>
              <w:keepNext/>
              <w:autoSpaceDE w:val="0"/>
              <w:autoSpaceDN w:val="0"/>
              <w:adjustRightInd w:val="0"/>
              <w:ind w:left="160" w:right="-20"/>
              <w:rPr>
                <w:rFonts w:eastAsiaTheme="minorHAnsi"/>
                <w:b/>
                <w:color w:val="FFFFFF" w:themeColor="background1"/>
                <w:sz w:val="18"/>
                <w:szCs w:val="18"/>
              </w:rPr>
            </w:pPr>
            <w:r w:rsidRPr="009E1F91">
              <w:rPr>
                <w:rFonts w:eastAsiaTheme="minorHAnsi"/>
                <w:b/>
                <w:color w:val="FFFFFF" w:themeColor="background1"/>
                <w:sz w:val="18"/>
                <w:szCs w:val="18"/>
              </w:rPr>
              <w:t>mITT Population</w:t>
            </w:r>
          </w:p>
        </w:tc>
      </w:tr>
      <w:tr w:rsidR="009E1F91" w:rsidRPr="00C51A2E" w:rsidTr="00061801">
        <w:trPr>
          <w:trHeight w:val="510"/>
          <w:tblHeader/>
        </w:trPr>
        <w:tc>
          <w:tcPr>
            <w:tcW w:w="2126" w:type="dxa"/>
            <w:shd w:val="clear" w:color="auto" w:fill="0070C0"/>
            <w:vAlign w:val="center"/>
          </w:tcPr>
          <w:p w:rsidR="009E1F91" w:rsidRPr="009E1F91" w:rsidRDefault="009E1F91" w:rsidP="00645C51">
            <w:pPr>
              <w:keepNext/>
              <w:autoSpaceDE w:val="0"/>
              <w:autoSpaceDN w:val="0"/>
              <w:adjustRightInd w:val="0"/>
              <w:spacing w:before="7"/>
              <w:ind w:left="122" w:right="-20" w:hanging="88"/>
              <w:jc w:val="both"/>
              <w:rPr>
                <w:rFonts w:eastAsiaTheme="minorHAnsi"/>
                <w:b/>
                <w:color w:val="FFFFFF" w:themeColor="background1"/>
                <w:w w:val="106"/>
                <w:sz w:val="18"/>
                <w:szCs w:val="18"/>
              </w:rPr>
            </w:pPr>
            <w:r w:rsidRPr="009E1F91">
              <w:rPr>
                <w:rFonts w:eastAsiaTheme="minorHAnsi"/>
                <w:b/>
                <w:color w:val="FFFFFF" w:themeColor="background1"/>
                <w:sz w:val="18"/>
                <w:szCs w:val="18"/>
              </w:rPr>
              <w:t>Treatment</w:t>
            </w:r>
          </w:p>
        </w:tc>
        <w:tc>
          <w:tcPr>
            <w:tcW w:w="6671" w:type="dxa"/>
            <w:gridSpan w:val="6"/>
            <w:shd w:val="clear" w:color="auto" w:fill="0070C0"/>
            <w:vAlign w:val="center"/>
          </w:tcPr>
          <w:p w:rsidR="009E1F91" w:rsidRPr="009E1F91" w:rsidRDefault="009E1F91" w:rsidP="00645C51">
            <w:pPr>
              <w:keepNext/>
              <w:autoSpaceDE w:val="0"/>
              <w:autoSpaceDN w:val="0"/>
              <w:adjustRightInd w:val="0"/>
              <w:spacing w:line="204" w:lineRule="exact"/>
              <w:ind w:left="275" w:right="-20"/>
              <w:rPr>
                <w:rFonts w:eastAsiaTheme="minorHAnsi"/>
                <w:b/>
                <w:color w:val="FFFFFF" w:themeColor="background1"/>
                <w:w w:val="106"/>
                <w:sz w:val="18"/>
                <w:szCs w:val="18"/>
              </w:rPr>
            </w:pPr>
            <w:r w:rsidRPr="009E1F91">
              <w:rPr>
                <w:rFonts w:eastAsiaTheme="minorHAnsi"/>
                <w:b/>
                <w:color w:val="FFFFFF" w:themeColor="background1"/>
                <w:sz w:val="18"/>
                <w:szCs w:val="18"/>
              </w:rPr>
              <w:t>Mean SPID Values at Different Time Points</w:t>
            </w:r>
          </w:p>
        </w:tc>
      </w:tr>
      <w:tr w:rsidR="009E1F91" w:rsidRPr="00C51A2E" w:rsidTr="00E523C8">
        <w:trPr>
          <w:trHeight w:val="510"/>
        </w:trPr>
        <w:tc>
          <w:tcPr>
            <w:tcW w:w="2126" w:type="dxa"/>
          </w:tcPr>
          <w:p w:rsidR="009E1F91" w:rsidRPr="00C51A2E" w:rsidRDefault="009E1F91" w:rsidP="009E1F91">
            <w:pPr>
              <w:keepNext/>
              <w:autoSpaceDE w:val="0"/>
              <w:autoSpaceDN w:val="0"/>
              <w:adjustRightInd w:val="0"/>
              <w:spacing w:before="7"/>
              <w:ind w:left="122" w:right="-20" w:hanging="88"/>
              <w:rPr>
                <w:rFonts w:eastAsiaTheme="minorHAnsi"/>
                <w:b/>
                <w:color w:val="030303"/>
                <w:sz w:val="18"/>
                <w:szCs w:val="18"/>
              </w:rPr>
            </w:pPr>
            <w:r w:rsidRPr="00C51A2E">
              <w:rPr>
                <w:rFonts w:eastAsiaTheme="minorHAnsi"/>
                <w:b/>
                <w:color w:val="030303"/>
                <w:sz w:val="18"/>
                <w:szCs w:val="18"/>
              </w:rPr>
              <w:t>(N=79)</w:t>
            </w:r>
          </w:p>
        </w:tc>
        <w:tc>
          <w:tcPr>
            <w:tcW w:w="1134" w:type="dxa"/>
          </w:tcPr>
          <w:p w:rsidR="009E1F91" w:rsidRPr="00C51A2E" w:rsidRDefault="009E1F91" w:rsidP="009E1F91">
            <w:pPr>
              <w:keepNext/>
              <w:autoSpaceDE w:val="0"/>
              <w:autoSpaceDN w:val="0"/>
              <w:adjustRightInd w:val="0"/>
              <w:spacing w:line="204" w:lineRule="exact"/>
              <w:ind w:right="-20"/>
              <w:jc w:val="center"/>
              <w:rPr>
                <w:rFonts w:eastAsiaTheme="minorHAnsi"/>
                <w:color w:val="030303"/>
                <w:w w:val="106"/>
                <w:sz w:val="18"/>
                <w:szCs w:val="18"/>
              </w:rPr>
            </w:pPr>
            <w:r w:rsidRPr="00C51A2E">
              <w:rPr>
                <w:rFonts w:eastAsiaTheme="minorHAnsi"/>
                <w:color w:val="030303"/>
                <w:sz w:val="18"/>
                <w:szCs w:val="18"/>
              </w:rPr>
              <w:t>5 min</w:t>
            </w:r>
          </w:p>
        </w:tc>
        <w:tc>
          <w:tcPr>
            <w:tcW w:w="1276" w:type="dxa"/>
          </w:tcPr>
          <w:p w:rsidR="009E1F91" w:rsidRPr="00C51A2E" w:rsidRDefault="009E1F91" w:rsidP="009E1F91">
            <w:pPr>
              <w:keepNext/>
              <w:autoSpaceDE w:val="0"/>
              <w:autoSpaceDN w:val="0"/>
              <w:adjustRightInd w:val="0"/>
              <w:spacing w:line="204" w:lineRule="exact"/>
              <w:jc w:val="center"/>
              <w:rPr>
                <w:rFonts w:eastAsiaTheme="minorHAnsi"/>
                <w:color w:val="030303"/>
                <w:w w:val="106"/>
                <w:sz w:val="18"/>
                <w:szCs w:val="18"/>
              </w:rPr>
            </w:pPr>
            <w:r w:rsidRPr="00C51A2E">
              <w:rPr>
                <w:rFonts w:eastAsiaTheme="minorHAnsi"/>
                <w:color w:val="030303"/>
                <w:sz w:val="18"/>
                <w:szCs w:val="18"/>
              </w:rPr>
              <w:t>10 min</w:t>
            </w:r>
          </w:p>
        </w:tc>
        <w:tc>
          <w:tcPr>
            <w:tcW w:w="1134" w:type="dxa"/>
          </w:tcPr>
          <w:p w:rsidR="009E1F91" w:rsidRPr="00C51A2E" w:rsidRDefault="009E1F91" w:rsidP="009E1F91">
            <w:pPr>
              <w:keepNext/>
              <w:autoSpaceDE w:val="0"/>
              <w:autoSpaceDN w:val="0"/>
              <w:adjustRightInd w:val="0"/>
              <w:spacing w:line="204" w:lineRule="exact"/>
              <w:jc w:val="center"/>
              <w:rPr>
                <w:rFonts w:eastAsiaTheme="minorHAnsi"/>
                <w:color w:val="030303"/>
                <w:w w:val="106"/>
                <w:sz w:val="18"/>
                <w:szCs w:val="18"/>
              </w:rPr>
            </w:pPr>
            <w:r w:rsidRPr="00C51A2E">
              <w:rPr>
                <w:rFonts w:eastAsiaTheme="minorHAnsi"/>
                <w:color w:val="030303"/>
                <w:sz w:val="18"/>
                <w:szCs w:val="18"/>
              </w:rPr>
              <w:t>15 min</w:t>
            </w:r>
          </w:p>
        </w:tc>
        <w:tc>
          <w:tcPr>
            <w:tcW w:w="1134" w:type="dxa"/>
          </w:tcPr>
          <w:p w:rsidR="009E1F91" w:rsidRPr="00C51A2E" w:rsidRDefault="009E1F91" w:rsidP="009E1F91">
            <w:pPr>
              <w:keepNext/>
              <w:autoSpaceDE w:val="0"/>
              <w:autoSpaceDN w:val="0"/>
              <w:adjustRightInd w:val="0"/>
              <w:spacing w:line="204" w:lineRule="exact"/>
              <w:ind w:right="-20"/>
              <w:jc w:val="center"/>
              <w:rPr>
                <w:rFonts w:eastAsiaTheme="minorHAnsi"/>
                <w:color w:val="030303"/>
                <w:w w:val="106"/>
                <w:sz w:val="18"/>
                <w:szCs w:val="18"/>
              </w:rPr>
            </w:pPr>
            <w:r w:rsidRPr="00C51A2E">
              <w:rPr>
                <w:rFonts w:eastAsiaTheme="minorHAnsi"/>
                <w:color w:val="030303"/>
                <w:sz w:val="18"/>
                <w:szCs w:val="18"/>
              </w:rPr>
              <w:t>30 min</w:t>
            </w:r>
          </w:p>
        </w:tc>
        <w:tc>
          <w:tcPr>
            <w:tcW w:w="996" w:type="dxa"/>
          </w:tcPr>
          <w:p w:rsidR="009E1F91" w:rsidRPr="00C51A2E" w:rsidRDefault="009E1F91" w:rsidP="009E1F91">
            <w:pPr>
              <w:keepNext/>
              <w:autoSpaceDE w:val="0"/>
              <w:autoSpaceDN w:val="0"/>
              <w:adjustRightInd w:val="0"/>
              <w:spacing w:line="204" w:lineRule="exact"/>
              <w:ind w:right="-20"/>
              <w:jc w:val="center"/>
              <w:rPr>
                <w:rFonts w:eastAsiaTheme="minorHAnsi"/>
                <w:color w:val="030303"/>
                <w:w w:val="106"/>
                <w:sz w:val="18"/>
                <w:szCs w:val="18"/>
              </w:rPr>
            </w:pPr>
            <w:r w:rsidRPr="00C51A2E">
              <w:rPr>
                <w:rFonts w:eastAsiaTheme="minorHAnsi"/>
                <w:color w:val="030303"/>
                <w:sz w:val="18"/>
                <w:szCs w:val="18"/>
              </w:rPr>
              <w:t>45 min</w:t>
            </w:r>
          </w:p>
        </w:tc>
        <w:tc>
          <w:tcPr>
            <w:tcW w:w="997" w:type="dxa"/>
          </w:tcPr>
          <w:p w:rsidR="009E1F91" w:rsidRPr="00C51A2E" w:rsidRDefault="009E1F91" w:rsidP="009E1F91">
            <w:pPr>
              <w:keepNext/>
              <w:autoSpaceDE w:val="0"/>
              <w:autoSpaceDN w:val="0"/>
              <w:adjustRightInd w:val="0"/>
              <w:spacing w:line="204" w:lineRule="exact"/>
              <w:ind w:right="-20"/>
              <w:jc w:val="center"/>
              <w:rPr>
                <w:rFonts w:eastAsiaTheme="minorHAnsi"/>
                <w:color w:val="030303"/>
                <w:w w:val="106"/>
                <w:sz w:val="18"/>
                <w:szCs w:val="18"/>
              </w:rPr>
            </w:pPr>
            <w:r w:rsidRPr="00C51A2E">
              <w:rPr>
                <w:rFonts w:eastAsiaTheme="minorHAnsi"/>
                <w:color w:val="030303"/>
                <w:sz w:val="18"/>
                <w:szCs w:val="18"/>
              </w:rPr>
              <w:t>60 min</w:t>
            </w:r>
          </w:p>
        </w:tc>
      </w:tr>
      <w:tr w:rsidR="009E1F91" w:rsidRPr="00C51A2E" w:rsidTr="00E523C8">
        <w:trPr>
          <w:trHeight w:val="510"/>
        </w:trPr>
        <w:tc>
          <w:tcPr>
            <w:tcW w:w="2126" w:type="dxa"/>
          </w:tcPr>
          <w:p w:rsidR="009E1F91" w:rsidRPr="00C51A2E" w:rsidRDefault="009E1F91" w:rsidP="009E1F91">
            <w:pPr>
              <w:keepNext/>
              <w:autoSpaceDE w:val="0"/>
              <w:autoSpaceDN w:val="0"/>
              <w:adjustRightInd w:val="0"/>
              <w:spacing w:before="7"/>
              <w:ind w:left="122" w:right="-20" w:hanging="88"/>
              <w:rPr>
                <w:rFonts w:eastAsiaTheme="minorHAnsi"/>
                <w:b/>
                <w:color w:val="030303"/>
                <w:sz w:val="18"/>
                <w:szCs w:val="18"/>
              </w:rPr>
            </w:pPr>
            <w:r w:rsidRPr="00C51A2E">
              <w:rPr>
                <w:rFonts w:eastAsiaTheme="minorHAnsi"/>
                <w:b/>
                <w:color w:val="030303"/>
                <w:sz w:val="18"/>
                <w:szCs w:val="18"/>
              </w:rPr>
              <w:t>Nasalfent</w:t>
            </w:r>
          </w:p>
        </w:tc>
        <w:tc>
          <w:tcPr>
            <w:tcW w:w="1134" w:type="dxa"/>
          </w:tcPr>
          <w:p w:rsidR="009E1F91" w:rsidRPr="00C51A2E" w:rsidRDefault="009E1F91" w:rsidP="009E1F91">
            <w:pPr>
              <w:keepNext/>
              <w:autoSpaceDE w:val="0"/>
              <w:autoSpaceDN w:val="0"/>
              <w:adjustRightInd w:val="0"/>
              <w:spacing w:line="204" w:lineRule="exact"/>
              <w:ind w:right="-20"/>
              <w:jc w:val="center"/>
              <w:rPr>
                <w:rFonts w:eastAsiaTheme="minorHAnsi"/>
                <w:color w:val="030303"/>
                <w:w w:val="106"/>
                <w:sz w:val="18"/>
                <w:szCs w:val="18"/>
              </w:rPr>
            </w:pPr>
          </w:p>
        </w:tc>
        <w:tc>
          <w:tcPr>
            <w:tcW w:w="1276" w:type="dxa"/>
          </w:tcPr>
          <w:p w:rsidR="009E1F91" w:rsidRPr="00C51A2E" w:rsidRDefault="009E1F91" w:rsidP="009E1F91">
            <w:pPr>
              <w:keepNext/>
              <w:autoSpaceDE w:val="0"/>
              <w:autoSpaceDN w:val="0"/>
              <w:adjustRightInd w:val="0"/>
              <w:spacing w:line="204" w:lineRule="exact"/>
              <w:jc w:val="center"/>
              <w:rPr>
                <w:rFonts w:eastAsiaTheme="minorHAnsi"/>
                <w:color w:val="030303"/>
                <w:w w:val="106"/>
                <w:sz w:val="18"/>
                <w:szCs w:val="18"/>
              </w:rPr>
            </w:pPr>
          </w:p>
        </w:tc>
        <w:tc>
          <w:tcPr>
            <w:tcW w:w="1134" w:type="dxa"/>
          </w:tcPr>
          <w:p w:rsidR="009E1F91" w:rsidRPr="00C51A2E" w:rsidRDefault="009E1F91" w:rsidP="009E1F91">
            <w:pPr>
              <w:keepNext/>
              <w:autoSpaceDE w:val="0"/>
              <w:autoSpaceDN w:val="0"/>
              <w:adjustRightInd w:val="0"/>
              <w:spacing w:line="204" w:lineRule="exact"/>
              <w:jc w:val="center"/>
              <w:rPr>
                <w:rFonts w:eastAsiaTheme="minorHAnsi"/>
                <w:color w:val="030303"/>
                <w:w w:val="106"/>
                <w:sz w:val="18"/>
                <w:szCs w:val="18"/>
              </w:rPr>
            </w:pPr>
          </w:p>
        </w:tc>
        <w:tc>
          <w:tcPr>
            <w:tcW w:w="1134" w:type="dxa"/>
          </w:tcPr>
          <w:p w:rsidR="009E1F91" w:rsidRPr="00C51A2E" w:rsidRDefault="009E1F91" w:rsidP="009E1F91">
            <w:pPr>
              <w:keepNext/>
              <w:autoSpaceDE w:val="0"/>
              <w:autoSpaceDN w:val="0"/>
              <w:adjustRightInd w:val="0"/>
              <w:spacing w:line="204" w:lineRule="exact"/>
              <w:ind w:right="-20"/>
              <w:jc w:val="center"/>
              <w:rPr>
                <w:rFonts w:eastAsiaTheme="minorHAnsi"/>
                <w:color w:val="030303"/>
                <w:w w:val="106"/>
                <w:sz w:val="18"/>
                <w:szCs w:val="18"/>
              </w:rPr>
            </w:pPr>
          </w:p>
        </w:tc>
        <w:tc>
          <w:tcPr>
            <w:tcW w:w="996" w:type="dxa"/>
          </w:tcPr>
          <w:p w:rsidR="009E1F91" w:rsidRPr="00C51A2E" w:rsidRDefault="009E1F91" w:rsidP="009E1F91">
            <w:pPr>
              <w:keepNext/>
              <w:autoSpaceDE w:val="0"/>
              <w:autoSpaceDN w:val="0"/>
              <w:adjustRightInd w:val="0"/>
              <w:spacing w:line="204" w:lineRule="exact"/>
              <w:ind w:right="-20"/>
              <w:jc w:val="center"/>
              <w:rPr>
                <w:rFonts w:eastAsiaTheme="minorHAnsi"/>
                <w:color w:val="030303"/>
                <w:w w:val="106"/>
                <w:sz w:val="18"/>
                <w:szCs w:val="18"/>
              </w:rPr>
            </w:pPr>
          </w:p>
        </w:tc>
        <w:tc>
          <w:tcPr>
            <w:tcW w:w="997" w:type="dxa"/>
          </w:tcPr>
          <w:p w:rsidR="009E1F91" w:rsidRPr="00C51A2E" w:rsidRDefault="009E1F91" w:rsidP="009E1F91">
            <w:pPr>
              <w:keepNext/>
              <w:autoSpaceDE w:val="0"/>
              <w:autoSpaceDN w:val="0"/>
              <w:adjustRightInd w:val="0"/>
              <w:spacing w:line="204" w:lineRule="exact"/>
              <w:ind w:right="-20"/>
              <w:jc w:val="center"/>
              <w:rPr>
                <w:rFonts w:eastAsiaTheme="minorHAnsi"/>
                <w:color w:val="030303"/>
                <w:w w:val="106"/>
                <w:sz w:val="18"/>
                <w:szCs w:val="18"/>
              </w:rPr>
            </w:pPr>
          </w:p>
        </w:tc>
      </w:tr>
      <w:tr w:rsidR="009E1F91" w:rsidRPr="00C51A2E" w:rsidTr="00E523C8">
        <w:trPr>
          <w:trHeight w:val="510"/>
        </w:trPr>
        <w:tc>
          <w:tcPr>
            <w:tcW w:w="2126" w:type="dxa"/>
          </w:tcPr>
          <w:p w:rsidR="009E1F91" w:rsidRPr="00C51A2E" w:rsidRDefault="009E1F91" w:rsidP="009E1F91">
            <w:pPr>
              <w:keepNext/>
              <w:autoSpaceDE w:val="0"/>
              <w:autoSpaceDN w:val="0"/>
              <w:adjustRightInd w:val="0"/>
              <w:spacing w:line="204" w:lineRule="exact"/>
              <w:ind w:left="275" w:right="-20"/>
              <w:rPr>
                <w:rFonts w:eastAsiaTheme="minorHAnsi"/>
                <w:color w:val="030303"/>
                <w:w w:val="106"/>
                <w:sz w:val="18"/>
                <w:szCs w:val="18"/>
              </w:rPr>
            </w:pPr>
            <w:r w:rsidRPr="00C51A2E">
              <w:rPr>
                <w:rFonts w:eastAsiaTheme="minorHAnsi"/>
                <w:color w:val="030303"/>
                <w:w w:val="106"/>
                <w:sz w:val="18"/>
                <w:szCs w:val="18"/>
              </w:rPr>
              <w:t>Mean</w:t>
            </w:r>
          </w:p>
        </w:tc>
        <w:tc>
          <w:tcPr>
            <w:tcW w:w="1134" w:type="dxa"/>
          </w:tcPr>
          <w:p w:rsidR="009E1F91" w:rsidRPr="00C51A2E" w:rsidRDefault="009E1F91" w:rsidP="009E1F91">
            <w:pPr>
              <w:keepNext/>
              <w:autoSpaceDE w:val="0"/>
              <w:autoSpaceDN w:val="0"/>
              <w:adjustRightInd w:val="0"/>
              <w:spacing w:line="204" w:lineRule="exact"/>
              <w:ind w:right="-20"/>
              <w:jc w:val="center"/>
              <w:rPr>
                <w:rFonts w:eastAsiaTheme="minorHAnsi"/>
                <w:color w:val="030303"/>
                <w:w w:val="106"/>
                <w:sz w:val="18"/>
                <w:szCs w:val="18"/>
              </w:rPr>
            </w:pPr>
            <w:r w:rsidRPr="00C51A2E">
              <w:rPr>
                <w:rFonts w:eastAsiaTheme="minorHAnsi"/>
                <w:color w:val="030303"/>
                <w:w w:val="106"/>
                <w:sz w:val="18"/>
                <w:szCs w:val="18"/>
              </w:rPr>
              <w:t>1.04</w:t>
            </w:r>
          </w:p>
        </w:tc>
        <w:tc>
          <w:tcPr>
            <w:tcW w:w="1276" w:type="dxa"/>
          </w:tcPr>
          <w:p w:rsidR="009E1F91" w:rsidRPr="00C51A2E" w:rsidRDefault="009E1F91" w:rsidP="009E1F91">
            <w:pPr>
              <w:keepNext/>
              <w:autoSpaceDE w:val="0"/>
              <w:autoSpaceDN w:val="0"/>
              <w:adjustRightInd w:val="0"/>
              <w:spacing w:line="204" w:lineRule="exact"/>
              <w:jc w:val="center"/>
              <w:rPr>
                <w:rFonts w:eastAsiaTheme="minorHAnsi"/>
                <w:color w:val="030303"/>
                <w:w w:val="106"/>
                <w:sz w:val="18"/>
                <w:szCs w:val="18"/>
              </w:rPr>
            </w:pPr>
            <w:r w:rsidRPr="00C51A2E">
              <w:rPr>
                <w:rFonts w:eastAsiaTheme="minorHAnsi"/>
                <w:color w:val="030303"/>
                <w:w w:val="106"/>
                <w:sz w:val="18"/>
                <w:szCs w:val="18"/>
              </w:rPr>
              <w:t>3.05</w:t>
            </w:r>
          </w:p>
        </w:tc>
        <w:tc>
          <w:tcPr>
            <w:tcW w:w="1134" w:type="dxa"/>
          </w:tcPr>
          <w:p w:rsidR="009E1F91" w:rsidRPr="00C51A2E" w:rsidRDefault="009E1F91" w:rsidP="009E1F91">
            <w:pPr>
              <w:keepNext/>
              <w:autoSpaceDE w:val="0"/>
              <w:autoSpaceDN w:val="0"/>
              <w:adjustRightInd w:val="0"/>
              <w:spacing w:line="204" w:lineRule="exact"/>
              <w:jc w:val="center"/>
              <w:rPr>
                <w:rFonts w:eastAsiaTheme="minorHAnsi"/>
                <w:color w:val="030303"/>
                <w:w w:val="106"/>
                <w:sz w:val="18"/>
                <w:szCs w:val="18"/>
              </w:rPr>
            </w:pPr>
            <w:r w:rsidRPr="00C51A2E">
              <w:rPr>
                <w:rFonts w:eastAsiaTheme="minorHAnsi"/>
                <w:color w:val="030303"/>
                <w:w w:val="106"/>
                <w:sz w:val="18"/>
                <w:szCs w:val="18"/>
              </w:rPr>
              <w:t>6.07</w:t>
            </w:r>
          </w:p>
        </w:tc>
        <w:tc>
          <w:tcPr>
            <w:tcW w:w="1134" w:type="dxa"/>
          </w:tcPr>
          <w:p w:rsidR="009E1F91" w:rsidRPr="00C51A2E" w:rsidRDefault="009E1F91" w:rsidP="009E1F91">
            <w:pPr>
              <w:keepNext/>
              <w:autoSpaceDE w:val="0"/>
              <w:autoSpaceDN w:val="0"/>
              <w:adjustRightInd w:val="0"/>
              <w:spacing w:line="204" w:lineRule="exact"/>
              <w:ind w:right="-20"/>
              <w:jc w:val="center"/>
              <w:rPr>
                <w:rFonts w:eastAsiaTheme="minorHAnsi"/>
                <w:color w:val="030303"/>
                <w:w w:val="106"/>
                <w:sz w:val="18"/>
                <w:szCs w:val="18"/>
              </w:rPr>
            </w:pPr>
            <w:r w:rsidRPr="00C51A2E">
              <w:rPr>
                <w:rFonts w:eastAsiaTheme="minorHAnsi"/>
                <w:color w:val="030303"/>
                <w:w w:val="106"/>
                <w:sz w:val="18"/>
                <w:szCs w:val="18"/>
              </w:rPr>
              <w:t>10.22</w:t>
            </w:r>
          </w:p>
        </w:tc>
        <w:tc>
          <w:tcPr>
            <w:tcW w:w="996" w:type="dxa"/>
          </w:tcPr>
          <w:p w:rsidR="009E1F91" w:rsidRPr="00C51A2E" w:rsidRDefault="009E1F91" w:rsidP="009E1F91">
            <w:pPr>
              <w:keepNext/>
              <w:autoSpaceDE w:val="0"/>
              <w:autoSpaceDN w:val="0"/>
              <w:adjustRightInd w:val="0"/>
              <w:spacing w:line="204" w:lineRule="exact"/>
              <w:ind w:right="-20"/>
              <w:jc w:val="center"/>
              <w:rPr>
                <w:rFonts w:eastAsiaTheme="minorHAnsi"/>
                <w:color w:val="030303"/>
                <w:w w:val="106"/>
                <w:sz w:val="18"/>
                <w:szCs w:val="18"/>
              </w:rPr>
            </w:pPr>
            <w:r w:rsidRPr="00C51A2E">
              <w:rPr>
                <w:rFonts w:eastAsiaTheme="minorHAnsi"/>
                <w:color w:val="030303"/>
                <w:w w:val="106"/>
                <w:sz w:val="18"/>
                <w:szCs w:val="18"/>
              </w:rPr>
              <w:t>15.18</w:t>
            </w:r>
          </w:p>
        </w:tc>
        <w:tc>
          <w:tcPr>
            <w:tcW w:w="997" w:type="dxa"/>
          </w:tcPr>
          <w:p w:rsidR="009E1F91" w:rsidRPr="00C51A2E" w:rsidRDefault="009E1F91" w:rsidP="009E1F91">
            <w:pPr>
              <w:keepNext/>
              <w:autoSpaceDE w:val="0"/>
              <w:autoSpaceDN w:val="0"/>
              <w:adjustRightInd w:val="0"/>
              <w:spacing w:line="204" w:lineRule="exact"/>
              <w:ind w:right="-20"/>
              <w:jc w:val="center"/>
              <w:rPr>
                <w:rFonts w:eastAsiaTheme="minorHAnsi"/>
                <w:color w:val="030303"/>
                <w:w w:val="106"/>
                <w:sz w:val="18"/>
                <w:szCs w:val="18"/>
              </w:rPr>
            </w:pPr>
            <w:r w:rsidRPr="00C51A2E">
              <w:rPr>
                <w:rFonts w:eastAsiaTheme="minorHAnsi"/>
                <w:color w:val="030303"/>
                <w:w w:val="106"/>
                <w:sz w:val="18"/>
                <w:szCs w:val="18"/>
              </w:rPr>
              <w:t>20.77</w:t>
            </w:r>
          </w:p>
        </w:tc>
      </w:tr>
      <w:tr w:rsidR="009E1F91" w:rsidRPr="00C51A2E" w:rsidTr="00E523C8">
        <w:trPr>
          <w:trHeight w:val="510"/>
        </w:trPr>
        <w:tc>
          <w:tcPr>
            <w:tcW w:w="2126" w:type="dxa"/>
          </w:tcPr>
          <w:p w:rsidR="009E1F91" w:rsidRPr="00C51A2E" w:rsidRDefault="009E1F91" w:rsidP="009E1F91">
            <w:pPr>
              <w:keepNext/>
              <w:autoSpaceDE w:val="0"/>
              <w:autoSpaceDN w:val="0"/>
              <w:adjustRightInd w:val="0"/>
              <w:spacing w:line="204" w:lineRule="exact"/>
              <w:ind w:left="275" w:right="-20"/>
              <w:rPr>
                <w:rFonts w:eastAsiaTheme="minorHAnsi"/>
                <w:color w:val="030303"/>
                <w:w w:val="106"/>
                <w:sz w:val="18"/>
                <w:szCs w:val="18"/>
              </w:rPr>
            </w:pPr>
            <w:r w:rsidRPr="00C51A2E">
              <w:rPr>
                <w:rFonts w:eastAsiaTheme="minorHAnsi"/>
                <w:color w:val="030303"/>
                <w:w w:val="106"/>
                <w:sz w:val="18"/>
                <w:szCs w:val="18"/>
              </w:rPr>
              <w:t>SD</w:t>
            </w:r>
          </w:p>
        </w:tc>
        <w:tc>
          <w:tcPr>
            <w:tcW w:w="1134" w:type="dxa"/>
          </w:tcPr>
          <w:p w:rsidR="009E1F91" w:rsidRPr="00C51A2E" w:rsidRDefault="009E1F91" w:rsidP="009E1F91">
            <w:pPr>
              <w:keepNext/>
              <w:autoSpaceDE w:val="0"/>
              <w:autoSpaceDN w:val="0"/>
              <w:adjustRightInd w:val="0"/>
              <w:spacing w:before="9" w:line="204" w:lineRule="exact"/>
              <w:ind w:right="-20"/>
              <w:jc w:val="center"/>
              <w:rPr>
                <w:rFonts w:eastAsiaTheme="minorHAnsi"/>
                <w:color w:val="030303"/>
                <w:w w:val="106"/>
                <w:sz w:val="18"/>
                <w:szCs w:val="18"/>
              </w:rPr>
            </w:pPr>
            <w:r w:rsidRPr="00C51A2E">
              <w:rPr>
                <w:rFonts w:eastAsiaTheme="minorHAnsi"/>
                <w:color w:val="030303"/>
                <w:w w:val="106"/>
                <w:sz w:val="18"/>
                <w:szCs w:val="18"/>
              </w:rPr>
              <w:t>1.19</w:t>
            </w:r>
          </w:p>
        </w:tc>
        <w:tc>
          <w:tcPr>
            <w:tcW w:w="1276" w:type="dxa"/>
          </w:tcPr>
          <w:p w:rsidR="009E1F91" w:rsidRPr="00C51A2E" w:rsidRDefault="009E1F91" w:rsidP="009E1F91">
            <w:pPr>
              <w:keepNext/>
              <w:autoSpaceDE w:val="0"/>
              <w:autoSpaceDN w:val="0"/>
              <w:adjustRightInd w:val="0"/>
              <w:spacing w:before="9" w:line="204" w:lineRule="exact"/>
              <w:jc w:val="center"/>
              <w:rPr>
                <w:rFonts w:eastAsiaTheme="minorHAnsi"/>
                <w:color w:val="030303"/>
                <w:w w:val="106"/>
                <w:sz w:val="18"/>
                <w:szCs w:val="18"/>
              </w:rPr>
            </w:pPr>
            <w:r w:rsidRPr="00C51A2E">
              <w:rPr>
                <w:rFonts w:eastAsiaTheme="minorHAnsi"/>
                <w:color w:val="030303"/>
                <w:w w:val="106"/>
                <w:sz w:val="18"/>
                <w:szCs w:val="18"/>
              </w:rPr>
              <w:t>2.64</w:t>
            </w:r>
          </w:p>
        </w:tc>
        <w:tc>
          <w:tcPr>
            <w:tcW w:w="1134" w:type="dxa"/>
          </w:tcPr>
          <w:p w:rsidR="009E1F91" w:rsidRPr="00C51A2E" w:rsidRDefault="009E1F91" w:rsidP="009E1F91">
            <w:pPr>
              <w:keepNext/>
              <w:autoSpaceDE w:val="0"/>
              <w:autoSpaceDN w:val="0"/>
              <w:adjustRightInd w:val="0"/>
              <w:spacing w:before="9" w:line="204" w:lineRule="exact"/>
              <w:jc w:val="center"/>
              <w:rPr>
                <w:rFonts w:eastAsiaTheme="minorHAnsi"/>
                <w:color w:val="030303"/>
                <w:w w:val="106"/>
                <w:sz w:val="18"/>
                <w:szCs w:val="18"/>
              </w:rPr>
            </w:pPr>
            <w:r w:rsidRPr="00C51A2E">
              <w:rPr>
                <w:rFonts w:eastAsiaTheme="minorHAnsi"/>
                <w:color w:val="030303"/>
                <w:w w:val="106"/>
                <w:sz w:val="18"/>
                <w:szCs w:val="18"/>
              </w:rPr>
              <w:t>4.33</w:t>
            </w:r>
          </w:p>
        </w:tc>
        <w:tc>
          <w:tcPr>
            <w:tcW w:w="1134" w:type="dxa"/>
          </w:tcPr>
          <w:p w:rsidR="009E1F91" w:rsidRPr="00C51A2E" w:rsidRDefault="009E1F91" w:rsidP="009E1F91">
            <w:pPr>
              <w:keepNext/>
              <w:autoSpaceDE w:val="0"/>
              <w:autoSpaceDN w:val="0"/>
              <w:adjustRightInd w:val="0"/>
              <w:spacing w:before="9" w:line="204" w:lineRule="exact"/>
              <w:ind w:right="-20"/>
              <w:jc w:val="center"/>
              <w:rPr>
                <w:rFonts w:eastAsiaTheme="minorHAnsi"/>
                <w:color w:val="030303"/>
                <w:w w:val="106"/>
                <w:sz w:val="18"/>
                <w:szCs w:val="18"/>
              </w:rPr>
            </w:pPr>
            <w:r w:rsidRPr="00C51A2E">
              <w:rPr>
                <w:rFonts w:eastAsiaTheme="minorHAnsi"/>
                <w:color w:val="030303"/>
                <w:w w:val="106"/>
                <w:sz w:val="18"/>
                <w:szCs w:val="18"/>
              </w:rPr>
              <w:t>6.17</w:t>
            </w:r>
          </w:p>
        </w:tc>
        <w:tc>
          <w:tcPr>
            <w:tcW w:w="996" w:type="dxa"/>
          </w:tcPr>
          <w:p w:rsidR="009E1F91" w:rsidRPr="00C51A2E" w:rsidRDefault="009E1F91" w:rsidP="009E1F91">
            <w:pPr>
              <w:keepNext/>
              <w:autoSpaceDE w:val="0"/>
              <w:autoSpaceDN w:val="0"/>
              <w:adjustRightInd w:val="0"/>
              <w:spacing w:before="9" w:line="204" w:lineRule="exact"/>
              <w:ind w:right="-20"/>
              <w:jc w:val="center"/>
              <w:rPr>
                <w:rFonts w:eastAsiaTheme="minorHAnsi"/>
                <w:color w:val="030303"/>
                <w:w w:val="106"/>
                <w:sz w:val="18"/>
                <w:szCs w:val="18"/>
              </w:rPr>
            </w:pPr>
            <w:r w:rsidRPr="00C51A2E">
              <w:rPr>
                <w:rFonts w:eastAsiaTheme="minorHAnsi"/>
                <w:color w:val="030303"/>
                <w:w w:val="106"/>
                <w:sz w:val="18"/>
                <w:szCs w:val="18"/>
              </w:rPr>
              <w:t>8.16</w:t>
            </w:r>
          </w:p>
        </w:tc>
        <w:tc>
          <w:tcPr>
            <w:tcW w:w="997" w:type="dxa"/>
          </w:tcPr>
          <w:p w:rsidR="009E1F91" w:rsidRPr="00C51A2E" w:rsidRDefault="009E1F91" w:rsidP="009E1F91">
            <w:pPr>
              <w:keepNext/>
              <w:autoSpaceDE w:val="0"/>
              <w:autoSpaceDN w:val="0"/>
              <w:adjustRightInd w:val="0"/>
              <w:spacing w:before="9" w:line="204" w:lineRule="exact"/>
              <w:ind w:right="-20"/>
              <w:jc w:val="center"/>
              <w:rPr>
                <w:rFonts w:eastAsiaTheme="minorHAnsi"/>
                <w:color w:val="030303"/>
                <w:w w:val="106"/>
                <w:sz w:val="18"/>
                <w:szCs w:val="18"/>
              </w:rPr>
            </w:pPr>
            <w:r w:rsidRPr="00C51A2E">
              <w:rPr>
                <w:rFonts w:eastAsiaTheme="minorHAnsi"/>
                <w:color w:val="030303"/>
                <w:w w:val="106"/>
                <w:sz w:val="18"/>
                <w:szCs w:val="18"/>
              </w:rPr>
              <w:t>10.31</w:t>
            </w:r>
          </w:p>
        </w:tc>
      </w:tr>
      <w:tr w:rsidR="009E1F91" w:rsidRPr="00C51A2E" w:rsidTr="00E523C8">
        <w:trPr>
          <w:trHeight w:val="510"/>
        </w:trPr>
        <w:tc>
          <w:tcPr>
            <w:tcW w:w="2126" w:type="dxa"/>
          </w:tcPr>
          <w:p w:rsidR="009E1F91" w:rsidRPr="00C51A2E" w:rsidRDefault="009E1F91" w:rsidP="009E1F91">
            <w:pPr>
              <w:keepNext/>
              <w:autoSpaceDE w:val="0"/>
              <w:autoSpaceDN w:val="0"/>
              <w:adjustRightInd w:val="0"/>
              <w:spacing w:line="204" w:lineRule="exact"/>
              <w:ind w:left="275" w:right="-20"/>
              <w:rPr>
                <w:rFonts w:eastAsiaTheme="minorHAnsi"/>
                <w:color w:val="030303"/>
                <w:w w:val="106"/>
                <w:sz w:val="18"/>
                <w:szCs w:val="18"/>
              </w:rPr>
            </w:pPr>
            <w:r w:rsidRPr="00C51A2E">
              <w:rPr>
                <w:rFonts w:eastAsiaTheme="minorHAnsi"/>
                <w:color w:val="030303"/>
                <w:w w:val="106"/>
                <w:sz w:val="18"/>
                <w:szCs w:val="18"/>
              </w:rPr>
              <w:t>Standard Error</w:t>
            </w:r>
          </w:p>
        </w:tc>
        <w:tc>
          <w:tcPr>
            <w:tcW w:w="1134" w:type="dxa"/>
          </w:tcPr>
          <w:p w:rsidR="009E1F91" w:rsidRPr="00C51A2E" w:rsidRDefault="009E1F91" w:rsidP="009E1F91">
            <w:pPr>
              <w:keepNext/>
              <w:autoSpaceDE w:val="0"/>
              <w:autoSpaceDN w:val="0"/>
              <w:adjustRightInd w:val="0"/>
              <w:spacing w:before="16" w:line="204" w:lineRule="exact"/>
              <w:ind w:right="-20"/>
              <w:jc w:val="center"/>
              <w:rPr>
                <w:rFonts w:eastAsiaTheme="minorHAnsi"/>
                <w:color w:val="030303"/>
                <w:w w:val="106"/>
                <w:sz w:val="18"/>
                <w:szCs w:val="18"/>
              </w:rPr>
            </w:pPr>
            <w:r w:rsidRPr="00C51A2E">
              <w:rPr>
                <w:rFonts w:eastAsiaTheme="minorHAnsi"/>
                <w:color w:val="030303"/>
                <w:w w:val="106"/>
                <w:sz w:val="18"/>
                <w:szCs w:val="18"/>
              </w:rPr>
              <w:t>0.13</w:t>
            </w:r>
          </w:p>
        </w:tc>
        <w:tc>
          <w:tcPr>
            <w:tcW w:w="1276" w:type="dxa"/>
          </w:tcPr>
          <w:p w:rsidR="009E1F91" w:rsidRPr="00C51A2E" w:rsidRDefault="009E1F91" w:rsidP="009E1F91">
            <w:pPr>
              <w:keepNext/>
              <w:autoSpaceDE w:val="0"/>
              <w:autoSpaceDN w:val="0"/>
              <w:adjustRightInd w:val="0"/>
              <w:spacing w:before="16" w:line="204" w:lineRule="exact"/>
              <w:jc w:val="center"/>
              <w:rPr>
                <w:rFonts w:eastAsiaTheme="minorHAnsi"/>
                <w:color w:val="030303"/>
                <w:w w:val="106"/>
                <w:sz w:val="18"/>
                <w:szCs w:val="18"/>
              </w:rPr>
            </w:pPr>
            <w:r w:rsidRPr="00C51A2E">
              <w:rPr>
                <w:rFonts w:eastAsiaTheme="minorHAnsi"/>
                <w:color w:val="030303"/>
                <w:w w:val="106"/>
                <w:sz w:val="18"/>
                <w:szCs w:val="18"/>
              </w:rPr>
              <w:t>0.30</w:t>
            </w:r>
          </w:p>
        </w:tc>
        <w:tc>
          <w:tcPr>
            <w:tcW w:w="1134" w:type="dxa"/>
          </w:tcPr>
          <w:p w:rsidR="009E1F91" w:rsidRPr="00C51A2E" w:rsidRDefault="009E1F91" w:rsidP="009E1F91">
            <w:pPr>
              <w:keepNext/>
              <w:autoSpaceDE w:val="0"/>
              <w:autoSpaceDN w:val="0"/>
              <w:adjustRightInd w:val="0"/>
              <w:spacing w:before="16" w:line="204" w:lineRule="exact"/>
              <w:jc w:val="center"/>
              <w:rPr>
                <w:rFonts w:eastAsiaTheme="minorHAnsi"/>
                <w:color w:val="030303"/>
                <w:w w:val="106"/>
                <w:sz w:val="18"/>
                <w:szCs w:val="18"/>
              </w:rPr>
            </w:pPr>
            <w:r w:rsidRPr="00C51A2E">
              <w:rPr>
                <w:rFonts w:eastAsiaTheme="minorHAnsi"/>
                <w:color w:val="030303"/>
                <w:w w:val="106"/>
                <w:sz w:val="18"/>
                <w:szCs w:val="18"/>
              </w:rPr>
              <w:t>0.49</w:t>
            </w:r>
          </w:p>
        </w:tc>
        <w:tc>
          <w:tcPr>
            <w:tcW w:w="1134" w:type="dxa"/>
          </w:tcPr>
          <w:p w:rsidR="009E1F91" w:rsidRPr="00C51A2E" w:rsidRDefault="009E1F91" w:rsidP="009E1F91">
            <w:pPr>
              <w:keepNext/>
              <w:autoSpaceDE w:val="0"/>
              <w:autoSpaceDN w:val="0"/>
              <w:adjustRightInd w:val="0"/>
              <w:spacing w:before="16" w:line="204" w:lineRule="exact"/>
              <w:ind w:right="-20"/>
              <w:jc w:val="center"/>
              <w:rPr>
                <w:rFonts w:eastAsiaTheme="minorHAnsi"/>
                <w:color w:val="030303"/>
                <w:w w:val="106"/>
                <w:sz w:val="18"/>
                <w:szCs w:val="18"/>
              </w:rPr>
            </w:pPr>
            <w:r w:rsidRPr="00C51A2E">
              <w:rPr>
                <w:rFonts w:eastAsiaTheme="minorHAnsi"/>
                <w:color w:val="030303"/>
                <w:w w:val="106"/>
                <w:sz w:val="18"/>
                <w:szCs w:val="18"/>
              </w:rPr>
              <w:t>0.69</w:t>
            </w:r>
          </w:p>
        </w:tc>
        <w:tc>
          <w:tcPr>
            <w:tcW w:w="996" w:type="dxa"/>
          </w:tcPr>
          <w:p w:rsidR="009E1F91" w:rsidRPr="00C51A2E" w:rsidRDefault="009E1F91" w:rsidP="009E1F91">
            <w:pPr>
              <w:keepNext/>
              <w:autoSpaceDE w:val="0"/>
              <w:autoSpaceDN w:val="0"/>
              <w:adjustRightInd w:val="0"/>
              <w:spacing w:before="16" w:line="204" w:lineRule="exact"/>
              <w:ind w:right="-20"/>
              <w:jc w:val="center"/>
              <w:rPr>
                <w:rFonts w:eastAsiaTheme="minorHAnsi"/>
                <w:color w:val="030303"/>
                <w:w w:val="106"/>
                <w:sz w:val="18"/>
                <w:szCs w:val="18"/>
              </w:rPr>
            </w:pPr>
            <w:r w:rsidRPr="00C51A2E">
              <w:rPr>
                <w:rFonts w:eastAsiaTheme="minorHAnsi"/>
                <w:color w:val="030303"/>
                <w:w w:val="106"/>
                <w:sz w:val="18"/>
                <w:szCs w:val="18"/>
              </w:rPr>
              <w:t>0.92</w:t>
            </w:r>
          </w:p>
        </w:tc>
        <w:tc>
          <w:tcPr>
            <w:tcW w:w="997" w:type="dxa"/>
          </w:tcPr>
          <w:p w:rsidR="009E1F91" w:rsidRPr="00C51A2E" w:rsidRDefault="009E1F91" w:rsidP="009E1F91">
            <w:pPr>
              <w:keepNext/>
              <w:autoSpaceDE w:val="0"/>
              <w:autoSpaceDN w:val="0"/>
              <w:adjustRightInd w:val="0"/>
              <w:spacing w:before="16" w:line="204" w:lineRule="exact"/>
              <w:ind w:right="-20"/>
              <w:jc w:val="center"/>
              <w:rPr>
                <w:rFonts w:eastAsiaTheme="minorHAnsi"/>
                <w:color w:val="030303"/>
                <w:w w:val="106"/>
                <w:sz w:val="18"/>
                <w:szCs w:val="18"/>
              </w:rPr>
            </w:pPr>
            <w:r w:rsidRPr="00C51A2E">
              <w:rPr>
                <w:rFonts w:eastAsiaTheme="minorHAnsi"/>
                <w:color w:val="030303"/>
                <w:w w:val="106"/>
                <w:sz w:val="18"/>
                <w:szCs w:val="18"/>
              </w:rPr>
              <w:t>1.16</w:t>
            </w:r>
          </w:p>
        </w:tc>
      </w:tr>
      <w:tr w:rsidR="009E1F91" w:rsidRPr="00C51A2E" w:rsidTr="00E523C8">
        <w:trPr>
          <w:trHeight w:val="510"/>
        </w:trPr>
        <w:tc>
          <w:tcPr>
            <w:tcW w:w="2126" w:type="dxa"/>
          </w:tcPr>
          <w:p w:rsidR="009E1F91" w:rsidRPr="00C51A2E" w:rsidRDefault="009E1F91" w:rsidP="009E1F91">
            <w:pPr>
              <w:keepNext/>
              <w:autoSpaceDE w:val="0"/>
              <w:autoSpaceDN w:val="0"/>
              <w:adjustRightInd w:val="0"/>
              <w:spacing w:line="204" w:lineRule="exact"/>
              <w:ind w:left="275" w:right="-20"/>
              <w:rPr>
                <w:rFonts w:eastAsiaTheme="minorHAnsi"/>
                <w:color w:val="030303"/>
                <w:w w:val="106"/>
                <w:sz w:val="18"/>
                <w:szCs w:val="18"/>
              </w:rPr>
            </w:pPr>
            <w:r w:rsidRPr="00C51A2E">
              <w:rPr>
                <w:rFonts w:eastAsiaTheme="minorHAnsi"/>
                <w:color w:val="030303"/>
                <w:w w:val="106"/>
                <w:sz w:val="18"/>
                <w:szCs w:val="18"/>
              </w:rPr>
              <w:t>Median</w:t>
            </w:r>
          </w:p>
        </w:tc>
        <w:tc>
          <w:tcPr>
            <w:tcW w:w="1134" w:type="dxa"/>
          </w:tcPr>
          <w:p w:rsidR="009E1F91" w:rsidRPr="00C51A2E" w:rsidRDefault="009E1F91" w:rsidP="009E1F91">
            <w:pPr>
              <w:keepNext/>
              <w:autoSpaceDE w:val="0"/>
              <w:autoSpaceDN w:val="0"/>
              <w:adjustRightInd w:val="0"/>
              <w:spacing w:before="3" w:line="204" w:lineRule="exact"/>
              <w:ind w:right="-20"/>
              <w:jc w:val="center"/>
              <w:rPr>
                <w:rFonts w:eastAsiaTheme="minorHAnsi"/>
                <w:color w:val="030303"/>
                <w:w w:val="106"/>
                <w:sz w:val="18"/>
                <w:szCs w:val="18"/>
              </w:rPr>
            </w:pPr>
            <w:r w:rsidRPr="00C51A2E">
              <w:rPr>
                <w:rFonts w:eastAsiaTheme="minorHAnsi"/>
                <w:color w:val="030303"/>
                <w:w w:val="106"/>
                <w:sz w:val="18"/>
                <w:szCs w:val="18"/>
              </w:rPr>
              <w:t>0.80</w:t>
            </w:r>
          </w:p>
        </w:tc>
        <w:tc>
          <w:tcPr>
            <w:tcW w:w="1276" w:type="dxa"/>
          </w:tcPr>
          <w:p w:rsidR="009E1F91" w:rsidRPr="00C51A2E" w:rsidRDefault="009E1F91" w:rsidP="009E1F91">
            <w:pPr>
              <w:keepNext/>
              <w:autoSpaceDE w:val="0"/>
              <w:autoSpaceDN w:val="0"/>
              <w:adjustRightInd w:val="0"/>
              <w:spacing w:before="3" w:line="204" w:lineRule="exact"/>
              <w:jc w:val="center"/>
              <w:rPr>
                <w:rFonts w:eastAsiaTheme="minorHAnsi"/>
                <w:color w:val="030303"/>
                <w:w w:val="106"/>
                <w:sz w:val="18"/>
                <w:szCs w:val="18"/>
              </w:rPr>
            </w:pPr>
            <w:r w:rsidRPr="00C51A2E">
              <w:rPr>
                <w:rFonts w:eastAsiaTheme="minorHAnsi"/>
                <w:color w:val="030303"/>
                <w:w w:val="106"/>
                <w:sz w:val="18"/>
                <w:szCs w:val="18"/>
              </w:rPr>
              <w:t>2.40</w:t>
            </w:r>
          </w:p>
        </w:tc>
        <w:tc>
          <w:tcPr>
            <w:tcW w:w="1134" w:type="dxa"/>
          </w:tcPr>
          <w:p w:rsidR="009E1F91" w:rsidRPr="00C51A2E" w:rsidRDefault="009E1F91" w:rsidP="009E1F91">
            <w:pPr>
              <w:keepNext/>
              <w:autoSpaceDE w:val="0"/>
              <w:autoSpaceDN w:val="0"/>
              <w:adjustRightInd w:val="0"/>
              <w:spacing w:before="3" w:line="204" w:lineRule="exact"/>
              <w:jc w:val="center"/>
              <w:rPr>
                <w:rFonts w:eastAsiaTheme="minorHAnsi"/>
                <w:color w:val="030303"/>
                <w:w w:val="106"/>
                <w:sz w:val="18"/>
                <w:szCs w:val="18"/>
              </w:rPr>
            </w:pPr>
            <w:r w:rsidRPr="00C51A2E">
              <w:rPr>
                <w:rFonts w:eastAsiaTheme="minorHAnsi"/>
                <w:color w:val="030303"/>
                <w:w w:val="106"/>
                <w:sz w:val="18"/>
                <w:szCs w:val="18"/>
              </w:rPr>
              <w:t>4.80</w:t>
            </w:r>
          </w:p>
        </w:tc>
        <w:tc>
          <w:tcPr>
            <w:tcW w:w="1134" w:type="dxa"/>
          </w:tcPr>
          <w:p w:rsidR="009E1F91" w:rsidRPr="00C51A2E" w:rsidRDefault="009E1F91" w:rsidP="009E1F91">
            <w:pPr>
              <w:keepNext/>
              <w:autoSpaceDE w:val="0"/>
              <w:autoSpaceDN w:val="0"/>
              <w:adjustRightInd w:val="0"/>
              <w:spacing w:before="3" w:line="204" w:lineRule="exact"/>
              <w:ind w:right="-20"/>
              <w:jc w:val="center"/>
              <w:rPr>
                <w:rFonts w:eastAsiaTheme="minorHAnsi"/>
                <w:color w:val="030303"/>
                <w:w w:val="106"/>
                <w:sz w:val="18"/>
                <w:szCs w:val="18"/>
              </w:rPr>
            </w:pPr>
            <w:r w:rsidRPr="00C51A2E">
              <w:rPr>
                <w:rFonts w:eastAsiaTheme="minorHAnsi"/>
                <w:color w:val="030303"/>
                <w:w w:val="106"/>
                <w:sz w:val="18"/>
                <w:szCs w:val="18"/>
              </w:rPr>
              <w:t>9.00</w:t>
            </w:r>
          </w:p>
        </w:tc>
        <w:tc>
          <w:tcPr>
            <w:tcW w:w="996" w:type="dxa"/>
          </w:tcPr>
          <w:p w:rsidR="009E1F91" w:rsidRPr="00C51A2E" w:rsidRDefault="009E1F91" w:rsidP="009E1F91">
            <w:pPr>
              <w:keepNext/>
              <w:autoSpaceDE w:val="0"/>
              <w:autoSpaceDN w:val="0"/>
              <w:adjustRightInd w:val="0"/>
              <w:spacing w:before="3" w:line="204" w:lineRule="exact"/>
              <w:ind w:right="-20"/>
              <w:jc w:val="center"/>
              <w:rPr>
                <w:rFonts w:eastAsiaTheme="minorHAnsi"/>
                <w:color w:val="030303"/>
                <w:w w:val="106"/>
                <w:sz w:val="18"/>
                <w:szCs w:val="18"/>
              </w:rPr>
            </w:pPr>
            <w:r w:rsidRPr="00C51A2E">
              <w:rPr>
                <w:rFonts w:eastAsiaTheme="minorHAnsi"/>
                <w:color w:val="030303"/>
                <w:w w:val="106"/>
                <w:sz w:val="18"/>
                <w:szCs w:val="18"/>
              </w:rPr>
              <w:t>14.80</w:t>
            </w:r>
          </w:p>
        </w:tc>
        <w:tc>
          <w:tcPr>
            <w:tcW w:w="997" w:type="dxa"/>
          </w:tcPr>
          <w:p w:rsidR="009E1F91" w:rsidRPr="00C51A2E" w:rsidRDefault="009E1F91" w:rsidP="009E1F91">
            <w:pPr>
              <w:keepNext/>
              <w:autoSpaceDE w:val="0"/>
              <w:autoSpaceDN w:val="0"/>
              <w:adjustRightInd w:val="0"/>
              <w:spacing w:before="3" w:line="204" w:lineRule="exact"/>
              <w:ind w:right="-20"/>
              <w:jc w:val="center"/>
              <w:rPr>
                <w:rFonts w:eastAsiaTheme="minorHAnsi"/>
                <w:color w:val="030303"/>
                <w:w w:val="106"/>
                <w:sz w:val="18"/>
                <w:szCs w:val="18"/>
              </w:rPr>
            </w:pPr>
            <w:r w:rsidRPr="00C51A2E">
              <w:rPr>
                <w:rFonts w:eastAsiaTheme="minorHAnsi"/>
                <w:color w:val="030303"/>
                <w:w w:val="106"/>
                <w:sz w:val="18"/>
                <w:szCs w:val="18"/>
              </w:rPr>
              <w:t>21.40</w:t>
            </w:r>
          </w:p>
        </w:tc>
      </w:tr>
      <w:tr w:rsidR="009E1F91" w:rsidRPr="00C51A2E" w:rsidTr="00E523C8">
        <w:trPr>
          <w:trHeight w:val="510"/>
        </w:trPr>
        <w:tc>
          <w:tcPr>
            <w:tcW w:w="2126" w:type="dxa"/>
          </w:tcPr>
          <w:p w:rsidR="009E1F91" w:rsidRPr="00C51A2E" w:rsidRDefault="009E1F91" w:rsidP="009E1F91">
            <w:pPr>
              <w:keepNext/>
              <w:autoSpaceDE w:val="0"/>
              <w:autoSpaceDN w:val="0"/>
              <w:adjustRightInd w:val="0"/>
              <w:spacing w:line="204" w:lineRule="exact"/>
              <w:ind w:left="275" w:right="-20"/>
              <w:rPr>
                <w:rFonts w:eastAsiaTheme="minorHAnsi"/>
                <w:color w:val="030303"/>
                <w:w w:val="106"/>
                <w:sz w:val="18"/>
                <w:szCs w:val="18"/>
              </w:rPr>
            </w:pPr>
            <w:r w:rsidRPr="00C51A2E">
              <w:rPr>
                <w:rFonts w:eastAsiaTheme="minorHAnsi"/>
                <w:color w:val="030303"/>
                <w:w w:val="106"/>
                <w:sz w:val="18"/>
                <w:szCs w:val="18"/>
              </w:rPr>
              <w:t>Minimum</w:t>
            </w:r>
          </w:p>
        </w:tc>
        <w:tc>
          <w:tcPr>
            <w:tcW w:w="1134" w:type="dxa"/>
          </w:tcPr>
          <w:p w:rsidR="009E1F91" w:rsidRPr="00C51A2E" w:rsidRDefault="009E1F91" w:rsidP="009E1F91">
            <w:pPr>
              <w:keepNext/>
              <w:autoSpaceDE w:val="0"/>
              <w:autoSpaceDN w:val="0"/>
              <w:adjustRightInd w:val="0"/>
              <w:spacing w:before="9" w:line="204" w:lineRule="exact"/>
              <w:ind w:right="-20"/>
              <w:jc w:val="center"/>
              <w:rPr>
                <w:rFonts w:eastAsiaTheme="minorHAnsi"/>
                <w:color w:val="030303"/>
                <w:w w:val="106"/>
                <w:sz w:val="18"/>
                <w:szCs w:val="18"/>
              </w:rPr>
            </w:pPr>
            <w:r w:rsidRPr="00C51A2E">
              <w:rPr>
                <w:rFonts w:eastAsiaTheme="minorHAnsi"/>
                <w:color w:val="030303"/>
                <w:w w:val="106"/>
                <w:sz w:val="18"/>
                <w:szCs w:val="18"/>
              </w:rPr>
              <w:t>-0.20</w:t>
            </w:r>
          </w:p>
        </w:tc>
        <w:tc>
          <w:tcPr>
            <w:tcW w:w="1276" w:type="dxa"/>
          </w:tcPr>
          <w:p w:rsidR="009E1F91" w:rsidRPr="00C51A2E" w:rsidRDefault="009E1F91" w:rsidP="009E1F91">
            <w:pPr>
              <w:keepNext/>
              <w:autoSpaceDE w:val="0"/>
              <w:autoSpaceDN w:val="0"/>
              <w:adjustRightInd w:val="0"/>
              <w:spacing w:before="9" w:line="204" w:lineRule="exact"/>
              <w:jc w:val="center"/>
              <w:rPr>
                <w:rFonts w:eastAsiaTheme="minorHAnsi"/>
                <w:color w:val="030303"/>
                <w:w w:val="106"/>
                <w:sz w:val="18"/>
                <w:szCs w:val="18"/>
              </w:rPr>
            </w:pPr>
            <w:r w:rsidRPr="00C51A2E">
              <w:rPr>
                <w:rFonts w:eastAsiaTheme="minorHAnsi"/>
                <w:color w:val="030303"/>
                <w:w w:val="106"/>
                <w:sz w:val="18"/>
                <w:szCs w:val="18"/>
              </w:rPr>
              <w:t>-0.40</w:t>
            </w:r>
          </w:p>
        </w:tc>
        <w:tc>
          <w:tcPr>
            <w:tcW w:w="1134" w:type="dxa"/>
          </w:tcPr>
          <w:p w:rsidR="009E1F91" w:rsidRPr="00C51A2E" w:rsidRDefault="009E1F91" w:rsidP="009E1F91">
            <w:pPr>
              <w:keepNext/>
              <w:autoSpaceDE w:val="0"/>
              <w:autoSpaceDN w:val="0"/>
              <w:adjustRightInd w:val="0"/>
              <w:spacing w:before="9" w:line="204" w:lineRule="exact"/>
              <w:jc w:val="center"/>
              <w:rPr>
                <w:rFonts w:eastAsiaTheme="minorHAnsi"/>
                <w:color w:val="030303"/>
                <w:w w:val="106"/>
                <w:sz w:val="18"/>
                <w:szCs w:val="18"/>
              </w:rPr>
            </w:pPr>
            <w:r w:rsidRPr="00C51A2E">
              <w:rPr>
                <w:rFonts w:eastAsiaTheme="minorHAnsi"/>
                <w:color w:val="030303"/>
                <w:w w:val="106"/>
                <w:sz w:val="18"/>
                <w:szCs w:val="18"/>
              </w:rPr>
              <w:t>-0.40</w:t>
            </w:r>
          </w:p>
        </w:tc>
        <w:tc>
          <w:tcPr>
            <w:tcW w:w="1134" w:type="dxa"/>
          </w:tcPr>
          <w:p w:rsidR="009E1F91" w:rsidRPr="00C51A2E" w:rsidRDefault="009E1F91" w:rsidP="009E1F91">
            <w:pPr>
              <w:keepNext/>
              <w:autoSpaceDE w:val="0"/>
              <w:autoSpaceDN w:val="0"/>
              <w:adjustRightInd w:val="0"/>
              <w:spacing w:before="9" w:line="204" w:lineRule="exact"/>
              <w:ind w:right="-20"/>
              <w:jc w:val="center"/>
              <w:rPr>
                <w:rFonts w:eastAsiaTheme="minorHAnsi"/>
                <w:color w:val="030303"/>
                <w:w w:val="106"/>
                <w:sz w:val="18"/>
                <w:szCs w:val="18"/>
              </w:rPr>
            </w:pPr>
            <w:r w:rsidRPr="00C51A2E">
              <w:rPr>
                <w:rFonts w:eastAsiaTheme="minorHAnsi"/>
                <w:color w:val="030303"/>
                <w:w w:val="106"/>
                <w:sz w:val="18"/>
                <w:szCs w:val="18"/>
              </w:rPr>
              <w:t>0.40</w:t>
            </w:r>
          </w:p>
        </w:tc>
        <w:tc>
          <w:tcPr>
            <w:tcW w:w="996" w:type="dxa"/>
          </w:tcPr>
          <w:p w:rsidR="009E1F91" w:rsidRPr="00C51A2E" w:rsidRDefault="009E1F91" w:rsidP="009E1F91">
            <w:pPr>
              <w:keepNext/>
              <w:autoSpaceDE w:val="0"/>
              <w:autoSpaceDN w:val="0"/>
              <w:adjustRightInd w:val="0"/>
              <w:spacing w:before="9" w:line="204" w:lineRule="exact"/>
              <w:ind w:right="-20"/>
              <w:jc w:val="center"/>
              <w:rPr>
                <w:rFonts w:eastAsiaTheme="minorHAnsi"/>
                <w:color w:val="030303"/>
                <w:w w:val="106"/>
                <w:sz w:val="18"/>
                <w:szCs w:val="18"/>
              </w:rPr>
            </w:pPr>
            <w:r w:rsidRPr="00C51A2E">
              <w:rPr>
                <w:rFonts w:eastAsiaTheme="minorHAnsi"/>
                <w:color w:val="030303"/>
                <w:w w:val="106"/>
                <w:sz w:val="18"/>
                <w:szCs w:val="18"/>
              </w:rPr>
              <w:t>1.00</w:t>
            </w:r>
          </w:p>
        </w:tc>
        <w:tc>
          <w:tcPr>
            <w:tcW w:w="997" w:type="dxa"/>
          </w:tcPr>
          <w:p w:rsidR="009E1F91" w:rsidRPr="00C51A2E" w:rsidRDefault="009E1F91" w:rsidP="009E1F91">
            <w:pPr>
              <w:keepNext/>
              <w:autoSpaceDE w:val="0"/>
              <w:autoSpaceDN w:val="0"/>
              <w:adjustRightInd w:val="0"/>
              <w:spacing w:before="9" w:line="204" w:lineRule="exact"/>
              <w:ind w:right="-20"/>
              <w:jc w:val="center"/>
              <w:rPr>
                <w:rFonts w:eastAsiaTheme="minorHAnsi"/>
                <w:color w:val="030303"/>
                <w:w w:val="106"/>
                <w:sz w:val="18"/>
                <w:szCs w:val="18"/>
              </w:rPr>
            </w:pPr>
            <w:r w:rsidRPr="00C51A2E">
              <w:rPr>
                <w:rFonts w:eastAsiaTheme="minorHAnsi"/>
                <w:color w:val="030303"/>
                <w:w w:val="106"/>
                <w:sz w:val="18"/>
                <w:szCs w:val="18"/>
              </w:rPr>
              <w:t>1.00</w:t>
            </w:r>
          </w:p>
        </w:tc>
      </w:tr>
      <w:tr w:rsidR="009E1F91" w:rsidRPr="00C51A2E" w:rsidTr="00E523C8">
        <w:trPr>
          <w:trHeight w:val="510"/>
        </w:trPr>
        <w:tc>
          <w:tcPr>
            <w:tcW w:w="2126" w:type="dxa"/>
          </w:tcPr>
          <w:p w:rsidR="009E1F91" w:rsidRPr="00C51A2E" w:rsidRDefault="009E1F91" w:rsidP="009E1F91">
            <w:pPr>
              <w:keepNext/>
              <w:autoSpaceDE w:val="0"/>
              <w:autoSpaceDN w:val="0"/>
              <w:adjustRightInd w:val="0"/>
              <w:spacing w:line="204" w:lineRule="exact"/>
              <w:ind w:left="275" w:right="-20"/>
              <w:rPr>
                <w:rFonts w:eastAsiaTheme="minorHAnsi"/>
                <w:color w:val="030303"/>
                <w:w w:val="106"/>
                <w:sz w:val="18"/>
                <w:szCs w:val="18"/>
              </w:rPr>
            </w:pPr>
            <w:r w:rsidRPr="00C51A2E">
              <w:rPr>
                <w:rFonts w:eastAsiaTheme="minorHAnsi"/>
                <w:color w:val="030303"/>
                <w:w w:val="106"/>
                <w:sz w:val="18"/>
                <w:szCs w:val="18"/>
              </w:rPr>
              <w:t>Maximum</w:t>
            </w:r>
          </w:p>
        </w:tc>
        <w:tc>
          <w:tcPr>
            <w:tcW w:w="1134" w:type="dxa"/>
          </w:tcPr>
          <w:p w:rsidR="009E1F91" w:rsidRPr="00C51A2E" w:rsidRDefault="009E1F91" w:rsidP="009E1F91">
            <w:pPr>
              <w:keepNext/>
              <w:autoSpaceDE w:val="0"/>
              <w:autoSpaceDN w:val="0"/>
              <w:adjustRightInd w:val="0"/>
              <w:spacing w:before="16" w:line="204" w:lineRule="exact"/>
              <w:ind w:right="-20"/>
              <w:jc w:val="center"/>
              <w:rPr>
                <w:rFonts w:eastAsiaTheme="minorHAnsi"/>
                <w:color w:val="030303"/>
                <w:w w:val="106"/>
                <w:sz w:val="18"/>
                <w:szCs w:val="18"/>
              </w:rPr>
            </w:pPr>
            <w:r w:rsidRPr="00C51A2E">
              <w:rPr>
                <w:rFonts w:eastAsiaTheme="minorHAnsi"/>
                <w:color w:val="030303"/>
                <w:w w:val="106"/>
                <w:sz w:val="18"/>
                <w:szCs w:val="18"/>
              </w:rPr>
              <w:t>6.80</w:t>
            </w:r>
          </w:p>
        </w:tc>
        <w:tc>
          <w:tcPr>
            <w:tcW w:w="1276" w:type="dxa"/>
          </w:tcPr>
          <w:p w:rsidR="009E1F91" w:rsidRPr="00C51A2E" w:rsidRDefault="009E1F91" w:rsidP="009E1F91">
            <w:pPr>
              <w:keepNext/>
              <w:autoSpaceDE w:val="0"/>
              <w:autoSpaceDN w:val="0"/>
              <w:adjustRightInd w:val="0"/>
              <w:spacing w:before="16" w:line="204" w:lineRule="exact"/>
              <w:jc w:val="center"/>
              <w:rPr>
                <w:rFonts w:eastAsiaTheme="minorHAnsi"/>
                <w:color w:val="030303"/>
                <w:w w:val="106"/>
                <w:sz w:val="18"/>
                <w:szCs w:val="18"/>
              </w:rPr>
            </w:pPr>
            <w:r w:rsidRPr="00C51A2E">
              <w:rPr>
                <w:rFonts w:eastAsiaTheme="minorHAnsi"/>
                <w:color w:val="030303"/>
                <w:w w:val="106"/>
                <w:sz w:val="18"/>
                <w:szCs w:val="18"/>
              </w:rPr>
              <w:t>14.60</w:t>
            </w:r>
          </w:p>
        </w:tc>
        <w:tc>
          <w:tcPr>
            <w:tcW w:w="1134" w:type="dxa"/>
          </w:tcPr>
          <w:p w:rsidR="009E1F91" w:rsidRPr="00C51A2E" w:rsidRDefault="009E1F91" w:rsidP="009E1F91">
            <w:pPr>
              <w:keepNext/>
              <w:autoSpaceDE w:val="0"/>
              <w:autoSpaceDN w:val="0"/>
              <w:adjustRightInd w:val="0"/>
              <w:spacing w:before="16" w:line="204" w:lineRule="exact"/>
              <w:jc w:val="center"/>
              <w:rPr>
                <w:rFonts w:eastAsiaTheme="minorHAnsi"/>
                <w:color w:val="030303"/>
                <w:w w:val="106"/>
                <w:sz w:val="18"/>
                <w:szCs w:val="18"/>
              </w:rPr>
            </w:pPr>
            <w:r w:rsidRPr="00C51A2E">
              <w:rPr>
                <w:rFonts w:eastAsiaTheme="minorHAnsi"/>
                <w:color w:val="030303"/>
                <w:w w:val="106"/>
                <w:sz w:val="18"/>
                <w:szCs w:val="18"/>
              </w:rPr>
              <w:t>22.60</w:t>
            </w:r>
          </w:p>
        </w:tc>
        <w:tc>
          <w:tcPr>
            <w:tcW w:w="1134" w:type="dxa"/>
          </w:tcPr>
          <w:p w:rsidR="009E1F91" w:rsidRPr="00C51A2E" w:rsidRDefault="009E1F91" w:rsidP="009E1F91">
            <w:pPr>
              <w:keepNext/>
              <w:autoSpaceDE w:val="0"/>
              <w:autoSpaceDN w:val="0"/>
              <w:adjustRightInd w:val="0"/>
              <w:spacing w:before="16" w:line="204" w:lineRule="exact"/>
              <w:ind w:right="-20"/>
              <w:jc w:val="center"/>
              <w:rPr>
                <w:rFonts w:eastAsiaTheme="minorHAnsi"/>
                <w:color w:val="030303"/>
                <w:w w:val="106"/>
                <w:sz w:val="18"/>
                <w:szCs w:val="18"/>
              </w:rPr>
            </w:pPr>
            <w:r w:rsidRPr="00C51A2E">
              <w:rPr>
                <w:rFonts w:eastAsiaTheme="minorHAnsi"/>
                <w:color w:val="030303"/>
                <w:w w:val="106"/>
                <w:sz w:val="18"/>
                <w:szCs w:val="18"/>
              </w:rPr>
              <w:t>30.40</w:t>
            </w:r>
          </w:p>
        </w:tc>
        <w:tc>
          <w:tcPr>
            <w:tcW w:w="996" w:type="dxa"/>
          </w:tcPr>
          <w:p w:rsidR="009E1F91" w:rsidRPr="00C51A2E" w:rsidRDefault="009E1F91" w:rsidP="009E1F91">
            <w:pPr>
              <w:keepNext/>
              <w:autoSpaceDE w:val="0"/>
              <w:autoSpaceDN w:val="0"/>
              <w:adjustRightInd w:val="0"/>
              <w:spacing w:before="16" w:line="204" w:lineRule="exact"/>
              <w:ind w:right="-20"/>
              <w:jc w:val="center"/>
              <w:rPr>
                <w:rFonts w:eastAsiaTheme="minorHAnsi"/>
                <w:color w:val="030303"/>
                <w:w w:val="106"/>
                <w:sz w:val="18"/>
                <w:szCs w:val="18"/>
              </w:rPr>
            </w:pPr>
            <w:r w:rsidRPr="00C51A2E">
              <w:rPr>
                <w:rFonts w:eastAsiaTheme="minorHAnsi"/>
                <w:color w:val="030303"/>
                <w:w w:val="106"/>
                <w:sz w:val="18"/>
                <w:szCs w:val="18"/>
              </w:rPr>
              <w:t>38.60</w:t>
            </w:r>
          </w:p>
        </w:tc>
        <w:tc>
          <w:tcPr>
            <w:tcW w:w="997" w:type="dxa"/>
          </w:tcPr>
          <w:p w:rsidR="009E1F91" w:rsidRPr="00C51A2E" w:rsidRDefault="009E1F91" w:rsidP="009E1F91">
            <w:pPr>
              <w:keepNext/>
              <w:autoSpaceDE w:val="0"/>
              <w:autoSpaceDN w:val="0"/>
              <w:adjustRightInd w:val="0"/>
              <w:spacing w:before="16" w:line="204" w:lineRule="exact"/>
              <w:ind w:right="-20"/>
              <w:jc w:val="center"/>
              <w:rPr>
                <w:rFonts w:eastAsiaTheme="minorHAnsi"/>
                <w:color w:val="030303"/>
                <w:w w:val="106"/>
                <w:sz w:val="18"/>
                <w:szCs w:val="18"/>
              </w:rPr>
            </w:pPr>
            <w:r w:rsidRPr="00C51A2E">
              <w:rPr>
                <w:rFonts w:eastAsiaTheme="minorHAnsi"/>
                <w:color w:val="030303"/>
                <w:w w:val="106"/>
                <w:sz w:val="18"/>
                <w:szCs w:val="18"/>
              </w:rPr>
              <w:t>47.00</w:t>
            </w:r>
          </w:p>
        </w:tc>
      </w:tr>
      <w:tr w:rsidR="009E1F91" w:rsidRPr="00C51A2E" w:rsidTr="00E523C8">
        <w:trPr>
          <w:trHeight w:val="510"/>
        </w:trPr>
        <w:tc>
          <w:tcPr>
            <w:tcW w:w="2126" w:type="dxa"/>
          </w:tcPr>
          <w:p w:rsidR="009E1F91" w:rsidRPr="00C51A2E" w:rsidRDefault="009E1F91" w:rsidP="00061801">
            <w:pPr>
              <w:autoSpaceDE w:val="0"/>
              <w:autoSpaceDN w:val="0"/>
              <w:adjustRightInd w:val="0"/>
              <w:spacing w:before="7"/>
              <w:ind w:left="122" w:right="-20" w:hanging="88"/>
              <w:rPr>
                <w:rFonts w:eastAsiaTheme="minorHAnsi"/>
                <w:color w:val="030303"/>
                <w:sz w:val="21"/>
                <w:szCs w:val="21"/>
              </w:rPr>
            </w:pPr>
            <w:r w:rsidRPr="00C51A2E">
              <w:rPr>
                <w:rFonts w:eastAsiaTheme="minorHAnsi"/>
                <w:b/>
                <w:color w:val="030303"/>
                <w:sz w:val="18"/>
                <w:szCs w:val="18"/>
              </w:rPr>
              <w:t>I</w:t>
            </w:r>
            <w:r w:rsidRPr="00C51A2E">
              <w:rPr>
                <w:rFonts w:eastAsiaTheme="minorHAnsi"/>
                <w:b/>
                <w:color w:val="030303"/>
                <w:w w:val="106"/>
                <w:sz w:val="18"/>
                <w:szCs w:val="18"/>
              </w:rPr>
              <w:t>RMS</w:t>
            </w:r>
          </w:p>
        </w:tc>
        <w:tc>
          <w:tcPr>
            <w:tcW w:w="1134" w:type="dxa"/>
          </w:tcPr>
          <w:p w:rsidR="009E1F91" w:rsidRPr="00C51A2E" w:rsidRDefault="009E1F91" w:rsidP="006F1861">
            <w:pPr>
              <w:autoSpaceDE w:val="0"/>
              <w:autoSpaceDN w:val="0"/>
              <w:adjustRightInd w:val="0"/>
              <w:spacing w:before="28"/>
              <w:ind w:right="-20"/>
              <w:jc w:val="center"/>
              <w:rPr>
                <w:rFonts w:eastAsiaTheme="minorHAnsi"/>
                <w:color w:val="030303"/>
                <w:w w:val="106"/>
                <w:sz w:val="19"/>
                <w:szCs w:val="19"/>
              </w:rPr>
            </w:pPr>
          </w:p>
        </w:tc>
        <w:tc>
          <w:tcPr>
            <w:tcW w:w="1276" w:type="dxa"/>
          </w:tcPr>
          <w:p w:rsidR="009E1F91" w:rsidRPr="00C51A2E" w:rsidRDefault="009E1F91" w:rsidP="006F1861">
            <w:pPr>
              <w:autoSpaceDE w:val="0"/>
              <w:autoSpaceDN w:val="0"/>
              <w:adjustRightInd w:val="0"/>
              <w:spacing w:before="28"/>
              <w:jc w:val="center"/>
              <w:rPr>
                <w:rFonts w:eastAsiaTheme="minorHAnsi"/>
                <w:color w:val="030303"/>
                <w:w w:val="105"/>
                <w:sz w:val="19"/>
                <w:szCs w:val="19"/>
              </w:rPr>
            </w:pPr>
          </w:p>
        </w:tc>
        <w:tc>
          <w:tcPr>
            <w:tcW w:w="1134" w:type="dxa"/>
          </w:tcPr>
          <w:p w:rsidR="009E1F91" w:rsidRPr="00C51A2E" w:rsidRDefault="009E1F91" w:rsidP="006F1861">
            <w:pPr>
              <w:autoSpaceDE w:val="0"/>
              <w:autoSpaceDN w:val="0"/>
              <w:adjustRightInd w:val="0"/>
              <w:spacing w:before="28"/>
              <w:jc w:val="center"/>
              <w:rPr>
                <w:rFonts w:eastAsiaTheme="minorHAnsi"/>
                <w:color w:val="030303"/>
                <w:w w:val="105"/>
                <w:sz w:val="19"/>
                <w:szCs w:val="19"/>
              </w:rPr>
            </w:pPr>
          </w:p>
        </w:tc>
        <w:tc>
          <w:tcPr>
            <w:tcW w:w="1134" w:type="dxa"/>
          </w:tcPr>
          <w:p w:rsidR="009E1F91" w:rsidRPr="00C51A2E" w:rsidRDefault="009E1F91" w:rsidP="006F1861">
            <w:pPr>
              <w:autoSpaceDE w:val="0"/>
              <w:autoSpaceDN w:val="0"/>
              <w:adjustRightInd w:val="0"/>
              <w:spacing w:before="28"/>
              <w:ind w:right="-20"/>
              <w:jc w:val="center"/>
              <w:rPr>
                <w:rFonts w:eastAsiaTheme="minorHAnsi"/>
                <w:color w:val="030303"/>
                <w:w w:val="103"/>
                <w:sz w:val="19"/>
                <w:szCs w:val="19"/>
              </w:rPr>
            </w:pPr>
          </w:p>
        </w:tc>
        <w:tc>
          <w:tcPr>
            <w:tcW w:w="996" w:type="dxa"/>
          </w:tcPr>
          <w:p w:rsidR="009E1F91" w:rsidRPr="00C51A2E" w:rsidRDefault="009E1F91" w:rsidP="006F1861">
            <w:pPr>
              <w:autoSpaceDE w:val="0"/>
              <w:autoSpaceDN w:val="0"/>
              <w:adjustRightInd w:val="0"/>
              <w:spacing w:before="28"/>
              <w:ind w:right="-20"/>
              <w:jc w:val="center"/>
              <w:rPr>
                <w:rFonts w:eastAsiaTheme="minorHAnsi"/>
                <w:color w:val="030303"/>
                <w:w w:val="105"/>
                <w:sz w:val="19"/>
                <w:szCs w:val="19"/>
              </w:rPr>
            </w:pPr>
          </w:p>
        </w:tc>
        <w:tc>
          <w:tcPr>
            <w:tcW w:w="997" w:type="dxa"/>
          </w:tcPr>
          <w:p w:rsidR="009E1F91" w:rsidRPr="00C51A2E" w:rsidRDefault="009E1F91" w:rsidP="006F1861">
            <w:pPr>
              <w:autoSpaceDE w:val="0"/>
              <w:autoSpaceDN w:val="0"/>
              <w:adjustRightInd w:val="0"/>
              <w:spacing w:before="28"/>
              <w:ind w:right="-20"/>
              <w:jc w:val="center"/>
              <w:rPr>
                <w:rFonts w:eastAsiaTheme="minorHAnsi"/>
                <w:color w:val="030303"/>
                <w:w w:val="105"/>
                <w:sz w:val="19"/>
                <w:szCs w:val="19"/>
              </w:rPr>
            </w:pPr>
          </w:p>
        </w:tc>
      </w:tr>
      <w:tr w:rsidR="009E1F91" w:rsidRPr="00C51A2E" w:rsidTr="00E523C8">
        <w:trPr>
          <w:trHeight w:val="510"/>
        </w:trPr>
        <w:tc>
          <w:tcPr>
            <w:tcW w:w="2126" w:type="dxa"/>
          </w:tcPr>
          <w:p w:rsidR="009E1F91" w:rsidRPr="00C51A2E" w:rsidRDefault="009E1F91" w:rsidP="006F1861">
            <w:pPr>
              <w:autoSpaceDE w:val="0"/>
              <w:autoSpaceDN w:val="0"/>
              <w:adjustRightInd w:val="0"/>
              <w:spacing w:line="204" w:lineRule="exact"/>
              <w:ind w:left="275" w:right="-20"/>
              <w:rPr>
                <w:rFonts w:eastAsiaTheme="minorHAnsi"/>
                <w:color w:val="030303"/>
                <w:w w:val="106"/>
                <w:sz w:val="18"/>
                <w:szCs w:val="18"/>
              </w:rPr>
            </w:pPr>
            <w:r w:rsidRPr="00C51A2E">
              <w:rPr>
                <w:rFonts w:eastAsiaTheme="minorHAnsi"/>
                <w:color w:val="030303"/>
                <w:w w:val="106"/>
                <w:sz w:val="18"/>
                <w:szCs w:val="18"/>
              </w:rPr>
              <w:t>Mean</w:t>
            </w:r>
          </w:p>
        </w:tc>
        <w:tc>
          <w:tcPr>
            <w:tcW w:w="1134" w:type="dxa"/>
          </w:tcPr>
          <w:p w:rsidR="009E1F91" w:rsidRPr="00C51A2E" w:rsidRDefault="009E1F91" w:rsidP="006F1861">
            <w:pPr>
              <w:autoSpaceDE w:val="0"/>
              <w:autoSpaceDN w:val="0"/>
              <w:adjustRightInd w:val="0"/>
              <w:spacing w:line="204" w:lineRule="exact"/>
              <w:ind w:right="-20"/>
              <w:jc w:val="center"/>
              <w:rPr>
                <w:rFonts w:eastAsiaTheme="minorHAnsi"/>
                <w:color w:val="030303"/>
                <w:w w:val="106"/>
                <w:sz w:val="18"/>
                <w:szCs w:val="18"/>
              </w:rPr>
            </w:pPr>
            <w:r w:rsidRPr="00C51A2E">
              <w:rPr>
                <w:rFonts w:eastAsiaTheme="minorHAnsi"/>
                <w:color w:val="030303"/>
                <w:w w:val="106"/>
                <w:sz w:val="18"/>
                <w:szCs w:val="18"/>
              </w:rPr>
              <w:t>1.05</w:t>
            </w:r>
          </w:p>
        </w:tc>
        <w:tc>
          <w:tcPr>
            <w:tcW w:w="1276" w:type="dxa"/>
          </w:tcPr>
          <w:p w:rsidR="009E1F91" w:rsidRPr="00C51A2E" w:rsidRDefault="009E1F91" w:rsidP="006F1861">
            <w:pPr>
              <w:autoSpaceDE w:val="0"/>
              <w:autoSpaceDN w:val="0"/>
              <w:adjustRightInd w:val="0"/>
              <w:spacing w:line="204" w:lineRule="exact"/>
              <w:jc w:val="center"/>
              <w:rPr>
                <w:rFonts w:eastAsiaTheme="minorHAnsi"/>
                <w:color w:val="030303"/>
                <w:w w:val="106"/>
                <w:sz w:val="18"/>
                <w:szCs w:val="18"/>
              </w:rPr>
            </w:pPr>
            <w:r w:rsidRPr="00C51A2E">
              <w:rPr>
                <w:rFonts w:eastAsiaTheme="minorHAnsi"/>
                <w:color w:val="030303"/>
                <w:w w:val="106"/>
                <w:sz w:val="18"/>
                <w:szCs w:val="18"/>
              </w:rPr>
              <w:t>2.85</w:t>
            </w:r>
          </w:p>
        </w:tc>
        <w:tc>
          <w:tcPr>
            <w:tcW w:w="1134" w:type="dxa"/>
          </w:tcPr>
          <w:p w:rsidR="009E1F91" w:rsidRPr="00C51A2E" w:rsidRDefault="009E1F91" w:rsidP="006F1861">
            <w:pPr>
              <w:autoSpaceDE w:val="0"/>
              <w:autoSpaceDN w:val="0"/>
              <w:adjustRightInd w:val="0"/>
              <w:spacing w:line="204" w:lineRule="exact"/>
              <w:jc w:val="center"/>
              <w:rPr>
                <w:rFonts w:eastAsiaTheme="minorHAnsi"/>
                <w:color w:val="030303"/>
                <w:w w:val="106"/>
                <w:sz w:val="18"/>
                <w:szCs w:val="18"/>
              </w:rPr>
            </w:pPr>
            <w:r w:rsidRPr="00C51A2E">
              <w:rPr>
                <w:rFonts w:eastAsiaTheme="minorHAnsi"/>
                <w:color w:val="030303"/>
                <w:w w:val="106"/>
                <w:sz w:val="18"/>
                <w:szCs w:val="18"/>
              </w:rPr>
              <w:t>5.54</w:t>
            </w:r>
          </w:p>
        </w:tc>
        <w:tc>
          <w:tcPr>
            <w:tcW w:w="1134" w:type="dxa"/>
          </w:tcPr>
          <w:p w:rsidR="009E1F91" w:rsidRPr="00C51A2E" w:rsidRDefault="009E1F91" w:rsidP="006F1861">
            <w:pPr>
              <w:autoSpaceDE w:val="0"/>
              <w:autoSpaceDN w:val="0"/>
              <w:adjustRightInd w:val="0"/>
              <w:spacing w:line="204" w:lineRule="exact"/>
              <w:ind w:right="-20"/>
              <w:jc w:val="center"/>
              <w:rPr>
                <w:rFonts w:eastAsiaTheme="minorHAnsi"/>
                <w:color w:val="030303"/>
                <w:w w:val="106"/>
                <w:sz w:val="18"/>
                <w:szCs w:val="18"/>
              </w:rPr>
            </w:pPr>
            <w:r w:rsidRPr="00C51A2E">
              <w:rPr>
                <w:rFonts w:eastAsiaTheme="minorHAnsi"/>
                <w:color w:val="030303"/>
                <w:w w:val="106"/>
                <w:sz w:val="18"/>
                <w:szCs w:val="18"/>
              </w:rPr>
              <w:t>9.21</w:t>
            </w:r>
          </w:p>
        </w:tc>
        <w:tc>
          <w:tcPr>
            <w:tcW w:w="996" w:type="dxa"/>
          </w:tcPr>
          <w:p w:rsidR="009E1F91" w:rsidRPr="00C51A2E" w:rsidRDefault="009E1F91" w:rsidP="006F1861">
            <w:pPr>
              <w:autoSpaceDE w:val="0"/>
              <w:autoSpaceDN w:val="0"/>
              <w:adjustRightInd w:val="0"/>
              <w:spacing w:line="204" w:lineRule="exact"/>
              <w:ind w:right="-20"/>
              <w:jc w:val="center"/>
              <w:rPr>
                <w:rFonts w:eastAsiaTheme="minorHAnsi"/>
                <w:color w:val="030303"/>
                <w:w w:val="106"/>
                <w:sz w:val="18"/>
                <w:szCs w:val="18"/>
              </w:rPr>
            </w:pPr>
            <w:r w:rsidRPr="00C51A2E">
              <w:rPr>
                <w:rFonts w:eastAsiaTheme="minorHAnsi"/>
                <w:color w:val="030303"/>
                <w:w w:val="106"/>
                <w:sz w:val="18"/>
                <w:szCs w:val="18"/>
              </w:rPr>
              <w:t>13.69</w:t>
            </w:r>
          </w:p>
        </w:tc>
        <w:tc>
          <w:tcPr>
            <w:tcW w:w="997" w:type="dxa"/>
          </w:tcPr>
          <w:p w:rsidR="009E1F91" w:rsidRPr="00C51A2E" w:rsidRDefault="009E1F91" w:rsidP="006F1861">
            <w:pPr>
              <w:autoSpaceDE w:val="0"/>
              <w:autoSpaceDN w:val="0"/>
              <w:adjustRightInd w:val="0"/>
              <w:spacing w:line="204" w:lineRule="exact"/>
              <w:ind w:right="-20"/>
              <w:jc w:val="center"/>
              <w:rPr>
                <w:rFonts w:eastAsiaTheme="minorHAnsi"/>
                <w:color w:val="030303"/>
                <w:w w:val="106"/>
                <w:sz w:val="18"/>
                <w:szCs w:val="18"/>
              </w:rPr>
            </w:pPr>
            <w:r w:rsidRPr="00C51A2E">
              <w:rPr>
                <w:rFonts w:eastAsiaTheme="minorHAnsi"/>
                <w:color w:val="030303"/>
                <w:w w:val="106"/>
                <w:sz w:val="18"/>
                <w:szCs w:val="18"/>
              </w:rPr>
              <w:t>18.76</w:t>
            </w:r>
          </w:p>
        </w:tc>
      </w:tr>
      <w:tr w:rsidR="009E1F91" w:rsidRPr="00C51A2E" w:rsidTr="00E523C8">
        <w:trPr>
          <w:trHeight w:val="510"/>
        </w:trPr>
        <w:tc>
          <w:tcPr>
            <w:tcW w:w="2126" w:type="dxa"/>
          </w:tcPr>
          <w:p w:rsidR="009E1F91" w:rsidRPr="00C51A2E" w:rsidRDefault="009E1F91" w:rsidP="006F1861">
            <w:pPr>
              <w:autoSpaceDE w:val="0"/>
              <w:autoSpaceDN w:val="0"/>
              <w:adjustRightInd w:val="0"/>
              <w:spacing w:line="204" w:lineRule="exact"/>
              <w:ind w:left="275" w:right="-20"/>
              <w:rPr>
                <w:rFonts w:eastAsiaTheme="minorHAnsi"/>
                <w:color w:val="030303"/>
                <w:w w:val="106"/>
                <w:sz w:val="18"/>
                <w:szCs w:val="18"/>
              </w:rPr>
            </w:pPr>
            <w:r w:rsidRPr="00C51A2E">
              <w:rPr>
                <w:rFonts w:eastAsiaTheme="minorHAnsi"/>
                <w:color w:val="030303"/>
                <w:w w:val="106"/>
                <w:sz w:val="18"/>
                <w:szCs w:val="18"/>
              </w:rPr>
              <w:t>SD</w:t>
            </w:r>
          </w:p>
        </w:tc>
        <w:tc>
          <w:tcPr>
            <w:tcW w:w="1134" w:type="dxa"/>
          </w:tcPr>
          <w:p w:rsidR="009E1F91" w:rsidRPr="00C51A2E" w:rsidRDefault="009E1F91" w:rsidP="006F1861">
            <w:pPr>
              <w:autoSpaceDE w:val="0"/>
              <w:autoSpaceDN w:val="0"/>
              <w:adjustRightInd w:val="0"/>
              <w:spacing w:before="16" w:line="204" w:lineRule="exact"/>
              <w:ind w:right="-20"/>
              <w:jc w:val="center"/>
              <w:rPr>
                <w:rFonts w:eastAsiaTheme="minorHAnsi"/>
                <w:color w:val="030303"/>
                <w:w w:val="106"/>
                <w:sz w:val="18"/>
                <w:szCs w:val="18"/>
              </w:rPr>
            </w:pPr>
            <w:r w:rsidRPr="00C51A2E">
              <w:rPr>
                <w:rFonts w:eastAsiaTheme="minorHAnsi"/>
                <w:color w:val="030303"/>
                <w:w w:val="106"/>
                <w:sz w:val="18"/>
                <w:szCs w:val="18"/>
              </w:rPr>
              <w:t>1.27</w:t>
            </w:r>
          </w:p>
        </w:tc>
        <w:tc>
          <w:tcPr>
            <w:tcW w:w="1276" w:type="dxa"/>
          </w:tcPr>
          <w:p w:rsidR="009E1F91" w:rsidRPr="00C51A2E" w:rsidRDefault="009E1F91" w:rsidP="006F1861">
            <w:pPr>
              <w:autoSpaceDE w:val="0"/>
              <w:autoSpaceDN w:val="0"/>
              <w:adjustRightInd w:val="0"/>
              <w:spacing w:before="16" w:line="204" w:lineRule="exact"/>
              <w:jc w:val="center"/>
              <w:rPr>
                <w:rFonts w:eastAsiaTheme="minorHAnsi"/>
                <w:color w:val="030303"/>
                <w:w w:val="106"/>
                <w:sz w:val="18"/>
                <w:szCs w:val="18"/>
              </w:rPr>
            </w:pPr>
            <w:r w:rsidRPr="00C51A2E">
              <w:rPr>
                <w:rFonts w:eastAsiaTheme="minorHAnsi"/>
                <w:color w:val="030303"/>
                <w:w w:val="106"/>
                <w:sz w:val="18"/>
                <w:szCs w:val="18"/>
              </w:rPr>
              <w:t>2.56</w:t>
            </w:r>
          </w:p>
        </w:tc>
        <w:tc>
          <w:tcPr>
            <w:tcW w:w="1134" w:type="dxa"/>
          </w:tcPr>
          <w:p w:rsidR="009E1F91" w:rsidRPr="00C51A2E" w:rsidRDefault="009E1F91" w:rsidP="006F1861">
            <w:pPr>
              <w:autoSpaceDE w:val="0"/>
              <w:autoSpaceDN w:val="0"/>
              <w:adjustRightInd w:val="0"/>
              <w:spacing w:before="16" w:line="204" w:lineRule="exact"/>
              <w:jc w:val="center"/>
              <w:rPr>
                <w:rFonts w:eastAsiaTheme="minorHAnsi"/>
                <w:color w:val="030303"/>
                <w:w w:val="106"/>
                <w:sz w:val="18"/>
                <w:szCs w:val="18"/>
              </w:rPr>
            </w:pPr>
            <w:r w:rsidRPr="00C51A2E">
              <w:rPr>
                <w:rFonts w:eastAsiaTheme="minorHAnsi"/>
                <w:color w:val="030303"/>
                <w:w w:val="106"/>
                <w:sz w:val="18"/>
                <w:szCs w:val="18"/>
              </w:rPr>
              <w:t>4.02</w:t>
            </w:r>
          </w:p>
        </w:tc>
        <w:tc>
          <w:tcPr>
            <w:tcW w:w="1134" w:type="dxa"/>
          </w:tcPr>
          <w:p w:rsidR="009E1F91" w:rsidRPr="00C51A2E" w:rsidRDefault="009E1F91" w:rsidP="006F1861">
            <w:pPr>
              <w:autoSpaceDE w:val="0"/>
              <w:autoSpaceDN w:val="0"/>
              <w:adjustRightInd w:val="0"/>
              <w:spacing w:before="16" w:line="204" w:lineRule="exact"/>
              <w:ind w:right="-20"/>
              <w:jc w:val="center"/>
              <w:rPr>
                <w:rFonts w:eastAsiaTheme="minorHAnsi"/>
                <w:color w:val="030303"/>
                <w:w w:val="106"/>
                <w:sz w:val="18"/>
                <w:szCs w:val="18"/>
              </w:rPr>
            </w:pPr>
            <w:r w:rsidRPr="00C51A2E">
              <w:rPr>
                <w:rFonts w:eastAsiaTheme="minorHAnsi"/>
                <w:color w:val="030303"/>
                <w:w w:val="106"/>
                <w:sz w:val="18"/>
                <w:szCs w:val="18"/>
              </w:rPr>
              <w:t>5.67</w:t>
            </w:r>
          </w:p>
        </w:tc>
        <w:tc>
          <w:tcPr>
            <w:tcW w:w="996" w:type="dxa"/>
          </w:tcPr>
          <w:p w:rsidR="009E1F91" w:rsidRPr="00C51A2E" w:rsidRDefault="009E1F91" w:rsidP="006F1861">
            <w:pPr>
              <w:autoSpaceDE w:val="0"/>
              <w:autoSpaceDN w:val="0"/>
              <w:adjustRightInd w:val="0"/>
              <w:spacing w:before="16" w:line="204" w:lineRule="exact"/>
              <w:ind w:right="-20"/>
              <w:jc w:val="center"/>
              <w:rPr>
                <w:rFonts w:eastAsiaTheme="minorHAnsi"/>
                <w:color w:val="030303"/>
                <w:w w:val="106"/>
                <w:sz w:val="18"/>
                <w:szCs w:val="18"/>
              </w:rPr>
            </w:pPr>
            <w:r w:rsidRPr="00C51A2E">
              <w:rPr>
                <w:rFonts w:eastAsiaTheme="minorHAnsi"/>
                <w:color w:val="030303"/>
                <w:w w:val="106"/>
                <w:sz w:val="18"/>
                <w:szCs w:val="18"/>
              </w:rPr>
              <w:t>7.31</w:t>
            </w:r>
          </w:p>
        </w:tc>
        <w:tc>
          <w:tcPr>
            <w:tcW w:w="997" w:type="dxa"/>
          </w:tcPr>
          <w:p w:rsidR="009E1F91" w:rsidRPr="00C51A2E" w:rsidRDefault="009E1F91" w:rsidP="006F1861">
            <w:pPr>
              <w:autoSpaceDE w:val="0"/>
              <w:autoSpaceDN w:val="0"/>
              <w:adjustRightInd w:val="0"/>
              <w:spacing w:before="16" w:line="204" w:lineRule="exact"/>
              <w:ind w:right="-20"/>
              <w:jc w:val="center"/>
              <w:rPr>
                <w:rFonts w:eastAsiaTheme="minorHAnsi"/>
                <w:color w:val="030303"/>
                <w:w w:val="106"/>
                <w:sz w:val="18"/>
                <w:szCs w:val="18"/>
              </w:rPr>
            </w:pPr>
            <w:r w:rsidRPr="00C51A2E">
              <w:rPr>
                <w:rFonts w:eastAsiaTheme="minorHAnsi"/>
                <w:color w:val="030303"/>
                <w:w w:val="106"/>
                <w:sz w:val="18"/>
                <w:szCs w:val="18"/>
              </w:rPr>
              <w:t>9.21</w:t>
            </w:r>
          </w:p>
        </w:tc>
      </w:tr>
      <w:tr w:rsidR="009E1F91" w:rsidRPr="00C51A2E" w:rsidTr="00E523C8">
        <w:trPr>
          <w:trHeight w:val="510"/>
        </w:trPr>
        <w:tc>
          <w:tcPr>
            <w:tcW w:w="2126" w:type="dxa"/>
          </w:tcPr>
          <w:p w:rsidR="009E1F91" w:rsidRPr="00C51A2E" w:rsidRDefault="009E1F91" w:rsidP="006F1861">
            <w:pPr>
              <w:autoSpaceDE w:val="0"/>
              <w:autoSpaceDN w:val="0"/>
              <w:adjustRightInd w:val="0"/>
              <w:spacing w:line="204" w:lineRule="exact"/>
              <w:ind w:left="275" w:right="-20"/>
              <w:rPr>
                <w:rFonts w:eastAsiaTheme="minorHAnsi"/>
                <w:color w:val="030303"/>
                <w:w w:val="106"/>
                <w:sz w:val="18"/>
                <w:szCs w:val="18"/>
              </w:rPr>
            </w:pPr>
            <w:r w:rsidRPr="00C51A2E">
              <w:rPr>
                <w:rFonts w:eastAsiaTheme="minorHAnsi"/>
                <w:color w:val="030303"/>
                <w:w w:val="106"/>
                <w:sz w:val="18"/>
                <w:szCs w:val="18"/>
              </w:rPr>
              <w:t>Standard Error</w:t>
            </w:r>
          </w:p>
        </w:tc>
        <w:tc>
          <w:tcPr>
            <w:tcW w:w="1134" w:type="dxa"/>
          </w:tcPr>
          <w:p w:rsidR="009E1F91" w:rsidRPr="00C51A2E" w:rsidRDefault="009E1F91" w:rsidP="006F1861">
            <w:pPr>
              <w:autoSpaceDE w:val="0"/>
              <w:autoSpaceDN w:val="0"/>
              <w:adjustRightInd w:val="0"/>
              <w:spacing w:before="3" w:line="204" w:lineRule="exact"/>
              <w:ind w:right="-20"/>
              <w:jc w:val="center"/>
              <w:rPr>
                <w:rFonts w:eastAsiaTheme="minorHAnsi"/>
                <w:color w:val="030303"/>
                <w:w w:val="106"/>
                <w:sz w:val="18"/>
                <w:szCs w:val="18"/>
              </w:rPr>
            </w:pPr>
            <w:r w:rsidRPr="00C51A2E">
              <w:rPr>
                <w:rFonts w:eastAsiaTheme="minorHAnsi"/>
                <w:color w:val="030303"/>
                <w:w w:val="106"/>
                <w:sz w:val="18"/>
                <w:szCs w:val="18"/>
              </w:rPr>
              <w:t>0.14</w:t>
            </w:r>
          </w:p>
        </w:tc>
        <w:tc>
          <w:tcPr>
            <w:tcW w:w="1276" w:type="dxa"/>
          </w:tcPr>
          <w:p w:rsidR="009E1F91" w:rsidRPr="00C51A2E" w:rsidRDefault="009E1F91" w:rsidP="006F1861">
            <w:pPr>
              <w:autoSpaceDE w:val="0"/>
              <w:autoSpaceDN w:val="0"/>
              <w:adjustRightInd w:val="0"/>
              <w:spacing w:before="3" w:line="204" w:lineRule="exact"/>
              <w:jc w:val="center"/>
              <w:rPr>
                <w:rFonts w:eastAsiaTheme="minorHAnsi"/>
                <w:color w:val="030303"/>
                <w:w w:val="106"/>
                <w:sz w:val="18"/>
                <w:szCs w:val="18"/>
              </w:rPr>
            </w:pPr>
            <w:r w:rsidRPr="00C51A2E">
              <w:rPr>
                <w:rFonts w:eastAsiaTheme="minorHAnsi"/>
                <w:color w:val="030303"/>
                <w:w w:val="106"/>
                <w:sz w:val="18"/>
                <w:szCs w:val="18"/>
              </w:rPr>
              <w:t>0.29</w:t>
            </w:r>
          </w:p>
        </w:tc>
        <w:tc>
          <w:tcPr>
            <w:tcW w:w="1134" w:type="dxa"/>
          </w:tcPr>
          <w:p w:rsidR="009E1F91" w:rsidRPr="00C51A2E" w:rsidRDefault="009E1F91" w:rsidP="006F1861">
            <w:pPr>
              <w:autoSpaceDE w:val="0"/>
              <w:autoSpaceDN w:val="0"/>
              <w:adjustRightInd w:val="0"/>
              <w:spacing w:before="3" w:line="204" w:lineRule="exact"/>
              <w:jc w:val="center"/>
              <w:rPr>
                <w:rFonts w:eastAsiaTheme="minorHAnsi"/>
                <w:color w:val="030303"/>
                <w:w w:val="106"/>
                <w:sz w:val="18"/>
                <w:szCs w:val="18"/>
              </w:rPr>
            </w:pPr>
            <w:r w:rsidRPr="00C51A2E">
              <w:rPr>
                <w:rFonts w:eastAsiaTheme="minorHAnsi"/>
                <w:color w:val="030303"/>
                <w:w w:val="106"/>
                <w:sz w:val="18"/>
                <w:szCs w:val="18"/>
              </w:rPr>
              <w:t>0.4 5</w:t>
            </w:r>
          </w:p>
        </w:tc>
        <w:tc>
          <w:tcPr>
            <w:tcW w:w="1134" w:type="dxa"/>
          </w:tcPr>
          <w:p w:rsidR="009E1F91" w:rsidRPr="00C51A2E" w:rsidRDefault="009E1F91" w:rsidP="006F1861">
            <w:pPr>
              <w:autoSpaceDE w:val="0"/>
              <w:autoSpaceDN w:val="0"/>
              <w:adjustRightInd w:val="0"/>
              <w:spacing w:before="3" w:line="204" w:lineRule="exact"/>
              <w:ind w:right="-20"/>
              <w:jc w:val="center"/>
              <w:rPr>
                <w:rFonts w:eastAsiaTheme="minorHAnsi"/>
                <w:color w:val="030303"/>
                <w:w w:val="106"/>
                <w:sz w:val="18"/>
                <w:szCs w:val="18"/>
              </w:rPr>
            </w:pPr>
            <w:r w:rsidRPr="00C51A2E">
              <w:rPr>
                <w:rFonts w:eastAsiaTheme="minorHAnsi"/>
                <w:color w:val="030303"/>
                <w:w w:val="106"/>
                <w:sz w:val="18"/>
                <w:szCs w:val="18"/>
              </w:rPr>
              <w:t>0.64</w:t>
            </w:r>
          </w:p>
        </w:tc>
        <w:tc>
          <w:tcPr>
            <w:tcW w:w="996" w:type="dxa"/>
          </w:tcPr>
          <w:p w:rsidR="009E1F91" w:rsidRPr="00C51A2E" w:rsidRDefault="009E1F91" w:rsidP="006F1861">
            <w:pPr>
              <w:autoSpaceDE w:val="0"/>
              <w:autoSpaceDN w:val="0"/>
              <w:adjustRightInd w:val="0"/>
              <w:spacing w:before="3" w:line="204" w:lineRule="exact"/>
              <w:ind w:right="-20"/>
              <w:jc w:val="center"/>
              <w:rPr>
                <w:rFonts w:eastAsiaTheme="minorHAnsi"/>
                <w:color w:val="030303"/>
                <w:w w:val="106"/>
                <w:sz w:val="18"/>
                <w:szCs w:val="18"/>
              </w:rPr>
            </w:pPr>
            <w:r w:rsidRPr="00C51A2E">
              <w:rPr>
                <w:rFonts w:eastAsiaTheme="minorHAnsi"/>
                <w:color w:val="030303"/>
                <w:w w:val="106"/>
                <w:sz w:val="18"/>
                <w:szCs w:val="18"/>
              </w:rPr>
              <w:t>0.82</w:t>
            </w:r>
          </w:p>
        </w:tc>
        <w:tc>
          <w:tcPr>
            <w:tcW w:w="997" w:type="dxa"/>
          </w:tcPr>
          <w:p w:rsidR="009E1F91" w:rsidRPr="00C51A2E" w:rsidRDefault="009E1F91" w:rsidP="006F1861">
            <w:pPr>
              <w:autoSpaceDE w:val="0"/>
              <w:autoSpaceDN w:val="0"/>
              <w:adjustRightInd w:val="0"/>
              <w:spacing w:before="3" w:line="204" w:lineRule="exact"/>
              <w:ind w:right="-20"/>
              <w:jc w:val="center"/>
              <w:rPr>
                <w:rFonts w:eastAsiaTheme="minorHAnsi"/>
                <w:color w:val="030303"/>
                <w:w w:val="106"/>
                <w:sz w:val="18"/>
                <w:szCs w:val="18"/>
              </w:rPr>
            </w:pPr>
            <w:r w:rsidRPr="00C51A2E">
              <w:rPr>
                <w:rFonts w:eastAsiaTheme="minorHAnsi"/>
                <w:color w:val="030303"/>
                <w:w w:val="106"/>
                <w:sz w:val="18"/>
                <w:szCs w:val="18"/>
              </w:rPr>
              <w:t>1.04</w:t>
            </w:r>
          </w:p>
        </w:tc>
      </w:tr>
      <w:tr w:rsidR="009E1F91" w:rsidRPr="00C51A2E" w:rsidTr="00E523C8">
        <w:trPr>
          <w:trHeight w:val="510"/>
        </w:trPr>
        <w:tc>
          <w:tcPr>
            <w:tcW w:w="2126" w:type="dxa"/>
          </w:tcPr>
          <w:p w:rsidR="009E1F91" w:rsidRPr="00C51A2E" w:rsidRDefault="009E1F91" w:rsidP="006F1861">
            <w:pPr>
              <w:autoSpaceDE w:val="0"/>
              <w:autoSpaceDN w:val="0"/>
              <w:adjustRightInd w:val="0"/>
              <w:spacing w:line="204" w:lineRule="exact"/>
              <w:ind w:left="275" w:right="-20"/>
              <w:rPr>
                <w:rFonts w:eastAsiaTheme="minorHAnsi"/>
                <w:color w:val="030303"/>
                <w:w w:val="106"/>
                <w:sz w:val="18"/>
                <w:szCs w:val="18"/>
              </w:rPr>
            </w:pPr>
            <w:r w:rsidRPr="00C51A2E">
              <w:rPr>
                <w:rFonts w:eastAsiaTheme="minorHAnsi"/>
                <w:color w:val="030303"/>
                <w:w w:val="106"/>
                <w:sz w:val="18"/>
                <w:szCs w:val="18"/>
              </w:rPr>
              <w:t>Median</w:t>
            </w:r>
          </w:p>
        </w:tc>
        <w:tc>
          <w:tcPr>
            <w:tcW w:w="1134" w:type="dxa"/>
          </w:tcPr>
          <w:p w:rsidR="009E1F91" w:rsidRPr="00C51A2E" w:rsidRDefault="009E1F91" w:rsidP="006F1861">
            <w:pPr>
              <w:autoSpaceDE w:val="0"/>
              <w:autoSpaceDN w:val="0"/>
              <w:adjustRightInd w:val="0"/>
              <w:spacing w:before="9" w:line="204" w:lineRule="exact"/>
              <w:ind w:right="-20"/>
              <w:jc w:val="center"/>
              <w:rPr>
                <w:rFonts w:eastAsiaTheme="minorHAnsi"/>
                <w:color w:val="030303"/>
                <w:w w:val="106"/>
                <w:sz w:val="18"/>
                <w:szCs w:val="18"/>
              </w:rPr>
            </w:pPr>
            <w:r w:rsidRPr="00C51A2E">
              <w:rPr>
                <w:rFonts w:eastAsiaTheme="minorHAnsi"/>
                <w:color w:val="030303"/>
                <w:w w:val="106"/>
                <w:sz w:val="18"/>
                <w:szCs w:val="18"/>
              </w:rPr>
              <w:t>0.60</w:t>
            </w:r>
          </w:p>
        </w:tc>
        <w:tc>
          <w:tcPr>
            <w:tcW w:w="1276" w:type="dxa"/>
          </w:tcPr>
          <w:p w:rsidR="009E1F91" w:rsidRPr="00C51A2E" w:rsidRDefault="009E1F91" w:rsidP="006F1861">
            <w:pPr>
              <w:autoSpaceDE w:val="0"/>
              <w:autoSpaceDN w:val="0"/>
              <w:adjustRightInd w:val="0"/>
              <w:spacing w:before="9" w:line="204" w:lineRule="exact"/>
              <w:jc w:val="center"/>
              <w:rPr>
                <w:rFonts w:eastAsiaTheme="minorHAnsi"/>
                <w:color w:val="030303"/>
                <w:w w:val="106"/>
                <w:sz w:val="18"/>
                <w:szCs w:val="18"/>
              </w:rPr>
            </w:pPr>
            <w:r w:rsidRPr="00C51A2E">
              <w:rPr>
                <w:rFonts w:eastAsiaTheme="minorHAnsi"/>
                <w:color w:val="030303"/>
                <w:w w:val="106"/>
                <w:sz w:val="18"/>
                <w:szCs w:val="18"/>
              </w:rPr>
              <w:t>2.20</w:t>
            </w:r>
          </w:p>
        </w:tc>
        <w:tc>
          <w:tcPr>
            <w:tcW w:w="1134" w:type="dxa"/>
          </w:tcPr>
          <w:p w:rsidR="009E1F91" w:rsidRPr="00C51A2E" w:rsidRDefault="009E1F91" w:rsidP="006F1861">
            <w:pPr>
              <w:autoSpaceDE w:val="0"/>
              <w:autoSpaceDN w:val="0"/>
              <w:adjustRightInd w:val="0"/>
              <w:spacing w:before="9" w:line="204" w:lineRule="exact"/>
              <w:jc w:val="center"/>
              <w:rPr>
                <w:rFonts w:eastAsiaTheme="minorHAnsi"/>
                <w:color w:val="030303"/>
                <w:w w:val="106"/>
                <w:sz w:val="18"/>
                <w:szCs w:val="18"/>
              </w:rPr>
            </w:pPr>
            <w:r w:rsidRPr="00C51A2E">
              <w:rPr>
                <w:rFonts w:eastAsiaTheme="minorHAnsi"/>
                <w:color w:val="030303"/>
                <w:w w:val="106"/>
                <w:sz w:val="18"/>
                <w:szCs w:val="18"/>
              </w:rPr>
              <w:t>4.75</w:t>
            </w:r>
          </w:p>
        </w:tc>
        <w:tc>
          <w:tcPr>
            <w:tcW w:w="1134" w:type="dxa"/>
          </w:tcPr>
          <w:p w:rsidR="009E1F91" w:rsidRPr="00C51A2E" w:rsidRDefault="009E1F91" w:rsidP="006F1861">
            <w:pPr>
              <w:autoSpaceDE w:val="0"/>
              <w:autoSpaceDN w:val="0"/>
              <w:adjustRightInd w:val="0"/>
              <w:spacing w:before="9" w:line="204" w:lineRule="exact"/>
              <w:ind w:right="-20"/>
              <w:jc w:val="center"/>
              <w:rPr>
                <w:rFonts w:eastAsiaTheme="minorHAnsi"/>
                <w:color w:val="030303"/>
                <w:w w:val="106"/>
                <w:sz w:val="18"/>
                <w:szCs w:val="18"/>
              </w:rPr>
            </w:pPr>
            <w:r w:rsidRPr="00C51A2E">
              <w:rPr>
                <w:rFonts w:eastAsiaTheme="minorHAnsi"/>
                <w:color w:val="030303"/>
                <w:w w:val="106"/>
                <w:sz w:val="18"/>
                <w:szCs w:val="18"/>
              </w:rPr>
              <w:t>8.00</w:t>
            </w:r>
          </w:p>
        </w:tc>
        <w:tc>
          <w:tcPr>
            <w:tcW w:w="996" w:type="dxa"/>
          </w:tcPr>
          <w:p w:rsidR="009E1F91" w:rsidRPr="00C51A2E" w:rsidRDefault="009E1F91" w:rsidP="006F1861">
            <w:pPr>
              <w:autoSpaceDE w:val="0"/>
              <w:autoSpaceDN w:val="0"/>
              <w:adjustRightInd w:val="0"/>
              <w:spacing w:before="9" w:line="204" w:lineRule="exact"/>
              <w:ind w:right="-20"/>
              <w:jc w:val="center"/>
              <w:rPr>
                <w:rFonts w:eastAsiaTheme="minorHAnsi"/>
                <w:color w:val="030303"/>
                <w:w w:val="106"/>
                <w:sz w:val="18"/>
                <w:szCs w:val="18"/>
              </w:rPr>
            </w:pPr>
            <w:r w:rsidRPr="00C51A2E">
              <w:rPr>
                <w:rFonts w:eastAsiaTheme="minorHAnsi"/>
                <w:color w:val="030303"/>
                <w:w w:val="106"/>
                <w:sz w:val="18"/>
                <w:szCs w:val="18"/>
              </w:rPr>
              <w:t>12.60</w:t>
            </w:r>
          </w:p>
        </w:tc>
        <w:tc>
          <w:tcPr>
            <w:tcW w:w="997" w:type="dxa"/>
          </w:tcPr>
          <w:p w:rsidR="009E1F91" w:rsidRPr="00C51A2E" w:rsidRDefault="009E1F91" w:rsidP="006F1861">
            <w:pPr>
              <w:autoSpaceDE w:val="0"/>
              <w:autoSpaceDN w:val="0"/>
              <w:adjustRightInd w:val="0"/>
              <w:spacing w:before="9" w:line="204" w:lineRule="exact"/>
              <w:ind w:right="-20"/>
              <w:jc w:val="center"/>
              <w:rPr>
                <w:rFonts w:eastAsiaTheme="minorHAnsi"/>
                <w:color w:val="030303"/>
                <w:w w:val="106"/>
                <w:sz w:val="18"/>
                <w:szCs w:val="18"/>
              </w:rPr>
            </w:pPr>
            <w:r w:rsidRPr="00C51A2E">
              <w:rPr>
                <w:rFonts w:eastAsiaTheme="minorHAnsi"/>
                <w:color w:val="030303"/>
                <w:w w:val="106"/>
                <w:sz w:val="18"/>
                <w:szCs w:val="18"/>
              </w:rPr>
              <w:t>17.20</w:t>
            </w:r>
          </w:p>
        </w:tc>
      </w:tr>
      <w:tr w:rsidR="009E1F91" w:rsidRPr="00C51A2E" w:rsidTr="00E523C8">
        <w:trPr>
          <w:trHeight w:val="510"/>
        </w:trPr>
        <w:tc>
          <w:tcPr>
            <w:tcW w:w="2126" w:type="dxa"/>
          </w:tcPr>
          <w:p w:rsidR="009E1F91" w:rsidRPr="00C51A2E" w:rsidRDefault="009E1F91" w:rsidP="006F1861">
            <w:pPr>
              <w:autoSpaceDE w:val="0"/>
              <w:autoSpaceDN w:val="0"/>
              <w:adjustRightInd w:val="0"/>
              <w:spacing w:line="204" w:lineRule="exact"/>
              <w:ind w:left="275" w:right="-20"/>
              <w:rPr>
                <w:rFonts w:eastAsiaTheme="minorHAnsi"/>
                <w:color w:val="030303"/>
                <w:w w:val="106"/>
                <w:sz w:val="18"/>
                <w:szCs w:val="18"/>
              </w:rPr>
            </w:pPr>
            <w:r w:rsidRPr="00C51A2E">
              <w:rPr>
                <w:rFonts w:eastAsiaTheme="minorHAnsi"/>
                <w:color w:val="030303"/>
                <w:w w:val="106"/>
                <w:sz w:val="18"/>
                <w:szCs w:val="18"/>
              </w:rPr>
              <w:t>Minimum</w:t>
            </w:r>
          </w:p>
        </w:tc>
        <w:tc>
          <w:tcPr>
            <w:tcW w:w="1134" w:type="dxa"/>
          </w:tcPr>
          <w:p w:rsidR="009E1F91" w:rsidRPr="00C51A2E" w:rsidRDefault="009E1F91" w:rsidP="006F1861">
            <w:pPr>
              <w:autoSpaceDE w:val="0"/>
              <w:autoSpaceDN w:val="0"/>
              <w:adjustRightInd w:val="0"/>
              <w:spacing w:before="9" w:line="204" w:lineRule="exact"/>
              <w:ind w:right="-20"/>
              <w:jc w:val="center"/>
              <w:rPr>
                <w:rFonts w:eastAsiaTheme="minorHAnsi"/>
                <w:color w:val="030303"/>
                <w:w w:val="106"/>
                <w:sz w:val="18"/>
                <w:szCs w:val="18"/>
              </w:rPr>
            </w:pPr>
            <w:r w:rsidRPr="00C51A2E">
              <w:rPr>
                <w:rFonts w:eastAsiaTheme="minorHAnsi"/>
                <w:color w:val="030303"/>
                <w:w w:val="106"/>
                <w:sz w:val="18"/>
                <w:szCs w:val="18"/>
              </w:rPr>
              <w:t>-0.25</w:t>
            </w:r>
          </w:p>
        </w:tc>
        <w:tc>
          <w:tcPr>
            <w:tcW w:w="1276" w:type="dxa"/>
          </w:tcPr>
          <w:p w:rsidR="009E1F91" w:rsidRPr="00C51A2E" w:rsidRDefault="009E1F91" w:rsidP="006F1861">
            <w:pPr>
              <w:autoSpaceDE w:val="0"/>
              <w:autoSpaceDN w:val="0"/>
              <w:adjustRightInd w:val="0"/>
              <w:spacing w:before="16" w:line="204" w:lineRule="exact"/>
              <w:jc w:val="center"/>
              <w:rPr>
                <w:rFonts w:eastAsiaTheme="minorHAnsi"/>
                <w:color w:val="030303"/>
                <w:w w:val="106"/>
                <w:sz w:val="18"/>
                <w:szCs w:val="18"/>
              </w:rPr>
            </w:pPr>
            <w:r w:rsidRPr="00C51A2E">
              <w:rPr>
                <w:rFonts w:eastAsiaTheme="minorHAnsi"/>
                <w:color w:val="030303"/>
                <w:w w:val="106"/>
                <w:sz w:val="18"/>
                <w:szCs w:val="18"/>
              </w:rPr>
              <w:t>0.00</w:t>
            </w:r>
          </w:p>
        </w:tc>
        <w:tc>
          <w:tcPr>
            <w:tcW w:w="1134" w:type="dxa"/>
          </w:tcPr>
          <w:p w:rsidR="009E1F91" w:rsidRPr="00C51A2E" w:rsidRDefault="009E1F91" w:rsidP="006F1861">
            <w:pPr>
              <w:autoSpaceDE w:val="0"/>
              <w:autoSpaceDN w:val="0"/>
              <w:adjustRightInd w:val="0"/>
              <w:spacing w:before="16" w:line="204" w:lineRule="exact"/>
              <w:jc w:val="center"/>
              <w:rPr>
                <w:rFonts w:eastAsiaTheme="minorHAnsi"/>
                <w:color w:val="030303"/>
                <w:w w:val="106"/>
                <w:sz w:val="18"/>
                <w:szCs w:val="18"/>
              </w:rPr>
            </w:pPr>
            <w:r w:rsidRPr="00C51A2E">
              <w:rPr>
                <w:rFonts w:eastAsiaTheme="minorHAnsi"/>
                <w:color w:val="030303"/>
                <w:w w:val="106"/>
                <w:sz w:val="18"/>
                <w:szCs w:val="18"/>
              </w:rPr>
              <w:t>0.00</w:t>
            </w:r>
          </w:p>
        </w:tc>
        <w:tc>
          <w:tcPr>
            <w:tcW w:w="1134" w:type="dxa"/>
          </w:tcPr>
          <w:p w:rsidR="009E1F91" w:rsidRPr="00C51A2E" w:rsidRDefault="009E1F91" w:rsidP="006F1861">
            <w:pPr>
              <w:autoSpaceDE w:val="0"/>
              <w:autoSpaceDN w:val="0"/>
              <w:adjustRightInd w:val="0"/>
              <w:spacing w:before="16" w:line="204" w:lineRule="exact"/>
              <w:ind w:right="-20"/>
              <w:jc w:val="center"/>
              <w:rPr>
                <w:rFonts w:eastAsiaTheme="minorHAnsi"/>
                <w:color w:val="030303"/>
                <w:w w:val="106"/>
                <w:sz w:val="18"/>
                <w:szCs w:val="18"/>
              </w:rPr>
            </w:pPr>
            <w:r w:rsidRPr="00C51A2E">
              <w:rPr>
                <w:rFonts w:eastAsiaTheme="minorHAnsi"/>
                <w:color w:val="030303"/>
                <w:w w:val="106"/>
                <w:sz w:val="18"/>
                <w:szCs w:val="18"/>
              </w:rPr>
              <w:t>0.40</w:t>
            </w:r>
          </w:p>
        </w:tc>
        <w:tc>
          <w:tcPr>
            <w:tcW w:w="996" w:type="dxa"/>
          </w:tcPr>
          <w:p w:rsidR="009E1F91" w:rsidRPr="00C51A2E" w:rsidRDefault="009E1F91" w:rsidP="006F1861">
            <w:pPr>
              <w:autoSpaceDE w:val="0"/>
              <w:autoSpaceDN w:val="0"/>
              <w:adjustRightInd w:val="0"/>
              <w:spacing w:before="16" w:line="204" w:lineRule="exact"/>
              <w:ind w:right="-20"/>
              <w:jc w:val="center"/>
              <w:rPr>
                <w:rFonts w:eastAsiaTheme="minorHAnsi"/>
                <w:color w:val="030303"/>
                <w:w w:val="106"/>
                <w:sz w:val="18"/>
                <w:szCs w:val="18"/>
              </w:rPr>
            </w:pPr>
            <w:r w:rsidRPr="00C51A2E">
              <w:rPr>
                <w:rFonts w:eastAsiaTheme="minorHAnsi"/>
                <w:color w:val="030303"/>
                <w:w w:val="106"/>
                <w:sz w:val="18"/>
                <w:szCs w:val="18"/>
              </w:rPr>
              <w:t>1.00</w:t>
            </w:r>
          </w:p>
        </w:tc>
        <w:tc>
          <w:tcPr>
            <w:tcW w:w="997" w:type="dxa"/>
          </w:tcPr>
          <w:p w:rsidR="009E1F91" w:rsidRPr="00C51A2E" w:rsidRDefault="009E1F91" w:rsidP="006F1861">
            <w:pPr>
              <w:autoSpaceDE w:val="0"/>
              <w:autoSpaceDN w:val="0"/>
              <w:adjustRightInd w:val="0"/>
              <w:spacing w:before="16" w:line="204" w:lineRule="exact"/>
              <w:ind w:right="-20"/>
              <w:jc w:val="center"/>
              <w:rPr>
                <w:rFonts w:eastAsiaTheme="minorHAnsi"/>
                <w:color w:val="030303"/>
                <w:w w:val="106"/>
                <w:sz w:val="18"/>
                <w:szCs w:val="18"/>
              </w:rPr>
            </w:pPr>
            <w:r w:rsidRPr="00C51A2E">
              <w:rPr>
                <w:rFonts w:eastAsiaTheme="minorHAnsi"/>
                <w:color w:val="030303"/>
                <w:w w:val="106"/>
                <w:sz w:val="18"/>
                <w:szCs w:val="18"/>
              </w:rPr>
              <w:t>1.60</w:t>
            </w:r>
          </w:p>
        </w:tc>
      </w:tr>
      <w:tr w:rsidR="009E1F91" w:rsidRPr="00C51A2E" w:rsidTr="00E523C8">
        <w:trPr>
          <w:trHeight w:val="510"/>
        </w:trPr>
        <w:tc>
          <w:tcPr>
            <w:tcW w:w="2126" w:type="dxa"/>
          </w:tcPr>
          <w:p w:rsidR="009E1F91" w:rsidRPr="00C51A2E" w:rsidRDefault="009E1F91" w:rsidP="006F1861">
            <w:pPr>
              <w:autoSpaceDE w:val="0"/>
              <w:autoSpaceDN w:val="0"/>
              <w:adjustRightInd w:val="0"/>
              <w:spacing w:line="204" w:lineRule="exact"/>
              <w:ind w:left="275" w:right="-20"/>
              <w:rPr>
                <w:rFonts w:eastAsiaTheme="minorHAnsi"/>
                <w:color w:val="030303"/>
                <w:w w:val="106"/>
                <w:sz w:val="18"/>
                <w:szCs w:val="18"/>
              </w:rPr>
            </w:pPr>
            <w:r w:rsidRPr="00C51A2E">
              <w:rPr>
                <w:rFonts w:eastAsiaTheme="minorHAnsi"/>
                <w:color w:val="030303"/>
                <w:w w:val="106"/>
                <w:sz w:val="18"/>
                <w:szCs w:val="18"/>
              </w:rPr>
              <w:t>Maximum</w:t>
            </w:r>
          </w:p>
        </w:tc>
        <w:tc>
          <w:tcPr>
            <w:tcW w:w="1134" w:type="dxa"/>
          </w:tcPr>
          <w:p w:rsidR="009E1F91" w:rsidRPr="00C51A2E" w:rsidRDefault="009E1F91" w:rsidP="006F1861">
            <w:pPr>
              <w:autoSpaceDE w:val="0"/>
              <w:autoSpaceDN w:val="0"/>
              <w:adjustRightInd w:val="0"/>
              <w:spacing w:before="3" w:line="204" w:lineRule="exact"/>
              <w:ind w:right="-20"/>
              <w:jc w:val="center"/>
              <w:rPr>
                <w:rFonts w:eastAsiaTheme="minorHAnsi"/>
                <w:color w:val="030303"/>
                <w:w w:val="106"/>
                <w:sz w:val="18"/>
                <w:szCs w:val="18"/>
              </w:rPr>
            </w:pPr>
            <w:r w:rsidRPr="00C51A2E">
              <w:rPr>
                <w:rFonts w:eastAsiaTheme="minorHAnsi"/>
                <w:color w:val="030303"/>
                <w:w w:val="106"/>
                <w:sz w:val="18"/>
                <w:szCs w:val="18"/>
              </w:rPr>
              <w:t>7.40</w:t>
            </w:r>
          </w:p>
        </w:tc>
        <w:tc>
          <w:tcPr>
            <w:tcW w:w="1276" w:type="dxa"/>
          </w:tcPr>
          <w:p w:rsidR="009E1F91" w:rsidRPr="00C51A2E" w:rsidRDefault="009E1F91" w:rsidP="006F1861">
            <w:pPr>
              <w:autoSpaceDE w:val="0"/>
              <w:autoSpaceDN w:val="0"/>
              <w:adjustRightInd w:val="0"/>
              <w:spacing w:before="3" w:line="204" w:lineRule="exact"/>
              <w:ind w:right="-20"/>
              <w:jc w:val="center"/>
              <w:rPr>
                <w:rFonts w:eastAsiaTheme="minorHAnsi"/>
                <w:color w:val="030303"/>
                <w:w w:val="106"/>
                <w:sz w:val="18"/>
                <w:szCs w:val="18"/>
              </w:rPr>
            </w:pPr>
            <w:r w:rsidRPr="00C51A2E">
              <w:rPr>
                <w:rFonts w:eastAsiaTheme="minorHAnsi"/>
                <w:color w:val="030303"/>
                <w:w w:val="106"/>
                <w:sz w:val="18"/>
                <w:szCs w:val="18"/>
              </w:rPr>
              <w:t>15.00</w:t>
            </w:r>
          </w:p>
        </w:tc>
        <w:tc>
          <w:tcPr>
            <w:tcW w:w="1134" w:type="dxa"/>
          </w:tcPr>
          <w:p w:rsidR="009E1F91" w:rsidRPr="00C51A2E" w:rsidRDefault="009E1F91" w:rsidP="006F1861">
            <w:pPr>
              <w:autoSpaceDE w:val="0"/>
              <w:autoSpaceDN w:val="0"/>
              <w:adjustRightInd w:val="0"/>
              <w:spacing w:before="3" w:line="204" w:lineRule="exact"/>
              <w:ind w:right="-20"/>
              <w:jc w:val="center"/>
              <w:rPr>
                <w:rFonts w:eastAsiaTheme="minorHAnsi"/>
                <w:color w:val="030303"/>
                <w:w w:val="106"/>
                <w:sz w:val="18"/>
                <w:szCs w:val="18"/>
              </w:rPr>
            </w:pPr>
            <w:r w:rsidRPr="00C51A2E">
              <w:rPr>
                <w:rFonts w:eastAsiaTheme="minorHAnsi"/>
                <w:color w:val="030303"/>
                <w:w w:val="106"/>
                <w:sz w:val="18"/>
                <w:szCs w:val="18"/>
              </w:rPr>
              <w:t>22.60</w:t>
            </w:r>
          </w:p>
        </w:tc>
        <w:tc>
          <w:tcPr>
            <w:tcW w:w="1134" w:type="dxa"/>
          </w:tcPr>
          <w:p w:rsidR="009E1F91" w:rsidRPr="00C51A2E" w:rsidRDefault="009E1F91" w:rsidP="006F1861">
            <w:pPr>
              <w:autoSpaceDE w:val="0"/>
              <w:autoSpaceDN w:val="0"/>
              <w:adjustRightInd w:val="0"/>
              <w:spacing w:before="3" w:line="204" w:lineRule="exact"/>
              <w:ind w:left="275" w:right="-20"/>
              <w:rPr>
                <w:rFonts w:eastAsiaTheme="minorHAnsi"/>
                <w:color w:val="030303"/>
                <w:w w:val="106"/>
                <w:sz w:val="18"/>
                <w:szCs w:val="18"/>
              </w:rPr>
            </w:pPr>
            <w:r w:rsidRPr="00C51A2E">
              <w:rPr>
                <w:rFonts w:eastAsiaTheme="minorHAnsi"/>
                <w:color w:val="030303"/>
                <w:w w:val="106"/>
                <w:sz w:val="18"/>
                <w:szCs w:val="18"/>
              </w:rPr>
              <w:t>30.20</w:t>
            </w:r>
          </w:p>
        </w:tc>
        <w:tc>
          <w:tcPr>
            <w:tcW w:w="996" w:type="dxa"/>
          </w:tcPr>
          <w:p w:rsidR="009E1F91" w:rsidRPr="00C51A2E" w:rsidRDefault="009E1F91" w:rsidP="006F1861">
            <w:pPr>
              <w:autoSpaceDE w:val="0"/>
              <w:autoSpaceDN w:val="0"/>
              <w:adjustRightInd w:val="0"/>
              <w:spacing w:before="3" w:line="204" w:lineRule="exact"/>
              <w:ind w:left="275" w:right="-20"/>
              <w:rPr>
                <w:rFonts w:eastAsiaTheme="minorHAnsi"/>
                <w:color w:val="030303"/>
                <w:w w:val="106"/>
                <w:sz w:val="18"/>
                <w:szCs w:val="18"/>
              </w:rPr>
            </w:pPr>
            <w:r w:rsidRPr="00C51A2E">
              <w:rPr>
                <w:rFonts w:eastAsiaTheme="minorHAnsi"/>
                <w:color w:val="030303"/>
                <w:w w:val="106"/>
                <w:sz w:val="18"/>
                <w:szCs w:val="18"/>
              </w:rPr>
              <w:t>37.80</w:t>
            </w:r>
          </w:p>
        </w:tc>
        <w:tc>
          <w:tcPr>
            <w:tcW w:w="997" w:type="dxa"/>
          </w:tcPr>
          <w:p w:rsidR="009E1F91" w:rsidRPr="00C51A2E" w:rsidRDefault="009E1F91" w:rsidP="006F1861">
            <w:pPr>
              <w:autoSpaceDE w:val="0"/>
              <w:autoSpaceDN w:val="0"/>
              <w:adjustRightInd w:val="0"/>
              <w:spacing w:before="3" w:line="204" w:lineRule="exact"/>
              <w:ind w:left="275" w:right="-20"/>
              <w:rPr>
                <w:rFonts w:eastAsiaTheme="minorHAnsi"/>
                <w:color w:val="030303"/>
                <w:w w:val="106"/>
                <w:sz w:val="18"/>
                <w:szCs w:val="18"/>
              </w:rPr>
            </w:pPr>
            <w:r w:rsidRPr="00C51A2E">
              <w:rPr>
                <w:rFonts w:eastAsiaTheme="minorHAnsi"/>
                <w:color w:val="030303"/>
                <w:w w:val="106"/>
                <w:sz w:val="18"/>
                <w:szCs w:val="18"/>
              </w:rPr>
              <w:t>46.80</w:t>
            </w:r>
          </w:p>
        </w:tc>
      </w:tr>
      <w:tr w:rsidR="009E1F91" w:rsidRPr="00C51A2E" w:rsidTr="00E523C8">
        <w:trPr>
          <w:trHeight w:val="510"/>
        </w:trPr>
        <w:tc>
          <w:tcPr>
            <w:tcW w:w="8797" w:type="dxa"/>
            <w:gridSpan w:val="7"/>
          </w:tcPr>
          <w:p w:rsidR="009E1F91" w:rsidRPr="00C51A2E" w:rsidRDefault="009E1F91" w:rsidP="006F1861">
            <w:pPr>
              <w:autoSpaceDE w:val="0"/>
              <w:autoSpaceDN w:val="0"/>
              <w:adjustRightInd w:val="0"/>
              <w:spacing w:before="7"/>
              <w:ind w:left="122" w:right="-20" w:hanging="88"/>
              <w:rPr>
                <w:rFonts w:eastAsiaTheme="minorHAnsi"/>
                <w:sz w:val="24"/>
              </w:rPr>
            </w:pPr>
            <w:r w:rsidRPr="00C51A2E">
              <w:rPr>
                <w:rFonts w:eastAsiaTheme="minorHAnsi"/>
                <w:b/>
                <w:color w:val="030303"/>
                <w:sz w:val="18"/>
                <w:szCs w:val="18"/>
              </w:rPr>
              <w:t>P-values</w:t>
            </w:r>
          </w:p>
        </w:tc>
      </w:tr>
      <w:tr w:rsidR="009E1F91" w:rsidRPr="00C51A2E" w:rsidTr="00E523C8">
        <w:trPr>
          <w:trHeight w:val="510"/>
        </w:trPr>
        <w:tc>
          <w:tcPr>
            <w:tcW w:w="2126" w:type="dxa"/>
          </w:tcPr>
          <w:p w:rsidR="009E1F91" w:rsidRPr="00C51A2E" w:rsidRDefault="009E1F91" w:rsidP="006F1861">
            <w:pPr>
              <w:autoSpaceDE w:val="0"/>
              <w:autoSpaceDN w:val="0"/>
              <w:adjustRightInd w:val="0"/>
              <w:spacing w:line="204" w:lineRule="exact"/>
              <w:ind w:left="275" w:right="-20"/>
              <w:rPr>
                <w:rFonts w:eastAsiaTheme="minorHAnsi"/>
                <w:color w:val="030303"/>
                <w:w w:val="106"/>
                <w:sz w:val="18"/>
                <w:szCs w:val="18"/>
              </w:rPr>
            </w:pPr>
            <w:r w:rsidRPr="00C51A2E">
              <w:rPr>
                <w:rFonts w:eastAsiaTheme="minorHAnsi"/>
                <w:color w:val="030303"/>
                <w:w w:val="106"/>
                <w:sz w:val="18"/>
                <w:szCs w:val="18"/>
              </w:rPr>
              <w:t xml:space="preserve">Treatment </w:t>
            </w:r>
          </w:p>
        </w:tc>
        <w:tc>
          <w:tcPr>
            <w:tcW w:w="1134" w:type="dxa"/>
          </w:tcPr>
          <w:p w:rsidR="009E1F91" w:rsidRPr="00C51A2E" w:rsidRDefault="009E1F91" w:rsidP="006F1861">
            <w:pPr>
              <w:autoSpaceDE w:val="0"/>
              <w:autoSpaceDN w:val="0"/>
              <w:adjustRightInd w:val="0"/>
              <w:spacing w:before="3" w:line="204" w:lineRule="exact"/>
              <w:ind w:left="275" w:right="-20"/>
              <w:rPr>
                <w:rFonts w:eastAsiaTheme="minorHAnsi"/>
                <w:color w:val="030303"/>
                <w:w w:val="106"/>
                <w:sz w:val="18"/>
                <w:szCs w:val="18"/>
              </w:rPr>
            </w:pPr>
            <w:r w:rsidRPr="00C51A2E">
              <w:rPr>
                <w:rFonts w:eastAsiaTheme="minorHAnsi"/>
                <w:color w:val="030303"/>
                <w:w w:val="106"/>
                <w:sz w:val="18"/>
                <w:szCs w:val="18"/>
              </w:rPr>
              <w:t>0 .8986</w:t>
            </w:r>
          </w:p>
        </w:tc>
        <w:tc>
          <w:tcPr>
            <w:tcW w:w="1276" w:type="dxa"/>
          </w:tcPr>
          <w:p w:rsidR="009E1F91" w:rsidRPr="00C51A2E" w:rsidRDefault="009E1F91" w:rsidP="006F1861">
            <w:pPr>
              <w:autoSpaceDE w:val="0"/>
              <w:autoSpaceDN w:val="0"/>
              <w:adjustRightInd w:val="0"/>
              <w:spacing w:line="204" w:lineRule="exact"/>
              <w:ind w:left="275" w:right="-20"/>
              <w:rPr>
                <w:rFonts w:eastAsiaTheme="minorHAnsi"/>
                <w:color w:val="030303"/>
                <w:w w:val="106"/>
                <w:sz w:val="18"/>
                <w:szCs w:val="18"/>
              </w:rPr>
            </w:pPr>
            <w:r w:rsidRPr="00C51A2E">
              <w:rPr>
                <w:rFonts w:eastAsiaTheme="minorHAnsi"/>
                <w:color w:val="030303"/>
                <w:w w:val="106"/>
                <w:sz w:val="18"/>
                <w:szCs w:val="18"/>
              </w:rPr>
              <w:t>0.3177</w:t>
            </w:r>
          </w:p>
        </w:tc>
        <w:tc>
          <w:tcPr>
            <w:tcW w:w="1134" w:type="dxa"/>
          </w:tcPr>
          <w:p w:rsidR="009E1F91" w:rsidRPr="00C51A2E" w:rsidRDefault="009E1F91" w:rsidP="006F1861">
            <w:pPr>
              <w:autoSpaceDE w:val="0"/>
              <w:autoSpaceDN w:val="0"/>
              <w:adjustRightInd w:val="0"/>
              <w:spacing w:line="204" w:lineRule="exact"/>
              <w:ind w:left="275" w:right="-20"/>
              <w:rPr>
                <w:rFonts w:eastAsiaTheme="minorHAnsi"/>
                <w:color w:val="030303"/>
                <w:w w:val="106"/>
                <w:sz w:val="18"/>
                <w:szCs w:val="18"/>
              </w:rPr>
            </w:pPr>
            <w:r w:rsidRPr="00C51A2E">
              <w:rPr>
                <w:rFonts w:eastAsiaTheme="minorHAnsi"/>
                <w:color w:val="030303"/>
                <w:w w:val="106"/>
                <w:sz w:val="18"/>
                <w:szCs w:val="18"/>
              </w:rPr>
              <w:t>0.1325</w:t>
            </w:r>
          </w:p>
        </w:tc>
        <w:tc>
          <w:tcPr>
            <w:tcW w:w="1134" w:type="dxa"/>
          </w:tcPr>
          <w:p w:rsidR="009E1F91" w:rsidRPr="00C51A2E" w:rsidRDefault="009E1F91" w:rsidP="006F1861">
            <w:pPr>
              <w:autoSpaceDE w:val="0"/>
              <w:autoSpaceDN w:val="0"/>
              <w:adjustRightInd w:val="0"/>
              <w:spacing w:line="204" w:lineRule="exact"/>
              <w:ind w:left="275" w:right="-20"/>
              <w:rPr>
                <w:rFonts w:eastAsiaTheme="minorHAnsi"/>
                <w:color w:val="030303"/>
                <w:w w:val="106"/>
                <w:sz w:val="18"/>
                <w:szCs w:val="18"/>
              </w:rPr>
            </w:pPr>
            <w:r w:rsidRPr="00C51A2E">
              <w:rPr>
                <w:rFonts w:eastAsiaTheme="minorHAnsi"/>
                <w:color w:val="030303"/>
                <w:w w:val="106"/>
                <w:sz w:val="18"/>
                <w:szCs w:val="18"/>
              </w:rPr>
              <w:t>0.0566</w:t>
            </w:r>
          </w:p>
        </w:tc>
        <w:tc>
          <w:tcPr>
            <w:tcW w:w="996" w:type="dxa"/>
          </w:tcPr>
          <w:p w:rsidR="009E1F91" w:rsidRPr="00C51A2E" w:rsidRDefault="009E1F91" w:rsidP="006F1861">
            <w:pPr>
              <w:autoSpaceDE w:val="0"/>
              <w:autoSpaceDN w:val="0"/>
              <w:adjustRightInd w:val="0"/>
              <w:spacing w:line="204" w:lineRule="exact"/>
              <w:ind w:left="275" w:right="-20"/>
              <w:rPr>
                <w:rFonts w:eastAsiaTheme="minorHAnsi"/>
                <w:color w:val="030303"/>
                <w:w w:val="106"/>
                <w:sz w:val="18"/>
                <w:szCs w:val="18"/>
              </w:rPr>
            </w:pPr>
            <w:r w:rsidRPr="00C51A2E">
              <w:rPr>
                <w:rFonts w:eastAsiaTheme="minorHAnsi"/>
                <w:color w:val="030303"/>
                <w:w w:val="106"/>
                <w:sz w:val="18"/>
                <w:szCs w:val="18"/>
              </w:rPr>
              <w:t>0.0331</w:t>
            </w:r>
          </w:p>
        </w:tc>
        <w:tc>
          <w:tcPr>
            <w:tcW w:w="997" w:type="dxa"/>
          </w:tcPr>
          <w:p w:rsidR="009E1F91" w:rsidRPr="00C51A2E" w:rsidRDefault="009E1F91" w:rsidP="006F1861">
            <w:pPr>
              <w:autoSpaceDE w:val="0"/>
              <w:autoSpaceDN w:val="0"/>
              <w:adjustRightInd w:val="0"/>
              <w:spacing w:line="204" w:lineRule="exact"/>
              <w:ind w:left="275" w:right="-20"/>
              <w:rPr>
                <w:rFonts w:eastAsiaTheme="minorHAnsi"/>
                <w:color w:val="030303"/>
                <w:w w:val="106"/>
                <w:sz w:val="18"/>
                <w:szCs w:val="18"/>
              </w:rPr>
            </w:pPr>
            <w:r w:rsidRPr="00C51A2E">
              <w:rPr>
                <w:rFonts w:eastAsiaTheme="minorHAnsi"/>
                <w:color w:val="030303"/>
                <w:w w:val="106"/>
                <w:sz w:val="18"/>
                <w:szCs w:val="18"/>
              </w:rPr>
              <w:t>0.0191</w:t>
            </w:r>
          </w:p>
        </w:tc>
      </w:tr>
      <w:tr w:rsidR="009E1F91" w:rsidRPr="00C51A2E" w:rsidTr="00E523C8">
        <w:trPr>
          <w:trHeight w:val="510"/>
        </w:trPr>
        <w:tc>
          <w:tcPr>
            <w:tcW w:w="2126" w:type="dxa"/>
          </w:tcPr>
          <w:p w:rsidR="009E1F91" w:rsidRPr="00C51A2E" w:rsidRDefault="009E1F91" w:rsidP="006F1861">
            <w:pPr>
              <w:autoSpaceDE w:val="0"/>
              <w:autoSpaceDN w:val="0"/>
              <w:adjustRightInd w:val="0"/>
              <w:spacing w:line="204" w:lineRule="exact"/>
              <w:ind w:left="275" w:right="-20"/>
              <w:rPr>
                <w:rFonts w:eastAsiaTheme="minorHAnsi"/>
                <w:color w:val="030303"/>
                <w:w w:val="106"/>
                <w:sz w:val="18"/>
                <w:szCs w:val="18"/>
              </w:rPr>
            </w:pPr>
            <w:r w:rsidRPr="00C51A2E">
              <w:rPr>
                <w:rFonts w:eastAsiaTheme="minorHAnsi"/>
                <w:color w:val="030303"/>
                <w:w w:val="106"/>
                <w:sz w:val="18"/>
                <w:szCs w:val="18"/>
              </w:rPr>
              <w:t>Pooled Centre</w:t>
            </w:r>
          </w:p>
        </w:tc>
        <w:tc>
          <w:tcPr>
            <w:tcW w:w="1134" w:type="dxa"/>
          </w:tcPr>
          <w:p w:rsidR="009E1F91" w:rsidRPr="00C51A2E" w:rsidRDefault="009E1F91" w:rsidP="006F1861">
            <w:pPr>
              <w:autoSpaceDE w:val="0"/>
              <w:autoSpaceDN w:val="0"/>
              <w:adjustRightInd w:val="0"/>
              <w:spacing w:before="3" w:line="204" w:lineRule="exact"/>
              <w:ind w:left="275" w:right="-20"/>
              <w:rPr>
                <w:rFonts w:eastAsiaTheme="minorHAnsi"/>
                <w:color w:val="030303"/>
                <w:w w:val="106"/>
                <w:sz w:val="18"/>
                <w:szCs w:val="18"/>
              </w:rPr>
            </w:pPr>
            <w:r w:rsidRPr="00C51A2E">
              <w:rPr>
                <w:rFonts w:eastAsiaTheme="minorHAnsi"/>
                <w:color w:val="030303"/>
                <w:w w:val="106"/>
                <w:sz w:val="18"/>
                <w:szCs w:val="18"/>
              </w:rPr>
              <w:t>0.2071</w:t>
            </w:r>
          </w:p>
        </w:tc>
        <w:tc>
          <w:tcPr>
            <w:tcW w:w="1276" w:type="dxa"/>
          </w:tcPr>
          <w:p w:rsidR="009E1F91" w:rsidRPr="00C51A2E" w:rsidRDefault="009E1F91" w:rsidP="006F1861">
            <w:pPr>
              <w:autoSpaceDE w:val="0"/>
              <w:autoSpaceDN w:val="0"/>
              <w:adjustRightInd w:val="0"/>
              <w:spacing w:line="204" w:lineRule="exact"/>
              <w:ind w:left="275" w:right="-20"/>
              <w:rPr>
                <w:rFonts w:eastAsiaTheme="minorHAnsi"/>
                <w:color w:val="030303"/>
                <w:w w:val="106"/>
                <w:sz w:val="18"/>
                <w:szCs w:val="18"/>
              </w:rPr>
            </w:pPr>
            <w:r w:rsidRPr="00C51A2E">
              <w:rPr>
                <w:rFonts w:eastAsiaTheme="minorHAnsi"/>
                <w:color w:val="030303"/>
                <w:w w:val="106"/>
                <w:sz w:val="18"/>
                <w:szCs w:val="18"/>
              </w:rPr>
              <w:t>0.3241</w:t>
            </w:r>
          </w:p>
        </w:tc>
        <w:tc>
          <w:tcPr>
            <w:tcW w:w="1134" w:type="dxa"/>
          </w:tcPr>
          <w:p w:rsidR="009E1F91" w:rsidRPr="00C51A2E" w:rsidRDefault="009E1F91" w:rsidP="006F1861">
            <w:pPr>
              <w:autoSpaceDE w:val="0"/>
              <w:autoSpaceDN w:val="0"/>
              <w:adjustRightInd w:val="0"/>
              <w:spacing w:line="204" w:lineRule="exact"/>
              <w:ind w:left="275" w:right="-20"/>
              <w:rPr>
                <w:rFonts w:eastAsiaTheme="minorHAnsi"/>
                <w:color w:val="030303"/>
                <w:w w:val="106"/>
                <w:sz w:val="18"/>
                <w:szCs w:val="18"/>
              </w:rPr>
            </w:pPr>
            <w:r w:rsidRPr="00C51A2E">
              <w:rPr>
                <w:rFonts w:eastAsiaTheme="minorHAnsi"/>
                <w:color w:val="030303"/>
                <w:w w:val="106"/>
                <w:sz w:val="18"/>
                <w:szCs w:val="18"/>
              </w:rPr>
              <w:t>0.3593</w:t>
            </w:r>
          </w:p>
        </w:tc>
        <w:tc>
          <w:tcPr>
            <w:tcW w:w="1134" w:type="dxa"/>
          </w:tcPr>
          <w:p w:rsidR="009E1F91" w:rsidRPr="00C51A2E" w:rsidRDefault="009E1F91" w:rsidP="006F1861">
            <w:pPr>
              <w:autoSpaceDE w:val="0"/>
              <w:autoSpaceDN w:val="0"/>
              <w:adjustRightInd w:val="0"/>
              <w:spacing w:line="204" w:lineRule="exact"/>
              <w:ind w:left="275" w:right="-20"/>
              <w:rPr>
                <w:rFonts w:eastAsiaTheme="minorHAnsi"/>
                <w:color w:val="030303"/>
                <w:w w:val="106"/>
                <w:sz w:val="18"/>
                <w:szCs w:val="18"/>
              </w:rPr>
            </w:pPr>
            <w:r w:rsidRPr="00C51A2E">
              <w:rPr>
                <w:rFonts w:eastAsiaTheme="minorHAnsi"/>
                <w:color w:val="030303"/>
                <w:w w:val="106"/>
                <w:sz w:val="18"/>
                <w:szCs w:val="18"/>
              </w:rPr>
              <w:t>0.2026</w:t>
            </w:r>
          </w:p>
        </w:tc>
        <w:tc>
          <w:tcPr>
            <w:tcW w:w="996" w:type="dxa"/>
          </w:tcPr>
          <w:p w:rsidR="009E1F91" w:rsidRPr="00C51A2E" w:rsidRDefault="009E1F91" w:rsidP="006F1861">
            <w:pPr>
              <w:autoSpaceDE w:val="0"/>
              <w:autoSpaceDN w:val="0"/>
              <w:adjustRightInd w:val="0"/>
              <w:spacing w:line="204" w:lineRule="exact"/>
              <w:ind w:left="275" w:right="-20"/>
              <w:rPr>
                <w:rFonts w:eastAsiaTheme="minorHAnsi"/>
                <w:color w:val="030303"/>
                <w:w w:val="106"/>
                <w:sz w:val="18"/>
                <w:szCs w:val="18"/>
              </w:rPr>
            </w:pPr>
            <w:r w:rsidRPr="00C51A2E">
              <w:rPr>
                <w:rFonts w:eastAsiaTheme="minorHAnsi"/>
                <w:color w:val="030303"/>
                <w:w w:val="106"/>
                <w:sz w:val="18"/>
                <w:szCs w:val="18"/>
              </w:rPr>
              <w:t>0.0551</w:t>
            </w:r>
          </w:p>
        </w:tc>
        <w:tc>
          <w:tcPr>
            <w:tcW w:w="997" w:type="dxa"/>
          </w:tcPr>
          <w:p w:rsidR="009E1F91" w:rsidRPr="00C51A2E" w:rsidRDefault="009E1F91" w:rsidP="006F1861">
            <w:pPr>
              <w:autoSpaceDE w:val="0"/>
              <w:autoSpaceDN w:val="0"/>
              <w:adjustRightInd w:val="0"/>
              <w:spacing w:line="204" w:lineRule="exact"/>
              <w:ind w:left="275" w:right="-20"/>
              <w:rPr>
                <w:rFonts w:eastAsiaTheme="minorHAnsi"/>
                <w:color w:val="030303"/>
                <w:w w:val="106"/>
                <w:sz w:val="18"/>
                <w:szCs w:val="18"/>
              </w:rPr>
            </w:pPr>
            <w:r w:rsidRPr="00C51A2E">
              <w:rPr>
                <w:rFonts w:eastAsiaTheme="minorHAnsi"/>
                <w:color w:val="030303"/>
                <w:w w:val="106"/>
                <w:sz w:val="18"/>
                <w:szCs w:val="18"/>
              </w:rPr>
              <w:t>0.0112</w:t>
            </w:r>
          </w:p>
        </w:tc>
      </w:tr>
    </w:tbl>
    <w:p w:rsidR="009E1F91" w:rsidRDefault="009E1F91" w:rsidP="00061801">
      <w:pPr>
        <w:pStyle w:val="Notes"/>
        <w:rPr>
          <w:w w:val="103"/>
        </w:rPr>
      </w:pPr>
      <w:r w:rsidRPr="00C51A2E">
        <w:rPr>
          <w:w w:val="104"/>
        </w:rPr>
        <w:t>SPID = sum</w:t>
      </w:r>
      <w:r w:rsidRPr="00C51A2E">
        <w:rPr>
          <w:spacing w:val="-7"/>
          <w:w w:val="104"/>
        </w:rPr>
        <w:t>m</w:t>
      </w:r>
      <w:r w:rsidRPr="00C51A2E">
        <w:rPr>
          <w:color w:val="1C1C1C"/>
          <w:spacing w:val="3"/>
          <w:w w:val="104"/>
        </w:rPr>
        <w:t>e</w:t>
      </w:r>
      <w:r w:rsidRPr="00C51A2E">
        <w:rPr>
          <w:w w:val="104"/>
        </w:rPr>
        <w:t>d</w:t>
      </w:r>
      <w:r w:rsidRPr="00C51A2E">
        <w:rPr>
          <w:spacing w:val="17"/>
          <w:w w:val="104"/>
        </w:rPr>
        <w:t xml:space="preserve"> </w:t>
      </w:r>
      <w:r w:rsidRPr="00C51A2E">
        <w:t>pain</w:t>
      </w:r>
      <w:r w:rsidRPr="00C51A2E">
        <w:rPr>
          <w:spacing w:val="17"/>
        </w:rPr>
        <w:t xml:space="preserve"> </w:t>
      </w:r>
      <w:r w:rsidRPr="00C51A2E">
        <w:t>in</w:t>
      </w:r>
      <w:r w:rsidRPr="00C51A2E">
        <w:rPr>
          <w:spacing w:val="-6"/>
        </w:rPr>
        <w:t>t</w:t>
      </w:r>
      <w:r w:rsidRPr="00C51A2E">
        <w:rPr>
          <w:color w:val="1C1C1C"/>
          <w:spacing w:val="7"/>
        </w:rPr>
        <w:t>e</w:t>
      </w:r>
      <w:r w:rsidRPr="00C51A2E">
        <w:t>nsity</w:t>
      </w:r>
      <w:r w:rsidRPr="00C51A2E">
        <w:rPr>
          <w:spacing w:val="41"/>
        </w:rPr>
        <w:t xml:space="preserve"> </w:t>
      </w:r>
      <w:r w:rsidRPr="00C51A2E">
        <w:t>diffe</w:t>
      </w:r>
      <w:r w:rsidRPr="00C51A2E">
        <w:rPr>
          <w:spacing w:val="-5"/>
        </w:rPr>
        <w:t>r</w:t>
      </w:r>
      <w:r w:rsidRPr="00C51A2E">
        <w:rPr>
          <w:color w:val="1C1C1C"/>
          <w:spacing w:val="7"/>
        </w:rPr>
        <w:t>e</w:t>
      </w:r>
      <w:r w:rsidRPr="00C51A2E">
        <w:t>nce;</w:t>
      </w:r>
      <w:r w:rsidRPr="00C51A2E">
        <w:rPr>
          <w:spacing w:val="42"/>
        </w:rPr>
        <w:t xml:space="preserve"> </w:t>
      </w:r>
      <w:r w:rsidRPr="00C51A2E">
        <w:rPr>
          <w:w w:val="111"/>
        </w:rPr>
        <w:t>mIT</w:t>
      </w:r>
      <w:r w:rsidRPr="00C51A2E">
        <w:rPr>
          <w:spacing w:val="-12"/>
          <w:w w:val="111"/>
        </w:rPr>
        <w:t xml:space="preserve">T </w:t>
      </w:r>
      <w:r w:rsidRPr="00C51A2E">
        <w:rPr>
          <w:w w:val="111"/>
        </w:rPr>
        <w:t>= modified</w:t>
      </w:r>
      <w:r w:rsidRPr="00C51A2E">
        <w:rPr>
          <w:spacing w:val="10"/>
          <w:w w:val="111"/>
        </w:rPr>
        <w:t xml:space="preserve"> </w:t>
      </w:r>
      <w:r w:rsidRPr="00C51A2E">
        <w:t xml:space="preserve">intent-to-treat; min = minute; </w:t>
      </w:r>
      <w:r w:rsidRPr="00C51A2E">
        <w:rPr>
          <w:w w:val="101"/>
        </w:rPr>
        <w:t>IRMS = im</w:t>
      </w:r>
      <w:r w:rsidRPr="00C51A2E">
        <w:rPr>
          <w:spacing w:val="-7"/>
          <w:w w:val="101"/>
        </w:rPr>
        <w:t>m</w:t>
      </w:r>
      <w:r w:rsidRPr="00C51A2E">
        <w:rPr>
          <w:color w:val="1C1C1C"/>
          <w:spacing w:val="3"/>
          <w:w w:val="111"/>
        </w:rPr>
        <w:t>e</w:t>
      </w:r>
      <w:r w:rsidRPr="00C51A2E">
        <w:rPr>
          <w:w w:val="105"/>
        </w:rPr>
        <w:t xml:space="preserve">diate release </w:t>
      </w:r>
      <w:r w:rsidRPr="00C51A2E">
        <w:t>morphine</w:t>
      </w:r>
      <w:r w:rsidRPr="00C51A2E">
        <w:rPr>
          <w:spacing w:val="27"/>
        </w:rPr>
        <w:t xml:space="preserve"> </w:t>
      </w:r>
      <w:r w:rsidRPr="00C51A2E">
        <w:t>sulphate;</w:t>
      </w:r>
      <w:r w:rsidRPr="00C51A2E">
        <w:rPr>
          <w:spacing w:val="27"/>
        </w:rPr>
        <w:t xml:space="preserve"> </w:t>
      </w:r>
      <w:r w:rsidRPr="00C51A2E">
        <w:rPr>
          <w:w w:val="105"/>
        </w:rPr>
        <w:t>SD = standard</w:t>
      </w:r>
      <w:r w:rsidRPr="00C51A2E">
        <w:rPr>
          <w:spacing w:val="11"/>
          <w:w w:val="105"/>
        </w:rPr>
        <w:t xml:space="preserve"> </w:t>
      </w:r>
      <w:r w:rsidRPr="00C51A2E">
        <w:rPr>
          <w:w w:val="105"/>
        </w:rPr>
        <w:t>deviation</w:t>
      </w:r>
      <w:r>
        <w:rPr>
          <w:w w:val="105"/>
        </w:rPr>
        <w:t xml:space="preserve">. </w:t>
      </w:r>
      <w:r w:rsidRPr="00C51A2E">
        <w:rPr>
          <w:spacing w:val="-1"/>
        </w:rPr>
        <w:t>N</w:t>
      </w:r>
      <w:r w:rsidRPr="00C51A2E">
        <w:rPr>
          <w:color w:val="1C1C1C"/>
          <w:spacing w:val="-2"/>
        </w:rPr>
        <w:t>o</w:t>
      </w:r>
      <w:r w:rsidRPr="00C51A2E">
        <w:t>te:</w:t>
      </w:r>
      <w:r w:rsidRPr="00C51A2E">
        <w:rPr>
          <w:spacing w:val="30"/>
        </w:rPr>
        <w:t xml:space="preserve"> </w:t>
      </w:r>
      <w:r w:rsidRPr="00C51A2E">
        <w:t>Pain</w:t>
      </w:r>
      <w:r w:rsidRPr="00C51A2E">
        <w:rPr>
          <w:spacing w:val="13"/>
        </w:rPr>
        <w:t xml:space="preserve"> </w:t>
      </w:r>
      <w:r w:rsidRPr="00C51A2E">
        <w:t>In</w:t>
      </w:r>
      <w:r w:rsidRPr="00C51A2E">
        <w:rPr>
          <w:spacing w:val="-6"/>
        </w:rPr>
        <w:t>t</w:t>
      </w:r>
      <w:r w:rsidRPr="00C51A2E">
        <w:rPr>
          <w:color w:val="1C1C1C"/>
          <w:spacing w:val="7"/>
        </w:rPr>
        <w:t>e</w:t>
      </w:r>
      <w:r w:rsidRPr="00C51A2E">
        <w:t>nsity</w:t>
      </w:r>
      <w:r w:rsidRPr="00C51A2E">
        <w:rPr>
          <w:spacing w:val="28"/>
        </w:rPr>
        <w:t xml:space="preserve"> </w:t>
      </w:r>
      <w:r w:rsidRPr="00C51A2E">
        <w:t>Sco</w:t>
      </w:r>
      <w:r w:rsidRPr="00C51A2E">
        <w:rPr>
          <w:spacing w:val="-5"/>
        </w:rPr>
        <w:t>r</w:t>
      </w:r>
      <w:r w:rsidRPr="00C51A2E">
        <w:rPr>
          <w:color w:val="1C1C1C"/>
        </w:rPr>
        <w:t>e</w:t>
      </w:r>
      <w:r w:rsidRPr="00C51A2E">
        <w:t>s</w:t>
      </w:r>
      <w:r w:rsidRPr="00C51A2E">
        <w:rPr>
          <w:spacing w:val="36"/>
        </w:rPr>
        <w:t xml:space="preserve"> </w:t>
      </w:r>
      <w:r w:rsidRPr="00C51A2E">
        <w:rPr>
          <w:spacing w:val="-1"/>
        </w:rPr>
        <w:t>w</w:t>
      </w:r>
      <w:r w:rsidRPr="00C51A2E">
        <w:rPr>
          <w:color w:val="1C1C1C"/>
          <w:spacing w:val="7"/>
        </w:rPr>
        <w:t>e</w:t>
      </w:r>
      <w:r w:rsidRPr="00C51A2E">
        <w:t>re</w:t>
      </w:r>
      <w:r w:rsidRPr="00C51A2E">
        <w:rPr>
          <w:spacing w:val="23"/>
        </w:rPr>
        <w:t xml:space="preserve"> </w:t>
      </w:r>
      <w:r w:rsidRPr="00C51A2E">
        <w:t>recorded</w:t>
      </w:r>
      <w:r w:rsidRPr="00C51A2E">
        <w:rPr>
          <w:spacing w:val="1"/>
        </w:rPr>
        <w:t xml:space="preserve"> </w:t>
      </w:r>
      <w:r w:rsidRPr="00C51A2E">
        <w:t>in</w:t>
      </w:r>
      <w:r w:rsidRPr="00C51A2E">
        <w:rPr>
          <w:spacing w:val="11"/>
        </w:rPr>
        <w:t xml:space="preserve"> </w:t>
      </w:r>
      <w:r w:rsidRPr="00C51A2E">
        <w:rPr>
          <w:color w:val="1C1C1C"/>
          <w:w w:val="103"/>
        </w:rPr>
        <w:t>an</w:t>
      </w:r>
      <w:r w:rsidRPr="00C51A2E">
        <w:rPr>
          <w:color w:val="1C1C1C"/>
          <w:spacing w:val="-29"/>
        </w:rPr>
        <w:t xml:space="preserve"> </w:t>
      </w:r>
      <w:r w:rsidRPr="00B5097C">
        <w:rPr>
          <w:color w:val="1C1C1C"/>
          <w:w w:val="103"/>
        </w:rPr>
        <w:t>e-diary</w:t>
      </w:r>
      <w:r w:rsidRPr="00C51A2E">
        <w:rPr>
          <w:spacing w:val="33"/>
        </w:rPr>
        <w:t xml:space="preserve"> </w:t>
      </w:r>
      <w:r w:rsidRPr="00C51A2E">
        <w:t>on</w:t>
      </w:r>
      <w:r w:rsidRPr="00C51A2E">
        <w:rPr>
          <w:spacing w:val="18"/>
        </w:rPr>
        <w:t xml:space="preserve"> </w:t>
      </w:r>
      <w:r w:rsidRPr="00C51A2E">
        <w:t>a</w:t>
      </w:r>
      <w:r w:rsidRPr="00C51A2E">
        <w:rPr>
          <w:spacing w:val="16"/>
        </w:rPr>
        <w:t xml:space="preserve"> </w:t>
      </w:r>
      <w:r w:rsidRPr="00C51A2E">
        <w:t>rating</w:t>
      </w:r>
      <w:r w:rsidRPr="00C51A2E">
        <w:rPr>
          <w:spacing w:val="12"/>
        </w:rPr>
        <w:t xml:space="preserve"> </w:t>
      </w:r>
      <w:r w:rsidRPr="00C51A2E">
        <w:t>s</w:t>
      </w:r>
      <w:r w:rsidRPr="00C51A2E">
        <w:rPr>
          <w:spacing w:val="-4"/>
        </w:rPr>
        <w:t>c</w:t>
      </w:r>
      <w:r w:rsidRPr="00C51A2E">
        <w:rPr>
          <w:color w:val="1C1C1C"/>
          <w:spacing w:val="9"/>
        </w:rPr>
        <w:t>a</w:t>
      </w:r>
      <w:r w:rsidRPr="00C51A2E">
        <w:rPr>
          <w:spacing w:val="-11"/>
        </w:rPr>
        <w:t>l</w:t>
      </w:r>
      <w:r w:rsidRPr="00C51A2E">
        <w:rPr>
          <w:color w:val="1C1C1C"/>
        </w:rPr>
        <w:t>e</w:t>
      </w:r>
      <w:r w:rsidRPr="00C51A2E">
        <w:rPr>
          <w:color w:val="1C1C1C"/>
          <w:spacing w:val="28"/>
        </w:rPr>
        <w:t xml:space="preserve"> </w:t>
      </w:r>
      <w:r w:rsidRPr="00C51A2E">
        <w:t>of</w:t>
      </w:r>
      <w:r w:rsidRPr="00C51A2E">
        <w:rPr>
          <w:spacing w:val="18"/>
        </w:rPr>
        <w:t xml:space="preserve"> </w:t>
      </w:r>
      <w:r w:rsidRPr="00C51A2E">
        <w:t>0</w:t>
      </w:r>
      <w:r w:rsidRPr="00C51A2E">
        <w:rPr>
          <w:spacing w:val="6"/>
        </w:rPr>
        <w:t xml:space="preserve"> </w:t>
      </w:r>
      <w:r w:rsidRPr="00C51A2E">
        <w:rPr>
          <w:spacing w:val="2"/>
        </w:rPr>
        <w:t>t</w:t>
      </w:r>
      <w:r w:rsidRPr="00C51A2E">
        <w:rPr>
          <w:color w:val="1C1C1C"/>
        </w:rPr>
        <w:t>o</w:t>
      </w:r>
      <w:r w:rsidRPr="00C51A2E">
        <w:rPr>
          <w:color w:val="1C1C1C"/>
          <w:spacing w:val="7"/>
        </w:rPr>
        <w:t xml:space="preserve"> </w:t>
      </w:r>
      <w:r w:rsidRPr="00C51A2E">
        <w:t>1</w:t>
      </w:r>
      <w:r w:rsidRPr="00C51A2E">
        <w:rPr>
          <w:spacing w:val="5"/>
        </w:rPr>
        <w:t>0</w:t>
      </w:r>
      <w:r w:rsidRPr="00C51A2E">
        <w:rPr>
          <w:color w:val="1C1C1C"/>
        </w:rPr>
        <w:t>,</w:t>
      </w:r>
      <w:r w:rsidRPr="00C51A2E">
        <w:rPr>
          <w:color w:val="1C1C1C"/>
          <w:spacing w:val="4"/>
        </w:rPr>
        <w:t xml:space="preserve"> </w:t>
      </w:r>
      <w:r w:rsidRPr="00C51A2E">
        <w:t>wh</w:t>
      </w:r>
      <w:r w:rsidRPr="00C51A2E">
        <w:rPr>
          <w:color w:val="1C1C1C"/>
          <w:spacing w:val="7"/>
        </w:rPr>
        <w:t>e</w:t>
      </w:r>
      <w:r w:rsidRPr="00C51A2E">
        <w:t>re</w:t>
      </w:r>
      <w:r w:rsidRPr="00C51A2E">
        <w:rPr>
          <w:spacing w:val="33"/>
        </w:rPr>
        <w:t xml:space="preserve"> </w:t>
      </w:r>
      <w:r w:rsidRPr="00C51A2E">
        <w:t>0</w:t>
      </w:r>
      <w:r w:rsidRPr="00C51A2E">
        <w:rPr>
          <w:spacing w:val="7"/>
        </w:rPr>
        <w:t xml:space="preserve"> </w:t>
      </w:r>
      <w:r w:rsidRPr="00C51A2E">
        <w:rPr>
          <w:spacing w:val="-5"/>
        </w:rPr>
        <w:t>r</w:t>
      </w:r>
      <w:r w:rsidRPr="00C51A2E">
        <w:rPr>
          <w:color w:val="1C1C1C"/>
          <w:spacing w:val="9"/>
        </w:rPr>
        <w:t>e</w:t>
      </w:r>
      <w:r w:rsidRPr="00C51A2E">
        <w:t>p</w:t>
      </w:r>
      <w:r w:rsidRPr="00C51A2E">
        <w:rPr>
          <w:spacing w:val="-5"/>
        </w:rPr>
        <w:t>r</w:t>
      </w:r>
      <w:r w:rsidRPr="00C51A2E">
        <w:rPr>
          <w:color w:val="1C1C1C"/>
        </w:rPr>
        <w:t>e</w:t>
      </w:r>
      <w:r w:rsidRPr="00C51A2E">
        <w:t>sen</w:t>
      </w:r>
      <w:r w:rsidRPr="00C51A2E">
        <w:rPr>
          <w:spacing w:val="-6"/>
        </w:rPr>
        <w:t>t</w:t>
      </w:r>
      <w:r w:rsidRPr="00C51A2E">
        <w:rPr>
          <w:color w:val="1C1C1C"/>
          <w:spacing w:val="3"/>
        </w:rPr>
        <w:t>e</w:t>
      </w:r>
      <w:r w:rsidRPr="00C51A2E">
        <w:t>d 'no</w:t>
      </w:r>
      <w:r w:rsidRPr="00C51A2E">
        <w:rPr>
          <w:spacing w:val="24"/>
        </w:rPr>
        <w:t xml:space="preserve"> </w:t>
      </w:r>
      <w:r w:rsidRPr="00C51A2E">
        <w:t>pain'</w:t>
      </w:r>
      <w:r w:rsidRPr="00C51A2E">
        <w:rPr>
          <w:spacing w:val="17"/>
        </w:rPr>
        <w:t xml:space="preserve"> </w:t>
      </w:r>
      <w:r w:rsidRPr="00C51A2E">
        <w:t>and 10</w:t>
      </w:r>
      <w:r w:rsidRPr="00C51A2E">
        <w:rPr>
          <w:spacing w:val="8"/>
        </w:rPr>
        <w:t xml:space="preserve"> </w:t>
      </w:r>
      <w:r w:rsidRPr="00C51A2E">
        <w:t>repre</w:t>
      </w:r>
      <w:r w:rsidRPr="00C51A2E">
        <w:rPr>
          <w:spacing w:val="-9"/>
        </w:rPr>
        <w:t>s</w:t>
      </w:r>
      <w:r w:rsidRPr="00C51A2E">
        <w:rPr>
          <w:color w:val="1C1C1C"/>
          <w:spacing w:val="7"/>
        </w:rPr>
        <w:t>e</w:t>
      </w:r>
      <w:r w:rsidRPr="00C51A2E">
        <w:t>n</w:t>
      </w:r>
      <w:r w:rsidRPr="00C51A2E">
        <w:rPr>
          <w:spacing w:val="-6"/>
        </w:rPr>
        <w:t>t</w:t>
      </w:r>
      <w:r w:rsidRPr="00C51A2E">
        <w:rPr>
          <w:color w:val="1C1C1C"/>
          <w:spacing w:val="-4"/>
        </w:rPr>
        <w:t>e</w:t>
      </w:r>
      <w:r w:rsidRPr="00C51A2E">
        <w:t>d 'worst possib</w:t>
      </w:r>
      <w:r w:rsidRPr="00C51A2E">
        <w:rPr>
          <w:spacing w:val="-11"/>
        </w:rPr>
        <w:t>l</w:t>
      </w:r>
      <w:r w:rsidRPr="00C51A2E">
        <w:rPr>
          <w:color w:val="1C1C1C"/>
        </w:rPr>
        <w:t>e</w:t>
      </w:r>
      <w:r w:rsidRPr="00C51A2E">
        <w:rPr>
          <w:color w:val="1C1C1C"/>
          <w:spacing w:val="38"/>
        </w:rPr>
        <w:t xml:space="preserve"> </w:t>
      </w:r>
      <w:r w:rsidRPr="00C51A2E">
        <w:rPr>
          <w:spacing w:val="-4"/>
          <w:w w:val="99"/>
        </w:rPr>
        <w:t>p</w:t>
      </w:r>
      <w:r w:rsidRPr="00C51A2E">
        <w:rPr>
          <w:color w:val="1C1C1C"/>
          <w:spacing w:val="9"/>
          <w:w w:val="103"/>
        </w:rPr>
        <w:t>a</w:t>
      </w:r>
      <w:r w:rsidRPr="00C51A2E">
        <w:rPr>
          <w:w w:val="103"/>
        </w:rPr>
        <w:t>in.'</w:t>
      </w:r>
      <w:r w:rsidRPr="00C51A2E">
        <w:rPr>
          <w:vertAlign w:val="superscript"/>
        </w:rPr>
        <w:t>1</w:t>
      </w:r>
      <w:r w:rsidRPr="00C51A2E">
        <w:t>P-values</w:t>
      </w:r>
      <w:r w:rsidRPr="00C51A2E">
        <w:rPr>
          <w:spacing w:val="27"/>
        </w:rPr>
        <w:t xml:space="preserve"> </w:t>
      </w:r>
      <w:r w:rsidRPr="00C51A2E">
        <w:rPr>
          <w:color w:val="1C1C1C"/>
          <w:spacing w:val="-8"/>
        </w:rPr>
        <w:t>w</w:t>
      </w:r>
      <w:r w:rsidRPr="00C51A2E">
        <w:t>ere</w:t>
      </w:r>
      <w:r w:rsidRPr="00C51A2E">
        <w:rPr>
          <w:spacing w:val="31"/>
        </w:rPr>
        <w:t xml:space="preserve"> </w:t>
      </w:r>
      <w:r w:rsidRPr="00C51A2E">
        <w:t>obtained</w:t>
      </w:r>
      <w:r w:rsidRPr="00C51A2E">
        <w:rPr>
          <w:spacing w:val="32"/>
        </w:rPr>
        <w:t xml:space="preserve"> </w:t>
      </w:r>
      <w:r w:rsidRPr="00C51A2E">
        <w:t>from</w:t>
      </w:r>
      <w:r w:rsidRPr="00C51A2E">
        <w:rPr>
          <w:spacing w:val="16"/>
        </w:rPr>
        <w:t xml:space="preserve"> </w:t>
      </w:r>
      <w:r w:rsidRPr="00C51A2E">
        <w:t>an</w:t>
      </w:r>
      <w:r w:rsidRPr="00C51A2E">
        <w:rPr>
          <w:spacing w:val="18"/>
        </w:rPr>
        <w:t xml:space="preserve"> </w:t>
      </w:r>
      <w:r w:rsidRPr="00C51A2E">
        <w:t>ANCOVA model</w:t>
      </w:r>
      <w:r w:rsidRPr="00C51A2E">
        <w:rPr>
          <w:spacing w:val="18"/>
        </w:rPr>
        <w:t xml:space="preserve"> </w:t>
      </w:r>
      <w:r w:rsidRPr="00C51A2E">
        <w:t>performed separately at</w:t>
      </w:r>
      <w:r w:rsidRPr="00C51A2E">
        <w:rPr>
          <w:spacing w:val="7"/>
        </w:rPr>
        <w:t xml:space="preserve"> </w:t>
      </w:r>
      <w:r w:rsidRPr="00C51A2E">
        <w:t>each</w:t>
      </w:r>
      <w:r w:rsidRPr="00C51A2E">
        <w:rPr>
          <w:spacing w:val="25"/>
        </w:rPr>
        <w:t xml:space="preserve"> </w:t>
      </w:r>
      <w:r w:rsidRPr="00C51A2E">
        <w:t>time</w:t>
      </w:r>
      <w:r w:rsidRPr="00C51A2E">
        <w:rPr>
          <w:spacing w:val="28"/>
        </w:rPr>
        <w:t xml:space="preserve"> </w:t>
      </w:r>
      <w:r w:rsidR="00645C51">
        <w:rPr>
          <w:w w:val="103"/>
        </w:rPr>
        <w:t>point.</w:t>
      </w:r>
    </w:p>
    <w:p w:rsidR="009E1F91" w:rsidRPr="009E1F91" w:rsidRDefault="009E1F91" w:rsidP="00645C51">
      <w:pPr>
        <w:pStyle w:val="Heading7"/>
      </w:pPr>
      <w:r w:rsidRPr="009E1F91">
        <w:t>Mean PI scor</w:t>
      </w:r>
      <w:r w:rsidR="002E7709">
        <w:t>es at 5, 10, 15, 30, 45 and 60 m</w:t>
      </w:r>
      <w:r w:rsidRPr="009E1F91">
        <w:t xml:space="preserve">inutes </w:t>
      </w:r>
      <w:r w:rsidR="002E7709">
        <w:t>p</w:t>
      </w:r>
      <w:r w:rsidRPr="009E1F91">
        <w:t xml:space="preserve">ost </w:t>
      </w:r>
      <w:r w:rsidR="002E7709">
        <w:t>d</w:t>
      </w:r>
      <w:r w:rsidRPr="009E1F91">
        <w:t>ose</w:t>
      </w:r>
    </w:p>
    <w:p w:rsidR="009E1F91" w:rsidRPr="00C51A2E" w:rsidRDefault="009E1F91" w:rsidP="00645C51">
      <w:pPr>
        <w:rPr>
          <w:rFonts w:eastAsiaTheme="minorHAnsi" w:cs="Calibri"/>
        </w:rPr>
      </w:pPr>
      <w:r w:rsidRPr="00C51A2E">
        <w:t xml:space="preserve">The mean baseline PI scores for Nasalfent and IRMS treated episodes were statistically different (7.76 vs 7.65, respectively, p=0.027). The mean PI score was lower for Nasalfent treated episodes than for IRMS treated episodes at all subsequent time points after 10 minutes. The difference was statistically significant at the 30 minute time point (p=0.0456), and this effect increased over the subsequent time points (45 to 60 minutes post dose), and the differences </w:t>
      </w:r>
      <w:r w:rsidRPr="00C51A2E">
        <w:lastRenderedPageBreak/>
        <w:t>between PI scores were statistically significant (p</w:t>
      </w:r>
      <w:r w:rsidRPr="00C51A2E">
        <w:rPr>
          <w:rFonts w:eastAsiaTheme="minorHAnsi" w:cs="Calibri"/>
        </w:rPr>
        <w:t>≤0.0401) between treatments at all these time points.</w:t>
      </w:r>
    </w:p>
    <w:p w:rsidR="009E1F91" w:rsidRDefault="009E1F91" w:rsidP="00645C51">
      <w:pPr>
        <w:pStyle w:val="TableTitle"/>
        <w:rPr>
          <w:rFonts w:ascii="Calibri" w:hAnsi="Calibri" w:cs="Calibri"/>
        </w:rPr>
      </w:pPr>
      <w:bookmarkStart w:id="136" w:name="_Toc307669639"/>
      <w:proofErr w:type="gramStart"/>
      <w:r>
        <w:t>Table 25.</w:t>
      </w:r>
      <w:proofErr w:type="gramEnd"/>
      <w:r>
        <w:t xml:space="preserve">  Study CP044/06 - </w:t>
      </w:r>
      <w:r w:rsidRPr="00D550CC">
        <w:t>Mean</w:t>
      </w:r>
      <w:r w:rsidRPr="00D550CC">
        <w:rPr>
          <w:spacing w:val="21"/>
        </w:rPr>
        <w:t xml:space="preserve"> </w:t>
      </w:r>
      <w:r w:rsidRPr="00D550CC">
        <w:t>PI</w:t>
      </w:r>
      <w:r w:rsidRPr="00D550CC">
        <w:rPr>
          <w:spacing w:val="6"/>
        </w:rPr>
        <w:t xml:space="preserve"> </w:t>
      </w:r>
      <w:r w:rsidRPr="00D550CC">
        <w:t>Scores</w:t>
      </w:r>
      <w:r w:rsidRPr="00D550CC">
        <w:rPr>
          <w:spacing w:val="25"/>
        </w:rPr>
        <w:t xml:space="preserve"> </w:t>
      </w:r>
      <w:r w:rsidRPr="00D550CC">
        <w:t>by</w:t>
      </w:r>
      <w:r w:rsidRPr="00D550CC">
        <w:rPr>
          <w:spacing w:val="14"/>
        </w:rPr>
        <w:t xml:space="preserve"> </w:t>
      </w:r>
      <w:r w:rsidRPr="00D550CC">
        <w:t>Treatment</w:t>
      </w:r>
      <w:r w:rsidRPr="00D550CC">
        <w:rPr>
          <w:spacing w:val="5"/>
        </w:rPr>
        <w:t xml:space="preserve"> </w:t>
      </w:r>
      <w:r w:rsidRPr="00D550CC">
        <w:t>and</w:t>
      </w:r>
      <w:r w:rsidRPr="00D550CC">
        <w:rPr>
          <w:spacing w:val="20"/>
        </w:rPr>
        <w:t xml:space="preserve"> </w:t>
      </w:r>
      <w:r w:rsidRPr="00D550CC">
        <w:t>Time Poin</w:t>
      </w:r>
      <w:r>
        <w:t>t</w:t>
      </w:r>
      <w:bookmarkEnd w:id="136"/>
    </w:p>
    <w:tbl>
      <w:tblPr>
        <w:tblW w:w="905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712"/>
        <w:gridCol w:w="1010"/>
        <w:gridCol w:w="1038"/>
        <w:gridCol w:w="1067"/>
        <w:gridCol w:w="1083"/>
        <w:gridCol w:w="1075"/>
        <w:gridCol w:w="1065"/>
        <w:gridCol w:w="1009"/>
      </w:tblGrid>
      <w:tr w:rsidR="009E1F91" w:rsidRPr="00C51A2E" w:rsidTr="00061801">
        <w:trPr>
          <w:trHeight w:val="510"/>
          <w:tblHeader/>
          <w:jc w:val="right"/>
        </w:trPr>
        <w:tc>
          <w:tcPr>
            <w:tcW w:w="9059" w:type="dxa"/>
            <w:gridSpan w:val="8"/>
            <w:shd w:val="clear" w:color="auto" w:fill="0070C0"/>
          </w:tcPr>
          <w:p w:rsidR="009E1F91" w:rsidRPr="009E1F91" w:rsidRDefault="009E1F91" w:rsidP="00645C51">
            <w:pPr>
              <w:autoSpaceDE w:val="0"/>
              <w:autoSpaceDN w:val="0"/>
              <w:adjustRightInd w:val="0"/>
              <w:ind w:left="120" w:right="-20"/>
              <w:rPr>
                <w:rFonts w:eastAsiaTheme="minorHAnsi"/>
                <w:color w:val="FFFFFF" w:themeColor="background1"/>
                <w:w w:val="104"/>
                <w:sz w:val="18"/>
                <w:szCs w:val="18"/>
              </w:rPr>
            </w:pPr>
            <w:r w:rsidRPr="009E1F91">
              <w:rPr>
                <w:rFonts w:eastAsiaTheme="minorHAnsi"/>
                <w:b/>
                <w:bCs/>
                <w:color w:val="FFFFFF" w:themeColor="background1"/>
                <w:sz w:val="18"/>
                <w:szCs w:val="18"/>
              </w:rPr>
              <w:t>mITT</w:t>
            </w:r>
            <w:r w:rsidRPr="009E1F91">
              <w:rPr>
                <w:rFonts w:eastAsiaTheme="minorHAnsi"/>
                <w:b/>
                <w:bCs/>
                <w:color w:val="FFFFFF" w:themeColor="background1"/>
                <w:spacing w:val="38"/>
                <w:sz w:val="18"/>
                <w:szCs w:val="18"/>
              </w:rPr>
              <w:t xml:space="preserve"> </w:t>
            </w:r>
            <w:r w:rsidRPr="009E1F91">
              <w:rPr>
                <w:rFonts w:eastAsiaTheme="minorHAnsi"/>
                <w:b/>
                <w:bCs/>
                <w:color w:val="FFFFFF" w:themeColor="background1"/>
                <w:w w:val="102"/>
                <w:sz w:val="18"/>
                <w:szCs w:val="18"/>
              </w:rPr>
              <w:t>Population</w:t>
            </w:r>
          </w:p>
        </w:tc>
      </w:tr>
      <w:tr w:rsidR="009E1F91" w:rsidRPr="00C51A2E" w:rsidTr="00061801">
        <w:trPr>
          <w:trHeight w:val="510"/>
          <w:tblHeader/>
          <w:jc w:val="right"/>
        </w:trPr>
        <w:tc>
          <w:tcPr>
            <w:tcW w:w="1712" w:type="dxa"/>
            <w:shd w:val="clear" w:color="auto" w:fill="0070C0"/>
          </w:tcPr>
          <w:p w:rsidR="009E1F91" w:rsidRPr="009E1F91" w:rsidRDefault="009E1F91" w:rsidP="006F1861">
            <w:pPr>
              <w:autoSpaceDE w:val="0"/>
              <w:autoSpaceDN w:val="0"/>
              <w:adjustRightInd w:val="0"/>
              <w:ind w:left="120" w:right="-20"/>
              <w:rPr>
                <w:rFonts w:eastAsiaTheme="minorHAnsi"/>
                <w:color w:val="FFFFFF" w:themeColor="background1"/>
                <w:w w:val="104"/>
                <w:sz w:val="18"/>
                <w:szCs w:val="18"/>
              </w:rPr>
            </w:pPr>
            <w:r w:rsidRPr="009E1F91">
              <w:rPr>
                <w:rFonts w:eastAsiaTheme="minorHAnsi"/>
                <w:b/>
                <w:bCs/>
                <w:color w:val="FFFFFF" w:themeColor="background1"/>
                <w:sz w:val="18"/>
                <w:szCs w:val="18"/>
              </w:rPr>
              <w:t>Treatment</w:t>
            </w:r>
          </w:p>
        </w:tc>
        <w:tc>
          <w:tcPr>
            <w:tcW w:w="7347" w:type="dxa"/>
            <w:gridSpan w:val="7"/>
            <w:shd w:val="clear" w:color="auto" w:fill="0070C0"/>
          </w:tcPr>
          <w:p w:rsidR="009E1F91" w:rsidRPr="009E1F91" w:rsidRDefault="009E1F91" w:rsidP="00645C51">
            <w:pPr>
              <w:autoSpaceDE w:val="0"/>
              <w:autoSpaceDN w:val="0"/>
              <w:adjustRightInd w:val="0"/>
              <w:ind w:left="120" w:right="-20"/>
              <w:rPr>
                <w:rFonts w:eastAsiaTheme="minorHAnsi"/>
                <w:color w:val="FFFFFF" w:themeColor="background1"/>
                <w:w w:val="104"/>
                <w:sz w:val="18"/>
                <w:szCs w:val="18"/>
              </w:rPr>
            </w:pPr>
            <w:r w:rsidRPr="009E1F91">
              <w:rPr>
                <w:rFonts w:eastAsiaTheme="minorHAnsi"/>
                <w:b/>
                <w:bCs/>
                <w:color w:val="FFFFFF" w:themeColor="background1"/>
                <w:sz w:val="18"/>
                <w:szCs w:val="18"/>
              </w:rPr>
              <w:t>Mean</w:t>
            </w:r>
            <w:r w:rsidRPr="009E1F91">
              <w:rPr>
                <w:rFonts w:eastAsiaTheme="minorHAnsi"/>
                <w:b/>
                <w:bCs/>
                <w:color w:val="FFFFFF" w:themeColor="background1"/>
                <w:spacing w:val="29"/>
                <w:sz w:val="18"/>
                <w:szCs w:val="18"/>
              </w:rPr>
              <w:t xml:space="preserve"> </w:t>
            </w:r>
            <w:r w:rsidRPr="009E1F91">
              <w:rPr>
                <w:rFonts w:eastAsiaTheme="minorHAnsi"/>
                <w:b/>
                <w:bCs/>
                <w:color w:val="FFFFFF" w:themeColor="background1"/>
                <w:sz w:val="18"/>
                <w:szCs w:val="18"/>
              </w:rPr>
              <w:t>PI</w:t>
            </w:r>
            <w:r w:rsidRPr="009E1F91">
              <w:rPr>
                <w:rFonts w:eastAsiaTheme="minorHAnsi"/>
                <w:b/>
                <w:bCs/>
                <w:color w:val="FFFFFF" w:themeColor="background1"/>
                <w:spacing w:val="2"/>
                <w:sz w:val="18"/>
                <w:szCs w:val="18"/>
              </w:rPr>
              <w:t xml:space="preserve"> </w:t>
            </w:r>
            <w:r w:rsidRPr="009E1F91">
              <w:rPr>
                <w:rFonts w:eastAsiaTheme="minorHAnsi"/>
                <w:b/>
                <w:bCs/>
                <w:color w:val="FFFFFF" w:themeColor="background1"/>
                <w:sz w:val="18"/>
                <w:szCs w:val="18"/>
              </w:rPr>
              <w:t>Scores</w:t>
            </w:r>
            <w:r w:rsidRPr="009E1F91">
              <w:rPr>
                <w:rFonts w:eastAsiaTheme="minorHAnsi"/>
                <w:b/>
                <w:bCs/>
                <w:color w:val="FFFFFF" w:themeColor="background1"/>
                <w:spacing w:val="28"/>
                <w:sz w:val="18"/>
                <w:szCs w:val="18"/>
              </w:rPr>
              <w:t xml:space="preserve"> </w:t>
            </w:r>
            <w:r w:rsidRPr="009E1F91">
              <w:rPr>
                <w:rFonts w:eastAsiaTheme="minorHAnsi"/>
                <w:b/>
                <w:bCs/>
                <w:color w:val="FFFFFF" w:themeColor="background1"/>
                <w:sz w:val="18"/>
                <w:szCs w:val="18"/>
              </w:rPr>
              <w:t>at</w:t>
            </w:r>
            <w:r w:rsidRPr="009E1F91">
              <w:rPr>
                <w:rFonts w:eastAsiaTheme="minorHAnsi"/>
                <w:b/>
                <w:bCs/>
                <w:color w:val="FFFFFF" w:themeColor="background1"/>
                <w:spacing w:val="17"/>
                <w:sz w:val="18"/>
                <w:szCs w:val="18"/>
              </w:rPr>
              <w:t xml:space="preserve"> </w:t>
            </w:r>
            <w:r w:rsidRPr="009E1F91">
              <w:rPr>
                <w:rFonts w:eastAsiaTheme="minorHAnsi"/>
                <w:b/>
                <w:bCs/>
                <w:color w:val="FFFFFF" w:themeColor="background1"/>
                <w:sz w:val="18"/>
                <w:szCs w:val="18"/>
              </w:rPr>
              <w:t>Different</w:t>
            </w:r>
            <w:r w:rsidRPr="009E1F91">
              <w:rPr>
                <w:rFonts w:eastAsiaTheme="minorHAnsi"/>
                <w:b/>
                <w:bCs/>
                <w:color w:val="FFFFFF" w:themeColor="background1"/>
                <w:spacing w:val="25"/>
                <w:sz w:val="18"/>
                <w:szCs w:val="18"/>
              </w:rPr>
              <w:t xml:space="preserve"> </w:t>
            </w:r>
            <w:r w:rsidRPr="009E1F91">
              <w:rPr>
                <w:rFonts w:eastAsiaTheme="minorHAnsi"/>
                <w:b/>
                <w:bCs/>
                <w:color w:val="FFFFFF" w:themeColor="background1"/>
                <w:w w:val="105"/>
                <w:sz w:val="18"/>
                <w:szCs w:val="18"/>
              </w:rPr>
              <w:t>Time Points</w:t>
            </w:r>
          </w:p>
        </w:tc>
      </w:tr>
      <w:tr w:rsidR="009E1F91" w:rsidRPr="00C51A2E" w:rsidTr="00E523C8">
        <w:trPr>
          <w:trHeight w:val="510"/>
          <w:jc w:val="right"/>
        </w:trPr>
        <w:tc>
          <w:tcPr>
            <w:tcW w:w="1712" w:type="dxa"/>
          </w:tcPr>
          <w:p w:rsidR="009E1F91" w:rsidRPr="00C51A2E" w:rsidRDefault="009E1F91" w:rsidP="006F1861">
            <w:pPr>
              <w:autoSpaceDE w:val="0"/>
              <w:autoSpaceDN w:val="0"/>
              <w:adjustRightInd w:val="0"/>
              <w:spacing w:before="30"/>
              <w:ind w:left="122" w:right="-20"/>
              <w:rPr>
                <w:rFonts w:eastAsiaTheme="minorHAnsi"/>
                <w:color w:val="010101"/>
                <w:sz w:val="18"/>
                <w:szCs w:val="18"/>
              </w:rPr>
            </w:pPr>
            <w:r w:rsidRPr="00C51A2E">
              <w:rPr>
                <w:rFonts w:eastAsiaTheme="minorHAnsi"/>
                <w:b/>
                <w:bCs/>
                <w:color w:val="010101"/>
                <w:w w:val="103"/>
                <w:sz w:val="18"/>
                <w:szCs w:val="18"/>
              </w:rPr>
              <w:t>N=79</w:t>
            </w:r>
          </w:p>
        </w:tc>
        <w:tc>
          <w:tcPr>
            <w:tcW w:w="7347" w:type="dxa"/>
            <w:gridSpan w:val="7"/>
          </w:tcPr>
          <w:p w:rsidR="009E1F91" w:rsidRPr="00C51A2E" w:rsidRDefault="009E1F91" w:rsidP="006F1861">
            <w:pPr>
              <w:autoSpaceDE w:val="0"/>
              <w:autoSpaceDN w:val="0"/>
              <w:adjustRightInd w:val="0"/>
              <w:spacing w:before="30"/>
              <w:ind w:left="352" w:right="-20"/>
              <w:rPr>
                <w:rFonts w:eastAsiaTheme="minorHAnsi"/>
                <w:color w:val="111111"/>
                <w:w w:val="104"/>
                <w:sz w:val="18"/>
                <w:szCs w:val="18"/>
              </w:rPr>
            </w:pPr>
          </w:p>
        </w:tc>
      </w:tr>
      <w:tr w:rsidR="009E1F91" w:rsidRPr="00C51A2E" w:rsidTr="00E523C8">
        <w:trPr>
          <w:trHeight w:val="510"/>
          <w:jc w:val="right"/>
        </w:trPr>
        <w:tc>
          <w:tcPr>
            <w:tcW w:w="1712" w:type="dxa"/>
          </w:tcPr>
          <w:p w:rsidR="009E1F91" w:rsidRPr="00C51A2E" w:rsidRDefault="009E1F91" w:rsidP="00061801">
            <w:pPr>
              <w:autoSpaceDE w:val="0"/>
              <w:autoSpaceDN w:val="0"/>
              <w:adjustRightInd w:val="0"/>
              <w:spacing w:before="30"/>
              <w:ind w:left="122" w:right="-20"/>
              <w:rPr>
                <w:rFonts w:eastAsiaTheme="minorHAnsi"/>
                <w:color w:val="010101"/>
                <w:sz w:val="18"/>
                <w:szCs w:val="18"/>
              </w:rPr>
            </w:pPr>
            <w:proofErr w:type="spellStart"/>
            <w:r w:rsidRPr="00C51A2E">
              <w:rPr>
                <w:rFonts w:eastAsiaTheme="minorHAnsi"/>
                <w:b/>
                <w:bCs/>
                <w:color w:val="010101"/>
                <w:w w:val="103"/>
                <w:sz w:val="18"/>
                <w:szCs w:val="18"/>
              </w:rPr>
              <w:t>Nasalfent</w:t>
            </w:r>
            <w:proofErr w:type="spellEnd"/>
          </w:p>
        </w:tc>
        <w:tc>
          <w:tcPr>
            <w:tcW w:w="1010" w:type="dxa"/>
          </w:tcPr>
          <w:p w:rsidR="009E1F91" w:rsidRPr="00C51A2E" w:rsidRDefault="009E1F91" w:rsidP="006F1861">
            <w:pPr>
              <w:autoSpaceDE w:val="0"/>
              <w:autoSpaceDN w:val="0"/>
              <w:adjustRightInd w:val="0"/>
              <w:spacing w:before="30"/>
              <w:ind w:left="-6" w:right="-20"/>
              <w:jc w:val="center"/>
              <w:rPr>
                <w:rFonts w:eastAsiaTheme="minorHAnsi"/>
                <w:color w:val="111111"/>
                <w:w w:val="102"/>
                <w:sz w:val="18"/>
                <w:szCs w:val="18"/>
              </w:rPr>
            </w:pPr>
            <w:r w:rsidRPr="00C51A2E">
              <w:rPr>
                <w:rFonts w:eastAsiaTheme="minorHAnsi"/>
                <w:b/>
                <w:bCs/>
                <w:color w:val="010101"/>
                <w:sz w:val="18"/>
                <w:szCs w:val="18"/>
              </w:rPr>
              <w:t>Baseline</w:t>
            </w:r>
          </w:p>
        </w:tc>
        <w:tc>
          <w:tcPr>
            <w:tcW w:w="1038" w:type="dxa"/>
          </w:tcPr>
          <w:p w:rsidR="009E1F91" w:rsidRPr="00C51A2E" w:rsidRDefault="009E1F91" w:rsidP="006F1861">
            <w:pPr>
              <w:autoSpaceDE w:val="0"/>
              <w:autoSpaceDN w:val="0"/>
              <w:adjustRightInd w:val="0"/>
              <w:spacing w:before="30"/>
              <w:ind w:left="5" w:right="-20"/>
              <w:jc w:val="center"/>
              <w:rPr>
                <w:rFonts w:eastAsiaTheme="minorHAnsi"/>
                <w:color w:val="010101"/>
                <w:w w:val="102"/>
                <w:sz w:val="18"/>
                <w:szCs w:val="18"/>
              </w:rPr>
            </w:pPr>
            <w:r w:rsidRPr="00C51A2E">
              <w:rPr>
                <w:rFonts w:eastAsiaTheme="minorHAnsi"/>
                <w:b/>
                <w:bCs/>
                <w:color w:val="010101"/>
                <w:sz w:val="18"/>
                <w:szCs w:val="18"/>
              </w:rPr>
              <w:t>5</w:t>
            </w:r>
            <w:r w:rsidRPr="00C51A2E">
              <w:rPr>
                <w:rFonts w:eastAsiaTheme="minorHAnsi"/>
                <w:b/>
                <w:bCs/>
                <w:color w:val="010101"/>
                <w:spacing w:val="1"/>
                <w:sz w:val="18"/>
                <w:szCs w:val="18"/>
              </w:rPr>
              <w:t xml:space="preserve"> </w:t>
            </w:r>
            <w:r w:rsidRPr="00C51A2E">
              <w:rPr>
                <w:rFonts w:eastAsiaTheme="minorHAnsi"/>
                <w:b/>
                <w:bCs/>
                <w:color w:val="010101"/>
                <w:sz w:val="18"/>
                <w:szCs w:val="18"/>
              </w:rPr>
              <w:t>min</w:t>
            </w:r>
          </w:p>
        </w:tc>
        <w:tc>
          <w:tcPr>
            <w:tcW w:w="1067" w:type="dxa"/>
          </w:tcPr>
          <w:p w:rsidR="009E1F91" w:rsidRPr="00C51A2E" w:rsidRDefault="009E1F91" w:rsidP="006F1861">
            <w:pPr>
              <w:autoSpaceDE w:val="0"/>
              <w:autoSpaceDN w:val="0"/>
              <w:adjustRightInd w:val="0"/>
              <w:spacing w:before="30"/>
              <w:ind w:right="-20"/>
              <w:jc w:val="center"/>
              <w:rPr>
                <w:rFonts w:eastAsiaTheme="minorHAnsi"/>
                <w:color w:val="010101"/>
                <w:w w:val="105"/>
                <w:sz w:val="18"/>
                <w:szCs w:val="18"/>
              </w:rPr>
            </w:pPr>
            <w:r w:rsidRPr="00C51A2E">
              <w:rPr>
                <w:rFonts w:eastAsiaTheme="minorHAnsi"/>
                <w:b/>
                <w:bCs/>
                <w:color w:val="010101"/>
                <w:sz w:val="18"/>
                <w:szCs w:val="18"/>
              </w:rPr>
              <w:t>10</w:t>
            </w:r>
            <w:r w:rsidRPr="00C51A2E">
              <w:rPr>
                <w:rFonts w:eastAsiaTheme="minorHAnsi"/>
                <w:b/>
                <w:bCs/>
                <w:color w:val="010101"/>
                <w:spacing w:val="15"/>
                <w:sz w:val="18"/>
                <w:szCs w:val="18"/>
              </w:rPr>
              <w:t xml:space="preserve"> </w:t>
            </w:r>
            <w:r w:rsidRPr="00C51A2E">
              <w:rPr>
                <w:rFonts w:eastAsiaTheme="minorHAnsi"/>
                <w:b/>
                <w:bCs/>
                <w:color w:val="010101"/>
                <w:sz w:val="18"/>
                <w:szCs w:val="18"/>
              </w:rPr>
              <w:t>min</w:t>
            </w:r>
          </w:p>
        </w:tc>
        <w:tc>
          <w:tcPr>
            <w:tcW w:w="1083" w:type="dxa"/>
          </w:tcPr>
          <w:p w:rsidR="009E1F91" w:rsidRPr="00C51A2E" w:rsidRDefault="009E1F91" w:rsidP="006F1861">
            <w:pPr>
              <w:autoSpaceDE w:val="0"/>
              <w:autoSpaceDN w:val="0"/>
              <w:adjustRightInd w:val="0"/>
              <w:spacing w:before="30"/>
              <w:ind w:left="26" w:right="65"/>
              <w:jc w:val="center"/>
              <w:rPr>
                <w:rFonts w:eastAsiaTheme="minorHAnsi"/>
                <w:color w:val="111111"/>
                <w:w w:val="103"/>
                <w:sz w:val="18"/>
                <w:szCs w:val="18"/>
              </w:rPr>
            </w:pPr>
            <w:r w:rsidRPr="00C51A2E">
              <w:rPr>
                <w:rFonts w:eastAsiaTheme="minorHAnsi"/>
                <w:b/>
                <w:bCs/>
                <w:color w:val="010101"/>
                <w:sz w:val="18"/>
                <w:szCs w:val="18"/>
              </w:rPr>
              <w:t>15</w:t>
            </w:r>
            <w:r w:rsidRPr="00C51A2E">
              <w:rPr>
                <w:rFonts w:eastAsiaTheme="minorHAnsi"/>
                <w:b/>
                <w:bCs/>
                <w:color w:val="010101"/>
                <w:spacing w:val="15"/>
                <w:sz w:val="18"/>
                <w:szCs w:val="18"/>
              </w:rPr>
              <w:t xml:space="preserve"> </w:t>
            </w:r>
            <w:r w:rsidRPr="00C51A2E">
              <w:rPr>
                <w:rFonts w:eastAsiaTheme="minorHAnsi"/>
                <w:b/>
                <w:bCs/>
                <w:color w:val="010101"/>
                <w:sz w:val="18"/>
                <w:szCs w:val="18"/>
              </w:rPr>
              <w:t>min</w:t>
            </w:r>
          </w:p>
        </w:tc>
        <w:tc>
          <w:tcPr>
            <w:tcW w:w="1075" w:type="dxa"/>
          </w:tcPr>
          <w:p w:rsidR="009E1F91" w:rsidRPr="00C51A2E" w:rsidRDefault="009E1F91" w:rsidP="006F1861">
            <w:pPr>
              <w:autoSpaceDE w:val="0"/>
              <w:autoSpaceDN w:val="0"/>
              <w:adjustRightInd w:val="0"/>
              <w:spacing w:before="30"/>
              <w:jc w:val="center"/>
              <w:rPr>
                <w:rFonts w:eastAsiaTheme="minorHAnsi"/>
                <w:color w:val="010101"/>
                <w:w w:val="105"/>
                <w:sz w:val="18"/>
                <w:szCs w:val="18"/>
              </w:rPr>
            </w:pPr>
            <w:r w:rsidRPr="00C51A2E">
              <w:rPr>
                <w:rFonts w:eastAsiaTheme="minorHAnsi"/>
                <w:b/>
                <w:bCs/>
                <w:color w:val="010101"/>
                <w:sz w:val="18"/>
                <w:szCs w:val="18"/>
              </w:rPr>
              <w:t>30</w:t>
            </w:r>
            <w:r w:rsidRPr="00C51A2E">
              <w:rPr>
                <w:rFonts w:eastAsiaTheme="minorHAnsi"/>
                <w:b/>
                <w:bCs/>
                <w:color w:val="010101"/>
                <w:spacing w:val="4"/>
                <w:sz w:val="18"/>
                <w:szCs w:val="18"/>
              </w:rPr>
              <w:t xml:space="preserve"> </w:t>
            </w:r>
            <w:r w:rsidRPr="00C51A2E">
              <w:rPr>
                <w:rFonts w:eastAsiaTheme="minorHAnsi"/>
                <w:b/>
                <w:bCs/>
                <w:color w:val="010101"/>
                <w:sz w:val="18"/>
                <w:szCs w:val="18"/>
              </w:rPr>
              <w:t>min</w:t>
            </w:r>
          </w:p>
        </w:tc>
        <w:tc>
          <w:tcPr>
            <w:tcW w:w="1065" w:type="dxa"/>
          </w:tcPr>
          <w:p w:rsidR="009E1F91" w:rsidRPr="00C51A2E" w:rsidRDefault="009E1F91" w:rsidP="006F1861">
            <w:pPr>
              <w:autoSpaceDE w:val="0"/>
              <w:autoSpaceDN w:val="0"/>
              <w:adjustRightInd w:val="0"/>
              <w:spacing w:before="30"/>
              <w:jc w:val="center"/>
              <w:rPr>
                <w:rFonts w:eastAsiaTheme="minorHAnsi"/>
                <w:color w:val="111111"/>
                <w:w w:val="103"/>
                <w:sz w:val="18"/>
                <w:szCs w:val="18"/>
              </w:rPr>
            </w:pPr>
            <w:r w:rsidRPr="00C51A2E">
              <w:rPr>
                <w:rFonts w:eastAsiaTheme="minorHAnsi"/>
                <w:b/>
                <w:bCs/>
                <w:color w:val="010101"/>
                <w:sz w:val="18"/>
                <w:szCs w:val="18"/>
              </w:rPr>
              <w:t>45</w:t>
            </w:r>
            <w:r w:rsidRPr="00C51A2E">
              <w:rPr>
                <w:rFonts w:eastAsiaTheme="minorHAnsi"/>
                <w:b/>
                <w:bCs/>
                <w:color w:val="010101"/>
                <w:spacing w:val="6"/>
                <w:sz w:val="18"/>
                <w:szCs w:val="18"/>
              </w:rPr>
              <w:t xml:space="preserve"> </w:t>
            </w:r>
            <w:r w:rsidRPr="00C51A2E">
              <w:rPr>
                <w:rFonts w:eastAsiaTheme="minorHAnsi"/>
                <w:b/>
                <w:bCs/>
                <w:color w:val="010101"/>
                <w:sz w:val="18"/>
                <w:szCs w:val="18"/>
              </w:rPr>
              <w:t>min</w:t>
            </w:r>
          </w:p>
        </w:tc>
        <w:tc>
          <w:tcPr>
            <w:tcW w:w="1009" w:type="dxa"/>
          </w:tcPr>
          <w:p w:rsidR="009E1F91" w:rsidRPr="00C51A2E" w:rsidRDefault="009E1F91" w:rsidP="006F1861">
            <w:pPr>
              <w:autoSpaceDE w:val="0"/>
              <w:autoSpaceDN w:val="0"/>
              <w:adjustRightInd w:val="0"/>
              <w:spacing w:before="30"/>
              <w:ind w:right="-20" w:firstLine="63"/>
              <w:jc w:val="center"/>
              <w:rPr>
                <w:rFonts w:eastAsiaTheme="minorHAnsi"/>
                <w:color w:val="111111"/>
                <w:w w:val="104"/>
                <w:sz w:val="18"/>
                <w:szCs w:val="18"/>
              </w:rPr>
            </w:pPr>
            <w:r w:rsidRPr="00C51A2E">
              <w:rPr>
                <w:rFonts w:eastAsiaTheme="minorHAnsi"/>
                <w:b/>
                <w:bCs/>
                <w:color w:val="010101"/>
                <w:sz w:val="18"/>
                <w:szCs w:val="18"/>
              </w:rPr>
              <w:t>60</w:t>
            </w:r>
            <w:r w:rsidRPr="00C51A2E">
              <w:rPr>
                <w:rFonts w:eastAsiaTheme="minorHAnsi"/>
                <w:b/>
                <w:bCs/>
                <w:color w:val="010101"/>
                <w:spacing w:val="5"/>
                <w:sz w:val="18"/>
                <w:szCs w:val="18"/>
              </w:rPr>
              <w:t xml:space="preserve"> </w:t>
            </w:r>
            <w:r w:rsidRPr="00C51A2E">
              <w:rPr>
                <w:rFonts w:eastAsiaTheme="minorHAnsi"/>
                <w:b/>
                <w:bCs/>
                <w:color w:val="010101"/>
                <w:w w:val="106"/>
                <w:sz w:val="18"/>
                <w:szCs w:val="18"/>
              </w:rPr>
              <w:t>min</w:t>
            </w:r>
          </w:p>
        </w:tc>
      </w:tr>
      <w:tr w:rsidR="009E1F91" w:rsidRPr="00C51A2E" w:rsidTr="00E523C8">
        <w:trPr>
          <w:trHeight w:val="510"/>
          <w:jc w:val="right"/>
        </w:trPr>
        <w:tc>
          <w:tcPr>
            <w:tcW w:w="1712" w:type="dxa"/>
          </w:tcPr>
          <w:p w:rsidR="009E1F91" w:rsidRPr="00C51A2E" w:rsidRDefault="009E1F91" w:rsidP="006F1861">
            <w:pPr>
              <w:autoSpaceDE w:val="0"/>
              <w:autoSpaceDN w:val="0"/>
              <w:adjustRightInd w:val="0"/>
              <w:spacing w:before="11"/>
              <w:ind w:left="353" w:right="-20"/>
              <w:rPr>
                <w:rFonts w:eastAsiaTheme="minorHAnsi"/>
                <w:sz w:val="18"/>
                <w:szCs w:val="18"/>
              </w:rPr>
            </w:pPr>
            <w:r w:rsidRPr="00C51A2E">
              <w:rPr>
                <w:rFonts w:eastAsiaTheme="minorHAnsi"/>
                <w:color w:val="010101"/>
                <w:sz w:val="18"/>
                <w:szCs w:val="18"/>
              </w:rPr>
              <w:t>Mean</w:t>
            </w:r>
          </w:p>
        </w:tc>
        <w:tc>
          <w:tcPr>
            <w:tcW w:w="1010" w:type="dxa"/>
          </w:tcPr>
          <w:p w:rsidR="009E1F91" w:rsidRPr="00C51A2E" w:rsidRDefault="009E1F91" w:rsidP="006F1861">
            <w:pPr>
              <w:autoSpaceDE w:val="0"/>
              <w:autoSpaceDN w:val="0"/>
              <w:adjustRightInd w:val="0"/>
              <w:spacing w:before="11"/>
              <w:ind w:right="-20" w:hanging="6"/>
              <w:jc w:val="center"/>
              <w:rPr>
                <w:rFonts w:eastAsiaTheme="minorHAnsi"/>
                <w:color w:val="010101"/>
                <w:sz w:val="18"/>
                <w:szCs w:val="18"/>
              </w:rPr>
            </w:pPr>
            <w:r w:rsidRPr="00C51A2E">
              <w:rPr>
                <w:rFonts w:eastAsiaTheme="minorHAnsi"/>
                <w:color w:val="010101"/>
                <w:sz w:val="18"/>
                <w:szCs w:val="18"/>
              </w:rPr>
              <w:t>7.76</w:t>
            </w:r>
          </w:p>
        </w:tc>
        <w:tc>
          <w:tcPr>
            <w:tcW w:w="1038" w:type="dxa"/>
          </w:tcPr>
          <w:p w:rsidR="009E1F91" w:rsidRPr="00C51A2E" w:rsidRDefault="009E1F91" w:rsidP="006F1861">
            <w:pPr>
              <w:autoSpaceDE w:val="0"/>
              <w:autoSpaceDN w:val="0"/>
              <w:adjustRightInd w:val="0"/>
              <w:spacing w:before="30"/>
              <w:ind w:left="5" w:right="-20"/>
              <w:jc w:val="center"/>
              <w:rPr>
                <w:rFonts w:eastAsiaTheme="minorHAnsi"/>
                <w:sz w:val="18"/>
                <w:szCs w:val="18"/>
              </w:rPr>
            </w:pPr>
            <w:r w:rsidRPr="00C51A2E">
              <w:rPr>
                <w:rFonts w:eastAsiaTheme="minorHAnsi"/>
                <w:color w:val="010101"/>
                <w:w w:val="102"/>
                <w:sz w:val="18"/>
                <w:szCs w:val="18"/>
              </w:rPr>
              <w:t>6.72</w:t>
            </w:r>
          </w:p>
        </w:tc>
        <w:tc>
          <w:tcPr>
            <w:tcW w:w="1067" w:type="dxa"/>
          </w:tcPr>
          <w:p w:rsidR="009E1F91" w:rsidRPr="00C51A2E" w:rsidRDefault="009E1F91" w:rsidP="006F1861">
            <w:pPr>
              <w:autoSpaceDE w:val="0"/>
              <w:autoSpaceDN w:val="0"/>
              <w:adjustRightInd w:val="0"/>
              <w:spacing w:before="30"/>
              <w:ind w:right="-20"/>
              <w:jc w:val="center"/>
              <w:rPr>
                <w:rFonts w:eastAsiaTheme="minorHAnsi"/>
                <w:sz w:val="18"/>
                <w:szCs w:val="18"/>
              </w:rPr>
            </w:pPr>
            <w:r w:rsidRPr="00C51A2E">
              <w:rPr>
                <w:rFonts w:eastAsiaTheme="minorHAnsi"/>
                <w:color w:val="010101"/>
                <w:w w:val="105"/>
                <w:sz w:val="18"/>
                <w:szCs w:val="18"/>
              </w:rPr>
              <w:t>5.74</w:t>
            </w:r>
          </w:p>
        </w:tc>
        <w:tc>
          <w:tcPr>
            <w:tcW w:w="1083" w:type="dxa"/>
          </w:tcPr>
          <w:p w:rsidR="009E1F91" w:rsidRPr="00C51A2E" w:rsidRDefault="009E1F91" w:rsidP="006F1861">
            <w:pPr>
              <w:autoSpaceDE w:val="0"/>
              <w:autoSpaceDN w:val="0"/>
              <w:adjustRightInd w:val="0"/>
              <w:spacing w:before="30"/>
              <w:ind w:left="26" w:right="65"/>
              <w:jc w:val="center"/>
              <w:rPr>
                <w:rFonts w:eastAsiaTheme="minorHAnsi"/>
                <w:sz w:val="18"/>
                <w:szCs w:val="18"/>
              </w:rPr>
            </w:pPr>
            <w:r w:rsidRPr="00C51A2E">
              <w:rPr>
                <w:rFonts w:eastAsiaTheme="minorHAnsi"/>
                <w:color w:val="111111"/>
                <w:w w:val="103"/>
                <w:sz w:val="18"/>
                <w:szCs w:val="18"/>
              </w:rPr>
              <w:t>4.74</w:t>
            </w:r>
          </w:p>
        </w:tc>
        <w:tc>
          <w:tcPr>
            <w:tcW w:w="1075" w:type="dxa"/>
          </w:tcPr>
          <w:p w:rsidR="009E1F91" w:rsidRPr="00C51A2E" w:rsidRDefault="009E1F91" w:rsidP="006F1861">
            <w:pPr>
              <w:autoSpaceDE w:val="0"/>
              <w:autoSpaceDN w:val="0"/>
              <w:adjustRightInd w:val="0"/>
              <w:spacing w:before="30"/>
              <w:jc w:val="center"/>
              <w:rPr>
                <w:rFonts w:eastAsiaTheme="minorHAnsi"/>
                <w:sz w:val="18"/>
                <w:szCs w:val="18"/>
              </w:rPr>
            </w:pPr>
            <w:r w:rsidRPr="00C51A2E">
              <w:rPr>
                <w:rFonts w:eastAsiaTheme="minorHAnsi"/>
                <w:color w:val="010101"/>
                <w:w w:val="105"/>
                <w:sz w:val="18"/>
                <w:szCs w:val="18"/>
              </w:rPr>
              <w:t>3.61</w:t>
            </w:r>
          </w:p>
        </w:tc>
        <w:tc>
          <w:tcPr>
            <w:tcW w:w="1065" w:type="dxa"/>
          </w:tcPr>
          <w:p w:rsidR="009E1F91" w:rsidRPr="00C51A2E" w:rsidRDefault="009E1F91" w:rsidP="006F1861">
            <w:pPr>
              <w:autoSpaceDE w:val="0"/>
              <w:autoSpaceDN w:val="0"/>
              <w:adjustRightInd w:val="0"/>
              <w:spacing w:before="30"/>
              <w:jc w:val="center"/>
              <w:rPr>
                <w:rFonts w:eastAsiaTheme="minorHAnsi"/>
                <w:sz w:val="18"/>
                <w:szCs w:val="18"/>
              </w:rPr>
            </w:pPr>
            <w:r w:rsidRPr="00C51A2E">
              <w:rPr>
                <w:rFonts w:eastAsiaTheme="minorHAnsi"/>
                <w:color w:val="111111"/>
                <w:w w:val="103"/>
                <w:sz w:val="18"/>
                <w:szCs w:val="18"/>
              </w:rPr>
              <w:t>2.79</w:t>
            </w:r>
          </w:p>
        </w:tc>
        <w:tc>
          <w:tcPr>
            <w:tcW w:w="1009" w:type="dxa"/>
          </w:tcPr>
          <w:p w:rsidR="009E1F91" w:rsidRPr="00C51A2E" w:rsidRDefault="009E1F91" w:rsidP="006F1861">
            <w:pPr>
              <w:autoSpaceDE w:val="0"/>
              <w:autoSpaceDN w:val="0"/>
              <w:adjustRightInd w:val="0"/>
              <w:spacing w:before="30"/>
              <w:ind w:right="-20" w:firstLine="63"/>
              <w:jc w:val="center"/>
              <w:rPr>
                <w:rFonts w:eastAsiaTheme="minorHAnsi"/>
                <w:sz w:val="18"/>
                <w:szCs w:val="18"/>
              </w:rPr>
            </w:pPr>
            <w:r w:rsidRPr="00C51A2E">
              <w:rPr>
                <w:rFonts w:eastAsiaTheme="minorHAnsi"/>
                <w:color w:val="111111"/>
                <w:w w:val="104"/>
                <w:sz w:val="18"/>
                <w:szCs w:val="18"/>
              </w:rPr>
              <w:t>2.17</w:t>
            </w:r>
          </w:p>
        </w:tc>
      </w:tr>
      <w:tr w:rsidR="009E1F91" w:rsidRPr="00C51A2E" w:rsidTr="00E523C8">
        <w:trPr>
          <w:trHeight w:val="510"/>
          <w:jc w:val="right"/>
        </w:trPr>
        <w:tc>
          <w:tcPr>
            <w:tcW w:w="1712" w:type="dxa"/>
          </w:tcPr>
          <w:p w:rsidR="009E1F91" w:rsidRPr="00C51A2E" w:rsidRDefault="009E1F91" w:rsidP="006F1861">
            <w:pPr>
              <w:autoSpaceDE w:val="0"/>
              <w:autoSpaceDN w:val="0"/>
              <w:adjustRightInd w:val="0"/>
              <w:spacing w:line="232" w:lineRule="exact"/>
              <w:ind w:left="353" w:right="-20"/>
              <w:rPr>
                <w:rFonts w:eastAsiaTheme="minorHAnsi"/>
                <w:sz w:val="18"/>
                <w:szCs w:val="18"/>
              </w:rPr>
            </w:pPr>
            <w:r w:rsidRPr="00C51A2E">
              <w:rPr>
                <w:rFonts w:eastAsiaTheme="minorHAnsi"/>
                <w:color w:val="010101"/>
                <w:sz w:val="18"/>
                <w:szCs w:val="18"/>
              </w:rPr>
              <w:t>SD</w:t>
            </w:r>
          </w:p>
        </w:tc>
        <w:tc>
          <w:tcPr>
            <w:tcW w:w="1010" w:type="dxa"/>
          </w:tcPr>
          <w:p w:rsidR="009E1F91" w:rsidRPr="00C51A2E" w:rsidRDefault="009E1F91" w:rsidP="006F1861">
            <w:pPr>
              <w:autoSpaceDE w:val="0"/>
              <w:autoSpaceDN w:val="0"/>
              <w:adjustRightInd w:val="0"/>
              <w:spacing w:before="11"/>
              <w:ind w:right="-20" w:hanging="6"/>
              <w:jc w:val="center"/>
              <w:rPr>
                <w:rFonts w:eastAsiaTheme="minorHAnsi"/>
                <w:color w:val="010101"/>
                <w:sz w:val="18"/>
                <w:szCs w:val="18"/>
              </w:rPr>
            </w:pPr>
            <w:r w:rsidRPr="00C51A2E">
              <w:rPr>
                <w:rFonts w:eastAsiaTheme="minorHAnsi"/>
                <w:color w:val="010101"/>
                <w:sz w:val="18"/>
                <w:szCs w:val="18"/>
              </w:rPr>
              <w:t>1.42</w:t>
            </w:r>
          </w:p>
        </w:tc>
        <w:tc>
          <w:tcPr>
            <w:tcW w:w="1038" w:type="dxa"/>
          </w:tcPr>
          <w:p w:rsidR="009E1F91" w:rsidRPr="00C51A2E" w:rsidRDefault="009E1F91" w:rsidP="006F1861">
            <w:pPr>
              <w:autoSpaceDE w:val="0"/>
              <w:autoSpaceDN w:val="0"/>
              <w:adjustRightInd w:val="0"/>
              <w:spacing w:before="9"/>
              <w:ind w:left="5" w:right="-20"/>
              <w:jc w:val="center"/>
              <w:rPr>
                <w:rFonts w:eastAsiaTheme="minorHAnsi"/>
                <w:sz w:val="18"/>
                <w:szCs w:val="18"/>
              </w:rPr>
            </w:pPr>
            <w:r w:rsidRPr="00C51A2E">
              <w:rPr>
                <w:rFonts w:eastAsiaTheme="minorHAnsi"/>
                <w:color w:val="010101"/>
                <w:w w:val="110"/>
                <w:sz w:val="18"/>
                <w:szCs w:val="18"/>
              </w:rPr>
              <w:t>1.63</w:t>
            </w:r>
          </w:p>
        </w:tc>
        <w:tc>
          <w:tcPr>
            <w:tcW w:w="1067" w:type="dxa"/>
          </w:tcPr>
          <w:p w:rsidR="009E1F91" w:rsidRPr="00C51A2E" w:rsidRDefault="009E1F91" w:rsidP="006F1861">
            <w:pPr>
              <w:autoSpaceDE w:val="0"/>
              <w:autoSpaceDN w:val="0"/>
              <w:adjustRightInd w:val="0"/>
              <w:spacing w:before="9"/>
              <w:ind w:right="-20"/>
              <w:jc w:val="center"/>
              <w:rPr>
                <w:rFonts w:eastAsiaTheme="minorHAnsi"/>
                <w:sz w:val="18"/>
                <w:szCs w:val="18"/>
              </w:rPr>
            </w:pPr>
            <w:r w:rsidRPr="00C51A2E">
              <w:rPr>
                <w:rFonts w:eastAsiaTheme="minorHAnsi"/>
                <w:color w:val="010101"/>
                <w:w w:val="106"/>
                <w:sz w:val="18"/>
                <w:szCs w:val="18"/>
              </w:rPr>
              <w:t>1.65</w:t>
            </w:r>
          </w:p>
        </w:tc>
        <w:tc>
          <w:tcPr>
            <w:tcW w:w="1083" w:type="dxa"/>
          </w:tcPr>
          <w:p w:rsidR="009E1F91" w:rsidRPr="00C51A2E" w:rsidRDefault="009E1F91" w:rsidP="006F1861">
            <w:pPr>
              <w:autoSpaceDE w:val="0"/>
              <w:autoSpaceDN w:val="0"/>
              <w:adjustRightInd w:val="0"/>
              <w:spacing w:before="9"/>
              <w:ind w:left="26" w:right="65"/>
              <w:jc w:val="center"/>
              <w:rPr>
                <w:rFonts w:eastAsiaTheme="minorHAnsi"/>
                <w:sz w:val="18"/>
                <w:szCs w:val="18"/>
              </w:rPr>
            </w:pPr>
            <w:r w:rsidRPr="00C51A2E">
              <w:rPr>
                <w:rFonts w:eastAsiaTheme="minorHAnsi"/>
                <w:color w:val="111111"/>
                <w:w w:val="101"/>
                <w:sz w:val="18"/>
                <w:szCs w:val="18"/>
              </w:rPr>
              <w:t>1.</w:t>
            </w:r>
            <w:r w:rsidRPr="00C51A2E">
              <w:rPr>
                <w:rFonts w:eastAsiaTheme="minorHAnsi"/>
                <w:color w:val="111111"/>
                <w:spacing w:val="-33"/>
                <w:sz w:val="18"/>
                <w:szCs w:val="18"/>
              </w:rPr>
              <w:t xml:space="preserve"> </w:t>
            </w:r>
            <w:r w:rsidRPr="00C51A2E">
              <w:rPr>
                <w:rFonts w:eastAsiaTheme="minorHAnsi"/>
                <w:color w:val="111111"/>
                <w:sz w:val="18"/>
                <w:szCs w:val="18"/>
              </w:rPr>
              <w:t>72</w:t>
            </w:r>
          </w:p>
        </w:tc>
        <w:tc>
          <w:tcPr>
            <w:tcW w:w="1075" w:type="dxa"/>
          </w:tcPr>
          <w:p w:rsidR="009E1F91" w:rsidRPr="00C51A2E" w:rsidRDefault="009E1F91" w:rsidP="006F1861">
            <w:pPr>
              <w:autoSpaceDE w:val="0"/>
              <w:autoSpaceDN w:val="0"/>
              <w:adjustRightInd w:val="0"/>
              <w:spacing w:before="9"/>
              <w:jc w:val="center"/>
              <w:rPr>
                <w:rFonts w:eastAsiaTheme="minorHAnsi"/>
                <w:sz w:val="18"/>
                <w:szCs w:val="18"/>
              </w:rPr>
            </w:pPr>
            <w:r w:rsidRPr="00C51A2E">
              <w:rPr>
                <w:rFonts w:eastAsiaTheme="minorHAnsi"/>
                <w:color w:val="010101"/>
                <w:w w:val="105"/>
                <w:sz w:val="18"/>
                <w:szCs w:val="18"/>
              </w:rPr>
              <w:t>1.86</w:t>
            </w:r>
          </w:p>
        </w:tc>
        <w:tc>
          <w:tcPr>
            <w:tcW w:w="1065" w:type="dxa"/>
          </w:tcPr>
          <w:p w:rsidR="009E1F91" w:rsidRPr="00C51A2E" w:rsidRDefault="009E1F91" w:rsidP="006F1861">
            <w:pPr>
              <w:autoSpaceDE w:val="0"/>
              <w:autoSpaceDN w:val="0"/>
              <w:adjustRightInd w:val="0"/>
              <w:spacing w:before="9"/>
              <w:jc w:val="center"/>
              <w:rPr>
                <w:rFonts w:eastAsiaTheme="minorHAnsi"/>
                <w:sz w:val="18"/>
                <w:szCs w:val="18"/>
              </w:rPr>
            </w:pPr>
            <w:r w:rsidRPr="00C51A2E">
              <w:rPr>
                <w:rFonts w:eastAsiaTheme="minorHAnsi"/>
                <w:color w:val="010101"/>
                <w:w w:val="105"/>
                <w:sz w:val="18"/>
                <w:szCs w:val="18"/>
              </w:rPr>
              <w:t>1.96</w:t>
            </w:r>
          </w:p>
        </w:tc>
        <w:tc>
          <w:tcPr>
            <w:tcW w:w="1009" w:type="dxa"/>
          </w:tcPr>
          <w:p w:rsidR="009E1F91" w:rsidRPr="00C51A2E" w:rsidRDefault="009E1F91" w:rsidP="006F1861">
            <w:pPr>
              <w:autoSpaceDE w:val="0"/>
              <w:autoSpaceDN w:val="0"/>
              <w:adjustRightInd w:val="0"/>
              <w:spacing w:before="9"/>
              <w:ind w:right="-20" w:firstLine="63"/>
              <w:jc w:val="center"/>
              <w:rPr>
                <w:rFonts w:eastAsiaTheme="minorHAnsi"/>
                <w:sz w:val="18"/>
                <w:szCs w:val="18"/>
              </w:rPr>
            </w:pPr>
            <w:r w:rsidRPr="00C51A2E">
              <w:rPr>
                <w:rFonts w:eastAsiaTheme="minorHAnsi"/>
                <w:color w:val="111111"/>
                <w:w w:val="103"/>
                <w:sz w:val="18"/>
                <w:szCs w:val="18"/>
              </w:rPr>
              <w:t>2.05</w:t>
            </w:r>
          </w:p>
        </w:tc>
      </w:tr>
      <w:tr w:rsidR="009E1F91" w:rsidRPr="00C51A2E" w:rsidTr="00E523C8">
        <w:trPr>
          <w:trHeight w:val="510"/>
          <w:jc w:val="right"/>
        </w:trPr>
        <w:tc>
          <w:tcPr>
            <w:tcW w:w="1712" w:type="dxa"/>
          </w:tcPr>
          <w:p w:rsidR="009E1F91" w:rsidRPr="00C51A2E" w:rsidRDefault="009E1F91" w:rsidP="006F1861">
            <w:pPr>
              <w:autoSpaceDE w:val="0"/>
              <w:autoSpaceDN w:val="0"/>
              <w:adjustRightInd w:val="0"/>
              <w:spacing w:line="225" w:lineRule="exact"/>
              <w:ind w:left="353" w:right="-20"/>
              <w:rPr>
                <w:rFonts w:eastAsiaTheme="minorHAnsi"/>
                <w:sz w:val="18"/>
                <w:szCs w:val="18"/>
              </w:rPr>
            </w:pPr>
            <w:r w:rsidRPr="00C51A2E">
              <w:rPr>
                <w:rFonts w:eastAsiaTheme="minorHAnsi"/>
                <w:color w:val="010101"/>
                <w:w w:val="93"/>
                <w:sz w:val="18"/>
                <w:szCs w:val="18"/>
              </w:rPr>
              <w:t>Standard</w:t>
            </w:r>
            <w:r w:rsidRPr="00C51A2E">
              <w:rPr>
                <w:rFonts w:eastAsiaTheme="minorHAnsi"/>
                <w:color w:val="010101"/>
                <w:spacing w:val="7"/>
                <w:w w:val="93"/>
                <w:sz w:val="18"/>
                <w:szCs w:val="18"/>
              </w:rPr>
              <w:t xml:space="preserve"> </w:t>
            </w:r>
            <w:r w:rsidRPr="00C51A2E">
              <w:rPr>
                <w:rFonts w:eastAsiaTheme="minorHAnsi"/>
                <w:color w:val="010101"/>
                <w:sz w:val="18"/>
                <w:szCs w:val="18"/>
              </w:rPr>
              <w:t>Error</w:t>
            </w:r>
          </w:p>
        </w:tc>
        <w:tc>
          <w:tcPr>
            <w:tcW w:w="1010" w:type="dxa"/>
          </w:tcPr>
          <w:p w:rsidR="009E1F91" w:rsidRPr="00C51A2E" w:rsidRDefault="009E1F91" w:rsidP="006F1861">
            <w:pPr>
              <w:autoSpaceDE w:val="0"/>
              <w:autoSpaceDN w:val="0"/>
              <w:adjustRightInd w:val="0"/>
              <w:spacing w:before="11"/>
              <w:ind w:right="-20" w:hanging="6"/>
              <w:jc w:val="center"/>
              <w:rPr>
                <w:rFonts w:eastAsiaTheme="minorHAnsi"/>
                <w:color w:val="010101"/>
                <w:sz w:val="18"/>
                <w:szCs w:val="18"/>
              </w:rPr>
            </w:pPr>
            <w:r w:rsidRPr="00C51A2E">
              <w:rPr>
                <w:rFonts w:eastAsiaTheme="minorHAnsi"/>
                <w:color w:val="010101"/>
                <w:sz w:val="18"/>
                <w:szCs w:val="18"/>
              </w:rPr>
              <w:t>0.16</w:t>
            </w:r>
          </w:p>
        </w:tc>
        <w:tc>
          <w:tcPr>
            <w:tcW w:w="1038" w:type="dxa"/>
          </w:tcPr>
          <w:p w:rsidR="009E1F91" w:rsidRPr="00C51A2E" w:rsidRDefault="009E1F91" w:rsidP="006F1861">
            <w:pPr>
              <w:autoSpaceDE w:val="0"/>
              <w:autoSpaceDN w:val="0"/>
              <w:adjustRightInd w:val="0"/>
              <w:spacing w:before="16"/>
              <w:ind w:left="5" w:right="-20"/>
              <w:jc w:val="center"/>
              <w:rPr>
                <w:rFonts w:eastAsiaTheme="minorHAnsi"/>
                <w:sz w:val="18"/>
                <w:szCs w:val="18"/>
              </w:rPr>
            </w:pPr>
            <w:r w:rsidRPr="00C51A2E">
              <w:rPr>
                <w:rFonts w:eastAsiaTheme="minorHAnsi"/>
                <w:color w:val="010101"/>
                <w:w w:val="107"/>
                <w:sz w:val="18"/>
                <w:szCs w:val="18"/>
              </w:rPr>
              <w:t>0.18</w:t>
            </w:r>
          </w:p>
        </w:tc>
        <w:tc>
          <w:tcPr>
            <w:tcW w:w="1067" w:type="dxa"/>
          </w:tcPr>
          <w:p w:rsidR="009E1F91" w:rsidRPr="00C51A2E" w:rsidRDefault="009E1F91" w:rsidP="006F1861">
            <w:pPr>
              <w:autoSpaceDE w:val="0"/>
              <w:autoSpaceDN w:val="0"/>
              <w:adjustRightInd w:val="0"/>
              <w:spacing w:before="16"/>
              <w:ind w:right="-20"/>
              <w:jc w:val="center"/>
              <w:rPr>
                <w:rFonts w:eastAsiaTheme="minorHAnsi"/>
                <w:sz w:val="18"/>
                <w:szCs w:val="18"/>
              </w:rPr>
            </w:pPr>
            <w:r w:rsidRPr="00C51A2E">
              <w:rPr>
                <w:rFonts w:eastAsiaTheme="minorHAnsi"/>
                <w:color w:val="010101"/>
                <w:w w:val="104"/>
                <w:sz w:val="18"/>
                <w:szCs w:val="18"/>
              </w:rPr>
              <w:t>0.19</w:t>
            </w:r>
          </w:p>
        </w:tc>
        <w:tc>
          <w:tcPr>
            <w:tcW w:w="1083" w:type="dxa"/>
          </w:tcPr>
          <w:p w:rsidR="009E1F91" w:rsidRPr="00C51A2E" w:rsidRDefault="009E1F91" w:rsidP="006F1861">
            <w:pPr>
              <w:autoSpaceDE w:val="0"/>
              <w:autoSpaceDN w:val="0"/>
              <w:adjustRightInd w:val="0"/>
              <w:spacing w:before="16"/>
              <w:ind w:left="26" w:right="65"/>
              <w:jc w:val="center"/>
              <w:rPr>
                <w:rFonts w:eastAsiaTheme="minorHAnsi"/>
                <w:sz w:val="18"/>
                <w:szCs w:val="18"/>
              </w:rPr>
            </w:pPr>
            <w:r w:rsidRPr="00C51A2E">
              <w:rPr>
                <w:rFonts w:eastAsiaTheme="minorHAnsi"/>
                <w:color w:val="111111"/>
                <w:w w:val="104"/>
                <w:sz w:val="18"/>
                <w:szCs w:val="18"/>
              </w:rPr>
              <w:t>0.19</w:t>
            </w:r>
          </w:p>
        </w:tc>
        <w:tc>
          <w:tcPr>
            <w:tcW w:w="1075" w:type="dxa"/>
          </w:tcPr>
          <w:p w:rsidR="009E1F91" w:rsidRPr="00C51A2E" w:rsidRDefault="009E1F91" w:rsidP="006F1861">
            <w:pPr>
              <w:autoSpaceDE w:val="0"/>
              <w:autoSpaceDN w:val="0"/>
              <w:adjustRightInd w:val="0"/>
              <w:spacing w:before="16"/>
              <w:jc w:val="center"/>
              <w:rPr>
                <w:rFonts w:eastAsiaTheme="minorHAnsi"/>
                <w:sz w:val="18"/>
                <w:szCs w:val="18"/>
              </w:rPr>
            </w:pPr>
            <w:r w:rsidRPr="00C51A2E">
              <w:rPr>
                <w:rFonts w:eastAsiaTheme="minorHAnsi"/>
                <w:color w:val="010101"/>
                <w:w w:val="105"/>
                <w:sz w:val="18"/>
                <w:szCs w:val="18"/>
              </w:rPr>
              <w:t>0.21</w:t>
            </w:r>
          </w:p>
        </w:tc>
        <w:tc>
          <w:tcPr>
            <w:tcW w:w="1065" w:type="dxa"/>
          </w:tcPr>
          <w:p w:rsidR="009E1F91" w:rsidRPr="00C51A2E" w:rsidRDefault="009E1F91" w:rsidP="006F1861">
            <w:pPr>
              <w:autoSpaceDE w:val="0"/>
              <w:autoSpaceDN w:val="0"/>
              <w:adjustRightInd w:val="0"/>
              <w:spacing w:before="16"/>
              <w:jc w:val="center"/>
              <w:rPr>
                <w:rFonts w:eastAsiaTheme="minorHAnsi"/>
                <w:sz w:val="18"/>
                <w:szCs w:val="18"/>
              </w:rPr>
            </w:pPr>
            <w:r w:rsidRPr="00C51A2E">
              <w:rPr>
                <w:rFonts w:eastAsiaTheme="minorHAnsi"/>
                <w:color w:val="010101"/>
                <w:w w:val="104"/>
                <w:sz w:val="18"/>
                <w:szCs w:val="18"/>
              </w:rPr>
              <w:t>0.22</w:t>
            </w:r>
          </w:p>
        </w:tc>
        <w:tc>
          <w:tcPr>
            <w:tcW w:w="1009" w:type="dxa"/>
          </w:tcPr>
          <w:p w:rsidR="009E1F91" w:rsidRPr="00C51A2E" w:rsidRDefault="009E1F91" w:rsidP="006F1861">
            <w:pPr>
              <w:autoSpaceDE w:val="0"/>
              <w:autoSpaceDN w:val="0"/>
              <w:adjustRightInd w:val="0"/>
              <w:spacing w:before="16"/>
              <w:ind w:right="-20" w:firstLine="63"/>
              <w:jc w:val="center"/>
              <w:rPr>
                <w:rFonts w:eastAsiaTheme="minorHAnsi"/>
                <w:sz w:val="18"/>
                <w:szCs w:val="18"/>
              </w:rPr>
            </w:pPr>
            <w:r w:rsidRPr="00C51A2E">
              <w:rPr>
                <w:rFonts w:eastAsiaTheme="minorHAnsi"/>
                <w:color w:val="010101"/>
                <w:w w:val="105"/>
                <w:sz w:val="18"/>
                <w:szCs w:val="18"/>
              </w:rPr>
              <w:t>0.23</w:t>
            </w:r>
          </w:p>
        </w:tc>
      </w:tr>
      <w:tr w:rsidR="009E1F91" w:rsidRPr="00C51A2E" w:rsidTr="00E523C8">
        <w:trPr>
          <w:trHeight w:val="510"/>
          <w:jc w:val="right"/>
        </w:trPr>
        <w:tc>
          <w:tcPr>
            <w:tcW w:w="1712" w:type="dxa"/>
          </w:tcPr>
          <w:p w:rsidR="009E1F91" w:rsidRPr="00C51A2E" w:rsidRDefault="009E1F91" w:rsidP="006F1861">
            <w:pPr>
              <w:autoSpaceDE w:val="0"/>
              <w:autoSpaceDN w:val="0"/>
              <w:adjustRightInd w:val="0"/>
              <w:spacing w:line="227" w:lineRule="exact"/>
              <w:ind w:left="353" w:right="-20"/>
              <w:rPr>
                <w:rFonts w:eastAsiaTheme="minorHAnsi"/>
                <w:sz w:val="18"/>
                <w:szCs w:val="18"/>
              </w:rPr>
            </w:pPr>
            <w:r w:rsidRPr="00C51A2E">
              <w:rPr>
                <w:rFonts w:eastAsiaTheme="minorHAnsi"/>
                <w:color w:val="010101"/>
                <w:sz w:val="18"/>
                <w:szCs w:val="18"/>
              </w:rPr>
              <w:t>Median</w:t>
            </w:r>
          </w:p>
        </w:tc>
        <w:tc>
          <w:tcPr>
            <w:tcW w:w="1010" w:type="dxa"/>
          </w:tcPr>
          <w:p w:rsidR="009E1F91" w:rsidRPr="00C51A2E" w:rsidRDefault="009E1F91" w:rsidP="006F1861">
            <w:pPr>
              <w:autoSpaceDE w:val="0"/>
              <w:autoSpaceDN w:val="0"/>
              <w:adjustRightInd w:val="0"/>
              <w:spacing w:before="11"/>
              <w:ind w:right="-20" w:hanging="6"/>
              <w:jc w:val="center"/>
              <w:rPr>
                <w:rFonts w:eastAsiaTheme="minorHAnsi"/>
                <w:color w:val="010101"/>
                <w:sz w:val="18"/>
                <w:szCs w:val="18"/>
              </w:rPr>
            </w:pPr>
            <w:r w:rsidRPr="00C51A2E">
              <w:rPr>
                <w:rFonts w:eastAsiaTheme="minorHAnsi"/>
                <w:color w:val="010101"/>
                <w:sz w:val="18"/>
                <w:szCs w:val="18"/>
              </w:rPr>
              <w:t>8.00</w:t>
            </w:r>
          </w:p>
        </w:tc>
        <w:tc>
          <w:tcPr>
            <w:tcW w:w="1038" w:type="dxa"/>
          </w:tcPr>
          <w:p w:rsidR="009E1F91" w:rsidRPr="00C51A2E" w:rsidRDefault="009E1F91" w:rsidP="006F1861">
            <w:pPr>
              <w:autoSpaceDE w:val="0"/>
              <w:autoSpaceDN w:val="0"/>
              <w:adjustRightInd w:val="0"/>
              <w:spacing w:before="3"/>
              <w:ind w:left="5" w:right="-20"/>
              <w:jc w:val="center"/>
              <w:rPr>
                <w:rFonts w:eastAsiaTheme="minorHAnsi"/>
                <w:sz w:val="18"/>
                <w:szCs w:val="18"/>
              </w:rPr>
            </w:pPr>
            <w:r w:rsidRPr="00C51A2E">
              <w:rPr>
                <w:rFonts w:eastAsiaTheme="minorHAnsi"/>
                <w:color w:val="111111"/>
                <w:w w:val="104"/>
                <w:sz w:val="18"/>
                <w:szCs w:val="18"/>
              </w:rPr>
              <w:t>7.00</w:t>
            </w:r>
          </w:p>
        </w:tc>
        <w:tc>
          <w:tcPr>
            <w:tcW w:w="1067" w:type="dxa"/>
          </w:tcPr>
          <w:p w:rsidR="009E1F91" w:rsidRPr="00C51A2E" w:rsidRDefault="009E1F91" w:rsidP="006F1861">
            <w:pPr>
              <w:autoSpaceDE w:val="0"/>
              <w:autoSpaceDN w:val="0"/>
              <w:adjustRightInd w:val="0"/>
              <w:spacing w:before="3"/>
              <w:ind w:right="-20"/>
              <w:jc w:val="center"/>
              <w:rPr>
                <w:rFonts w:eastAsiaTheme="minorHAnsi"/>
                <w:sz w:val="18"/>
                <w:szCs w:val="18"/>
              </w:rPr>
            </w:pPr>
            <w:r w:rsidRPr="00C51A2E">
              <w:rPr>
                <w:rFonts w:eastAsiaTheme="minorHAnsi"/>
                <w:color w:val="111111"/>
                <w:w w:val="107"/>
                <w:sz w:val="18"/>
                <w:szCs w:val="18"/>
              </w:rPr>
              <w:t>6.00</w:t>
            </w:r>
          </w:p>
        </w:tc>
        <w:tc>
          <w:tcPr>
            <w:tcW w:w="1083" w:type="dxa"/>
          </w:tcPr>
          <w:p w:rsidR="009E1F91" w:rsidRPr="00C51A2E" w:rsidRDefault="009E1F91" w:rsidP="006F1861">
            <w:pPr>
              <w:autoSpaceDE w:val="0"/>
              <w:autoSpaceDN w:val="0"/>
              <w:adjustRightInd w:val="0"/>
              <w:spacing w:before="3"/>
              <w:ind w:left="26" w:right="65"/>
              <w:jc w:val="center"/>
              <w:rPr>
                <w:rFonts w:eastAsiaTheme="minorHAnsi"/>
                <w:sz w:val="18"/>
                <w:szCs w:val="18"/>
              </w:rPr>
            </w:pPr>
            <w:r w:rsidRPr="00C51A2E">
              <w:rPr>
                <w:rFonts w:eastAsiaTheme="minorHAnsi"/>
                <w:color w:val="010101"/>
                <w:w w:val="107"/>
                <w:sz w:val="18"/>
                <w:szCs w:val="18"/>
              </w:rPr>
              <w:t>5.20</w:t>
            </w:r>
          </w:p>
        </w:tc>
        <w:tc>
          <w:tcPr>
            <w:tcW w:w="1075" w:type="dxa"/>
          </w:tcPr>
          <w:p w:rsidR="009E1F91" w:rsidRPr="00C51A2E" w:rsidRDefault="009E1F91" w:rsidP="006F1861">
            <w:pPr>
              <w:autoSpaceDE w:val="0"/>
              <w:autoSpaceDN w:val="0"/>
              <w:adjustRightInd w:val="0"/>
              <w:spacing w:before="3"/>
              <w:jc w:val="center"/>
              <w:rPr>
                <w:rFonts w:eastAsiaTheme="minorHAnsi"/>
                <w:sz w:val="18"/>
                <w:szCs w:val="18"/>
              </w:rPr>
            </w:pPr>
            <w:r w:rsidRPr="00C51A2E">
              <w:rPr>
                <w:rFonts w:eastAsiaTheme="minorHAnsi"/>
                <w:color w:val="010101"/>
                <w:w w:val="106"/>
                <w:sz w:val="18"/>
                <w:szCs w:val="18"/>
              </w:rPr>
              <w:t>3.60</w:t>
            </w:r>
          </w:p>
        </w:tc>
        <w:tc>
          <w:tcPr>
            <w:tcW w:w="1065" w:type="dxa"/>
          </w:tcPr>
          <w:p w:rsidR="009E1F91" w:rsidRPr="00C51A2E" w:rsidRDefault="009E1F91" w:rsidP="006F1861">
            <w:pPr>
              <w:autoSpaceDE w:val="0"/>
              <w:autoSpaceDN w:val="0"/>
              <w:adjustRightInd w:val="0"/>
              <w:spacing w:before="3"/>
              <w:jc w:val="center"/>
              <w:rPr>
                <w:rFonts w:eastAsiaTheme="minorHAnsi"/>
                <w:sz w:val="18"/>
                <w:szCs w:val="18"/>
              </w:rPr>
            </w:pPr>
            <w:r w:rsidRPr="00C51A2E">
              <w:rPr>
                <w:rFonts w:eastAsiaTheme="minorHAnsi"/>
                <w:color w:val="010101"/>
                <w:w w:val="105"/>
                <w:sz w:val="18"/>
                <w:szCs w:val="18"/>
              </w:rPr>
              <w:t>2.40</w:t>
            </w:r>
          </w:p>
        </w:tc>
        <w:tc>
          <w:tcPr>
            <w:tcW w:w="1009" w:type="dxa"/>
          </w:tcPr>
          <w:p w:rsidR="009E1F91" w:rsidRPr="00C51A2E" w:rsidRDefault="009E1F91" w:rsidP="006F1861">
            <w:pPr>
              <w:autoSpaceDE w:val="0"/>
              <w:autoSpaceDN w:val="0"/>
              <w:adjustRightInd w:val="0"/>
              <w:spacing w:before="3"/>
              <w:ind w:right="-20" w:firstLine="63"/>
              <w:jc w:val="center"/>
              <w:rPr>
                <w:rFonts w:eastAsiaTheme="minorHAnsi"/>
                <w:sz w:val="18"/>
                <w:szCs w:val="18"/>
              </w:rPr>
            </w:pPr>
            <w:r w:rsidRPr="00C51A2E">
              <w:rPr>
                <w:rFonts w:eastAsiaTheme="minorHAnsi"/>
                <w:color w:val="010101"/>
                <w:w w:val="104"/>
                <w:sz w:val="18"/>
                <w:szCs w:val="18"/>
              </w:rPr>
              <w:t>1.40</w:t>
            </w:r>
          </w:p>
        </w:tc>
      </w:tr>
      <w:tr w:rsidR="009E1F91" w:rsidRPr="00C51A2E" w:rsidTr="00E523C8">
        <w:trPr>
          <w:trHeight w:val="510"/>
          <w:jc w:val="right"/>
        </w:trPr>
        <w:tc>
          <w:tcPr>
            <w:tcW w:w="1712" w:type="dxa"/>
          </w:tcPr>
          <w:p w:rsidR="009E1F91" w:rsidRPr="00C51A2E" w:rsidRDefault="009E1F91" w:rsidP="006F1861">
            <w:pPr>
              <w:autoSpaceDE w:val="0"/>
              <w:autoSpaceDN w:val="0"/>
              <w:adjustRightInd w:val="0"/>
              <w:spacing w:line="232" w:lineRule="exact"/>
              <w:ind w:left="353" w:right="-20"/>
              <w:rPr>
                <w:rFonts w:eastAsiaTheme="minorHAnsi"/>
                <w:sz w:val="18"/>
                <w:szCs w:val="18"/>
              </w:rPr>
            </w:pPr>
            <w:r w:rsidRPr="00C51A2E">
              <w:rPr>
                <w:rFonts w:eastAsiaTheme="minorHAnsi"/>
                <w:color w:val="010101"/>
                <w:sz w:val="18"/>
                <w:szCs w:val="18"/>
              </w:rPr>
              <w:t>Minimum</w:t>
            </w:r>
          </w:p>
        </w:tc>
        <w:tc>
          <w:tcPr>
            <w:tcW w:w="1010" w:type="dxa"/>
          </w:tcPr>
          <w:p w:rsidR="009E1F91" w:rsidRPr="00C51A2E" w:rsidRDefault="009E1F91" w:rsidP="006F1861">
            <w:pPr>
              <w:autoSpaceDE w:val="0"/>
              <w:autoSpaceDN w:val="0"/>
              <w:adjustRightInd w:val="0"/>
              <w:spacing w:before="11"/>
              <w:ind w:right="-20" w:hanging="6"/>
              <w:jc w:val="center"/>
              <w:rPr>
                <w:rFonts w:eastAsiaTheme="minorHAnsi"/>
                <w:color w:val="010101"/>
                <w:sz w:val="18"/>
                <w:szCs w:val="18"/>
              </w:rPr>
            </w:pPr>
            <w:r w:rsidRPr="00C51A2E">
              <w:rPr>
                <w:rFonts w:eastAsiaTheme="minorHAnsi"/>
                <w:color w:val="010101"/>
                <w:sz w:val="18"/>
                <w:szCs w:val="18"/>
              </w:rPr>
              <w:t>2.60</w:t>
            </w:r>
          </w:p>
        </w:tc>
        <w:tc>
          <w:tcPr>
            <w:tcW w:w="1038" w:type="dxa"/>
          </w:tcPr>
          <w:p w:rsidR="009E1F91" w:rsidRPr="00C51A2E" w:rsidRDefault="009E1F91" w:rsidP="006F1861">
            <w:pPr>
              <w:autoSpaceDE w:val="0"/>
              <w:autoSpaceDN w:val="0"/>
              <w:adjustRightInd w:val="0"/>
              <w:spacing w:before="9"/>
              <w:ind w:left="5" w:right="-20"/>
              <w:jc w:val="center"/>
              <w:rPr>
                <w:rFonts w:eastAsiaTheme="minorHAnsi"/>
                <w:sz w:val="18"/>
                <w:szCs w:val="18"/>
              </w:rPr>
            </w:pPr>
            <w:r w:rsidRPr="00C51A2E">
              <w:rPr>
                <w:rFonts w:eastAsiaTheme="minorHAnsi"/>
                <w:color w:val="010101"/>
                <w:w w:val="109"/>
                <w:sz w:val="18"/>
                <w:szCs w:val="18"/>
              </w:rPr>
              <w:t>1.80</w:t>
            </w:r>
          </w:p>
        </w:tc>
        <w:tc>
          <w:tcPr>
            <w:tcW w:w="1067" w:type="dxa"/>
          </w:tcPr>
          <w:p w:rsidR="009E1F91" w:rsidRPr="00C51A2E" w:rsidRDefault="009E1F91" w:rsidP="006F1861">
            <w:pPr>
              <w:autoSpaceDE w:val="0"/>
              <w:autoSpaceDN w:val="0"/>
              <w:adjustRightInd w:val="0"/>
              <w:spacing w:before="9"/>
              <w:ind w:right="-20"/>
              <w:jc w:val="center"/>
              <w:rPr>
                <w:rFonts w:eastAsiaTheme="minorHAnsi"/>
                <w:sz w:val="18"/>
                <w:szCs w:val="18"/>
              </w:rPr>
            </w:pPr>
            <w:r w:rsidRPr="00C51A2E">
              <w:rPr>
                <w:rFonts w:eastAsiaTheme="minorHAnsi"/>
                <w:color w:val="010101"/>
                <w:w w:val="107"/>
                <w:sz w:val="18"/>
                <w:szCs w:val="18"/>
              </w:rPr>
              <w:t>1.00</w:t>
            </w:r>
          </w:p>
        </w:tc>
        <w:tc>
          <w:tcPr>
            <w:tcW w:w="1083" w:type="dxa"/>
          </w:tcPr>
          <w:p w:rsidR="009E1F91" w:rsidRPr="00C51A2E" w:rsidRDefault="009E1F91" w:rsidP="006F1861">
            <w:pPr>
              <w:autoSpaceDE w:val="0"/>
              <w:autoSpaceDN w:val="0"/>
              <w:adjustRightInd w:val="0"/>
              <w:spacing w:before="9"/>
              <w:ind w:left="26" w:right="65"/>
              <w:jc w:val="center"/>
              <w:rPr>
                <w:rFonts w:eastAsiaTheme="minorHAnsi"/>
                <w:sz w:val="18"/>
                <w:szCs w:val="18"/>
              </w:rPr>
            </w:pPr>
            <w:r w:rsidRPr="00C51A2E">
              <w:rPr>
                <w:rFonts w:eastAsiaTheme="minorHAnsi"/>
                <w:color w:val="010101"/>
                <w:w w:val="106"/>
                <w:sz w:val="18"/>
                <w:szCs w:val="18"/>
              </w:rPr>
              <w:t>0.60</w:t>
            </w:r>
          </w:p>
        </w:tc>
        <w:tc>
          <w:tcPr>
            <w:tcW w:w="1075" w:type="dxa"/>
          </w:tcPr>
          <w:p w:rsidR="009E1F91" w:rsidRPr="00C51A2E" w:rsidRDefault="009E1F91" w:rsidP="006F1861">
            <w:pPr>
              <w:autoSpaceDE w:val="0"/>
              <w:autoSpaceDN w:val="0"/>
              <w:adjustRightInd w:val="0"/>
              <w:spacing w:before="9"/>
              <w:jc w:val="center"/>
              <w:rPr>
                <w:rFonts w:eastAsiaTheme="minorHAnsi"/>
                <w:sz w:val="18"/>
                <w:szCs w:val="18"/>
              </w:rPr>
            </w:pPr>
            <w:r w:rsidRPr="00C51A2E">
              <w:rPr>
                <w:rFonts w:eastAsiaTheme="minorHAnsi"/>
                <w:color w:val="010101"/>
                <w:w w:val="106"/>
                <w:sz w:val="18"/>
                <w:szCs w:val="18"/>
              </w:rPr>
              <w:t>0.00</w:t>
            </w:r>
          </w:p>
        </w:tc>
        <w:tc>
          <w:tcPr>
            <w:tcW w:w="1065" w:type="dxa"/>
          </w:tcPr>
          <w:p w:rsidR="009E1F91" w:rsidRPr="00C51A2E" w:rsidRDefault="009E1F91" w:rsidP="006F1861">
            <w:pPr>
              <w:autoSpaceDE w:val="0"/>
              <w:autoSpaceDN w:val="0"/>
              <w:adjustRightInd w:val="0"/>
              <w:spacing w:before="9"/>
              <w:jc w:val="center"/>
              <w:rPr>
                <w:rFonts w:eastAsiaTheme="minorHAnsi"/>
                <w:sz w:val="18"/>
                <w:szCs w:val="18"/>
              </w:rPr>
            </w:pPr>
            <w:r w:rsidRPr="00C51A2E">
              <w:rPr>
                <w:rFonts w:eastAsiaTheme="minorHAnsi"/>
                <w:color w:val="010101"/>
                <w:w w:val="106"/>
                <w:sz w:val="18"/>
                <w:szCs w:val="18"/>
              </w:rPr>
              <w:t>0.00</w:t>
            </w:r>
          </w:p>
        </w:tc>
        <w:tc>
          <w:tcPr>
            <w:tcW w:w="1009" w:type="dxa"/>
          </w:tcPr>
          <w:p w:rsidR="009E1F91" w:rsidRPr="00C51A2E" w:rsidRDefault="009E1F91" w:rsidP="006F1861">
            <w:pPr>
              <w:autoSpaceDE w:val="0"/>
              <w:autoSpaceDN w:val="0"/>
              <w:adjustRightInd w:val="0"/>
              <w:spacing w:before="9"/>
              <w:ind w:right="-20" w:firstLine="63"/>
              <w:jc w:val="center"/>
              <w:rPr>
                <w:rFonts w:eastAsiaTheme="minorHAnsi"/>
                <w:sz w:val="18"/>
                <w:szCs w:val="18"/>
              </w:rPr>
            </w:pPr>
            <w:r w:rsidRPr="00C51A2E">
              <w:rPr>
                <w:rFonts w:eastAsiaTheme="minorHAnsi"/>
                <w:color w:val="010101"/>
                <w:w w:val="104"/>
                <w:sz w:val="18"/>
                <w:szCs w:val="18"/>
              </w:rPr>
              <w:t>0.00</w:t>
            </w:r>
          </w:p>
        </w:tc>
      </w:tr>
      <w:tr w:rsidR="009E1F91" w:rsidRPr="00C51A2E" w:rsidTr="00E523C8">
        <w:trPr>
          <w:trHeight w:val="510"/>
          <w:jc w:val="right"/>
        </w:trPr>
        <w:tc>
          <w:tcPr>
            <w:tcW w:w="1712" w:type="dxa"/>
          </w:tcPr>
          <w:p w:rsidR="009E1F91" w:rsidRPr="00C51A2E" w:rsidRDefault="009E1F91" w:rsidP="006F1861">
            <w:pPr>
              <w:autoSpaceDE w:val="0"/>
              <w:autoSpaceDN w:val="0"/>
              <w:adjustRightInd w:val="0"/>
              <w:spacing w:line="225" w:lineRule="exact"/>
              <w:ind w:left="353" w:right="-20"/>
              <w:rPr>
                <w:rFonts w:eastAsiaTheme="minorHAnsi"/>
                <w:sz w:val="18"/>
                <w:szCs w:val="18"/>
              </w:rPr>
            </w:pPr>
            <w:r w:rsidRPr="00C51A2E">
              <w:rPr>
                <w:rFonts w:eastAsiaTheme="minorHAnsi"/>
                <w:color w:val="010101"/>
                <w:sz w:val="18"/>
                <w:szCs w:val="18"/>
              </w:rPr>
              <w:t>Maximum</w:t>
            </w:r>
          </w:p>
        </w:tc>
        <w:tc>
          <w:tcPr>
            <w:tcW w:w="1010" w:type="dxa"/>
          </w:tcPr>
          <w:p w:rsidR="009E1F91" w:rsidRPr="00C51A2E" w:rsidRDefault="009E1F91" w:rsidP="006F1861">
            <w:pPr>
              <w:autoSpaceDE w:val="0"/>
              <w:autoSpaceDN w:val="0"/>
              <w:adjustRightInd w:val="0"/>
              <w:spacing w:before="11"/>
              <w:ind w:right="-20" w:hanging="6"/>
              <w:jc w:val="center"/>
              <w:rPr>
                <w:rFonts w:eastAsiaTheme="minorHAnsi"/>
                <w:color w:val="010101"/>
                <w:sz w:val="18"/>
                <w:szCs w:val="18"/>
              </w:rPr>
            </w:pPr>
            <w:r w:rsidRPr="00C51A2E">
              <w:rPr>
                <w:rFonts w:eastAsiaTheme="minorHAnsi"/>
                <w:color w:val="010101"/>
                <w:sz w:val="18"/>
                <w:szCs w:val="18"/>
              </w:rPr>
              <w:t>10.00</w:t>
            </w:r>
          </w:p>
        </w:tc>
        <w:tc>
          <w:tcPr>
            <w:tcW w:w="1038" w:type="dxa"/>
          </w:tcPr>
          <w:p w:rsidR="009E1F91" w:rsidRPr="00C51A2E" w:rsidRDefault="009E1F91" w:rsidP="006F1861">
            <w:pPr>
              <w:autoSpaceDE w:val="0"/>
              <w:autoSpaceDN w:val="0"/>
              <w:adjustRightInd w:val="0"/>
              <w:spacing w:before="16" w:line="214" w:lineRule="exact"/>
              <w:ind w:left="5" w:right="-20"/>
              <w:jc w:val="center"/>
              <w:rPr>
                <w:rFonts w:eastAsiaTheme="minorHAnsi"/>
                <w:sz w:val="18"/>
                <w:szCs w:val="18"/>
              </w:rPr>
            </w:pPr>
            <w:r w:rsidRPr="00C51A2E">
              <w:rPr>
                <w:rFonts w:eastAsiaTheme="minorHAnsi"/>
                <w:color w:val="010101"/>
                <w:w w:val="108"/>
                <w:position w:val="-1"/>
                <w:sz w:val="18"/>
                <w:szCs w:val="18"/>
              </w:rPr>
              <w:t>0.00</w:t>
            </w:r>
          </w:p>
        </w:tc>
        <w:tc>
          <w:tcPr>
            <w:tcW w:w="1067" w:type="dxa"/>
          </w:tcPr>
          <w:p w:rsidR="009E1F91" w:rsidRPr="00C51A2E" w:rsidRDefault="009E1F91" w:rsidP="006F1861">
            <w:pPr>
              <w:autoSpaceDE w:val="0"/>
              <w:autoSpaceDN w:val="0"/>
              <w:adjustRightInd w:val="0"/>
              <w:spacing w:before="16" w:line="214" w:lineRule="exact"/>
              <w:ind w:right="-20"/>
              <w:jc w:val="center"/>
              <w:rPr>
                <w:rFonts w:eastAsiaTheme="minorHAnsi"/>
                <w:sz w:val="18"/>
                <w:szCs w:val="18"/>
              </w:rPr>
            </w:pPr>
            <w:r w:rsidRPr="00C51A2E">
              <w:rPr>
                <w:rFonts w:eastAsiaTheme="minorHAnsi"/>
                <w:color w:val="111111"/>
                <w:w w:val="106"/>
                <w:position w:val="-1"/>
                <w:sz w:val="18"/>
                <w:szCs w:val="18"/>
              </w:rPr>
              <w:t>9.00</w:t>
            </w:r>
          </w:p>
        </w:tc>
        <w:tc>
          <w:tcPr>
            <w:tcW w:w="1083" w:type="dxa"/>
          </w:tcPr>
          <w:p w:rsidR="009E1F91" w:rsidRPr="00C51A2E" w:rsidRDefault="009E1F91" w:rsidP="006F1861">
            <w:pPr>
              <w:autoSpaceDE w:val="0"/>
              <w:autoSpaceDN w:val="0"/>
              <w:adjustRightInd w:val="0"/>
              <w:spacing w:before="16" w:line="214" w:lineRule="exact"/>
              <w:ind w:left="26" w:right="65"/>
              <w:jc w:val="center"/>
              <w:rPr>
                <w:rFonts w:eastAsiaTheme="minorHAnsi"/>
                <w:sz w:val="18"/>
                <w:szCs w:val="18"/>
              </w:rPr>
            </w:pPr>
            <w:r w:rsidRPr="00C51A2E">
              <w:rPr>
                <w:rFonts w:eastAsiaTheme="minorHAnsi"/>
                <w:color w:val="010101"/>
                <w:w w:val="108"/>
                <w:position w:val="-1"/>
                <w:sz w:val="18"/>
                <w:szCs w:val="18"/>
              </w:rPr>
              <w:t>8.00</w:t>
            </w:r>
          </w:p>
        </w:tc>
        <w:tc>
          <w:tcPr>
            <w:tcW w:w="1075" w:type="dxa"/>
          </w:tcPr>
          <w:p w:rsidR="009E1F91" w:rsidRPr="00C51A2E" w:rsidRDefault="009E1F91" w:rsidP="006F1861">
            <w:pPr>
              <w:autoSpaceDE w:val="0"/>
              <w:autoSpaceDN w:val="0"/>
              <w:adjustRightInd w:val="0"/>
              <w:spacing w:before="16" w:line="214" w:lineRule="exact"/>
              <w:jc w:val="center"/>
              <w:rPr>
                <w:rFonts w:eastAsiaTheme="minorHAnsi"/>
                <w:sz w:val="18"/>
                <w:szCs w:val="18"/>
              </w:rPr>
            </w:pPr>
            <w:r w:rsidRPr="00C51A2E">
              <w:rPr>
                <w:rFonts w:eastAsiaTheme="minorHAnsi"/>
                <w:color w:val="111111"/>
                <w:w w:val="106"/>
                <w:position w:val="-1"/>
                <w:sz w:val="18"/>
                <w:szCs w:val="18"/>
              </w:rPr>
              <w:t>9.00</w:t>
            </w:r>
          </w:p>
        </w:tc>
        <w:tc>
          <w:tcPr>
            <w:tcW w:w="1065" w:type="dxa"/>
          </w:tcPr>
          <w:p w:rsidR="009E1F91" w:rsidRPr="00C51A2E" w:rsidRDefault="009E1F91" w:rsidP="006F1861">
            <w:pPr>
              <w:autoSpaceDE w:val="0"/>
              <w:autoSpaceDN w:val="0"/>
              <w:adjustRightInd w:val="0"/>
              <w:spacing w:before="16" w:line="214" w:lineRule="exact"/>
              <w:jc w:val="center"/>
              <w:rPr>
                <w:rFonts w:eastAsiaTheme="minorHAnsi"/>
                <w:sz w:val="18"/>
                <w:szCs w:val="18"/>
              </w:rPr>
            </w:pPr>
            <w:r w:rsidRPr="00C51A2E">
              <w:rPr>
                <w:rFonts w:eastAsiaTheme="minorHAnsi"/>
                <w:color w:val="010101"/>
                <w:w w:val="108"/>
                <w:position w:val="-1"/>
                <w:sz w:val="18"/>
                <w:szCs w:val="18"/>
              </w:rPr>
              <w:t>8.00</w:t>
            </w:r>
          </w:p>
        </w:tc>
        <w:tc>
          <w:tcPr>
            <w:tcW w:w="1009" w:type="dxa"/>
          </w:tcPr>
          <w:p w:rsidR="009E1F91" w:rsidRPr="00C51A2E" w:rsidRDefault="009E1F91" w:rsidP="006F1861">
            <w:pPr>
              <w:autoSpaceDE w:val="0"/>
              <w:autoSpaceDN w:val="0"/>
              <w:adjustRightInd w:val="0"/>
              <w:spacing w:before="16" w:line="214" w:lineRule="exact"/>
              <w:ind w:right="-20" w:firstLine="63"/>
              <w:jc w:val="center"/>
              <w:rPr>
                <w:rFonts w:eastAsiaTheme="minorHAnsi"/>
                <w:sz w:val="18"/>
                <w:szCs w:val="18"/>
              </w:rPr>
            </w:pPr>
            <w:r w:rsidRPr="00C51A2E">
              <w:rPr>
                <w:rFonts w:eastAsiaTheme="minorHAnsi"/>
                <w:color w:val="010101"/>
                <w:w w:val="104"/>
                <w:position w:val="-1"/>
                <w:sz w:val="18"/>
                <w:szCs w:val="18"/>
              </w:rPr>
              <w:t>7.00</w:t>
            </w:r>
          </w:p>
        </w:tc>
      </w:tr>
      <w:tr w:rsidR="009E1F91" w:rsidRPr="00C51A2E" w:rsidTr="00E523C8">
        <w:trPr>
          <w:trHeight w:val="510"/>
          <w:jc w:val="right"/>
        </w:trPr>
        <w:tc>
          <w:tcPr>
            <w:tcW w:w="9059" w:type="dxa"/>
            <w:gridSpan w:val="8"/>
          </w:tcPr>
          <w:p w:rsidR="009E1F91" w:rsidRPr="00C51A2E" w:rsidRDefault="009E1F91" w:rsidP="006F1861">
            <w:pPr>
              <w:autoSpaceDE w:val="0"/>
              <w:autoSpaceDN w:val="0"/>
              <w:adjustRightInd w:val="0"/>
              <w:spacing w:before="11"/>
              <w:ind w:right="-20" w:firstLine="63"/>
              <w:rPr>
                <w:rFonts w:eastAsiaTheme="minorHAnsi"/>
                <w:b/>
                <w:color w:val="010101"/>
                <w:sz w:val="18"/>
                <w:szCs w:val="18"/>
              </w:rPr>
            </w:pPr>
            <w:r w:rsidRPr="00C51A2E">
              <w:rPr>
                <w:rFonts w:eastAsiaTheme="minorHAnsi"/>
                <w:b/>
                <w:color w:val="010101"/>
                <w:sz w:val="18"/>
                <w:szCs w:val="18"/>
              </w:rPr>
              <w:t>IRMS</w:t>
            </w:r>
          </w:p>
        </w:tc>
      </w:tr>
      <w:tr w:rsidR="009E1F91" w:rsidRPr="00C51A2E" w:rsidTr="00E523C8">
        <w:trPr>
          <w:trHeight w:val="510"/>
          <w:jc w:val="right"/>
        </w:trPr>
        <w:tc>
          <w:tcPr>
            <w:tcW w:w="1712" w:type="dxa"/>
          </w:tcPr>
          <w:p w:rsidR="009E1F91" w:rsidRPr="00C51A2E" w:rsidRDefault="009E1F91" w:rsidP="006F1861">
            <w:pPr>
              <w:autoSpaceDE w:val="0"/>
              <w:autoSpaceDN w:val="0"/>
              <w:adjustRightInd w:val="0"/>
              <w:spacing w:line="233" w:lineRule="exact"/>
              <w:ind w:left="353" w:right="-20"/>
              <w:rPr>
                <w:rFonts w:eastAsiaTheme="minorHAnsi"/>
                <w:sz w:val="18"/>
                <w:szCs w:val="18"/>
              </w:rPr>
            </w:pPr>
            <w:r w:rsidRPr="00C51A2E">
              <w:rPr>
                <w:rFonts w:eastAsiaTheme="minorHAnsi"/>
                <w:color w:val="010101"/>
                <w:sz w:val="18"/>
                <w:szCs w:val="18"/>
              </w:rPr>
              <w:t>Mean</w:t>
            </w:r>
          </w:p>
        </w:tc>
        <w:tc>
          <w:tcPr>
            <w:tcW w:w="1010" w:type="dxa"/>
          </w:tcPr>
          <w:p w:rsidR="009E1F91" w:rsidRPr="00C51A2E" w:rsidRDefault="009E1F91" w:rsidP="006F1861">
            <w:pPr>
              <w:autoSpaceDE w:val="0"/>
              <w:autoSpaceDN w:val="0"/>
              <w:adjustRightInd w:val="0"/>
              <w:spacing w:before="11"/>
              <w:ind w:right="-20" w:hanging="6"/>
              <w:jc w:val="center"/>
              <w:rPr>
                <w:rFonts w:eastAsiaTheme="minorHAnsi"/>
                <w:color w:val="010101"/>
                <w:sz w:val="18"/>
                <w:szCs w:val="18"/>
              </w:rPr>
            </w:pPr>
            <w:r w:rsidRPr="00C51A2E">
              <w:rPr>
                <w:rFonts w:eastAsiaTheme="minorHAnsi"/>
                <w:color w:val="010101"/>
                <w:sz w:val="18"/>
                <w:szCs w:val="18"/>
              </w:rPr>
              <w:t>7.65</w:t>
            </w:r>
          </w:p>
        </w:tc>
        <w:tc>
          <w:tcPr>
            <w:tcW w:w="1038" w:type="dxa"/>
          </w:tcPr>
          <w:p w:rsidR="009E1F91" w:rsidRPr="00C51A2E" w:rsidRDefault="009E1F91" w:rsidP="006F1861">
            <w:pPr>
              <w:autoSpaceDE w:val="0"/>
              <w:autoSpaceDN w:val="0"/>
              <w:adjustRightInd w:val="0"/>
              <w:spacing w:before="10"/>
              <w:ind w:left="5" w:right="-20"/>
              <w:jc w:val="center"/>
              <w:rPr>
                <w:rFonts w:eastAsiaTheme="minorHAnsi"/>
                <w:sz w:val="18"/>
                <w:szCs w:val="18"/>
              </w:rPr>
            </w:pPr>
            <w:r w:rsidRPr="00C51A2E">
              <w:rPr>
                <w:rFonts w:eastAsiaTheme="minorHAnsi"/>
                <w:color w:val="010101"/>
                <w:w w:val="104"/>
                <w:sz w:val="18"/>
                <w:szCs w:val="18"/>
              </w:rPr>
              <w:t>6.60</w:t>
            </w:r>
          </w:p>
        </w:tc>
        <w:tc>
          <w:tcPr>
            <w:tcW w:w="1067" w:type="dxa"/>
          </w:tcPr>
          <w:p w:rsidR="009E1F91" w:rsidRPr="00C51A2E" w:rsidRDefault="009E1F91" w:rsidP="006F1861">
            <w:pPr>
              <w:autoSpaceDE w:val="0"/>
              <w:autoSpaceDN w:val="0"/>
              <w:adjustRightInd w:val="0"/>
              <w:spacing w:before="10"/>
              <w:ind w:right="-20"/>
              <w:jc w:val="center"/>
              <w:rPr>
                <w:rFonts w:eastAsiaTheme="minorHAnsi"/>
                <w:sz w:val="18"/>
                <w:szCs w:val="18"/>
              </w:rPr>
            </w:pPr>
            <w:r w:rsidRPr="00C51A2E">
              <w:rPr>
                <w:rFonts w:eastAsiaTheme="minorHAnsi"/>
                <w:color w:val="010101"/>
                <w:w w:val="107"/>
                <w:sz w:val="18"/>
                <w:szCs w:val="18"/>
              </w:rPr>
              <w:t>5.85</w:t>
            </w:r>
          </w:p>
        </w:tc>
        <w:tc>
          <w:tcPr>
            <w:tcW w:w="1083" w:type="dxa"/>
          </w:tcPr>
          <w:p w:rsidR="009E1F91" w:rsidRPr="00C51A2E" w:rsidRDefault="009E1F91" w:rsidP="006F1861">
            <w:pPr>
              <w:autoSpaceDE w:val="0"/>
              <w:autoSpaceDN w:val="0"/>
              <w:adjustRightInd w:val="0"/>
              <w:spacing w:before="10"/>
              <w:ind w:left="26" w:right="65"/>
              <w:jc w:val="center"/>
              <w:rPr>
                <w:rFonts w:eastAsiaTheme="minorHAnsi"/>
                <w:sz w:val="18"/>
                <w:szCs w:val="18"/>
              </w:rPr>
            </w:pPr>
            <w:r w:rsidRPr="00C51A2E">
              <w:rPr>
                <w:rFonts w:eastAsiaTheme="minorHAnsi"/>
                <w:color w:val="111111"/>
                <w:w w:val="105"/>
                <w:sz w:val="18"/>
                <w:szCs w:val="18"/>
              </w:rPr>
              <w:t>4.95</w:t>
            </w:r>
          </w:p>
        </w:tc>
        <w:tc>
          <w:tcPr>
            <w:tcW w:w="1075" w:type="dxa"/>
          </w:tcPr>
          <w:p w:rsidR="009E1F91" w:rsidRPr="00C51A2E" w:rsidRDefault="009E1F91" w:rsidP="006F1861">
            <w:pPr>
              <w:autoSpaceDE w:val="0"/>
              <w:autoSpaceDN w:val="0"/>
              <w:adjustRightInd w:val="0"/>
              <w:spacing w:before="10"/>
              <w:jc w:val="center"/>
              <w:rPr>
                <w:rFonts w:eastAsiaTheme="minorHAnsi"/>
                <w:sz w:val="18"/>
                <w:szCs w:val="18"/>
              </w:rPr>
            </w:pPr>
            <w:r w:rsidRPr="00C51A2E">
              <w:rPr>
                <w:rFonts w:eastAsiaTheme="minorHAnsi"/>
                <w:color w:val="010101"/>
                <w:w w:val="105"/>
                <w:sz w:val="18"/>
                <w:szCs w:val="18"/>
              </w:rPr>
              <w:t>3.98</w:t>
            </w:r>
          </w:p>
        </w:tc>
        <w:tc>
          <w:tcPr>
            <w:tcW w:w="1065" w:type="dxa"/>
          </w:tcPr>
          <w:p w:rsidR="009E1F91" w:rsidRPr="00C51A2E" w:rsidRDefault="009E1F91" w:rsidP="006F1861">
            <w:pPr>
              <w:autoSpaceDE w:val="0"/>
              <w:autoSpaceDN w:val="0"/>
              <w:adjustRightInd w:val="0"/>
              <w:spacing w:before="10"/>
              <w:jc w:val="center"/>
              <w:rPr>
                <w:rFonts w:eastAsiaTheme="minorHAnsi"/>
                <w:sz w:val="18"/>
                <w:szCs w:val="18"/>
              </w:rPr>
            </w:pPr>
            <w:r w:rsidRPr="00C51A2E">
              <w:rPr>
                <w:rFonts w:eastAsiaTheme="minorHAnsi"/>
                <w:color w:val="010101"/>
                <w:w w:val="104"/>
                <w:sz w:val="18"/>
                <w:szCs w:val="18"/>
              </w:rPr>
              <w:t>3.16</w:t>
            </w:r>
          </w:p>
        </w:tc>
        <w:tc>
          <w:tcPr>
            <w:tcW w:w="1009" w:type="dxa"/>
          </w:tcPr>
          <w:p w:rsidR="009E1F91" w:rsidRPr="00C51A2E" w:rsidRDefault="009E1F91" w:rsidP="006F1861">
            <w:pPr>
              <w:autoSpaceDE w:val="0"/>
              <w:autoSpaceDN w:val="0"/>
              <w:adjustRightInd w:val="0"/>
              <w:spacing w:before="10"/>
              <w:ind w:right="-20" w:firstLine="63"/>
              <w:jc w:val="center"/>
              <w:rPr>
                <w:rFonts w:eastAsiaTheme="minorHAnsi"/>
                <w:sz w:val="18"/>
                <w:szCs w:val="18"/>
              </w:rPr>
            </w:pPr>
            <w:r w:rsidRPr="00C51A2E">
              <w:rPr>
                <w:rFonts w:eastAsiaTheme="minorHAnsi"/>
                <w:color w:val="010101"/>
                <w:w w:val="104"/>
                <w:sz w:val="18"/>
                <w:szCs w:val="18"/>
              </w:rPr>
              <w:t>2.57</w:t>
            </w:r>
          </w:p>
        </w:tc>
      </w:tr>
      <w:tr w:rsidR="009E1F91" w:rsidRPr="00C51A2E" w:rsidTr="00E523C8">
        <w:trPr>
          <w:trHeight w:val="510"/>
          <w:jc w:val="right"/>
        </w:trPr>
        <w:tc>
          <w:tcPr>
            <w:tcW w:w="1712" w:type="dxa"/>
          </w:tcPr>
          <w:p w:rsidR="009E1F91" w:rsidRPr="00C51A2E" w:rsidRDefault="009E1F91" w:rsidP="006F1861">
            <w:pPr>
              <w:autoSpaceDE w:val="0"/>
              <w:autoSpaceDN w:val="0"/>
              <w:adjustRightInd w:val="0"/>
              <w:spacing w:line="225" w:lineRule="exact"/>
              <w:ind w:left="353" w:right="-20"/>
              <w:rPr>
                <w:rFonts w:eastAsiaTheme="minorHAnsi"/>
                <w:sz w:val="18"/>
                <w:szCs w:val="18"/>
              </w:rPr>
            </w:pPr>
            <w:r w:rsidRPr="00C51A2E">
              <w:rPr>
                <w:rFonts w:eastAsiaTheme="minorHAnsi"/>
                <w:color w:val="010101"/>
                <w:sz w:val="18"/>
                <w:szCs w:val="18"/>
              </w:rPr>
              <w:t>SD</w:t>
            </w:r>
          </w:p>
        </w:tc>
        <w:tc>
          <w:tcPr>
            <w:tcW w:w="1010" w:type="dxa"/>
          </w:tcPr>
          <w:p w:rsidR="009E1F91" w:rsidRPr="00C51A2E" w:rsidRDefault="009E1F91" w:rsidP="006F1861">
            <w:pPr>
              <w:autoSpaceDE w:val="0"/>
              <w:autoSpaceDN w:val="0"/>
              <w:adjustRightInd w:val="0"/>
              <w:spacing w:before="11"/>
              <w:ind w:right="-20" w:hanging="6"/>
              <w:jc w:val="center"/>
              <w:rPr>
                <w:rFonts w:eastAsiaTheme="minorHAnsi"/>
                <w:color w:val="010101"/>
                <w:sz w:val="18"/>
                <w:szCs w:val="18"/>
              </w:rPr>
            </w:pPr>
            <w:r w:rsidRPr="00C51A2E">
              <w:rPr>
                <w:rFonts w:eastAsiaTheme="minorHAnsi"/>
                <w:color w:val="010101"/>
                <w:sz w:val="18"/>
                <w:szCs w:val="18"/>
              </w:rPr>
              <w:t>1.37</w:t>
            </w:r>
          </w:p>
        </w:tc>
        <w:tc>
          <w:tcPr>
            <w:tcW w:w="1038" w:type="dxa"/>
          </w:tcPr>
          <w:p w:rsidR="009E1F91" w:rsidRPr="00C51A2E" w:rsidRDefault="009E1F91" w:rsidP="006F1861">
            <w:pPr>
              <w:autoSpaceDE w:val="0"/>
              <w:autoSpaceDN w:val="0"/>
              <w:adjustRightInd w:val="0"/>
              <w:spacing w:before="16"/>
              <w:ind w:left="5" w:right="-20"/>
              <w:jc w:val="center"/>
              <w:rPr>
                <w:rFonts w:eastAsiaTheme="minorHAnsi"/>
                <w:sz w:val="18"/>
                <w:szCs w:val="18"/>
              </w:rPr>
            </w:pPr>
            <w:r w:rsidRPr="00C51A2E">
              <w:rPr>
                <w:rFonts w:eastAsiaTheme="minorHAnsi"/>
                <w:color w:val="010101"/>
                <w:w w:val="109"/>
                <w:sz w:val="18"/>
                <w:szCs w:val="18"/>
              </w:rPr>
              <w:t>1.60</w:t>
            </w:r>
          </w:p>
        </w:tc>
        <w:tc>
          <w:tcPr>
            <w:tcW w:w="1067" w:type="dxa"/>
          </w:tcPr>
          <w:p w:rsidR="009E1F91" w:rsidRPr="00C51A2E" w:rsidRDefault="009E1F91" w:rsidP="006F1861">
            <w:pPr>
              <w:autoSpaceDE w:val="0"/>
              <w:autoSpaceDN w:val="0"/>
              <w:adjustRightInd w:val="0"/>
              <w:spacing w:before="16"/>
              <w:ind w:right="-20"/>
              <w:jc w:val="center"/>
              <w:rPr>
                <w:rFonts w:eastAsiaTheme="minorHAnsi"/>
                <w:sz w:val="18"/>
                <w:szCs w:val="18"/>
              </w:rPr>
            </w:pPr>
            <w:r w:rsidRPr="00C51A2E">
              <w:rPr>
                <w:rFonts w:eastAsiaTheme="minorHAnsi"/>
                <w:color w:val="010101"/>
                <w:w w:val="107"/>
                <w:sz w:val="18"/>
                <w:szCs w:val="18"/>
              </w:rPr>
              <w:t>1.60</w:t>
            </w:r>
          </w:p>
        </w:tc>
        <w:tc>
          <w:tcPr>
            <w:tcW w:w="1083" w:type="dxa"/>
          </w:tcPr>
          <w:p w:rsidR="009E1F91" w:rsidRPr="00C51A2E" w:rsidRDefault="009E1F91" w:rsidP="006F1861">
            <w:pPr>
              <w:autoSpaceDE w:val="0"/>
              <w:autoSpaceDN w:val="0"/>
              <w:adjustRightInd w:val="0"/>
              <w:spacing w:before="16"/>
              <w:ind w:left="26" w:right="65"/>
              <w:jc w:val="center"/>
              <w:rPr>
                <w:rFonts w:eastAsiaTheme="minorHAnsi"/>
                <w:sz w:val="18"/>
                <w:szCs w:val="18"/>
              </w:rPr>
            </w:pPr>
            <w:r w:rsidRPr="00C51A2E">
              <w:rPr>
                <w:rFonts w:eastAsiaTheme="minorHAnsi"/>
                <w:color w:val="010101"/>
                <w:w w:val="106"/>
                <w:sz w:val="18"/>
                <w:szCs w:val="18"/>
              </w:rPr>
              <w:t>1.55</w:t>
            </w:r>
          </w:p>
        </w:tc>
        <w:tc>
          <w:tcPr>
            <w:tcW w:w="1075" w:type="dxa"/>
          </w:tcPr>
          <w:p w:rsidR="009E1F91" w:rsidRPr="00C51A2E" w:rsidRDefault="009E1F91" w:rsidP="006F1861">
            <w:pPr>
              <w:autoSpaceDE w:val="0"/>
              <w:autoSpaceDN w:val="0"/>
              <w:adjustRightInd w:val="0"/>
              <w:spacing w:before="16"/>
              <w:jc w:val="center"/>
              <w:rPr>
                <w:rFonts w:eastAsiaTheme="minorHAnsi"/>
                <w:sz w:val="18"/>
                <w:szCs w:val="18"/>
              </w:rPr>
            </w:pPr>
            <w:r w:rsidRPr="00C51A2E">
              <w:rPr>
                <w:rFonts w:eastAsiaTheme="minorHAnsi"/>
                <w:color w:val="010101"/>
                <w:w w:val="105"/>
                <w:sz w:val="18"/>
                <w:szCs w:val="18"/>
              </w:rPr>
              <w:t>1.69</w:t>
            </w:r>
          </w:p>
        </w:tc>
        <w:tc>
          <w:tcPr>
            <w:tcW w:w="1065" w:type="dxa"/>
          </w:tcPr>
          <w:p w:rsidR="009E1F91" w:rsidRPr="00C51A2E" w:rsidRDefault="009E1F91" w:rsidP="006F1861">
            <w:pPr>
              <w:autoSpaceDE w:val="0"/>
              <w:autoSpaceDN w:val="0"/>
              <w:adjustRightInd w:val="0"/>
              <w:spacing w:before="16"/>
              <w:jc w:val="center"/>
              <w:rPr>
                <w:rFonts w:eastAsiaTheme="minorHAnsi"/>
                <w:sz w:val="18"/>
                <w:szCs w:val="18"/>
              </w:rPr>
            </w:pPr>
            <w:r w:rsidRPr="00C51A2E">
              <w:rPr>
                <w:rFonts w:eastAsiaTheme="minorHAnsi"/>
                <w:color w:val="010101"/>
                <w:w w:val="106"/>
                <w:sz w:val="18"/>
                <w:szCs w:val="18"/>
              </w:rPr>
              <w:t>1.68</w:t>
            </w:r>
          </w:p>
        </w:tc>
        <w:tc>
          <w:tcPr>
            <w:tcW w:w="1009" w:type="dxa"/>
          </w:tcPr>
          <w:p w:rsidR="009E1F91" w:rsidRPr="00C51A2E" w:rsidRDefault="009E1F91" w:rsidP="006F1861">
            <w:pPr>
              <w:autoSpaceDE w:val="0"/>
              <w:autoSpaceDN w:val="0"/>
              <w:adjustRightInd w:val="0"/>
              <w:spacing w:before="16"/>
              <w:ind w:right="-20" w:firstLine="63"/>
              <w:jc w:val="center"/>
              <w:rPr>
                <w:rFonts w:eastAsiaTheme="minorHAnsi"/>
                <w:sz w:val="18"/>
                <w:szCs w:val="18"/>
              </w:rPr>
            </w:pPr>
            <w:r w:rsidRPr="00C51A2E">
              <w:rPr>
                <w:rFonts w:eastAsiaTheme="minorHAnsi"/>
                <w:color w:val="010101"/>
                <w:w w:val="102"/>
                <w:sz w:val="18"/>
                <w:szCs w:val="18"/>
              </w:rPr>
              <w:t>1.82</w:t>
            </w:r>
          </w:p>
        </w:tc>
      </w:tr>
      <w:tr w:rsidR="009E1F91" w:rsidRPr="00C51A2E" w:rsidTr="00E523C8">
        <w:trPr>
          <w:trHeight w:val="510"/>
          <w:jc w:val="right"/>
        </w:trPr>
        <w:tc>
          <w:tcPr>
            <w:tcW w:w="1712" w:type="dxa"/>
          </w:tcPr>
          <w:p w:rsidR="009E1F91" w:rsidRPr="00C51A2E" w:rsidRDefault="009E1F91" w:rsidP="006F1861">
            <w:pPr>
              <w:autoSpaceDE w:val="0"/>
              <w:autoSpaceDN w:val="0"/>
              <w:adjustRightInd w:val="0"/>
              <w:spacing w:line="227" w:lineRule="exact"/>
              <w:ind w:left="353" w:right="-20"/>
              <w:rPr>
                <w:rFonts w:eastAsiaTheme="minorHAnsi"/>
                <w:sz w:val="18"/>
                <w:szCs w:val="18"/>
              </w:rPr>
            </w:pPr>
            <w:r w:rsidRPr="00C51A2E">
              <w:rPr>
                <w:rFonts w:eastAsiaTheme="minorHAnsi"/>
                <w:color w:val="010101"/>
                <w:w w:val="93"/>
                <w:sz w:val="18"/>
                <w:szCs w:val="18"/>
              </w:rPr>
              <w:t>Standard</w:t>
            </w:r>
            <w:r w:rsidRPr="00C51A2E">
              <w:rPr>
                <w:rFonts w:eastAsiaTheme="minorHAnsi"/>
                <w:color w:val="010101"/>
                <w:spacing w:val="7"/>
                <w:w w:val="93"/>
                <w:sz w:val="18"/>
                <w:szCs w:val="18"/>
              </w:rPr>
              <w:t xml:space="preserve"> </w:t>
            </w:r>
            <w:r w:rsidRPr="00C51A2E">
              <w:rPr>
                <w:rFonts w:eastAsiaTheme="minorHAnsi"/>
                <w:color w:val="111111"/>
                <w:sz w:val="18"/>
                <w:szCs w:val="18"/>
              </w:rPr>
              <w:t>Error</w:t>
            </w:r>
          </w:p>
        </w:tc>
        <w:tc>
          <w:tcPr>
            <w:tcW w:w="1010" w:type="dxa"/>
          </w:tcPr>
          <w:p w:rsidR="009E1F91" w:rsidRPr="00C51A2E" w:rsidRDefault="009E1F91" w:rsidP="006F1861">
            <w:pPr>
              <w:autoSpaceDE w:val="0"/>
              <w:autoSpaceDN w:val="0"/>
              <w:adjustRightInd w:val="0"/>
              <w:spacing w:before="11"/>
              <w:ind w:right="-20" w:hanging="6"/>
              <w:jc w:val="center"/>
              <w:rPr>
                <w:rFonts w:eastAsiaTheme="minorHAnsi"/>
                <w:color w:val="010101"/>
                <w:sz w:val="18"/>
                <w:szCs w:val="18"/>
              </w:rPr>
            </w:pPr>
            <w:r w:rsidRPr="00C51A2E">
              <w:rPr>
                <w:rFonts w:eastAsiaTheme="minorHAnsi"/>
                <w:color w:val="010101"/>
                <w:sz w:val="18"/>
                <w:szCs w:val="18"/>
              </w:rPr>
              <w:t>0.15</w:t>
            </w:r>
          </w:p>
        </w:tc>
        <w:tc>
          <w:tcPr>
            <w:tcW w:w="1038" w:type="dxa"/>
          </w:tcPr>
          <w:p w:rsidR="009E1F91" w:rsidRPr="00C51A2E" w:rsidRDefault="009E1F91" w:rsidP="006F1861">
            <w:pPr>
              <w:autoSpaceDE w:val="0"/>
              <w:autoSpaceDN w:val="0"/>
              <w:adjustRightInd w:val="0"/>
              <w:spacing w:before="3"/>
              <w:ind w:left="5" w:right="-20"/>
              <w:jc w:val="center"/>
              <w:rPr>
                <w:rFonts w:eastAsiaTheme="minorHAnsi"/>
                <w:sz w:val="18"/>
                <w:szCs w:val="18"/>
              </w:rPr>
            </w:pPr>
            <w:r w:rsidRPr="00C51A2E">
              <w:rPr>
                <w:rFonts w:eastAsiaTheme="minorHAnsi"/>
                <w:color w:val="010101"/>
                <w:w w:val="107"/>
                <w:sz w:val="18"/>
                <w:szCs w:val="18"/>
              </w:rPr>
              <w:t>0.18</w:t>
            </w:r>
          </w:p>
        </w:tc>
        <w:tc>
          <w:tcPr>
            <w:tcW w:w="1067" w:type="dxa"/>
          </w:tcPr>
          <w:p w:rsidR="009E1F91" w:rsidRPr="00C51A2E" w:rsidRDefault="009E1F91" w:rsidP="006F1861">
            <w:pPr>
              <w:autoSpaceDE w:val="0"/>
              <w:autoSpaceDN w:val="0"/>
              <w:adjustRightInd w:val="0"/>
              <w:spacing w:before="3"/>
              <w:ind w:right="-20"/>
              <w:jc w:val="center"/>
              <w:rPr>
                <w:rFonts w:eastAsiaTheme="minorHAnsi"/>
                <w:sz w:val="18"/>
                <w:szCs w:val="18"/>
              </w:rPr>
            </w:pPr>
            <w:r w:rsidRPr="00C51A2E">
              <w:rPr>
                <w:rFonts w:eastAsiaTheme="minorHAnsi"/>
                <w:color w:val="010101"/>
                <w:w w:val="105"/>
                <w:sz w:val="18"/>
                <w:szCs w:val="18"/>
              </w:rPr>
              <w:t>0.18</w:t>
            </w:r>
          </w:p>
        </w:tc>
        <w:tc>
          <w:tcPr>
            <w:tcW w:w="1083" w:type="dxa"/>
          </w:tcPr>
          <w:p w:rsidR="009E1F91" w:rsidRPr="00C51A2E" w:rsidRDefault="009E1F91" w:rsidP="006F1861">
            <w:pPr>
              <w:autoSpaceDE w:val="0"/>
              <w:autoSpaceDN w:val="0"/>
              <w:adjustRightInd w:val="0"/>
              <w:spacing w:before="3"/>
              <w:ind w:left="26" w:right="65"/>
              <w:jc w:val="center"/>
              <w:rPr>
                <w:rFonts w:eastAsiaTheme="minorHAnsi"/>
                <w:sz w:val="18"/>
                <w:szCs w:val="18"/>
              </w:rPr>
            </w:pPr>
            <w:r w:rsidRPr="00C51A2E">
              <w:rPr>
                <w:rFonts w:eastAsiaTheme="minorHAnsi"/>
                <w:color w:val="010101"/>
                <w:w w:val="107"/>
                <w:sz w:val="18"/>
                <w:szCs w:val="18"/>
              </w:rPr>
              <w:t>0.17</w:t>
            </w:r>
          </w:p>
        </w:tc>
        <w:tc>
          <w:tcPr>
            <w:tcW w:w="1075" w:type="dxa"/>
          </w:tcPr>
          <w:p w:rsidR="009E1F91" w:rsidRPr="00C51A2E" w:rsidRDefault="009E1F91" w:rsidP="006F1861">
            <w:pPr>
              <w:autoSpaceDE w:val="0"/>
              <w:autoSpaceDN w:val="0"/>
              <w:adjustRightInd w:val="0"/>
              <w:spacing w:before="3"/>
              <w:jc w:val="center"/>
              <w:rPr>
                <w:rFonts w:eastAsiaTheme="minorHAnsi"/>
                <w:sz w:val="18"/>
                <w:szCs w:val="18"/>
              </w:rPr>
            </w:pPr>
            <w:r w:rsidRPr="00C51A2E">
              <w:rPr>
                <w:rFonts w:eastAsiaTheme="minorHAnsi"/>
                <w:color w:val="010101"/>
                <w:w w:val="104"/>
                <w:sz w:val="18"/>
                <w:szCs w:val="18"/>
              </w:rPr>
              <w:t>0.19</w:t>
            </w:r>
          </w:p>
        </w:tc>
        <w:tc>
          <w:tcPr>
            <w:tcW w:w="1065" w:type="dxa"/>
          </w:tcPr>
          <w:p w:rsidR="009E1F91" w:rsidRPr="00C51A2E" w:rsidRDefault="009E1F91" w:rsidP="006F1861">
            <w:pPr>
              <w:autoSpaceDE w:val="0"/>
              <w:autoSpaceDN w:val="0"/>
              <w:adjustRightInd w:val="0"/>
              <w:spacing w:before="3"/>
              <w:jc w:val="center"/>
              <w:rPr>
                <w:rFonts w:eastAsiaTheme="minorHAnsi"/>
                <w:sz w:val="18"/>
                <w:szCs w:val="18"/>
              </w:rPr>
            </w:pPr>
            <w:r w:rsidRPr="00C51A2E">
              <w:rPr>
                <w:rFonts w:eastAsiaTheme="minorHAnsi"/>
                <w:color w:val="010101"/>
                <w:w w:val="104"/>
                <w:sz w:val="18"/>
                <w:szCs w:val="18"/>
              </w:rPr>
              <w:t>0.19</w:t>
            </w:r>
          </w:p>
        </w:tc>
        <w:tc>
          <w:tcPr>
            <w:tcW w:w="1009" w:type="dxa"/>
          </w:tcPr>
          <w:p w:rsidR="009E1F91" w:rsidRPr="00C51A2E" w:rsidRDefault="009E1F91" w:rsidP="006F1861">
            <w:pPr>
              <w:autoSpaceDE w:val="0"/>
              <w:autoSpaceDN w:val="0"/>
              <w:adjustRightInd w:val="0"/>
              <w:spacing w:before="3"/>
              <w:ind w:right="-20" w:firstLine="63"/>
              <w:jc w:val="center"/>
              <w:rPr>
                <w:rFonts w:eastAsiaTheme="minorHAnsi"/>
                <w:sz w:val="18"/>
                <w:szCs w:val="18"/>
              </w:rPr>
            </w:pPr>
            <w:r w:rsidRPr="00C51A2E">
              <w:rPr>
                <w:rFonts w:eastAsiaTheme="minorHAnsi"/>
                <w:color w:val="010101"/>
                <w:w w:val="104"/>
                <w:sz w:val="18"/>
                <w:szCs w:val="18"/>
              </w:rPr>
              <w:t>0.20</w:t>
            </w:r>
          </w:p>
        </w:tc>
      </w:tr>
      <w:tr w:rsidR="009E1F91" w:rsidRPr="00C51A2E" w:rsidTr="00E523C8">
        <w:trPr>
          <w:trHeight w:val="510"/>
          <w:jc w:val="right"/>
        </w:trPr>
        <w:tc>
          <w:tcPr>
            <w:tcW w:w="1712" w:type="dxa"/>
          </w:tcPr>
          <w:p w:rsidR="009E1F91" w:rsidRPr="00C51A2E" w:rsidRDefault="009E1F91" w:rsidP="006F1861">
            <w:pPr>
              <w:autoSpaceDE w:val="0"/>
              <w:autoSpaceDN w:val="0"/>
              <w:adjustRightInd w:val="0"/>
              <w:spacing w:line="232" w:lineRule="exact"/>
              <w:ind w:left="353" w:right="-20"/>
              <w:rPr>
                <w:rFonts w:eastAsiaTheme="minorHAnsi"/>
                <w:sz w:val="18"/>
                <w:szCs w:val="18"/>
              </w:rPr>
            </w:pPr>
            <w:r w:rsidRPr="00C51A2E">
              <w:rPr>
                <w:rFonts w:eastAsiaTheme="minorHAnsi"/>
                <w:color w:val="010101"/>
                <w:sz w:val="18"/>
                <w:szCs w:val="18"/>
              </w:rPr>
              <w:t>Median</w:t>
            </w:r>
          </w:p>
        </w:tc>
        <w:tc>
          <w:tcPr>
            <w:tcW w:w="1010" w:type="dxa"/>
          </w:tcPr>
          <w:p w:rsidR="009E1F91" w:rsidRPr="00C51A2E" w:rsidRDefault="009E1F91" w:rsidP="006F1861">
            <w:pPr>
              <w:autoSpaceDE w:val="0"/>
              <w:autoSpaceDN w:val="0"/>
              <w:adjustRightInd w:val="0"/>
              <w:spacing w:before="11"/>
              <w:ind w:right="-20" w:hanging="6"/>
              <w:jc w:val="center"/>
              <w:rPr>
                <w:rFonts w:eastAsiaTheme="minorHAnsi"/>
                <w:color w:val="010101"/>
                <w:sz w:val="18"/>
                <w:szCs w:val="18"/>
              </w:rPr>
            </w:pPr>
            <w:r w:rsidRPr="00C51A2E">
              <w:rPr>
                <w:rFonts w:eastAsiaTheme="minorHAnsi"/>
                <w:color w:val="010101"/>
                <w:sz w:val="18"/>
                <w:szCs w:val="18"/>
              </w:rPr>
              <w:t>8.00</w:t>
            </w:r>
          </w:p>
        </w:tc>
        <w:tc>
          <w:tcPr>
            <w:tcW w:w="1038" w:type="dxa"/>
          </w:tcPr>
          <w:p w:rsidR="009E1F91" w:rsidRPr="00C51A2E" w:rsidRDefault="009E1F91" w:rsidP="006F1861">
            <w:pPr>
              <w:autoSpaceDE w:val="0"/>
              <w:autoSpaceDN w:val="0"/>
              <w:adjustRightInd w:val="0"/>
              <w:spacing w:before="9"/>
              <w:ind w:left="5" w:right="-20"/>
              <w:jc w:val="center"/>
              <w:rPr>
                <w:rFonts w:eastAsiaTheme="minorHAnsi"/>
                <w:sz w:val="18"/>
                <w:szCs w:val="18"/>
              </w:rPr>
            </w:pPr>
            <w:r w:rsidRPr="00C51A2E">
              <w:rPr>
                <w:rFonts w:eastAsiaTheme="minorHAnsi"/>
                <w:color w:val="111111"/>
                <w:w w:val="104"/>
                <w:sz w:val="18"/>
                <w:szCs w:val="18"/>
              </w:rPr>
              <w:t>7.00</w:t>
            </w:r>
          </w:p>
        </w:tc>
        <w:tc>
          <w:tcPr>
            <w:tcW w:w="1067" w:type="dxa"/>
          </w:tcPr>
          <w:p w:rsidR="009E1F91" w:rsidRPr="00C51A2E" w:rsidRDefault="009E1F91" w:rsidP="006F1861">
            <w:pPr>
              <w:autoSpaceDE w:val="0"/>
              <w:autoSpaceDN w:val="0"/>
              <w:adjustRightInd w:val="0"/>
              <w:spacing w:before="9"/>
              <w:ind w:right="-20"/>
              <w:jc w:val="center"/>
              <w:rPr>
                <w:rFonts w:eastAsiaTheme="minorHAnsi"/>
                <w:sz w:val="18"/>
                <w:szCs w:val="18"/>
              </w:rPr>
            </w:pPr>
            <w:r w:rsidRPr="00C51A2E">
              <w:rPr>
                <w:rFonts w:eastAsiaTheme="minorHAnsi"/>
                <w:color w:val="111111"/>
                <w:w w:val="107"/>
                <w:sz w:val="18"/>
                <w:szCs w:val="18"/>
              </w:rPr>
              <w:t>6.20</w:t>
            </w:r>
          </w:p>
        </w:tc>
        <w:tc>
          <w:tcPr>
            <w:tcW w:w="1083" w:type="dxa"/>
          </w:tcPr>
          <w:p w:rsidR="009E1F91" w:rsidRPr="00C51A2E" w:rsidRDefault="009E1F91" w:rsidP="006F1861">
            <w:pPr>
              <w:autoSpaceDE w:val="0"/>
              <w:autoSpaceDN w:val="0"/>
              <w:adjustRightInd w:val="0"/>
              <w:spacing w:before="9"/>
              <w:ind w:left="26" w:right="65"/>
              <w:jc w:val="center"/>
              <w:rPr>
                <w:rFonts w:eastAsiaTheme="minorHAnsi"/>
                <w:sz w:val="18"/>
                <w:szCs w:val="18"/>
              </w:rPr>
            </w:pPr>
            <w:r w:rsidRPr="00C51A2E">
              <w:rPr>
                <w:rFonts w:eastAsiaTheme="minorHAnsi"/>
                <w:color w:val="010101"/>
                <w:w w:val="107"/>
                <w:sz w:val="18"/>
                <w:szCs w:val="18"/>
              </w:rPr>
              <w:t>5.20</w:t>
            </w:r>
          </w:p>
        </w:tc>
        <w:tc>
          <w:tcPr>
            <w:tcW w:w="1075" w:type="dxa"/>
          </w:tcPr>
          <w:p w:rsidR="009E1F91" w:rsidRPr="00C51A2E" w:rsidRDefault="009E1F91" w:rsidP="006F1861">
            <w:pPr>
              <w:autoSpaceDE w:val="0"/>
              <w:autoSpaceDN w:val="0"/>
              <w:adjustRightInd w:val="0"/>
              <w:spacing w:before="9"/>
              <w:jc w:val="center"/>
              <w:rPr>
                <w:rFonts w:eastAsiaTheme="minorHAnsi"/>
                <w:sz w:val="18"/>
                <w:szCs w:val="18"/>
              </w:rPr>
            </w:pPr>
            <w:r w:rsidRPr="00C51A2E">
              <w:rPr>
                <w:rFonts w:eastAsiaTheme="minorHAnsi"/>
                <w:color w:val="111111"/>
                <w:w w:val="105"/>
                <w:sz w:val="18"/>
                <w:szCs w:val="18"/>
              </w:rPr>
              <w:t>4.20</w:t>
            </w:r>
          </w:p>
        </w:tc>
        <w:tc>
          <w:tcPr>
            <w:tcW w:w="1065" w:type="dxa"/>
          </w:tcPr>
          <w:p w:rsidR="009E1F91" w:rsidRPr="00C51A2E" w:rsidRDefault="009E1F91" w:rsidP="006F1861">
            <w:pPr>
              <w:autoSpaceDE w:val="0"/>
              <w:autoSpaceDN w:val="0"/>
              <w:adjustRightInd w:val="0"/>
              <w:spacing w:before="9"/>
              <w:jc w:val="center"/>
              <w:rPr>
                <w:rFonts w:eastAsiaTheme="minorHAnsi"/>
                <w:sz w:val="18"/>
                <w:szCs w:val="18"/>
              </w:rPr>
            </w:pPr>
            <w:r w:rsidRPr="00C51A2E">
              <w:rPr>
                <w:rFonts w:eastAsiaTheme="minorHAnsi"/>
                <w:color w:val="010101"/>
                <w:w w:val="106"/>
                <w:sz w:val="18"/>
                <w:szCs w:val="18"/>
              </w:rPr>
              <w:t>3.20</w:t>
            </w:r>
          </w:p>
        </w:tc>
        <w:tc>
          <w:tcPr>
            <w:tcW w:w="1009" w:type="dxa"/>
          </w:tcPr>
          <w:p w:rsidR="009E1F91" w:rsidRPr="00C51A2E" w:rsidRDefault="009E1F91" w:rsidP="006F1861">
            <w:pPr>
              <w:autoSpaceDE w:val="0"/>
              <w:autoSpaceDN w:val="0"/>
              <w:adjustRightInd w:val="0"/>
              <w:spacing w:before="9"/>
              <w:ind w:right="-20" w:firstLine="63"/>
              <w:jc w:val="center"/>
              <w:rPr>
                <w:rFonts w:eastAsiaTheme="minorHAnsi"/>
                <w:sz w:val="18"/>
                <w:szCs w:val="18"/>
              </w:rPr>
            </w:pPr>
            <w:r w:rsidRPr="00C51A2E">
              <w:rPr>
                <w:rFonts w:eastAsiaTheme="minorHAnsi"/>
                <w:color w:val="111111"/>
                <w:w w:val="103"/>
                <w:sz w:val="18"/>
                <w:szCs w:val="18"/>
              </w:rPr>
              <w:t>2.40</w:t>
            </w:r>
          </w:p>
        </w:tc>
      </w:tr>
      <w:tr w:rsidR="009E1F91" w:rsidRPr="00C51A2E" w:rsidTr="00E523C8">
        <w:trPr>
          <w:trHeight w:val="510"/>
          <w:jc w:val="right"/>
        </w:trPr>
        <w:tc>
          <w:tcPr>
            <w:tcW w:w="1712" w:type="dxa"/>
          </w:tcPr>
          <w:p w:rsidR="009E1F91" w:rsidRPr="00C51A2E" w:rsidRDefault="009E1F91" w:rsidP="006F1861">
            <w:pPr>
              <w:autoSpaceDE w:val="0"/>
              <w:autoSpaceDN w:val="0"/>
              <w:adjustRightInd w:val="0"/>
              <w:spacing w:line="225" w:lineRule="exact"/>
              <w:ind w:left="353" w:right="-20"/>
              <w:rPr>
                <w:rFonts w:eastAsiaTheme="minorHAnsi"/>
                <w:sz w:val="18"/>
                <w:szCs w:val="18"/>
              </w:rPr>
            </w:pPr>
            <w:r w:rsidRPr="00C51A2E">
              <w:rPr>
                <w:rFonts w:eastAsiaTheme="minorHAnsi"/>
                <w:color w:val="010101"/>
                <w:sz w:val="18"/>
                <w:szCs w:val="18"/>
              </w:rPr>
              <w:t>Minimum</w:t>
            </w:r>
          </w:p>
        </w:tc>
        <w:tc>
          <w:tcPr>
            <w:tcW w:w="1010" w:type="dxa"/>
          </w:tcPr>
          <w:p w:rsidR="009E1F91" w:rsidRPr="00C51A2E" w:rsidRDefault="009E1F91" w:rsidP="006F1861">
            <w:pPr>
              <w:autoSpaceDE w:val="0"/>
              <w:autoSpaceDN w:val="0"/>
              <w:adjustRightInd w:val="0"/>
              <w:spacing w:before="11"/>
              <w:ind w:right="-20" w:hanging="6"/>
              <w:jc w:val="center"/>
              <w:rPr>
                <w:rFonts w:eastAsiaTheme="minorHAnsi"/>
                <w:color w:val="010101"/>
                <w:sz w:val="18"/>
                <w:szCs w:val="18"/>
              </w:rPr>
            </w:pPr>
            <w:r w:rsidRPr="00C51A2E">
              <w:rPr>
                <w:rFonts w:eastAsiaTheme="minorHAnsi"/>
                <w:color w:val="010101"/>
                <w:sz w:val="18"/>
                <w:szCs w:val="18"/>
              </w:rPr>
              <w:t>2.80</w:t>
            </w:r>
          </w:p>
        </w:tc>
        <w:tc>
          <w:tcPr>
            <w:tcW w:w="1038" w:type="dxa"/>
          </w:tcPr>
          <w:p w:rsidR="009E1F91" w:rsidRPr="00C51A2E" w:rsidRDefault="009E1F91" w:rsidP="006F1861">
            <w:pPr>
              <w:autoSpaceDE w:val="0"/>
              <w:autoSpaceDN w:val="0"/>
              <w:adjustRightInd w:val="0"/>
              <w:spacing w:before="16"/>
              <w:ind w:left="5" w:right="-20"/>
              <w:jc w:val="center"/>
              <w:rPr>
                <w:rFonts w:eastAsiaTheme="minorHAnsi"/>
                <w:sz w:val="18"/>
                <w:szCs w:val="18"/>
              </w:rPr>
            </w:pPr>
            <w:r w:rsidRPr="00C51A2E">
              <w:rPr>
                <w:rFonts w:eastAsiaTheme="minorHAnsi"/>
                <w:color w:val="010101"/>
                <w:w w:val="109"/>
                <w:sz w:val="18"/>
                <w:szCs w:val="18"/>
              </w:rPr>
              <w:t>1.20</w:t>
            </w:r>
          </w:p>
        </w:tc>
        <w:tc>
          <w:tcPr>
            <w:tcW w:w="1067" w:type="dxa"/>
          </w:tcPr>
          <w:p w:rsidR="009E1F91" w:rsidRPr="00C51A2E" w:rsidRDefault="009E1F91" w:rsidP="006F1861">
            <w:pPr>
              <w:autoSpaceDE w:val="0"/>
              <w:autoSpaceDN w:val="0"/>
              <w:adjustRightInd w:val="0"/>
              <w:spacing w:before="16"/>
              <w:ind w:right="-20"/>
              <w:jc w:val="center"/>
              <w:rPr>
                <w:rFonts w:eastAsiaTheme="minorHAnsi"/>
                <w:sz w:val="18"/>
                <w:szCs w:val="18"/>
              </w:rPr>
            </w:pPr>
            <w:r w:rsidRPr="00C51A2E">
              <w:rPr>
                <w:rFonts w:eastAsiaTheme="minorHAnsi"/>
                <w:color w:val="010101"/>
                <w:w w:val="107"/>
                <w:sz w:val="18"/>
                <w:szCs w:val="18"/>
              </w:rPr>
              <w:t>1.00</w:t>
            </w:r>
          </w:p>
        </w:tc>
        <w:tc>
          <w:tcPr>
            <w:tcW w:w="1083" w:type="dxa"/>
          </w:tcPr>
          <w:p w:rsidR="009E1F91" w:rsidRPr="00C51A2E" w:rsidRDefault="009E1F91" w:rsidP="006F1861">
            <w:pPr>
              <w:autoSpaceDE w:val="0"/>
              <w:autoSpaceDN w:val="0"/>
              <w:adjustRightInd w:val="0"/>
              <w:spacing w:before="16"/>
              <w:ind w:left="26" w:right="65"/>
              <w:jc w:val="center"/>
              <w:rPr>
                <w:rFonts w:eastAsiaTheme="minorHAnsi"/>
                <w:sz w:val="18"/>
                <w:szCs w:val="18"/>
              </w:rPr>
            </w:pPr>
            <w:r w:rsidRPr="00C51A2E">
              <w:rPr>
                <w:rFonts w:eastAsiaTheme="minorHAnsi"/>
                <w:color w:val="010101"/>
                <w:w w:val="106"/>
                <w:sz w:val="18"/>
                <w:szCs w:val="18"/>
              </w:rPr>
              <w:t>0.40</w:t>
            </w:r>
          </w:p>
        </w:tc>
        <w:tc>
          <w:tcPr>
            <w:tcW w:w="1075" w:type="dxa"/>
          </w:tcPr>
          <w:p w:rsidR="009E1F91" w:rsidRPr="00C51A2E" w:rsidRDefault="009E1F91" w:rsidP="006F1861">
            <w:pPr>
              <w:autoSpaceDE w:val="0"/>
              <w:autoSpaceDN w:val="0"/>
              <w:adjustRightInd w:val="0"/>
              <w:spacing w:before="16"/>
              <w:jc w:val="center"/>
              <w:rPr>
                <w:rFonts w:eastAsiaTheme="minorHAnsi"/>
                <w:sz w:val="18"/>
                <w:szCs w:val="18"/>
              </w:rPr>
            </w:pPr>
            <w:r w:rsidRPr="00C51A2E">
              <w:rPr>
                <w:rFonts w:eastAsiaTheme="minorHAnsi"/>
                <w:color w:val="010101"/>
                <w:w w:val="106"/>
                <w:sz w:val="18"/>
                <w:szCs w:val="18"/>
              </w:rPr>
              <w:t>0.00</w:t>
            </w:r>
          </w:p>
        </w:tc>
        <w:tc>
          <w:tcPr>
            <w:tcW w:w="1065" w:type="dxa"/>
          </w:tcPr>
          <w:p w:rsidR="009E1F91" w:rsidRPr="00C51A2E" w:rsidRDefault="009E1F91" w:rsidP="006F1861">
            <w:pPr>
              <w:autoSpaceDE w:val="0"/>
              <w:autoSpaceDN w:val="0"/>
              <w:adjustRightInd w:val="0"/>
              <w:spacing w:before="16"/>
              <w:jc w:val="center"/>
              <w:rPr>
                <w:rFonts w:eastAsiaTheme="minorHAnsi"/>
                <w:sz w:val="18"/>
                <w:szCs w:val="18"/>
              </w:rPr>
            </w:pPr>
            <w:r w:rsidRPr="00C51A2E">
              <w:rPr>
                <w:rFonts w:eastAsiaTheme="minorHAnsi"/>
                <w:color w:val="010101"/>
                <w:w w:val="106"/>
                <w:sz w:val="18"/>
                <w:szCs w:val="18"/>
              </w:rPr>
              <w:t>0.00</w:t>
            </w:r>
          </w:p>
        </w:tc>
        <w:tc>
          <w:tcPr>
            <w:tcW w:w="1009" w:type="dxa"/>
          </w:tcPr>
          <w:p w:rsidR="009E1F91" w:rsidRPr="00C51A2E" w:rsidRDefault="009E1F91" w:rsidP="006F1861">
            <w:pPr>
              <w:autoSpaceDE w:val="0"/>
              <w:autoSpaceDN w:val="0"/>
              <w:adjustRightInd w:val="0"/>
              <w:spacing w:before="16"/>
              <w:ind w:right="-20" w:firstLine="63"/>
              <w:jc w:val="center"/>
              <w:rPr>
                <w:rFonts w:eastAsiaTheme="minorHAnsi"/>
                <w:sz w:val="18"/>
                <w:szCs w:val="18"/>
              </w:rPr>
            </w:pPr>
            <w:r w:rsidRPr="00C51A2E">
              <w:rPr>
                <w:rFonts w:eastAsiaTheme="minorHAnsi"/>
                <w:color w:val="010101"/>
                <w:w w:val="104"/>
                <w:sz w:val="18"/>
                <w:szCs w:val="18"/>
              </w:rPr>
              <w:t>0.00</w:t>
            </w:r>
          </w:p>
        </w:tc>
      </w:tr>
      <w:tr w:rsidR="009E1F91" w:rsidRPr="00C51A2E" w:rsidTr="00E523C8">
        <w:trPr>
          <w:trHeight w:val="510"/>
          <w:jc w:val="right"/>
        </w:trPr>
        <w:tc>
          <w:tcPr>
            <w:tcW w:w="1712" w:type="dxa"/>
          </w:tcPr>
          <w:p w:rsidR="009E1F91" w:rsidRPr="00C51A2E" w:rsidRDefault="009E1F91" w:rsidP="006F1861">
            <w:pPr>
              <w:autoSpaceDE w:val="0"/>
              <w:autoSpaceDN w:val="0"/>
              <w:adjustRightInd w:val="0"/>
              <w:spacing w:line="222" w:lineRule="exact"/>
              <w:ind w:left="353" w:right="-20"/>
              <w:rPr>
                <w:rFonts w:eastAsiaTheme="minorHAnsi"/>
                <w:sz w:val="18"/>
                <w:szCs w:val="18"/>
              </w:rPr>
            </w:pPr>
            <w:r w:rsidRPr="00C51A2E">
              <w:rPr>
                <w:rFonts w:eastAsiaTheme="minorHAnsi"/>
                <w:color w:val="010101"/>
                <w:sz w:val="18"/>
                <w:szCs w:val="18"/>
              </w:rPr>
              <w:t>Maximum</w:t>
            </w:r>
          </w:p>
        </w:tc>
        <w:tc>
          <w:tcPr>
            <w:tcW w:w="1010" w:type="dxa"/>
          </w:tcPr>
          <w:p w:rsidR="009E1F91" w:rsidRPr="00C51A2E" w:rsidRDefault="009E1F91" w:rsidP="006F1861">
            <w:pPr>
              <w:autoSpaceDE w:val="0"/>
              <w:autoSpaceDN w:val="0"/>
              <w:adjustRightInd w:val="0"/>
              <w:spacing w:before="11"/>
              <w:ind w:right="-20" w:hanging="6"/>
              <w:jc w:val="center"/>
              <w:rPr>
                <w:rFonts w:eastAsiaTheme="minorHAnsi"/>
                <w:color w:val="010101"/>
                <w:sz w:val="18"/>
                <w:szCs w:val="18"/>
              </w:rPr>
            </w:pPr>
            <w:r w:rsidRPr="00C51A2E">
              <w:rPr>
                <w:rFonts w:eastAsiaTheme="minorHAnsi"/>
                <w:color w:val="010101"/>
                <w:sz w:val="18"/>
                <w:szCs w:val="18"/>
              </w:rPr>
              <w:t>9.80</w:t>
            </w:r>
          </w:p>
        </w:tc>
        <w:tc>
          <w:tcPr>
            <w:tcW w:w="1038" w:type="dxa"/>
          </w:tcPr>
          <w:p w:rsidR="009E1F91" w:rsidRPr="00C51A2E" w:rsidRDefault="009E1F91" w:rsidP="006F1861">
            <w:pPr>
              <w:autoSpaceDE w:val="0"/>
              <w:autoSpaceDN w:val="0"/>
              <w:adjustRightInd w:val="0"/>
              <w:spacing w:before="3"/>
              <w:ind w:left="5" w:right="-20"/>
              <w:jc w:val="center"/>
              <w:rPr>
                <w:rFonts w:eastAsiaTheme="minorHAnsi"/>
                <w:sz w:val="18"/>
                <w:szCs w:val="18"/>
              </w:rPr>
            </w:pPr>
            <w:r w:rsidRPr="00C51A2E">
              <w:rPr>
                <w:rFonts w:eastAsiaTheme="minorHAnsi"/>
                <w:color w:val="111111"/>
                <w:w w:val="109"/>
                <w:sz w:val="18"/>
                <w:szCs w:val="18"/>
              </w:rPr>
              <w:t>9.20</w:t>
            </w:r>
          </w:p>
        </w:tc>
        <w:tc>
          <w:tcPr>
            <w:tcW w:w="1067" w:type="dxa"/>
          </w:tcPr>
          <w:p w:rsidR="009E1F91" w:rsidRPr="00C51A2E" w:rsidRDefault="009E1F91" w:rsidP="006F1861">
            <w:pPr>
              <w:autoSpaceDE w:val="0"/>
              <w:autoSpaceDN w:val="0"/>
              <w:adjustRightInd w:val="0"/>
              <w:spacing w:before="3"/>
              <w:ind w:right="-20"/>
              <w:jc w:val="center"/>
              <w:rPr>
                <w:rFonts w:eastAsiaTheme="minorHAnsi"/>
                <w:sz w:val="18"/>
                <w:szCs w:val="18"/>
              </w:rPr>
            </w:pPr>
            <w:r w:rsidRPr="00C51A2E">
              <w:rPr>
                <w:rFonts w:eastAsiaTheme="minorHAnsi"/>
                <w:color w:val="010101"/>
                <w:w w:val="108"/>
                <w:sz w:val="18"/>
                <w:szCs w:val="18"/>
              </w:rPr>
              <w:t>8.20</w:t>
            </w:r>
          </w:p>
        </w:tc>
        <w:tc>
          <w:tcPr>
            <w:tcW w:w="1083" w:type="dxa"/>
          </w:tcPr>
          <w:p w:rsidR="009E1F91" w:rsidRPr="00C51A2E" w:rsidRDefault="009E1F91" w:rsidP="006F1861">
            <w:pPr>
              <w:autoSpaceDE w:val="0"/>
              <w:autoSpaceDN w:val="0"/>
              <w:adjustRightInd w:val="0"/>
              <w:spacing w:before="3"/>
              <w:ind w:left="26" w:right="65"/>
              <w:jc w:val="center"/>
              <w:rPr>
                <w:rFonts w:eastAsiaTheme="minorHAnsi"/>
                <w:sz w:val="18"/>
                <w:szCs w:val="18"/>
              </w:rPr>
            </w:pPr>
            <w:r w:rsidRPr="00C51A2E">
              <w:rPr>
                <w:rFonts w:eastAsiaTheme="minorHAnsi"/>
                <w:color w:val="010101"/>
                <w:w w:val="106"/>
                <w:sz w:val="18"/>
                <w:szCs w:val="18"/>
              </w:rPr>
              <w:t>7.60</w:t>
            </w:r>
          </w:p>
        </w:tc>
        <w:tc>
          <w:tcPr>
            <w:tcW w:w="1075" w:type="dxa"/>
          </w:tcPr>
          <w:p w:rsidR="009E1F91" w:rsidRPr="00C51A2E" w:rsidRDefault="009E1F91" w:rsidP="006F1861">
            <w:pPr>
              <w:autoSpaceDE w:val="0"/>
              <w:autoSpaceDN w:val="0"/>
              <w:adjustRightInd w:val="0"/>
              <w:spacing w:before="3"/>
              <w:jc w:val="center"/>
              <w:rPr>
                <w:rFonts w:eastAsiaTheme="minorHAnsi"/>
                <w:sz w:val="18"/>
                <w:szCs w:val="18"/>
              </w:rPr>
            </w:pPr>
            <w:r w:rsidRPr="00C51A2E">
              <w:rPr>
                <w:rFonts w:eastAsiaTheme="minorHAnsi"/>
                <w:color w:val="010101"/>
                <w:w w:val="108"/>
                <w:sz w:val="18"/>
                <w:szCs w:val="18"/>
              </w:rPr>
              <w:t>8.00</w:t>
            </w:r>
          </w:p>
        </w:tc>
        <w:tc>
          <w:tcPr>
            <w:tcW w:w="1065" w:type="dxa"/>
          </w:tcPr>
          <w:p w:rsidR="009E1F91" w:rsidRPr="00C51A2E" w:rsidRDefault="009E1F91" w:rsidP="006F1861">
            <w:pPr>
              <w:autoSpaceDE w:val="0"/>
              <w:autoSpaceDN w:val="0"/>
              <w:adjustRightInd w:val="0"/>
              <w:spacing w:before="3"/>
              <w:jc w:val="center"/>
              <w:rPr>
                <w:rFonts w:eastAsiaTheme="minorHAnsi"/>
                <w:sz w:val="18"/>
                <w:szCs w:val="18"/>
              </w:rPr>
            </w:pPr>
            <w:r w:rsidRPr="00C51A2E">
              <w:rPr>
                <w:rFonts w:eastAsiaTheme="minorHAnsi"/>
                <w:color w:val="010101"/>
                <w:w w:val="106"/>
                <w:sz w:val="18"/>
                <w:szCs w:val="18"/>
              </w:rPr>
              <w:t>7.00</w:t>
            </w:r>
          </w:p>
        </w:tc>
        <w:tc>
          <w:tcPr>
            <w:tcW w:w="1009" w:type="dxa"/>
          </w:tcPr>
          <w:p w:rsidR="009E1F91" w:rsidRPr="00C51A2E" w:rsidRDefault="009E1F91" w:rsidP="006F1861">
            <w:pPr>
              <w:autoSpaceDE w:val="0"/>
              <w:autoSpaceDN w:val="0"/>
              <w:adjustRightInd w:val="0"/>
              <w:spacing w:before="3"/>
              <w:ind w:right="-20" w:firstLine="63"/>
              <w:jc w:val="center"/>
              <w:rPr>
                <w:rFonts w:eastAsiaTheme="minorHAnsi"/>
                <w:sz w:val="18"/>
                <w:szCs w:val="18"/>
              </w:rPr>
            </w:pPr>
            <w:r w:rsidRPr="00C51A2E">
              <w:rPr>
                <w:rFonts w:eastAsiaTheme="minorHAnsi"/>
                <w:color w:val="010101"/>
                <w:w w:val="104"/>
                <w:sz w:val="18"/>
                <w:szCs w:val="18"/>
              </w:rPr>
              <w:t>7.40</w:t>
            </w:r>
          </w:p>
        </w:tc>
      </w:tr>
      <w:tr w:rsidR="009E1F91" w:rsidRPr="00C51A2E" w:rsidTr="00E523C8">
        <w:trPr>
          <w:trHeight w:val="510"/>
          <w:jc w:val="right"/>
        </w:trPr>
        <w:tc>
          <w:tcPr>
            <w:tcW w:w="1712" w:type="dxa"/>
          </w:tcPr>
          <w:p w:rsidR="009E1F91" w:rsidRPr="00C51A2E" w:rsidRDefault="009E1F91" w:rsidP="006F1861">
            <w:pPr>
              <w:autoSpaceDE w:val="0"/>
              <w:autoSpaceDN w:val="0"/>
              <w:adjustRightInd w:val="0"/>
              <w:spacing w:before="11"/>
              <w:ind w:right="-20" w:firstLine="63"/>
              <w:rPr>
                <w:rFonts w:eastAsiaTheme="minorHAnsi"/>
                <w:b/>
                <w:sz w:val="18"/>
                <w:szCs w:val="18"/>
              </w:rPr>
            </w:pPr>
            <w:r w:rsidRPr="00C51A2E">
              <w:rPr>
                <w:rFonts w:eastAsiaTheme="minorHAnsi"/>
                <w:b/>
                <w:color w:val="010101"/>
                <w:sz w:val="18"/>
                <w:szCs w:val="18"/>
              </w:rPr>
              <w:t>P-values</w:t>
            </w:r>
          </w:p>
        </w:tc>
        <w:tc>
          <w:tcPr>
            <w:tcW w:w="1010" w:type="dxa"/>
          </w:tcPr>
          <w:p w:rsidR="009E1F91" w:rsidRPr="00C51A2E" w:rsidRDefault="009E1F91" w:rsidP="006F1861">
            <w:pPr>
              <w:autoSpaceDE w:val="0"/>
              <w:autoSpaceDN w:val="0"/>
              <w:adjustRightInd w:val="0"/>
              <w:spacing w:before="11"/>
              <w:ind w:right="-20" w:hanging="6"/>
              <w:jc w:val="center"/>
              <w:rPr>
                <w:rFonts w:eastAsiaTheme="minorHAnsi"/>
                <w:color w:val="010101"/>
                <w:sz w:val="18"/>
                <w:szCs w:val="18"/>
              </w:rPr>
            </w:pPr>
          </w:p>
        </w:tc>
        <w:tc>
          <w:tcPr>
            <w:tcW w:w="1038" w:type="dxa"/>
          </w:tcPr>
          <w:p w:rsidR="009E1F91" w:rsidRPr="00C51A2E" w:rsidRDefault="009E1F91" w:rsidP="006F1861">
            <w:pPr>
              <w:autoSpaceDE w:val="0"/>
              <w:autoSpaceDN w:val="0"/>
              <w:adjustRightInd w:val="0"/>
              <w:ind w:left="5" w:right="-20"/>
              <w:jc w:val="center"/>
              <w:rPr>
                <w:rFonts w:eastAsiaTheme="minorHAnsi"/>
                <w:sz w:val="18"/>
                <w:szCs w:val="18"/>
              </w:rPr>
            </w:pPr>
          </w:p>
        </w:tc>
        <w:tc>
          <w:tcPr>
            <w:tcW w:w="1067" w:type="dxa"/>
          </w:tcPr>
          <w:p w:rsidR="009E1F91" w:rsidRPr="00C51A2E" w:rsidRDefault="009E1F91" w:rsidP="006F1861">
            <w:pPr>
              <w:autoSpaceDE w:val="0"/>
              <w:autoSpaceDN w:val="0"/>
              <w:adjustRightInd w:val="0"/>
              <w:ind w:right="-20"/>
              <w:jc w:val="center"/>
              <w:rPr>
                <w:rFonts w:eastAsiaTheme="minorHAnsi"/>
                <w:sz w:val="18"/>
                <w:szCs w:val="18"/>
              </w:rPr>
            </w:pPr>
          </w:p>
        </w:tc>
        <w:tc>
          <w:tcPr>
            <w:tcW w:w="1083" w:type="dxa"/>
          </w:tcPr>
          <w:p w:rsidR="009E1F91" w:rsidRPr="00C51A2E" w:rsidRDefault="009E1F91" w:rsidP="006F1861">
            <w:pPr>
              <w:autoSpaceDE w:val="0"/>
              <w:autoSpaceDN w:val="0"/>
              <w:adjustRightInd w:val="0"/>
              <w:ind w:left="26" w:right="65"/>
              <w:jc w:val="center"/>
              <w:rPr>
                <w:rFonts w:eastAsiaTheme="minorHAnsi"/>
                <w:sz w:val="18"/>
                <w:szCs w:val="18"/>
              </w:rPr>
            </w:pPr>
          </w:p>
        </w:tc>
        <w:tc>
          <w:tcPr>
            <w:tcW w:w="1075" w:type="dxa"/>
          </w:tcPr>
          <w:p w:rsidR="009E1F91" w:rsidRPr="00C51A2E" w:rsidRDefault="009E1F91" w:rsidP="006F1861">
            <w:pPr>
              <w:autoSpaceDE w:val="0"/>
              <w:autoSpaceDN w:val="0"/>
              <w:adjustRightInd w:val="0"/>
              <w:jc w:val="center"/>
              <w:rPr>
                <w:rFonts w:eastAsiaTheme="minorHAnsi"/>
                <w:sz w:val="18"/>
                <w:szCs w:val="18"/>
              </w:rPr>
            </w:pPr>
          </w:p>
        </w:tc>
        <w:tc>
          <w:tcPr>
            <w:tcW w:w="1065" w:type="dxa"/>
          </w:tcPr>
          <w:p w:rsidR="009E1F91" w:rsidRPr="00C51A2E" w:rsidRDefault="009E1F91" w:rsidP="006F1861">
            <w:pPr>
              <w:autoSpaceDE w:val="0"/>
              <w:autoSpaceDN w:val="0"/>
              <w:adjustRightInd w:val="0"/>
              <w:jc w:val="center"/>
              <w:rPr>
                <w:rFonts w:eastAsiaTheme="minorHAnsi"/>
                <w:sz w:val="18"/>
                <w:szCs w:val="18"/>
              </w:rPr>
            </w:pPr>
          </w:p>
        </w:tc>
        <w:tc>
          <w:tcPr>
            <w:tcW w:w="1009" w:type="dxa"/>
          </w:tcPr>
          <w:p w:rsidR="009E1F91" w:rsidRPr="00C51A2E" w:rsidRDefault="009E1F91" w:rsidP="006F1861">
            <w:pPr>
              <w:autoSpaceDE w:val="0"/>
              <w:autoSpaceDN w:val="0"/>
              <w:adjustRightInd w:val="0"/>
              <w:ind w:right="-20" w:firstLine="63"/>
              <w:jc w:val="center"/>
              <w:rPr>
                <w:rFonts w:eastAsiaTheme="minorHAnsi"/>
                <w:sz w:val="18"/>
                <w:szCs w:val="18"/>
              </w:rPr>
            </w:pPr>
          </w:p>
        </w:tc>
      </w:tr>
      <w:tr w:rsidR="009E1F91" w:rsidRPr="00C51A2E" w:rsidTr="00E523C8">
        <w:trPr>
          <w:trHeight w:val="510"/>
          <w:jc w:val="right"/>
        </w:trPr>
        <w:tc>
          <w:tcPr>
            <w:tcW w:w="1712" w:type="dxa"/>
          </w:tcPr>
          <w:p w:rsidR="009E1F91" w:rsidRPr="00C51A2E" w:rsidRDefault="009E1F91" w:rsidP="006F1861">
            <w:pPr>
              <w:autoSpaceDE w:val="0"/>
              <w:autoSpaceDN w:val="0"/>
              <w:adjustRightInd w:val="0"/>
              <w:spacing w:line="214" w:lineRule="exact"/>
              <w:ind w:left="338" w:right="-20"/>
              <w:rPr>
                <w:rFonts w:eastAsiaTheme="minorHAnsi"/>
                <w:sz w:val="18"/>
                <w:szCs w:val="18"/>
              </w:rPr>
            </w:pPr>
            <w:r w:rsidRPr="00C51A2E">
              <w:rPr>
                <w:rFonts w:eastAsiaTheme="minorHAnsi"/>
                <w:color w:val="010101"/>
                <w:sz w:val="18"/>
                <w:szCs w:val="18"/>
              </w:rPr>
              <w:t>Treatment</w:t>
            </w:r>
          </w:p>
        </w:tc>
        <w:tc>
          <w:tcPr>
            <w:tcW w:w="1010" w:type="dxa"/>
          </w:tcPr>
          <w:p w:rsidR="009E1F91" w:rsidRPr="00C51A2E" w:rsidRDefault="009E1F91" w:rsidP="006F1861">
            <w:pPr>
              <w:autoSpaceDE w:val="0"/>
              <w:autoSpaceDN w:val="0"/>
              <w:adjustRightInd w:val="0"/>
              <w:spacing w:before="11"/>
              <w:ind w:right="-20" w:hanging="6"/>
              <w:jc w:val="center"/>
              <w:rPr>
                <w:rFonts w:eastAsiaTheme="minorHAnsi"/>
                <w:color w:val="010101"/>
                <w:sz w:val="18"/>
                <w:szCs w:val="18"/>
              </w:rPr>
            </w:pPr>
            <w:r w:rsidRPr="00C51A2E">
              <w:rPr>
                <w:rFonts w:eastAsiaTheme="minorHAnsi"/>
                <w:color w:val="010101"/>
                <w:sz w:val="18"/>
                <w:szCs w:val="18"/>
              </w:rPr>
              <w:t>0.0270</w:t>
            </w:r>
          </w:p>
        </w:tc>
        <w:tc>
          <w:tcPr>
            <w:tcW w:w="1038" w:type="dxa"/>
          </w:tcPr>
          <w:p w:rsidR="009E1F91" w:rsidRPr="00C51A2E" w:rsidRDefault="009E1F91" w:rsidP="006F1861">
            <w:pPr>
              <w:autoSpaceDE w:val="0"/>
              <w:autoSpaceDN w:val="0"/>
              <w:adjustRightInd w:val="0"/>
              <w:spacing w:before="11"/>
              <w:ind w:right="-20" w:hanging="6"/>
              <w:jc w:val="center"/>
              <w:rPr>
                <w:rFonts w:eastAsiaTheme="minorHAnsi"/>
                <w:color w:val="010101"/>
                <w:sz w:val="18"/>
                <w:szCs w:val="18"/>
              </w:rPr>
            </w:pPr>
            <w:r w:rsidRPr="00C51A2E">
              <w:rPr>
                <w:rFonts w:eastAsiaTheme="minorHAnsi"/>
                <w:color w:val="010101"/>
                <w:sz w:val="18"/>
                <w:szCs w:val="18"/>
              </w:rPr>
              <w:t>0.2253</w:t>
            </w:r>
          </w:p>
        </w:tc>
        <w:tc>
          <w:tcPr>
            <w:tcW w:w="1067" w:type="dxa"/>
          </w:tcPr>
          <w:p w:rsidR="009E1F91" w:rsidRPr="00C51A2E" w:rsidRDefault="009E1F91" w:rsidP="006F1861">
            <w:pPr>
              <w:autoSpaceDE w:val="0"/>
              <w:autoSpaceDN w:val="0"/>
              <w:adjustRightInd w:val="0"/>
              <w:spacing w:before="11"/>
              <w:ind w:right="-20"/>
              <w:jc w:val="center"/>
              <w:rPr>
                <w:rFonts w:eastAsiaTheme="minorHAnsi"/>
                <w:color w:val="010101"/>
                <w:sz w:val="18"/>
                <w:szCs w:val="18"/>
              </w:rPr>
            </w:pPr>
            <w:r w:rsidRPr="00C51A2E">
              <w:rPr>
                <w:rFonts w:eastAsiaTheme="minorHAnsi"/>
                <w:color w:val="010101"/>
                <w:sz w:val="18"/>
                <w:szCs w:val="18"/>
              </w:rPr>
              <w:t>0.3778</w:t>
            </w:r>
          </w:p>
        </w:tc>
        <w:tc>
          <w:tcPr>
            <w:tcW w:w="1083" w:type="dxa"/>
          </w:tcPr>
          <w:p w:rsidR="009E1F91" w:rsidRPr="00C51A2E" w:rsidRDefault="009E1F91" w:rsidP="006F1861">
            <w:pPr>
              <w:autoSpaceDE w:val="0"/>
              <w:autoSpaceDN w:val="0"/>
              <w:adjustRightInd w:val="0"/>
              <w:spacing w:before="11"/>
              <w:ind w:left="26" w:right="65"/>
              <w:jc w:val="center"/>
              <w:rPr>
                <w:rFonts w:eastAsiaTheme="minorHAnsi"/>
                <w:color w:val="010101"/>
                <w:sz w:val="18"/>
                <w:szCs w:val="18"/>
              </w:rPr>
            </w:pPr>
            <w:r w:rsidRPr="00C51A2E">
              <w:rPr>
                <w:rFonts w:eastAsiaTheme="minorHAnsi"/>
                <w:color w:val="010101"/>
                <w:sz w:val="18"/>
                <w:szCs w:val="18"/>
              </w:rPr>
              <w:t>0.1464</w:t>
            </w:r>
          </w:p>
        </w:tc>
        <w:tc>
          <w:tcPr>
            <w:tcW w:w="1075" w:type="dxa"/>
          </w:tcPr>
          <w:p w:rsidR="009E1F91" w:rsidRPr="00C51A2E" w:rsidRDefault="009E1F91" w:rsidP="006F1861">
            <w:pPr>
              <w:autoSpaceDE w:val="0"/>
              <w:autoSpaceDN w:val="0"/>
              <w:adjustRightInd w:val="0"/>
              <w:spacing w:before="6"/>
              <w:jc w:val="center"/>
              <w:rPr>
                <w:rFonts w:eastAsiaTheme="minorHAnsi"/>
                <w:sz w:val="18"/>
                <w:szCs w:val="18"/>
              </w:rPr>
            </w:pPr>
            <w:r w:rsidRPr="00C51A2E">
              <w:rPr>
                <w:rFonts w:eastAsiaTheme="minorHAnsi"/>
                <w:color w:val="111111"/>
                <w:w w:val="105"/>
                <w:sz w:val="18"/>
                <w:szCs w:val="18"/>
              </w:rPr>
              <w:t>0.0456</w:t>
            </w:r>
          </w:p>
        </w:tc>
        <w:tc>
          <w:tcPr>
            <w:tcW w:w="1065" w:type="dxa"/>
          </w:tcPr>
          <w:p w:rsidR="009E1F91" w:rsidRPr="00C51A2E" w:rsidRDefault="009E1F91" w:rsidP="006F1861">
            <w:pPr>
              <w:autoSpaceDE w:val="0"/>
              <w:autoSpaceDN w:val="0"/>
              <w:adjustRightInd w:val="0"/>
              <w:spacing w:before="6"/>
              <w:jc w:val="center"/>
              <w:rPr>
                <w:rFonts w:eastAsiaTheme="minorHAnsi"/>
                <w:sz w:val="18"/>
                <w:szCs w:val="18"/>
              </w:rPr>
            </w:pPr>
            <w:r w:rsidRPr="00C51A2E">
              <w:rPr>
                <w:rFonts w:eastAsiaTheme="minorHAnsi"/>
                <w:color w:val="111111"/>
                <w:w w:val="104"/>
                <w:sz w:val="18"/>
                <w:szCs w:val="18"/>
              </w:rPr>
              <w:t>0.0401</w:t>
            </w:r>
          </w:p>
        </w:tc>
        <w:tc>
          <w:tcPr>
            <w:tcW w:w="1009" w:type="dxa"/>
          </w:tcPr>
          <w:p w:rsidR="009E1F91" w:rsidRPr="00C51A2E" w:rsidRDefault="009E1F91" w:rsidP="006F1861">
            <w:pPr>
              <w:autoSpaceDE w:val="0"/>
              <w:autoSpaceDN w:val="0"/>
              <w:adjustRightInd w:val="0"/>
              <w:spacing w:before="6"/>
              <w:ind w:right="-20" w:firstLine="63"/>
              <w:jc w:val="center"/>
              <w:rPr>
                <w:rFonts w:eastAsiaTheme="minorHAnsi"/>
                <w:sz w:val="18"/>
                <w:szCs w:val="18"/>
              </w:rPr>
            </w:pPr>
            <w:r w:rsidRPr="00C51A2E">
              <w:rPr>
                <w:rFonts w:eastAsiaTheme="minorHAnsi"/>
                <w:color w:val="111111"/>
                <w:w w:val="104"/>
                <w:sz w:val="18"/>
                <w:szCs w:val="18"/>
              </w:rPr>
              <w:t>0.0152</w:t>
            </w:r>
          </w:p>
        </w:tc>
      </w:tr>
      <w:tr w:rsidR="009E1F91" w:rsidRPr="00C51A2E" w:rsidTr="00E523C8">
        <w:trPr>
          <w:trHeight w:val="510"/>
          <w:jc w:val="right"/>
        </w:trPr>
        <w:tc>
          <w:tcPr>
            <w:tcW w:w="1712" w:type="dxa"/>
          </w:tcPr>
          <w:p w:rsidR="009E1F91" w:rsidRPr="00C51A2E" w:rsidRDefault="009E1F91" w:rsidP="006F1861">
            <w:pPr>
              <w:autoSpaceDE w:val="0"/>
              <w:autoSpaceDN w:val="0"/>
              <w:adjustRightInd w:val="0"/>
              <w:spacing w:line="227" w:lineRule="exact"/>
              <w:ind w:left="353" w:right="-20"/>
              <w:rPr>
                <w:rFonts w:eastAsiaTheme="minorHAnsi"/>
                <w:sz w:val="18"/>
                <w:szCs w:val="18"/>
              </w:rPr>
            </w:pPr>
            <w:r w:rsidRPr="00C51A2E">
              <w:rPr>
                <w:rFonts w:eastAsiaTheme="minorHAnsi"/>
                <w:color w:val="010101"/>
                <w:w w:val="92"/>
                <w:sz w:val="18"/>
                <w:szCs w:val="18"/>
              </w:rPr>
              <w:t>Pooled</w:t>
            </w:r>
            <w:r w:rsidRPr="00C51A2E">
              <w:rPr>
                <w:rFonts w:eastAsiaTheme="minorHAnsi"/>
                <w:color w:val="010101"/>
                <w:spacing w:val="10"/>
                <w:w w:val="92"/>
                <w:sz w:val="18"/>
                <w:szCs w:val="18"/>
              </w:rPr>
              <w:t xml:space="preserve"> </w:t>
            </w:r>
            <w:r w:rsidRPr="00C51A2E">
              <w:rPr>
                <w:rFonts w:eastAsiaTheme="minorHAnsi"/>
                <w:color w:val="010101"/>
                <w:sz w:val="18"/>
                <w:szCs w:val="18"/>
              </w:rPr>
              <w:t>Centre</w:t>
            </w:r>
          </w:p>
        </w:tc>
        <w:tc>
          <w:tcPr>
            <w:tcW w:w="1010" w:type="dxa"/>
          </w:tcPr>
          <w:p w:rsidR="009E1F91" w:rsidRPr="00C51A2E" w:rsidRDefault="009E1F91" w:rsidP="006F1861">
            <w:pPr>
              <w:autoSpaceDE w:val="0"/>
              <w:autoSpaceDN w:val="0"/>
              <w:adjustRightInd w:val="0"/>
              <w:spacing w:before="11"/>
              <w:ind w:right="-20" w:hanging="6"/>
              <w:jc w:val="center"/>
              <w:rPr>
                <w:rFonts w:eastAsiaTheme="minorHAnsi"/>
                <w:color w:val="010101"/>
                <w:sz w:val="18"/>
                <w:szCs w:val="18"/>
              </w:rPr>
            </w:pPr>
            <w:r w:rsidRPr="00C51A2E">
              <w:rPr>
                <w:rFonts w:eastAsiaTheme="minorHAnsi"/>
                <w:color w:val="010101"/>
                <w:sz w:val="18"/>
                <w:szCs w:val="18"/>
              </w:rPr>
              <w:t>0.0017</w:t>
            </w:r>
          </w:p>
        </w:tc>
        <w:tc>
          <w:tcPr>
            <w:tcW w:w="1038" w:type="dxa"/>
          </w:tcPr>
          <w:p w:rsidR="009E1F91" w:rsidRPr="00C51A2E" w:rsidRDefault="009E1F91" w:rsidP="006F1861">
            <w:pPr>
              <w:autoSpaceDE w:val="0"/>
              <w:autoSpaceDN w:val="0"/>
              <w:adjustRightInd w:val="0"/>
              <w:spacing w:before="11"/>
              <w:ind w:right="-20" w:hanging="6"/>
              <w:jc w:val="center"/>
              <w:rPr>
                <w:rFonts w:eastAsiaTheme="minorHAnsi"/>
                <w:color w:val="010101"/>
                <w:sz w:val="18"/>
                <w:szCs w:val="18"/>
              </w:rPr>
            </w:pPr>
            <w:r w:rsidRPr="00C51A2E">
              <w:rPr>
                <w:rFonts w:eastAsiaTheme="minorHAnsi"/>
                <w:color w:val="010101"/>
                <w:sz w:val="18"/>
                <w:szCs w:val="18"/>
              </w:rPr>
              <w:t>0.0002</w:t>
            </w:r>
          </w:p>
        </w:tc>
        <w:tc>
          <w:tcPr>
            <w:tcW w:w="1067" w:type="dxa"/>
          </w:tcPr>
          <w:p w:rsidR="009E1F91" w:rsidRPr="00C51A2E" w:rsidRDefault="009E1F91" w:rsidP="006F1861">
            <w:pPr>
              <w:autoSpaceDE w:val="0"/>
              <w:autoSpaceDN w:val="0"/>
              <w:adjustRightInd w:val="0"/>
              <w:spacing w:before="11"/>
              <w:ind w:right="-20"/>
              <w:jc w:val="center"/>
              <w:rPr>
                <w:rFonts w:eastAsiaTheme="minorHAnsi"/>
                <w:color w:val="010101"/>
                <w:sz w:val="18"/>
                <w:szCs w:val="18"/>
              </w:rPr>
            </w:pPr>
            <w:r w:rsidRPr="00C51A2E">
              <w:rPr>
                <w:rFonts w:eastAsiaTheme="minorHAnsi"/>
                <w:color w:val="010101"/>
                <w:sz w:val="18"/>
                <w:szCs w:val="18"/>
              </w:rPr>
              <w:t>0.0071</w:t>
            </w:r>
          </w:p>
        </w:tc>
        <w:tc>
          <w:tcPr>
            <w:tcW w:w="1083" w:type="dxa"/>
          </w:tcPr>
          <w:p w:rsidR="009E1F91" w:rsidRPr="00C51A2E" w:rsidRDefault="009E1F91" w:rsidP="006F1861">
            <w:pPr>
              <w:autoSpaceDE w:val="0"/>
              <w:autoSpaceDN w:val="0"/>
              <w:adjustRightInd w:val="0"/>
              <w:spacing w:before="11"/>
              <w:ind w:left="26" w:right="65"/>
              <w:jc w:val="center"/>
              <w:rPr>
                <w:rFonts w:eastAsiaTheme="minorHAnsi"/>
                <w:color w:val="010101"/>
                <w:sz w:val="18"/>
                <w:szCs w:val="18"/>
              </w:rPr>
            </w:pPr>
            <w:r w:rsidRPr="00C51A2E">
              <w:rPr>
                <w:rFonts w:eastAsiaTheme="minorHAnsi"/>
                <w:color w:val="010101"/>
                <w:sz w:val="18"/>
                <w:szCs w:val="18"/>
              </w:rPr>
              <w:t>0.1813</w:t>
            </w:r>
          </w:p>
        </w:tc>
        <w:tc>
          <w:tcPr>
            <w:tcW w:w="1075" w:type="dxa"/>
          </w:tcPr>
          <w:p w:rsidR="009E1F91" w:rsidRPr="00C51A2E" w:rsidRDefault="009E1F91" w:rsidP="006F1861">
            <w:pPr>
              <w:autoSpaceDE w:val="0"/>
              <w:autoSpaceDN w:val="0"/>
              <w:adjustRightInd w:val="0"/>
              <w:spacing w:before="3"/>
              <w:jc w:val="center"/>
              <w:rPr>
                <w:rFonts w:eastAsiaTheme="minorHAnsi"/>
                <w:sz w:val="18"/>
                <w:szCs w:val="18"/>
              </w:rPr>
            </w:pPr>
            <w:r w:rsidRPr="00C51A2E">
              <w:rPr>
                <w:rFonts w:eastAsiaTheme="minorHAnsi"/>
                <w:color w:val="010101"/>
                <w:w w:val="105"/>
                <w:sz w:val="18"/>
                <w:szCs w:val="18"/>
              </w:rPr>
              <w:t>0.5559</w:t>
            </w:r>
          </w:p>
        </w:tc>
        <w:tc>
          <w:tcPr>
            <w:tcW w:w="1065" w:type="dxa"/>
          </w:tcPr>
          <w:p w:rsidR="009E1F91" w:rsidRPr="00C51A2E" w:rsidRDefault="009E1F91" w:rsidP="006F1861">
            <w:pPr>
              <w:autoSpaceDE w:val="0"/>
              <w:autoSpaceDN w:val="0"/>
              <w:adjustRightInd w:val="0"/>
              <w:spacing w:before="3"/>
              <w:jc w:val="center"/>
              <w:rPr>
                <w:rFonts w:eastAsiaTheme="minorHAnsi"/>
                <w:sz w:val="18"/>
                <w:szCs w:val="18"/>
              </w:rPr>
            </w:pPr>
            <w:r w:rsidRPr="00C51A2E">
              <w:rPr>
                <w:rFonts w:eastAsiaTheme="minorHAnsi"/>
                <w:color w:val="010101"/>
                <w:w w:val="105"/>
                <w:sz w:val="18"/>
                <w:szCs w:val="18"/>
              </w:rPr>
              <w:t>0.0723</w:t>
            </w:r>
          </w:p>
        </w:tc>
        <w:tc>
          <w:tcPr>
            <w:tcW w:w="1009" w:type="dxa"/>
          </w:tcPr>
          <w:p w:rsidR="009E1F91" w:rsidRPr="00C51A2E" w:rsidRDefault="009E1F91" w:rsidP="006F1861">
            <w:pPr>
              <w:autoSpaceDE w:val="0"/>
              <w:autoSpaceDN w:val="0"/>
              <w:adjustRightInd w:val="0"/>
              <w:spacing w:before="3"/>
              <w:ind w:right="-20" w:firstLine="63"/>
              <w:jc w:val="center"/>
              <w:rPr>
                <w:rFonts w:eastAsiaTheme="minorHAnsi"/>
                <w:sz w:val="18"/>
                <w:szCs w:val="18"/>
              </w:rPr>
            </w:pPr>
            <w:r w:rsidRPr="00C51A2E">
              <w:rPr>
                <w:rFonts w:eastAsiaTheme="minorHAnsi"/>
                <w:color w:val="010101"/>
                <w:w w:val="105"/>
                <w:sz w:val="18"/>
                <w:szCs w:val="18"/>
              </w:rPr>
              <w:t>0.0110</w:t>
            </w:r>
          </w:p>
        </w:tc>
      </w:tr>
    </w:tbl>
    <w:p w:rsidR="009E1F91" w:rsidRPr="00061801" w:rsidRDefault="009E1F91" w:rsidP="00061801">
      <w:pPr>
        <w:pStyle w:val="Notes"/>
      </w:pPr>
      <w:proofErr w:type="spellStart"/>
      <w:proofErr w:type="gramStart"/>
      <w:r w:rsidRPr="00061801">
        <w:t>mITT</w:t>
      </w:r>
      <w:proofErr w:type="spellEnd"/>
      <w:proofErr w:type="gramEnd"/>
      <w:r w:rsidRPr="00061801">
        <w:t xml:space="preserve"> = modified intent-to-treat; SD = standard deviation; min = minute; PI = pain intensity; IRMS = immediate release morphine sulphate. Note: Pain Intensity Scores were recorded in an e-diary on a rating scale of 0 to 10, where 0 represented 'no pain' and 10 represented 'worst possible pain'. 1P-values were obtained from an ANCOVA model performed separately at each time point.</w:t>
      </w:r>
    </w:p>
    <w:p w:rsidR="009E1F91" w:rsidRPr="00381987" w:rsidRDefault="009E1F91" w:rsidP="009E1F91">
      <w:pPr>
        <w:pStyle w:val="FigureTitle"/>
      </w:pPr>
      <w:bookmarkStart w:id="137" w:name="_Toc307669685"/>
      <w:proofErr w:type="gramStart"/>
      <w:r>
        <w:lastRenderedPageBreak/>
        <w:t>Figure 5.</w:t>
      </w:r>
      <w:proofErr w:type="gramEnd"/>
      <w:r>
        <w:t xml:space="preserve"> Study CP044/06 </w:t>
      </w:r>
      <w:r w:rsidRPr="00381987">
        <w:t>- Mean PI scores at 5, 10, 15, 30, 45 and 60 Minutes Post Dose</w:t>
      </w:r>
      <w:bookmarkEnd w:id="137"/>
      <w:r>
        <w:t>. mITT population.</w:t>
      </w:r>
    </w:p>
    <w:p w:rsidR="009E1F91" w:rsidRPr="00C51A2E" w:rsidRDefault="009E1F91" w:rsidP="00C7260E">
      <w:r w:rsidRPr="00381987">
        <w:rPr>
          <w:noProof/>
          <w:lang w:eastAsia="en-AU"/>
        </w:rPr>
        <w:drawing>
          <wp:inline distT="0" distB="0" distL="0" distR="0">
            <wp:extent cx="6132178" cy="3514725"/>
            <wp:effectExtent l="19050" t="19050" r="20972" b="28575"/>
            <wp:docPr id="8" name="Picture 5" descr="Figure 5. Study CP044/06 - Mean PI scores at 5, 10, 15, 30, 45 and 60 Minutes Post Dose.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t="6582" b="5477"/>
                    <a:stretch>
                      <a:fillRect/>
                    </a:stretch>
                  </pic:blipFill>
                  <pic:spPr bwMode="auto">
                    <a:xfrm>
                      <a:off x="0" y="0"/>
                      <a:ext cx="6132178" cy="3514725"/>
                    </a:xfrm>
                    <a:prstGeom prst="rect">
                      <a:avLst/>
                    </a:prstGeom>
                    <a:noFill/>
                    <a:ln w="3175">
                      <a:solidFill>
                        <a:schemeClr val="tx1"/>
                      </a:solidFill>
                      <a:miter lim="800000"/>
                      <a:headEnd/>
                      <a:tailEnd/>
                    </a:ln>
                  </pic:spPr>
                </pic:pic>
              </a:graphicData>
            </a:graphic>
          </wp:inline>
        </w:drawing>
      </w:r>
    </w:p>
    <w:p w:rsidR="009E1F91" w:rsidRPr="009E1F91" w:rsidRDefault="00E62550" w:rsidP="00C7260E">
      <w:pPr>
        <w:pStyle w:val="Heading7"/>
      </w:pPr>
      <w:r>
        <w:t>Mean PR s</w:t>
      </w:r>
      <w:r w:rsidR="009E1F91" w:rsidRPr="009E1F91">
        <w:t>cor</w:t>
      </w:r>
      <w:r>
        <w:t>es at 5, 10, 15, 30, 45 and 60 m</w:t>
      </w:r>
      <w:r w:rsidR="009E1F91" w:rsidRPr="009E1F91">
        <w:t xml:space="preserve">inutes </w:t>
      </w:r>
      <w:r>
        <w:t>p</w:t>
      </w:r>
      <w:r w:rsidR="009E1F91" w:rsidRPr="009E1F91">
        <w:t xml:space="preserve">ost </w:t>
      </w:r>
      <w:r>
        <w:t>d</w:t>
      </w:r>
      <w:r w:rsidR="009E1F91" w:rsidRPr="009E1F91">
        <w:t>ose</w:t>
      </w:r>
    </w:p>
    <w:p w:rsidR="009E1F91" w:rsidRPr="00C51A2E" w:rsidRDefault="009E1F91" w:rsidP="00C7260E">
      <w:pPr>
        <w:rPr>
          <w:rFonts w:eastAsiaTheme="minorHAnsi" w:cs="Calibri"/>
        </w:rPr>
      </w:pPr>
      <w:r w:rsidRPr="00C51A2E">
        <w:t>The mean PR score was greater after Nasalfent administration than after IRMS administration at all observed time points. The difference was statistically significant at time points from 30 to 60 minutes (p</w:t>
      </w:r>
      <w:r w:rsidRPr="00C51A2E">
        <w:rPr>
          <w:rFonts w:eastAsiaTheme="minorHAnsi" w:cs="Calibri"/>
        </w:rPr>
        <w:t>≤0.0050).</w:t>
      </w:r>
    </w:p>
    <w:p w:rsidR="009E1F91" w:rsidRPr="00C51A2E" w:rsidRDefault="009E1F91" w:rsidP="00C7260E">
      <w:pPr>
        <w:pStyle w:val="TableTitle"/>
        <w:rPr>
          <w:rFonts w:cs="Calibri"/>
        </w:rPr>
      </w:pPr>
      <w:bookmarkStart w:id="138" w:name="_Toc307669640"/>
      <w:proofErr w:type="gramStart"/>
      <w:r>
        <w:lastRenderedPageBreak/>
        <w:t>Table 26.</w:t>
      </w:r>
      <w:proofErr w:type="gramEnd"/>
      <w:r>
        <w:t xml:space="preserve"> Study CP044/06 - </w:t>
      </w:r>
      <w:r w:rsidRPr="00C51A2E">
        <w:t>Mean PR Scores by Treatment and Time Point</w:t>
      </w:r>
      <w:bookmarkEnd w:id="138"/>
      <w:r>
        <w:t xml:space="preserve">. </w:t>
      </w:r>
    </w:p>
    <w:tbl>
      <w:tblPr>
        <w:tblW w:w="8671" w:type="dxa"/>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542"/>
        <w:gridCol w:w="1134"/>
        <w:gridCol w:w="1318"/>
        <w:gridCol w:w="1134"/>
        <w:gridCol w:w="1275"/>
        <w:gridCol w:w="1134"/>
        <w:gridCol w:w="1134"/>
      </w:tblGrid>
      <w:tr w:rsidR="009E1F91" w:rsidRPr="00C51A2E" w:rsidTr="00C7260E">
        <w:trPr>
          <w:trHeight w:val="340"/>
          <w:tblHeader/>
        </w:trPr>
        <w:tc>
          <w:tcPr>
            <w:tcW w:w="8671" w:type="dxa"/>
            <w:gridSpan w:val="7"/>
            <w:shd w:val="clear" w:color="auto" w:fill="0070C0"/>
          </w:tcPr>
          <w:p w:rsidR="009E1F91" w:rsidRPr="009E1F91" w:rsidRDefault="009E1F91" w:rsidP="00C7260E">
            <w:pPr>
              <w:keepNext/>
              <w:autoSpaceDE w:val="0"/>
              <w:autoSpaceDN w:val="0"/>
              <w:adjustRightInd w:val="0"/>
              <w:ind w:left="100" w:right="-20"/>
              <w:rPr>
                <w:rFonts w:eastAsiaTheme="minorHAnsi"/>
                <w:b/>
                <w:color w:val="FFFFFF" w:themeColor="background1"/>
                <w:w w:val="104"/>
                <w:sz w:val="18"/>
                <w:szCs w:val="18"/>
              </w:rPr>
            </w:pPr>
            <w:r w:rsidRPr="009E1F91">
              <w:rPr>
                <w:rFonts w:eastAsiaTheme="minorHAnsi"/>
                <w:b/>
                <w:color w:val="FFFFFF" w:themeColor="background1"/>
                <w:sz w:val="18"/>
                <w:szCs w:val="18"/>
              </w:rPr>
              <w:t>mITT Population</w:t>
            </w:r>
          </w:p>
        </w:tc>
      </w:tr>
      <w:tr w:rsidR="009E1F91" w:rsidRPr="00C51A2E" w:rsidTr="00C7260E">
        <w:trPr>
          <w:trHeight w:val="340"/>
          <w:tblHeader/>
        </w:trPr>
        <w:tc>
          <w:tcPr>
            <w:tcW w:w="1542" w:type="dxa"/>
            <w:shd w:val="clear" w:color="auto" w:fill="0070C0"/>
          </w:tcPr>
          <w:p w:rsidR="009E1F91" w:rsidRPr="009E1F91" w:rsidRDefault="009E1F91" w:rsidP="0049124A">
            <w:pPr>
              <w:keepNext/>
              <w:autoSpaceDE w:val="0"/>
              <w:autoSpaceDN w:val="0"/>
              <w:adjustRightInd w:val="0"/>
              <w:spacing w:before="9"/>
              <w:ind w:left="40" w:right="-20"/>
              <w:rPr>
                <w:rFonts w:eastAsiaTheme="minorHAnsi"/>
                <w:b/>
                <w:color w:val="FFFFFF" w:themeColor="background1"/>
                <w:sz w:val="18"/>
                <w:szCs w:val="18"/>
              </w:rPr>
            </w:pPr>
            <w:r w:rsidRPr="009E1F91">
              <w:rPr>
                <w:rFonts w:eastAsiaTheme="minorHAnsi"/>
                <w:b/>
                <w:color w:val="FFFFFF" w:themeColor="background1"/>
                <w:sz w:val="18"/>
                <w:szCs w:val="18"/>
              </w:rPr>
              <w:t>Treatment</w:t>
            </w:r>
          </w:p>
        </w:tc>
        <w:tc>
          <w:tcPr>
            <w:tcW w:w="7129" w:type="dxa"/>
            <w:gridSpan w:val="6"/>
            <w:shd w:val="clear" w:color="auto" w:fill="0070C0"/>
          </w:tcPr>
          <w:p w:rsidR="009E1F91" w:rsidRPr="009E1F91" w:rsidRDefault="009E1F91" w:rsidP="00C7260E">
            <w:pPr>
              <w:keepNext/>
              <w:autoSpaceDE w:val="0"/>
              <w:autoSpaceDN w:val="0"/>
              <w:adjustRightInd w:val="0"/>
              <w:spacing w:before="28"/>
              <w:ind w:left="409" w:right="-20"/>
              <w:rPr>
                <w:rFonts w:eastAsiaTheme="minorHAnsi"/>
                <w:b/>
                <w:color w:val="FFFFFF" w:themeColor="background1"/>
                <w:w w:val="104"/>
                <w:sz w:val="18"/>
                <w:szCs w:val="18"/>
              </w:rPr>
            </w:pPr>
            <w:r w:rsidRPr="009E1F91">
              <w:rPr>
                <w:rFonts w:eastAsiaTheme="minorHAnsi"/>
                <w:b/>
                <w:color w:val="FFFFFF" w:themeColor="background1"/>
                <w:sz w:val="18"/>
                <w:szCs w:val="18"/>
              </w:rPr>
              <w:t>Mean</w:t>
            </w:r>
            <w:r w:rsidRPr="009E1F91">
              <w:rPr>
                <w:rFonts w:eastAsiaTheme="minorHAnsi"/>
                <w:b/>
                <w:color w:val="FFFFFF" w:themeColor="background1"/>
                <w:spacing w:val="24"/>
                <w:sz w:val="18"/>
                <w:szCs w:val="18"/>
              </w:rPr>
              <w:t xml:space="preserve"> </w:t>
            </w:r>
            <w:r w:rsidRPr="009E1F91">
              <w:rPr>
                <w:rFonts w:eastAsiaTheme="minorHAnsi"/>
                <w:b/>
                <w:color w:val="FFFFFF" w:themeColor="background1"/>
                <w:sz w:val="18"/>
                <w:szCs w:val="18"/>
              </w:rPr>
              <w:t>PR</w:t>
            </w:r>
            <w:r w:rsidRPr="009E1F91">
              <w:rPr>
                <w:rFonts w:eastAsiaTheme="minorHAnsi"/>
                <w:b/>
                <w:color w:val="FFFFFF" w:themeColor="background1"/>
                <w:spacing w:val="13"/>
                <w:sz w:val="18"/>
                <w:szCs w:val="18"/>
              </w:rPr>
              <w:t xml:space="preserve"> </w:t>
            </w:r>
            <w:r w:rsidRPr="009E1F91">
              <w:rPr>
                <w:rFonts w:eastAsiaTheme="minorHAnsi"/>
                <w:b/>
                <w:color w:val="FFFFFF" w:themeColor="background1"/>
                <w:sz w:val="18"/>
                <w:szCs w:val="18"/>
              </w:rPr>
              <w:t>Scores</w:t>
            </w:r>
            <w:r w:rsidRPr="009E1F91">
              <w:rPr>
                <w:rFonts w:eastAsiaTheme="minorHAnsi"/>
                <w:b/>
                <w:color w:val="FFFFFF" w:themeColor="background1"/>
                <w:spacing w:val="24"/>
                <w:sz w:val="18"/>
                <w:szCs w:val="18"/>
              </w:rPr>
              <w:t xml:space="preserve"> </w:t>
            </w:r>
            <w:r w:rsidRPr="009E1F91">
              <w:rPr>
                <w:rFonts w:eastAsiaTheme="minorHAnsi"/>
                <w:b/>
                <w:color w:val="FFFFFF" w:themeColor="background1"/>
                <w:sz w:val="18"/>
                <w:szCs w:val="18"/>
              </w:rPr>
              <w:t>at</w:t>
            </w:r>
            <w:r w:rsidRPr="009E1F91">
              <w:rPr>
                <w:rFonts w:eastAsiaTheme="minorHAnsi"/>
                <w:b/>
                <w:color w:val="FFFFFF" w:themeColor="background1"/>
                <w:spacing w:val="24"/>
                <w:sz w:val="18"/>
                <w:szCs w:val="18"/>
              </w:rPr>
              <w:t xml:space="preserve"> </w:t>
            </w:r>
            <w:r w:rsidRPr="009E1F91">
              <w:rPr>
                <w:rFonts w:eastAsiaTheme="minorHAnsi"/>
                <w:b/>
                <w:color w:val="FFFFFF" w:themeColor="background1"/>
                <w:sz w:val="18"/>
                <w:szCs w:val="18"/>
              </w:rPr>
              <w:t>Different</w:t>
            </w:r>
            <w:r w:rsidRPr="009E1F91">
              <w:rPr>
                <w:rFonts w:eastAsiaTheme="minorHAnsi"/>
                <w:b/>
                <w:color w:val="FFFFFF" w:themeColor="background1"/>
                <w:spacing w:val="32"/>
                <w:sz w:val="18"/>
                <w:szCs w:val="18"/>
              </w:rPr>
              <w:t xml:space="preserve"> </w:t>
            </w:r>
            <w:r w:rsidRPr="009E1F91">
              <w:rPr>
                <w:rFonts w:eastAsiaTheme="minorHAnsi"/>
                <w:b/>
                <w:color w:val="FFFFFF" w:themeColor="background1"/>
                <w:w w:val="106"/>
                <w:sz w:val="18"/>
                <w:szCs w:val="18"/>
              </w:rPr>
              <w:t>Time Points</w:t>
            </w:r>
          </w:p>
        </w:tc>
      </w:tr>
      <w:tr w:rsidR="009E1F91" w:rsidRPr="00C51A2E" w:rsidTr="0049124A">
        <w:trPr>
          <w:trHeight w:val="340"/>
        </w:trPr>
        <w:tc>
          <w:tcPr>
            <w:tcW w:w="1542" w:type="dxa"/>
          </w:tcPr>
          <w:p w:rsidR="009E1F91" w:rsidRPr="00C51A2E" w:rsidRDefault="009E1F91" w:rsidP="0049124A">
            <w:pPr>
              <w:keepNext/>
              <w:autoSpaceDE w:val="0"/>
              <w:autoSpaceDN w:val="0"/>
              <w:adjustRightInd w:val="0"/>
              <w:spacing w:before="9"/>
              <w:ind w:left="40" w:right="-20"/>
              <w:rPr>
                <w:rFonts w:eastAsiaTheme="minorHAnsi"/>
                <w:b/>
                <w:color w:val="030303"/>
                <w:sz w:val="18"/>
                <w:szCs w:val="18"/>
              </w:rPr>
            </w:pPr>
            <w:r w:rsidRPr="00C51A2E">
              <w:rPr>
                <w:rFonts w:eastAsiaTheme="minorHAnsi" w:cs="Arial"/>
                <w:b/>
                <w:color w:val="030303"/>
                <w:sz w:val="18"/>
                <w:szCs w:val="18"/>
              </w:rPr>
              <w:t>(N=79)</w:t>
            </w:r>
          </w:p>
        </w:tc>
        <w:tc>
          <w:tcPr>
            <w:tcW w:w="1134" w:type="dxa"/>
          </w:tcPr>
          <w:p w:rsidR="009E1F91" w:rsidRPr="00C51A2E" w:rsidRDefault="009E1F91" w:rsidP="0049124A">
            <w:pPr>
              <w:keepNext/>
              <w:autoSpaceDE w:val="0"/>
              <w:autoSpaceDN w:val="0"/>
              <w:adjustRightInd w:val="0"/>
              <w:spacing w:before="28"/>
              <w:ind w:left="326" w:right="-20"/>
              <w:rPr>
                <w:rFonts w:eastAsiaTheme="minorHAnsi"/>
                <w:b/>
                <w:color w:val="030303"/>
                <w:w w:val="108"/>
                <w:sz w:val="18"/>
                <w:szCs w:val="18"/>
              </w:rPr>
            </w:pPr>
            <w:r w:rsidRPr="00C51A2E">
              <w:rPr>
                <w:rFonts w:eastAsiaTheme="minorHAnsi"/>
                <w:b/>
                <w:color w:val="030303"/>
                <w:sz w:val="18"/>
                <w:szCs w:val="18"/>
              </w:rPr>
              <w:t>5</w:t>
            </w:r>
            <w:r w:rsidRPr="00C51A2E">
              <w:rPr>
                <w:rFonts w:eastAsiaTheme="minorHAnsi"/>
                <w:b/>
                <w:color w:val="030303"/>
                <w:spacing w:val="2"/>
                <w:sz w:val="18"/>
                <w:szCs w:val="18"/>
              </w:rPr>
              <w:t xml:space="preserve"> </w:t>
            </w:r>
            <w:r w:rsidRPr="00C51A2E">
              <w:rPr>
                <w:rFonts w:eastAsiaTheme="minorHAnsi"/>
                <w:b/>
                <w:color w:val="030303"/>
                <w:sz w:val="18"/>
                <w:szCs w:val="18"/>
              </w:rPr>
              <w:t>min</w:t>
            </w:r>
          </w:p>
        </w:tc>
        <w:tc>
          <w:tcPr>
            <w:tcW w:w="1318" w:type="dxa"/>
          </w:tcPr>
          <w:p w:rsidR="009E1F91" w:rsidRPr="00C51A2E" w:rsidRDefault="009E1F91" w:rsidP="0049124A">
            <w:pPr>
              <w:keepNext/>
              <w:autoSpaceDE w:val="0"/>
              <w:autoSpaceDN w:val="0"/>
              <w:adjustRightInd w:val="0"/>
              <w:spacing w:before="28"/>
              <w:ind w:left="326" w:right="-20"/>
              <w:rPr>
                <w:rFonts w:eastAsiaTheme="minorHAnsi"/>
                <w:b/>
                <w:color w:val="030303"/>
                <w:sz w:val="18"/>
                <w:szCs w:val="18"/>
              </w:rPr>
            </w:pPr>
            <w:r w:rsidRPr="00C51A2E">
              <w:rPr>
                <w:rFonts w:eastAsiaTheme="minorHAnsi"/>
                <w:b/>
                <w:color w:val="030303"/>
                <w:sz w:val="18"/>
                <w:szCs w:val="18"/>
              </w:rPr>
              <w:t>10 min</w:t>
            </w:r>
          </w:p>
        </w:tc>
        <w:tc>
          <w:tcPr>
            <w:tcW w:w="1134" w:type="dxa"/>
          </w:tcPr>
          <w:p w:rsidR="009E1F91" w:rsidRPr="00C51A2E" w:rsidRDefault="009E1F91" w:rsidP="0049124A">
            <w:pPr>
              <w:keepNext/>
              <w:autoSpaceDE w:val="0"/>
              <w:autoSpaceDN w:val="0"/>
              <w:adjustRightInd w:val="0"/>
              <w:spacing w:before="28"/>
              <w:ind w:left="326" w:right="-20"/>
              <w:rPr>
                <w:rFonts w:eastAsiaTheme="minorHAnsi"/>
                <w:b/>
                <w:color w:val="030303"/>
                <w:sz w:val="18"/>
                <w:szCs w:val="18"/>
              </w:rPr>
            </w:pPr>
            <w:r w:rsidRPr="00C51A2E">
              <w:rPr>
                <w:rFonts w:eastAsiaTheme="minorHAnsi"/>
                <w:b/>
                <w:color w:val="030303"/>
                <w:sz w:val="18"/>
                <w:szCs w:val="18"/>
              </w:rPr>
              <w:t>15 min</w:t>
            </w:r>
          </w:p>
        </w:tc>
        <w:tc>
          <w:tcPr>
            <w:tcW w:w="1275" w:type="dxa"/>
          </w:tcPr>
          <w:p w:rsidR="009E1F91" w:rsidRPr="00C51A2E" w:rsidRDefault="009E1F91" w:rsidP="0049124A">
            <w:pPr>
              <w:keepNext/>
              <w:autoSpaceDE w:val="0"/>
              <w:autoSpaceDN w:val="0"/>
              <w:adjustRightInd w:val="0"/>
              <w:spacing w:before="28"/>
              <w:ind w:left="326" w:right="-20"/>
              <w:rPr>
                <w:rFonts w:eastAsiaTheme="minorHAnsi"/>
                <w:b/>
                <w:color w:val="030303"/>
                <w:sz w:val="18"/>
                <w:szCs w:val="18"/>
              </w:rPr>
            </w:pPr>
            <w:r w:rsidRPr="00C51A2E">
              <w:rPr>
                <w:rFonts w:eastAsiaTheme="minorHAnsi"/>
                <w:b/>
                <w:color w:val="030303"/>
                <w:sz w:val="18"/>
                <w:szCs w:val="18"/>
              </w:rPr>
              <w:t>30 min</w:t>
            </w:r>
          </w:p>
        </w:tc>
        <w:tc>
          <w:tcPr>
            <w:tcW w:w="1134" w:type="dxa"/>
          </w:tcPr>
          <w:p w:rsidR="009E1F91" w:rsidRPr="00C51A2E" w:rsidRDefault="009E1F91" w:rsidP="0049124A">
            <w:pPr>
              <w:keepNext/>
              <w:autoSpaceDE w:val="0"/>
              <w:autoSpaceDN w:val="0"/>
              <w:adjustRightInd w:val="0"/>
              <w:spacing w:before="28"/>
              <w:ind w:left="326" w:right="-20"/>
              <w:rPr>
                <w:rFonts w:eastAsiaTheme="minorHAnsi"/>
                <w:b/>
                <w:color w:val="030303"/>
                <w:sz w:val="18"/>
                <w:szCs w:val="18"/>
              </w:rPr>
            </w:pPr>
            <w:r w:rsidRPr="00C51A2E">
              <w:rPr>
                <w:rFonts w:eastAsiaTheme="minorHAnsi"/>
                <w:b/>
                <w:color w:val="030303"/>
                <w:sz w:val="18"/>
                <w:szCs w:val="18"/>
              </w:rPr>
              <w:t>45 min</w:t>
            </w:r>
          </w:p>
        </w:tc>
        <w:tc>
          <w:tcPr>
            <w:tcW w:w="1134" w:type="dxa"/>
          </w:tcPr>
          <w:p w:rsidR="009E1F91" w:rsidRPr="00C51A2E" w:rsidRDefault="009E1F91" w:rsidP="0049124A">
            <w:pPr>
              <w:keepNext/>
              <w:autoSpaceDE w:val="0"/>
              <w:autoSpaceDN w:val="0"/>
              <w:adjustRightInd w:val="0"/>
              <w:spacing w:before="28"/>
              <w:ind w:left="326" w:right="-20"/>
              <w:rPr>
                <w:rFonts w:eastAsiaTheme="minorHAnsi"/>
                <w:b/>
                <w:color w:val="030303"/>
                <w:sz w:val="18"/>
                <w:szCs w:val="18"/>
              </w:rPr>
            </w:pPr>
            <w:r w:rsidRPr="00C51A2E">
              <w:rPr>
                <w:rFonts w:eastAsiaTheme="minorHAnsi"/>
                <w:b/>
                <w:color w:val="030303"/>
                <w:sz w:val="18"/>
                <w:szCs w:val="18"/>
              </w:rPr>
              <w:t>60 min</w:t>
            </w:r>
          </w:p>
        </w:tc>
      </w:tr>
      <w:tr w:rsidR="009E1F91" w:rsidRPr="00C51A2E" w:rsidTr="0049124A">
        <w:trPr>
          <w:trHeight w:val="340"/>
        </w:trPr>
        <w:tc>
          <w:tcPr>
            <w:tcW w:w="1542" w:type="dxa"/>
          </w:tcPr>
          <w:p w:rsidR="009E1F91" w:rsidRPr="00C51A2E" w:rsidRDefault="009E1F91" w:rsidP="0049124A">
            <w:pPr>
              <w:keepNext/>
              <w:autoSpaceDE w:val="0"/>
              <w:autoSpaceDN w:val="0"/>
              <w:adjustRightInd w:val="0"/>
              <w:spacing w:before="9"/>
              <w:ind w:left="40" w:right="-20"/>
              <w:rPr>
                <w:rFonts w:eastAsiaTheme="minorHAnsi"/>
                <w:b/>
                <w:color w:val="030303"/>
                <w:sz w:val="18"/>
                <w:szCs w:val="18"/>
              </w:rPr>
            </w:pPr>
            <w:r w:rsidRPr="00C51A2E">
              <w:rPr>
                <w:rFonts w:eastAsiaTheme="minorHAnsi"/>
                <w:b/>
                <w:color w:val="030303"/>
                <w:sz w:val="18"/>
                <w:szCs w:val="18"/>
              </w:rPr>
              <w:t>Nasalfent</w:t>
            </w:r>
          </w:p>
        </w:tc>
        <w:tc>
          <w:tcPr>
            <w:tcW w:w="1134" w:type="dxa"/>
          </w:tcPr>
          <w:p w:rsidR="009E1F91" w:rsidRPr="00C51A2E" w:rsidRDefault="009E1F91" w:rsidP="0049124A">
            <w:pPr>
              <w:keepNext/>
              <w:autoSpaceDE w:val="0"/>
              <w:autoSpaceDN w:val="0"/>
              <w:adjustRightInd w:val="0"/>
              <w:spacing w:before="28"/>
              <w:ind w:left="326" w:right="-20"/>
              <w:rPr>
                <w:rFonts w:eastAsiaTheme="minorHAnsi"/>
                <w:color w:val="030303"/>
                <w:w w:val="108"/>
                <w:sz w:val="18"/>
                <w:szCs w:val="18"/>
              </w:rPr>
            </w:pPr>
          </w:p>
        </w:tc>
        <w:tc>
          <w:tcPr>
            <w:tcW w:w="1318" w:type="dxa"/>
          </w:tcPr>
          <w:p w:rsidR="009E1F91" w:rsidRPr="00C51A2E" w:rsidRDefault="009E1F91" w:rsidP="0049124A">
            <w:pPr>
              <w:keepNext/>
              <w:autoSpaceDE w:val="0"/>
              <w:autoSpaceDN w:val="0"/>
              <w:adjustRightInd w:val="0"/>
              <w:spacing w:before="28"/>
              <w:ind w:left="425" w:right="390"/>
              <w:jc w:val="center"/>
              <w:rPr>
                <w:rFonts w:eastAsiaTheme="minorHAnsi"/>
                <w:color w:val="030303"/>
                <w:w w:val="106"/>
                <w:sz w:val="18"/>
                <w:szCs w:val="18"/>
              </w:rPr>
            </w:pPr>
          </w:p>
        </w:tc>
        <w:tc>
          <w:tcPr>
            <w:tcW w:w="1134" w:type="dxa"/>
          </w:tcPr>
          <w:p w:rsidR="009E1F91" w:rsidRPr="00C51A2E" w:rsidRDefault="009E1F91" w:rsidP="0049124A">
            <w:pPr>
              <w:keepNext/>
              <w:autoSpaceDE w:val="0"/>
              <w:autoSpaceDN w:val="0"/>
              <w:adjustRightInd w:val="0"/>
              <w:spacing w:before="28"/>
              <w:ind w:left="421" w:right="397"/>
              <w:jc w:val="center"/>
              <w:rPr>
                <w:rFonts w:eastAsiaTheme="minorHAnsi"/>
                <w:color w:val="030303"/>
                <w:w w:val="104"/>
                <w:sz w:val="18"/>
                <w:szCs w:val="18"/>
              </w:rPr>
            </w:pPr>
          </w:p>
        </w:tc>
        <w:tc>
          <w:tcPr>
            <w:tcW w:w="1275" w:type="dxa"/>
          </w:tcPr>
          <w:p w:rsidR="009E1F91" w:rsidRPr="00C51A2E" w:rsidRDefault="009E1F91" w:rsidP="0049124A">
            <w:pPr>
              <w:keepNext/>
              <w:autoSpaceDE w:val="0"/>
              <w:autoSpaceDN w:val="0"/>
              <w:adjustRightInd w:val="0"/>
              <w:spacing w:before="28"/>
              <w:ind w:left="407" w:right="402"/>
              <w:jc w:val="center"/>
              <w:rPr>
                <w:rFonts w:eastAsiaTheme="minorHAnsi"/>
                <w:color w:val="030303"/>
                <w:w w:val="101"/>
                <w:sz w:val="18"/>
                <w:szCs w:val="18"/>
              </w:rPr>
            </w:pPr>
          </w:p>
        </w:tc>
        <w:tc>
          <w:tcPr>
            <w:tcW w:w="1134" w:type="dxa"/>
          </w:tcPr>
          <w:p w:rsidR="009E1F91" w:rsidRPr="00C51A2E" w:rsidRDefault="009E1F91" w:rsidP="0049124A">
            <w:pPr>
              <w:keepNext/>
              <w:autoSpaceDE w:val="0"/>
              <w:autoSpaceDN w:val="0"/>
              <w:adjustRightInd w:val="0"/>
              <w:spacing w:before="28"/>
              <w:ind w:left="426" w:right="367"/>
              <w:jc w:val="center"/>
              <w:rPr>
                <w:rFonts w:eastAsiaTheme="minorHAnsi"/>
                <w:color w:val="030303"/>
                <w:w w:val="101"/>
                <w:sz w:val="18"/>
                <w:szCs w:val="18"/>
              </w:rPr>
            </w:pPr>
          </w:p>
        </w:tc>
        <w:tc>
          <w:tcPr>
            <w:tcW w:w="1134" w:type="dxa"/>
          </w:tcPr>
          <w:p w:rsidR="009E1F91" w:rsidRPr="00C51A2E" w:rsidRDefault="009E1F91" w:rsidP="0049124A">
            <w:pPr>
              <w:keepNext/>
              <w:autoSpaceDE w:val="0"/>
              <w:autoSpaceDN w:val="0"/>
              <w:adjustRightInd w:val="0"/>
              <w:spacing w:before="28"/>
              <w:ind w:left="409" w:right="-20"/>
              <w:rPr>
                <w:rFonts w:eastAsiaTheme="minorHAnsi"/>
                <w:color w:val="030303"/>
                <w:w w:val="104"/>
                <w:sz w:val="18"/>
                <w:szCs w:val="18"/>
              </w:rPr>
            </w:pPr>
          </w:p>
        </w:tc>
      </w:tr>
      <w:tr w:rsidR="009E1F91" w:rsidRPr="00C51A2E" w:rsidTr="0049124A">
        <w:trPr>
          <w:trHeight w:val="340"/>
        </w:trPr>
        <w:tc>
          <w:tcPr>
            <w:tcW w:w="1542" w:type="dxa"/>
          </w:tcPr>
          <w:p w:rsidR="009E1F91" w:rsidRPr="00C51A2E" w:rsidRDefault="009E1F91" w:rsidP="0049124A">
            <w:pPr>
              <w:keepNext/>
              <w:autoSpaceDE w:val="0"/>
              <w:autoSpaceDN w:val="0"/>
              <w:adjustRightInd w:val="0"/>
              <w:spacing w:before="9"/>
              <w:ind w:left="40" w:right="-20" w:firstLine="126"/>
              <w:rPr>
                <w:rFonts w:eastAsiaTheme="minorHAnsi"/>
                <w:sz w:val="18"/>
                <w:szCs w:val="18"/>
              </w:rPr>
            </w:pPr>
            <w:r w:rsidRPr="00C51A2E">
              <w:rPr>
                <w:rFonts w:eastAsiaTheme="minorHAnsi"/>
                <w:color w:val="030303"/>
                <w:sz w:val="18"/>
                <w:szCs w:val="18"/>
              </w:rPr>
              <w:t>Mean</w:t>
            </w:r>
          </w:p>
        </w:tc>
        <w:tc>
          <w:tcPr>
            <w:tcW w:w="1134" w:type="dxa"/>
          </w:tcPr>
          <w:p w:rsidR="009E1F91" w:rsidRPr="00C51A2E" w:rsidRDefault="009E1F91" w:rsidP="0049124A">
            <w:pPr>
              <w:keepNext/>
              <w:autoSpaceDE w:val="0"/>
              <w:autoSpaceDN w:val="0"/>
              <w:adjustRightInd w:val="0"/>
              <w:spacing w:before="28"/>
              <w:ind w:left="326" w:right="-20"/>
              <w:rPr>
                <w:rFonts w:eastAsiaTheme="minorHAnsi"/>
                <w:sz w:val="18"/>
                <w:szCs w:val="18"/>
              </w:rPr>
            </w:pPr>
            <w:r w:rsidRPr="00C51A2E">
              <w:rPr>
                <w:rFonts w:eastAsiaTheme="minorHAnsi"/>
                <w:color w:val="030303"/>
                <w:w w:val="108"/>
                <w:sz w:val="18"/>
                <w:szCs w:val="18"/>
              </w:rPr>
              <w:t>0.90</w:t>
            </w:r>
          </w:p>
        </w:tc>
        <w:tc>
          <w:tcPr>
            <w:tcW w:w="1318" w:type="dxa"/>
          </w:tcPr>
          <w:p w:rsidR="009E1F91" w:rsidRPr="00C51A2E" w:rsidRDefault="009E1F91" w:rsidP="0049124A">
            <w:pPr>
              <w:keepNext/>
              <w:autoSpaceDE w:val="0"/>
              <w:autoSpaceDN w:val="0"/>
              <w:adjustRightInd w:val="0"/>
              <w:spacing w:before="28"/>
              <w:ind w:left="425" w:right="390"/>
              <w:jc w:val="center"/>
              <w:rPr>
                <w:rFonts w:eastAsiaTheme="minorHAnsi"/>
                <w:sz w:val="18"/>
                <w:szCs w:val="18"/>
              </w:rPr>
            </w:pPr>
            <w:r w:rsidRPr="00C51A2E">
              <w:rPr>
                <w:rFonts w:eastAsiaTheme="minorHAnsi"/>
                <w:color w:val="030303"/>
                <w:w w:val="106"/>
                <w:sz w:val="18"/>
                <w:szCs w:val="18"/>
              </w:rPr>
              <w:t>1.38</w:t>
            </w:r>
          </w:p>
        </w:tc>
        <w:tc>
          <w:tcPr>
            <w:tcW w:w="1134" w:type="dxa"/>
          </w:tcPr>
          <w:p w:rsidR="009E1F91" w:rsidRPr="00C51A2E" w:rsidRDefault="009E1F91" w:rsidP="0049124A">
            <w:pPr>
              <w:keepNext/>
              <w:autoSpaceDE w:val="0"/>
              <w:autoSpaceDN w:val="0"/>
              <w:adjustRightInd w:val="0"/>
              <w:spacing w:before="28"/>
              <w:ind w:left="421" w:right="397"/>
              <w:jc w:val="center"/>
              <w:rPr>
                <w:rFonts w:eastAsiaTheme="minorHAnsi"/>
                <w:sz w:val="18"/>
                <w:szCs w:val="18"/>
              </w:rPr>
            </w:pPr>
            <w:r w:rsidRPr="00C51A2E">
              <w:rPr>
                <w:rFonts w:eastAsiaTheme="minorHAnsi"/>
                <w:color w:val="030303"/>
                <w:w w:val="104"/>
                <w:sz w:val="18"/>
                <w:szCs w:val="18"/>
              </w:rPr>
              <w:t>1.84</w:t>
            </w:r>
          </w:p>
        </w:tc>
        <w:tc>
          <w:tcPr>
            <w:tcW w:w="1275" w:type="dxa"/>
          </w:tcPr>
          <w:p w:rsidR="009E1F91" w:rsidRPr="00C51A2E" w:rsidRDefault="009E1F91" w:rsidP="0049124A">
            <w:pPr>
              <w:keepNext/>
              <w:autoSpaceDE w:val="0"/>
              <w:autoSpaceDN w:val="0"/>
              <w:adjustRightInd w:val="0"/>
              <w:spacing w:before="28"/>
              <w:ind w:left="407" w:right="402"/>
              <w:jc w:val="center"/>
              <w:rPr>
                <w:rFonts w:eastAsiaTheme="minorHAnsi"/>
                <w:sz w:val="18"/>
                <w:szCs w:val="18"/>
              </w:rPr>
            </w:pPr>
            <w:r w:rsidRPr="00C51A2E">
              <w:rPr>
                <w:rFonts w:eastAsiaTheme="minorHAnsi"/>
                <w:color w:val="030303"/>
                <w:w w:val="101"/>
                <w:sz w:val="18"/>
                <w:szCs w:val="18"/>
              </w:rPr>
              <w:t>2.46</w:t>
            </w:r>
          </w:p>
        </w:tc>
        <w:tc>
          <w:tcPr>
            <w:tcW w:w="1134" w:type="dxa"/>
          </w:tcPr>
          <w:p w:rsidR="009E1F91" w:rsidRPr="00C51A2E" w:rsidRDefault="009E1F91" w:rsidP="0049124A">
            <w:pPr>
              <w:keepNext/>
              <w:autoSpaceDE w:val="0"/>
              <w:autoSpaceDN w:val="0"/>
              <w:adjustRightInd w:val="0"/>
              <w:spacing w:before="28"/>
              <w:ind w:left="426" w:right="367"/>
              <w:jc w:val="center"/>
              <w:rPr>
                <w:rFonts w:eastAsiaTheme="minorHAnsi"/>
                <w:sz w:val="18"/>
                <w:szCs w:val="18"/>
              </w:rPr>
            </w:pPr>
            <w:r w:rsidRPr="00C51A2E">
              <w:rPr>
                <w:rFonts w:eastAsiaTheme="minorHAnsi"/>
                <w:color w:val="030303"/>
                <w:w w:val="101"/>
                <w:sz w:val="18"/>
                <w:szCs w:val="18"/>
              </w:rPr>
              <w:t>2.84</w:t>
            </w:r>
          </w:p>
        </w:tc>
        <w:tc>
          <w:tcPr>
            <w:tcW w:w="1134" w:type="dxa"/>
          </w:tcPr>
          <w:p w:rsidR="009E1F91" w:rsidRPr="00C51A2E" w:rsidRDefault="009E1F91" w:rsidP="0049124A">
            <w:pPr>
              <w:keepNext/>
              <w:autoSpaceDE w:val="0"/>
              <w:autoSpaceDN w:val="0"/>
              <w:adjustRightInd w:val="0"/>
              <w:spacing w:before="28"/>
              <w:ind w:left="409" w:right="-20"/>
              <w:rPr>
                <w:rFonts w:eastAsiaTheme="minorHAnsi"/>
                <w:sz w:val="18"/>
                <w:szCs w:val="18"/>
              </w:rPr>
            </w:pPr>
            <w:r w:rsidRPr="00C51A2E">
              <w:rPr>
                <w:rFonts w:eastAsiaTheme="minorHAnsi"/>
                <w:color w:val="030303"/>
                <w:w w:val="104"/>
                <w:sz w:val="18"/>
                <w:szCs w:val="18"/>
              </w:rPr>
              <w:t>3.14</w:t>
            </w:r>
          </w:p>
        </w:tc>
      </w:tr>
      <w:tr w:rsidR="009E1F91" w:rsidRPr="00C51A2E" w:rsidTr="0049124A">
        <w:trPr>
          <w:trHeight w:val="340"/>
        </w:trPr>
        <w:tc>
          <w:tcPr>
            <w:tcW w:w="1542" w:type="dxa"/>
          </w:tcPr>
          <w:p w:rsidR="009E1F91" w:rsidRPr="00C51A2E" w:rsidRDefault="009E1F91" w:rsidP="0049124A">
            <w:pPr>
              <w:keepNext/>
              <w:autoSpaceDE w:val="0"/>
              <w:autoSpaceDN w:val="0"/>
              <w:adjustRightInd w:val="0"/>
              <w:spacing w:line="225" w:lineRule="exact"/>
              <w:ind w:left="40" w:right="-20" w:firstLine="126"/>
              <w:rPr>
                <w:rFonts w:eastAsiaTheme="minorHAnsi"/>
                <w:sz w:val="18"/>
                <w:szCs w:val="18"/>
              </w:rPr>
            </w:pPr>
            <w:r w:rsidRPr="00C51A2E">
              <w:rPr>
                <w:rFonts w:eastAsiaTheme="minorHAnsi"/>
                <w:color w:val="030303"/>
                <w:sz w:val="18"/>
                <w:szCs w:val="18"/>
              </w:rPr>
              <w:t>SD</w:t>
            </w:r>
          </w:p>
        </w:tc>
        <w:tc>
          <w:tcPr>
            <w:tcW w:w="1134" w:type="dxa"/>
          </w:tcPr>
          <w:p w:rsidR="009E1F91" w:rsidRPr="00C51A2E" w:rsidRDefault="009E1F91" w:rsidP="0049124A">
            <w:pPr>
              <w:keepNext/>
              <w:autoSpaceDE w:val="0"/>
              <w:autoSpaceDN w:val="0"/>
              <w:adjustRightInd w:val="0"/>
              <w:spacing w:before="16"/>
              <w:ind w:left="326" w:right="-20"/>
              <w:rPr>
                <w:rFonts w:eastAsiaTheme="minorHAnsi"/>
                <w:sz w:val="18"/>
                <w:szCs w:val="18"/>
              </w:rPr>
            </w:pPr>
            <w:r w:rsidRPr="00C51A2E">
              <w:rPr>
                <w:rFonts w:eastAsiaTheme="minorHAnsi"/>
                <w:color w:val="030303"/>
                <w:w w:val="109"/>
                <w:sz w:val="18"/>
                <w:szCs w:val="18"/>
              </w:rPr>
              <w:t>0.83</w:t>
            </w:r>
          </w:p>
        </w:tc>
        <w:tc>
          <w:tcPr>
            <w:tcW w:w="1318" w:type="dxa"/>
          </w:tcPr>
          <w:p w:rsidR="009E1F91" w:rsidRPr="00C51A2E" w:rsidRDefault="009E1F91" w:rsidP="0049124A">
            <w:pPr>
              <w:keepNext/>
              <w:autoSpaceDE w:val="0"/>
              <w:autoSpaceDN w:val="0"/>
              <w:adjustRightInd w:val="0"/>
              <w:spacing w:before="16"/>
              <w:ind w:left="411" w:right="405"/>
              <w:jc w:val="center"/>
              <w:rPr>
                <w:rFonts w:eastAsiaTheme="minorHAnsi"/>
                <w:sz w:val="18"/>
                <w:szCs w:val="18"/>
              </w:rPr>
            </w:pPr>
            <w:r w:rsidRPr="00C51A2E">
              <w:rPr>
                <w:rFonts w:eastAsiaTheme="minorHAnsi"/>
                <w:color w:val="030303"/>
                <w:w w:val="106"/>
                <w:sz w:val="18"/>
                <w:szCs w:val="18"/>
              </w:rPr>
              <w:t>0.80</w:t>
            </w:r>
          </w:p>
        </w:tc>
        <w:tc>
          <w:tcPr>
            <w:tcW w:w="1134" w:type="dxa"/>
          </w:tcPr>
          <w:p w:rsidR="009E1F91" w:rsidRPr="00C51A2E" w:rsidRDefault="009E1F91" w:rsidP="0049124A">
            <w:pPr>
              <w:keepNext/>
              <w:autoSpaceDE w:val="0"/>
              <w:autoSpaceDN w:val="0"/>
              <w:adjustRightInd w:val="0"/>
              <w:spacing w:before="16"/>
              <w:ind w:left="407" w:right="411"/>
              <w:jc w:val="center"/>
              <w:rPr>
                <w:rFonts w:eastAsiaTheme="minorHAnsi"/>
                <w:sz w:val="18"/>
                <w:szCs w:val="18"/>
              </w:rPr>
            </w:pPr>
            <w:r w:rsidRPr="00C51A2E">
              <w:rPr>
                <w:rFonts w:eastAsiaTheme="minorHAnsi"/>
                <w:color w:val="030303"/>
                <w:w w:val="104"/>
                <w:sz w:val="18"/>
                <w:szCs w:val="18"/>
              </w:rPr>
              <w:t>0.86</w:t>
            </w:r>
          </w:p>
        </w:tc>
        <w:tc>
          <w:tcPr>
            <w:tcW w:w="1275" w:type="dxa"/>
          </w:tcPr>
          <w:p w:rsidR="009E1F91" w:rsidRPr="00C51A2E" w:rsidRDefault="009E1F91" w:rsidP="0049124A">
            <w:pPr>
              <w:keepNext/>
              <w:autoSpaceDE w:val="0"/>
              <w:autoSpaceDN w:val="0"/>
              <w:adjustRightInd w:val="0"/>
              <w:spacing w:before="16"/>
              <w:ind w:left="407" w:right="399"/>
              <w:jc w:val="center"/>
              <w:rPr>
                <w:rFonts w:eastAsiaTheme="minorHAnsi"/>
                <w:sz w:val="18"/>
                <w:szCs w:val="18"/>
              </w:rPr>
            </w:pPr>
            <w:r w:rsidRPr="00C51A2E">
              <w:rPr>
                <w:rFonts w:eastAsiaTheme="minorHAnsi"/>
                <w:color w:val="030303"/>
                <w:w w:val="102"/>
                <w:sz w:val="18"/>
                <w:szCs w:val="18"/>
              </w:rPr>
              <w:t>0.86</w:t>
            </w:r>
          </w:p>
        </w:tc>
        <w:tc>
          <w:tcPr>
            <w:tcW w:w="1134" w:type="dxa"/>
          </w:tcPr>
          <w:p w:rsidR="009E1F91" w:rsidRPr="00C51A2E" w:rsidRDefault="009E1F91" w:rsidP="0049124A">
            <w:pPr>
              <w:keepNext/>
              <w:autoSpaceDE w:val="0"/>
              <w:autoSpaceDN w:val="0"/>
              <w:adjustRightInd w:val="0"/>
              <w:spacing w:before="16"/>
              <w:ind w:left="412" w:right="355"/>
              <w:jc w:val="center"/>
              <w:rPr>
                <w:rFonts w:eastAsiaTheme="minorHAnsi"/>
                <w:sz w:val="18"/>
                <w:szCs w:val="18"/>
              </w:rPr>
            </w:pPr>
            <w:r w:rsidRPr="00C51A2E">
              <w:rPr>
                <w:rFonts w:eastAsiaTheme="minorHAnsi"/>
                <w:color w:val="030303"/>
                <w:w w:val="109"/>
                <w:sz w:val="18"/>
                <w:szCs w:val="18"/>
              </w:rPr>
              <w:t>0.87</w:t>
            </w:r>
          </w:p>
        </w:tc>
        <w:tc>
          <w:tcPr>
            <w:tcW w:w="1134" w:type="dxa"/>
          </w:tcPr>
          <w:p w:rsidR="009E1F91" w:rsidRPr="00C51A2E" w:rsidRDefault="009E1F91" w:rsidP="0049124A">
            <w:pPr>
              <w:keepNext/>
              <w:autoSpaceDE w:val="0"/>
              <w:autoSpaceDN w:val="0"/>
              <w:adjustRightInd w:val="0"/>
              <w:spacing w:before="16"/>
              <w:ind w:left="409" w:right="-20"/>
              <w:rPr>
                <w:rFonts w:eastAsiaTheme="minorHAnsi"/>
                <w:sz w:val="18"/>
                <w:szCs w:val="18"/>
              </w:rPr>
            </w:pPr>
            <w:r w:rsidRPr="00C51A2E">
              <w:rPr>
                <w:rFonts w:eastAsiaTheme="minorHAnsi"/>
                <w:color w:val="030303"/>
                <w:w w:val="105"/>
                <w:sz w:val="18"/>
                <w:szCs w:val="18"/>
              </w:rPr>
              <w:t>0.88</w:t>
            </w:r>
          </w:p>
        </w:tc>
      </w:tr>
      <w:tr w:rsidR="009E1F91" w:rsidRPr="00C51A2E" w:rsidTr="0049124A">
        <w:trPr>
          <w:trHeight w:val="340"/>
        </w:trPr>
        <w:tc>
          <w:tcPr>
            <w:tcW w:w="1542" w:type="dxa"/>
          </w:tcPr>
          <w:p w:rsidR="009E1F91" w:rsidRPr="00C51A2E" w:rsidRDefault="009E1F91" w:rsidP="0049124A">
            <w:pPr>
              <w:keepNext/>
              <w:autoSpaceDE w:val="0"/>
              <w:autoSpaceDN w:val="0"/>
              <w:adjustRightInd w:val="0"/>
              <w:spacing w:line="227" w:lineRule="exact"/>
              <w:ind w:left="40" w:right="-20" w:firstLine="126"/>
              <w:rPr>
                <w:rFonts w:eastAsiaTheme="minorHAnsi"/>
                <w:sz w:val="18"/>
                <w:szCs w:val="18"/>
              </w:rPr>
            </w:pPr>
            <w:r w:rsidRPr="00C51A2E">
              <w:rPr>
                <w:rFonts w:eastAsiaTheme="minorHAnsi"/>
                <w:color w:val="030303"/>
                <w:w w:val="93"/>
                <w:sz w:val="18"/>
                <w:szCs w:val="18"/>
              </w:rPr>
              <w:t>Standard</w:t>
            </w:r>
            <w:r w:rsidRPr="00C51A2E">
              <w:rPr>
                <w:rFonts w:eastAsiaTheme="minorHAnsi"/>
                <w:color w:val="030303"/>
                <w:spacing w:val="7"/>
                <w:w w:val="93"/>
                <w:sz w:val="18"/>
                <w:szCs w:val="18"/>
              </w:rPr>
              <w:t xml:space="preserve"> </w:t>
            </w:r>
            <w:r w:rsidRPr="00C51A2E">
              <w:rPr>
                <w:rFonts w:eastAsiaTheme="minorHAnsi"/>
                <w:color w:val="030303"/>
                <w:sz w:val="18"/>
                <w:szCs w:val="18"/>
              </w:rPr>
              <w:t>Error</w:t>
            </w:r>
          </w:p>
        </w:tc>
        <w:tc>
          <w:tcPr>
            <w:tcW w:w="1134" w:type="dxa"/>
          </w:tcPr>
          <w:p w:rsidR="009E1F91" w:rsidRPr="00C51A2E" w:rsidRDefault="009E1F91" w:rsidP="0049124A">
            <w:pPr>
              <w:keepNext/>
              <w:autoSpaceDE w:val="0"/>
              <w:autoSpaceDN w:val="0"/>
              <w:adjustRightInd w:val="0"/>
              <w:spacing w:before="3"/>
              <w:ind w:left="326" w:right="-20"/>
              <w:rPr>
                <w:rFonts w:eastAsiaTheme="minorHAnsi"/>
                <w:sz w:val="18"/>
                <w:szCs w:val="18"/>
              </w:rPr>
            </w:pPr>
            <w:r w:rsidRPr="00C51A2E">
              <w:rPr>
                <w:rFonts w:eastAsiaTheme="minorHAnsi"/>
                <w:color w:val="030303"/>
                <w:w w:val="107"/>
                <w:sz w:val="18"/>
                <w:szCs w:val="18"/>
              </w:rPr>
              <w:t>0.09</w:t>
            </w:r>
          </w:p>
        </w:tc>
        <w:tc>
          <w:tcPr>
            <w:tcW w:w="1318" w:type="dxa"/>
          </w:tcPr>
          <w:p w:rsidR="009E1F91" w:rsidRPr="00C51A2E" w:rsidRDefault="009E1F91" w:rsidP="0049124A">
            <w:pPr>
              <w:keepNext/>
              <w:autoSpaceDE w:val="0"/>
              <w:autoSpaceDN w:val="0"/>
              <w:adjustRightInd w:val="0"/>
              <w:spacing w:before="3"/>
              <w:ind w:left="411" w:right="411"/>
              <w:jc w:val="center"/>
              <w:rPr>
                <w:rFonts w:eastAsiaTheme="minorHAnsi"/>
                <w:sz w:val="18"/>
                <w:szCs w:val="18"/>
              </w:rPr>
            </w:pPr>
            <w:r w:rsidRPr="00C51A2E">
              <w:rPr>
                <w:rFonts w:eastAsiaTheme="minorHAnsi"/>
                <w:color w:val="030303"/>
                <w:w w:val="104"/>
                <w:sz w:val="18"/>
                <w:szCs w:val="18"/>
              </w:rPr>
              <w:t>0.09</w:t>
            </w:r>
          </w:p>
        </w:tc>
        <w:tc>
          <w:tcPr>
            <w:tcW w:w="1134" w:type="dxa"/>
          </w:tcPr>
          <w:p w:rsidR="009E1F91" w:rsidRPr="00C51A2E" w:rsidRDefault="009E1F91" w:rsidP="0049124A">
            <w:pPr>
              <w:keepNext/>
              <w:autoSpaceDE w:val="0"/>
              <w:autoSpaceDN w:val="0"/>
              <w:adjustRightInd w:val="0"/>
              <w:spacing w:before="3"/>
              <w:ind w:left="407" w:right="405"/>
              <w:jc w:val="center"/>
              <w:rPr>
                <w:rFonts w:eastAsiaTheme="minorHAnsi"/>
                <w:sz w:val="18"/>
                <w:szCs w:val="18"/>
              </w:rPr>
            </w:pPr>
            <w:r w:rsidRPr="00C51A2E">
              <w:rPr>
                <w:rFonts w:eastAsiaTheme="minorHAnsi"/>
                <w:color w:val="030303"/>
                <w:w w:val="106"/>
                <w:sz w:val="18"/>
                <w:szCs w:val="18"/>
              </w:rPr>
              <w:t>0.10</w:t>
            </w:r>
          </w:p>
        </w:tc>
        <w:tc>
          <w:tcPr>
            <w:tcW w:w="1275" w:type="dxa"/>
          </w:tcPr>
          <w:p w:rsidR="009E1F91" w:rsidRPr="00C51A2E" w:rsidRDefault="009E1F91" w:rsidP="0049124A">
            <w:pPr>
              <w:keepNext/>
              <w:autoSpaceDE w:val="0"/>
              <w:autoSpaceDN w:val="0"/>
              <w:adjustRightInd w:val="0"/>
              <w:spacing w:before="3"/>
              <w:ind w:left="407" w:right="392"/>
              <w:jc w:val="center"/>
              <w:rPr>
                <w:rFonts w:eastAsiaTheme="minorHAnsi"/>
                <w:sz w:val="18"/>
                <w:szCs w:val="18"/>
              </w:rPr>
            </w:pPr>
            <w:r w:rsidRPr="00C51A2E">
              <w:rPr>
                <w:rFonts w:eastAsiaTheme="minorHAnsi"/>
                <w:color w:val="030303"/>
                <w:w w:val="104"/>
                <w:sz w:val="18"/>
                <w:szCs w:val="18"/>
              </w:rPr>
              <w:t>0.10</w:t>
            </w:r>
          </w:p>
        </w:tc>
        <w:tc>
          <w:tcPr>
            <w:tcW w:w="1134" w:type="dxa"/>
          </w:tcPr>
          <w:p w:rsidR="009E1F91" w:rsidRPr="00C51A2E" w:rsidRDefault="009E1F91" w:rsidP="0049124A">
            <w:pPr>
              <w:keepNext/>
              <w:autoSpaceDE w:val="0"/>
              <w:autoSpaceDN w:val="0"/>
              <w:adjustRightInd w:val="0"/>
              <w:spacing w:before="3"/>
              <w:ind w:left="412" w:right="358"/>
              <w:jc w:val="center"/>
              <w:rPr>
                <w:rFonts w:eastAsiaTheme="minorHAnsi"/>
                <w:sz w:val="18"/>
                <w:szCs w:val="18"/>
              </w:rPr>
            </w:pPr>
            <w:r w:rsidRPr="00C51A2E">
              <w:rPr>
                <w:rFonts w:eastAsiaTheme="minorHAnsi"/>
                <w:color w:val="030303"/>
                <w:w w:val="108"/>
                <w:sz w:val="18"/>
                <w:szCs w:val="18"/>
              </w:rPr>
              <w:t>0.10</w:t>
            </w:r>
          </w:p>
        </w:tc>
        <w:tc>
          <w:tcPr>
            <w:tcW w:w="1134" w:type="dxa"/>
          </w:tcPr>
          <w:p w:rsidR="009E1F91" w:rsidRPr="00C51A2E" w:rsidRDefault="009E1F91" w:rsidP="0049124A">
            <w:pPr>
              <w:keepNext/>
              <w:autoSpaceDE w:val="0"/>
              <w:autoSpaceDN w:val="0"/>
              <w:adjustRightInd w:val="0"/>
              <w:spacing w:before="3"/>
              <w:ind w:left="409" w:right="-20"/>
              <w:rPr>
                <w:rFonts w:eastAsiaTheme="minorHAnsi"/>
                <w:sz w:val="18"/>
                <w:szCs w:val="18"/>
              </w:rPr>
            </w:pPr>
            <w:r w:rsidRPr="00C51A2E">
              <w:rPr>
                <w:rFonts w:eastAsiaTheme="minorHAnsi"/>
                <w:color w:val="030303"/>
                <w:w w:val="106"/>
                <w:sz w:val="18"/>
                <w:szCs w:val="18"/>
              </w:rPr>
              <w:t>0.10</w:t>
            </w:r>
          </w:p>
        </w:tc>
      </w:tr>
      <w:tr w:rsidR="009E1F91" w:rsidRPr="00C51A2E" w:rsidTr="0049124A">
        <w:trPr>
          <w:trHeight w:val="340"/>
        </w:trPr>
        <w:tc>
          <w:tcPr>
            <w:tcW w:w="1542" w:type="dxa"/>
          </w:tcPr>
          <w:p w:rsidR="009E1F91" w:rsidRPr="00C51A2E" w:rsidRDefault="009E1F91" w:rsidP="0049124A">
            <w:pPr>
              <w:keepNext/>
              <w:autoSpaceDE w:val="0"/>
              <w:autoSpaceDN w:val="0"/>
              <w:adjustRightInd w:val="0"/>
              <w:spacing w:line="232" w:lineRule="exact"/>
              <w:ind w:left="40" w:right="-20" w:firstLine="126"/>
              <w:rPr>
                <w:rFonts w:eastAsiaTheme="minorHAnsi"/>
                <w:sz w:val="18"/>
                <w:szCs w:val="18"/>
              </w:rPr>
            </w:pPr>
            <w:r w:rsidRPr="00C51A2E">
              <w:rPr>
                <w:rFonts w:eastAsiaTheme="minorHAnsi"/>
                <w:color w:val="030303"/>
                <w:sz w:val="18"/>
                <w:szCs w:val="18"/>
              </w:rPr>
              <w:t>Median</w:t>
            </w:r>
          </w:p>
        </w:tc>
        <w:tc>
          <w:tcPr>
            <w:tcW w:w="1134" w:type="dxa"/>
          </w:tcPr>
          <w:p w:rsidR="009E1F91" w:rsidRPr="00C51A2E" w:rsidRDefault="009E1F91" w:rsidP="0049124A">
            <w:pPr>
              <w:keepNext/>
              <w:autoSpaceDE w:val="0"/>
              <w:autoSpaceDN w:val="0"/>
              <w:adjustRightInd w:val="0"/>
              <w:spacing w:before="9"/>
              <w:ind w:left="326" w:right="-20"/>
              <w:rPr>
                <w:rFonts w:eastAsiaTheme="minorHAnsi"/>
                <w:sz w:val="18"/>
                <w:szCs w:val="18"/>
              </w:rPr>
            </w:pPr>
            <w:r w:rsidRPr="00C51A2E">
              <w:rPr>
                <w:rFonts w:eastAsiaTheme="minorHAnsi"/>
                <w:color w:val="030303"/>
                <w:w w:val="108"/>
                <w:sz w:val="18"/>
                <w:szCs w:val="18"/>
              </w:rPr>
              <w:t>0.80</w:t>
            </w:r>
          </w:p>
        </w:tc>
        <w:tc>
          <w:tcPr>
            <w:tcW w:w="1318" w:type="dxa"/>
          </w:tcPr>
          <w:p w:rsidR="009E1F91" w:rsidRPr="00C51A2E" w:rsidRDefault="009E1F91" w:rsidP="0049124A">
            <w:pPr>
              <w:keepNext/>
              <w:autoSpaceDE w:val="0"/>
              <w:autoSpaceDN w:val="0"/>
              <w:adjustRightInd w:val="0"/>
              <w:spacing w:before="9"/>
              <w:ind w:left="425" w:right="387"/>
              <w:jc w:val="center"/>
              <w:rPr>
                <w:rFonts w:eastAsiaTheme="minorHAnsi"/>
                <w:sz w:val="18"/>
                <w:szCs w:val="18"/>
              </w:rPr>
            </w:pPr>
            <w:r w:rsidRPr="00C51A2E">
              <w:rPr>
                <w:rFonts w:eastAsiaTheme="minorHAnsi"/>
                <w:color w:val="030303"/>
                <w:w w:val="107"/>
                <w:sz w:val="18"/>
                <w:szCs w:val="18"/>
              </w:rPr>
              <w:t>1.20</w:t>
            </w:r>
          </w:p>
        </w:tc>
        <w:tc>
          <w:tcPr>
            <w:tcW w:w="1134" w:type="dxa"/>
          </w:tcPr>
          <w:p w:rsidR="009E1F91" w:rsidRPr="00C51A2E" w:rsidRDefault="009E1F91" w:rsidP="0049124A">
            <w:pPr>
              <w:keepNext/>
              <w:autoSpaceDE w:val="0"/>
              <w:autoSpaceDN w:val="0"/>
              <w:adjustRightInd w:val="0"/>
              <w:spacing w:before="9"/>
              <w:ind w:left="421" w:right="387"/>
              <w:jc w:val="center"/>
              <w:rPr>
                <w:rFonts w:eastAsiaTheme="minorHAnsi"/>
                <w:sz w:val="18"/>
                <w:szCs w:val="18"/>
              </w:rPr>
            </w:pPr>
            <w:r w:rsidRPr="00C51A2E">
              <w:rPr>
                <w:rFonts w:eastAsiaTheme="minorHAnsi"/>
                <w:color w:val="030303"/>
                <w:w w:val="107"/>
                <w:sz w:val="18"/>
                <w:szCs w:val="18"/>
              </w:rPr>
              <w:t>1.80</w:t>
            </w:r>
          </w:p>
        </w:tc>
        <w:tc>
          <w:tcPr>
            <w:tcW w:w="1275" w:type="dxa"/>
          </w:tcPr>
          <w:p w:rsidR="009E1F91" w:rsidRPr="00C51A2E" w:rsidRDefault="009E1F91" w:rsidP="0049124A">
            <w:pPr>
              <w:keepNext/>
              <w:autoSpaceDE w:val="0"/>
              <w:autoSpaceDN w:val="0"/>
              <w:adjustRightInd w:val="0"/>
              <w:spacing w:before="9"/>
              <w:ind w:left="407" w:right="395"/>
              <w:jc w:val="center"/>
              <w:rPr>
                <w:rFonts w:eastAsiaTheme="minorHAnsi"/>
                <w:sz w:val="18"/>
                <w:szCs w:val="18"/>
              </w:rPr>
            </w:pPr>
            <w:r w:rsidRPr="00C51A2E">
              <w:rPr>
                <w:rFonts w:eastAsiaTheme="minorHAnsi"/>
                <w:color w:val="030303"/>
                <w:w w:val="103"/>
                <w:sz w:val="18"/>
                <w:szCs w:val="18"/>
              </w:rPr>
              <w:t>2.50</w:t>
            </w:r>
          </w:p>
        </w:tc>
        <w:tc>
          <w:tcPr>
            <w:tcW w:w="1134" w:type="dxa"/>
          </w:tcPr>
          <w:p w:rsidR="009E1F91" w:rsidRPr="00C51A2E" w:rsidRDefault="009E1F91" w:rsidP="0049124A">
            <w:pPr>
              <w:keepNext/>
              <w:autoSpaceDE w:val="0"/>
              <w:autoSpaceDN w:val="0"/>
              <w:adjustRightInd w:val="0"/>
              <w:spacing w:before="9"/>
              <w:ind w:left="426" w:right="357"/>
              <w:jc w:val="center"/>
              <w:rPr>
                <w:rFonts w:eastAsiaTheme="minorHAnsi"/>
                <w:sz w:val="18"/>
                <w:szCs w:val="18"/>
              </w:rPr>
            </w:pPr>
            <w:r w:rsidRPr="00C51A2E">
              <w:rPr>
                <w:rFonts w:eastAsiaTheme="minorHAnsi"/>
                <w:color w:val="030303"/>
                <w:w w:val="104"/>
                <w:sz w:val="18"/>
                <w:szCs w:val="18"/>
              </w:rPr>
              <w:t>3.00</w:t>
            </w:r>
          </w:p>
        </w:tc>
        <w:tc>
          <w:tcPr>
            <w:tcW w:w="1134" w:type="dxa"/>
          </w:tcPr>
          <w:p w:rsidR="009E1F91" w:rsidRPr="00C51A2E" w:rsidRDefault="009E1F91" w:rsidP="0049124A">
            <w:pPr>
              <w:keepNext/>
              <w:autoSpaceDE w:val="0"/>
              <w:autoSpaceDN w:val="0"/>
              <w:adjustRightInd w:val="0"/>
              <w:spacing w:before="9"/>
              <w:ind w:left="409" w:right="-20"/>
              <w:rPr>
                <w:rFonts w:eastAsiaTheme="minorHAnsi"/>
                <w:sz w:val="18"/>
                <w:szCs w:val="18"/>
              </w:rPr>
            </w:pPr>
            <w:r w:rsidRPr="00C51A2E">
              <w:rPr>
                <w:rFonts w:eastAsiaTheme="minorHAnsi"/>
                <w:color w:val="030303"/>
                <w:w w:val="106"/>
                <w:sz w:val="18"/>
                <w:szCs w:val="18"/>
              </w:rPr>
              <w:t>3.25</w:t>
            </w:r>
          </w:p>
        </w:tc>
      </w:tr>
      <w:tr w:rsidR="009E1F91" w:rsidRPr="00C51A2E" w:rsidTr="0049124A">
        <w:trPr>
          <w:trHeight w:val="340"/>
        </w:trPr>
        <w:tc>
          <w:tcPr>
            <w:tcW w:w="1542" w:type="dxa"/>
          </w:tcPr>
          <w:p w:rsidR="009E1F91" w:rsidRPr="00C51A2E" w:rsidRDefault="009E1F91" w:rsidP="0049124A">
            <w:pPr>
              <w:keepNext/>
              <w:autoSpaceDE w:val="0"/>
              <w:autoSpaceDN w:val="0"/>
              <w:adjustRightInd w:val="0"/>
              <w:spacing w:line="225" w:lineRule="exact"/>
              <w:ind w:left="40" w:right="-20" w:firstLine="126"/>
              <w:rPr>
                <w:rFonts w:eastAsiaTheme="minorHAnsi"/>
                <w:sz w:val="18"/>
                <w:szCs w:val="18"/>
              </w:rPr>
            </w:pPr>
            <w:r w:rsidRPr="00C51A2E">
              <w:rPr>
                <w:rFonts w:eastAsiaTheme="minorHAnsi"/>
                <w:color w:val="030303"/>
                <w:sz w:val="18"/>
                <w:szCs w:val="18"/>
              </w:rPr>
              <w:t>Minimum</w:t>
            </w:r>
          </w:p>
        </w:tc>
        <w:tc>
          <w:tcPr>
            <w:tcW w:w="1134" w:type="dxa"/>
          </w:tcPr>
          <w:p w:rsidR="009E1F91" w:rsidRPr="00C51A2E" w:rsidRDefault="009E1F91" w:rsidP="0049124A">
            <w:pPr>
              <w:keepNext/>
              <w:autoSpaceDE w:val="0"/>
              <w:autoSpaceDN w:val="0"/>
              <w:adjustRightInd w:val="0"/>
              <w:spacing w:before="16"/>
              <w:ind w:left="326" w:right="-20"/>
              <w:rPr>
                <w:rFonts w:eastAsiaTheme="minorHAnsi"/>
                <w:sz w:val="18"/>
                <w:szCs w:val="18"/>
              </w:rPr>
            </w:pPr>
            <w:r w:rsidRPr="00C51A2E">
              <w:rPr>
                <w:rFonts w:eastAsiaTheme="minorHAnsi"/>
                <w:color w:val="030303"/>
                <w:w w:val="108"/>
                <w:sz w:val="18"/>
                <w:szCs w:val="18"/>
              </w:rPr>
              <w:t>0.00</w:t>
            </w:r>
          </w:p>
        </w:tc>
        <w:tc>
          <w:tcPr>
            <w:tcW w:w="1318" w:type="dxa"/>
          </w:tcPr>
          <w:p w:rsidR="009E1F91" w:rsidRPr="00C51A2E" w:rsidRDefault="009E1F91" w:rsidP="0049124A">
            <w:pPr>
              <w:keepNext/>
              <w:autoSpaceDE w:val="0"/>
              <w:autoSpaceDN w:val="0"/>
              <w:adjustRightInd w:val="0"/>
              <w:spacing w:before="16"/>
              <w:ind w:left="411" w:right="405"/>
              <w:jc w:val="center"/>
              <w:rPr>
                <w:rFonts w:eastAsiaTheme="minorHAnsi"/>
                <w:sz w:val="18"/>
                <w:szCs w:val="18"/>
              </w:rPr>
            </w:pPr>
            <w:r w:rsidRPr="00C51A2E">
              <w:rPr>
                <w:rFonts w:eastAsiaTheme="minorHAnsi"/>
                <w:color w:val="030303"/>
                <w:w w:val="106"/>
                <w:sz w:val="18"/>
                <w:szCs w:val="18"/>
              </w:rPr>
              <w:t>0.00</w:t>
            </w:r>
          </w:p>
        </w:tc>
        <w:tc>
          <w:tcPr>
            <w:tcW w:w="1134" w:type="dxa"/>
          </w:tcPr>
          <w:p w:rsidR="009E1F91" w:rsidRPr="00C51A2E" w:rsidRDefault="009E1F91" w:rsidP="0049124A">
            <w:pPr>
              <w:keepNext/>
              <w:autoSpaceDE w:val="0"/>
              <w:autoSpaceDN w:val="0"/>
              <w:adjustRightInd w:val="0"/>
              <w:spacing w:before="16"/>
              <w:ind w:left="407" w:right="405"/>
              <w:jc w:val="center"/>
              <w:rPr>
                <w:rFonts w:eastAsiaTheme="minorHAnsi"/>
                <w:sz w:val="18"/>
                <w:szCs w:val="18"/>
              </w:rPr>
            </w:pPr>
            <w:r w:rsidRPr="00C51A2E">
              <w:rPr>
                <w:rFonts w:eastAsiaTheme="minorHAnsi"/>
                <w:color w:val="030303"/>
                <w:w w:val="106"/>
                <w:sz w:val="18"/>
                <w:szCs w:val="18"/>
              </w:rPr>
              <w:t>0.00</w:t>
            </w:r>
          </w:p>
        </w:tc>
        <w:tc>
          <w:tcPr>
            <w:tcW w:w="1275" w:type="dxa"/>
          </w:tcPr>
          <w:p w:rsidR="009E1F91" w:rsidRPr="00C51A2E" w:rsidRDefault="009E1F91" w:rsidP="0049124A">
            <w:pPr>
              <w:keepNext/>
              <w:autoSpaceDE w:val="0"/>
              <w:autoSpaceDN w:val="0"/>
              <w:adjustRightInd w:val="0"/>
              <w:spacing w:before="16"/>
              <w:ind w:left="407" w:right="392"/>
              <w:jc w:val="center"/>
              <w:rPr>
                <w:rFonts w:eastAsiaTheme="minorHAnsi"/>
                <w:sz w:val="18"/>
                <w:szCs w:val="18"/>
              </w:rPr>
            </w:pPr>
            <w:r w:rsidRPr="00C51A2E">
              <w:rPr>
                <w:rFonts w:eastAsiaTheme="minorHAnsi"/>
                <w:color w:val="030303"/>
                <w:w w:val="104"/>
                <w:sz w:val="18"/>
                <w:szCs w:val="18"/>
              </w:rPr>
              <w:t>0.00</w:t>
            </w:r>
          </w:p>
        </w:tc>
        <w:tc>
          <w:tcPr>
            <w:tcW w:w="1134" w:type="dxa"/>
          </w:tcPr>
          <w:p w:rsidR="009E1F91" w:rsidRPr="00C51A2E" w:rsidRDefault="009E1F91" w:rsidP="0049124A">
            <w:pPr>
              <w:keepNext/>
              <w:autoSpaceDE w:val="0"/>
              <w:autoSpaceDN w:val="0"/>
              <w:adjustRightInd w:val="0"/>
              <w:spacing w:before="16"/>
              <w:ind w:left="412" w:right="358"/>
              <w:jc w:val="center"/>
              <w:rPr>
                <w:rFonts w:eastAsiaTheme="minorHAnsi"/>
                <w:sz w:val="18"/>
                <w:szCs w:val="18"/>
              </w:rPr>
            </w:pPr>
            <w:r w:rsidRPr="00C51A2E">
              <w:rPr>
                <w:rFonts w:eastAsiaTheme="minorHAnsi"/>
                <w:color w:val="030303"/>
                <w:w w:val="108"/>
                <w:sz w:val="18"/>
                <w:szCs w:val="18"/>
              </w:rPr>
              <w:t>0.00</w:t>
            </w:r>
          </w:p>
        </w:tc>
        <w:tc>
          <w:tcPr>
            <w:tcW w:w="1134" w:type="dxa"/>
          </w:tcPr>
          <w:p w:rsidR="009E1F91" w:rsidRPr="00C51A2E" w:rsidRDefault="009E1F91" w:rsidP="0049124A">
            <w:pPr>
              <w:keepNext/>
              <w:autoSpaceDE w:val="0"/>
              <w:autoSpaceDN w:val="0"/>
              <w:adjustRightInd w:val="0"/>
              <w:spacing w:before="16"/>
              <w:ind w:left="424" w:right="-20"/>
              <w:rPr>
                <w:rFonts w:eastAsiaTheme="minorHAnsi"/>
                <w:sz w:val="18"/>
                <w:szCs w:val="18"/>
              </w:rPr>
            </w:pPr>
            <w:r w:rsidRPr="00C51A2E">
              <w:rPr>
                <w:rFonts w:eastAsiaTheme="minorHAnsi"/>
                <w:color w:val="030303"/>
                <w:w w:val="107"/>
                <w:sz w:val="18"/>
                <w:szCs w:val="18"/>
              </w:rPr>
              <w:t>1.00</w:t>
            </w:r>
          </w:p>
        </w:tc>
      </w:tr>
      <w:tr w:rsidR="009E1F91" w:rsidRPr="00C51A2E" w:rsidTr="0049124A">
        <w:trPr>
          <w:trHeight w:val="340"/>
        </w:trPr>
        <w:tc>
          <w:tcPr>
            <w:tcW w:w="1542" w:type="dxa"/>
          </w:tcPr>
          <w:p w:rsidR="009E1F91" w:rsidRPr="00C51A2E" w:rsidRDefault="009E1F91" w:rsidP="0049124A">
            <w:pPr>
              <w:keepNext/>
              <w:autoSpaceDE w:val="0"/>
              <w:autoSpaceDN w:val="0"/>
              <w:adjustRightInd w:val="0"/>
              <w:spacing w:line="227" w:lineRule="exact"/>
              <w:ind w:left="40" w:right="-20" w:firstLine="126"/>
              <w:rPr>
                <w:rFonts w:eastAsiaTheme="minorHAnsi"/>
                <w:sz w:val="18"/>
                <w:szCs w:val="18"/>
              </w:rPr>
            </w:pPr>
            <w:r w:rsidRPr="00C51A2E">
              <w:rPr>
                <w:rFonts w:eastAsiaTheme="minorHAnsi"/>
                <w:color w:val="030303"/>
                <w:sz w:val="18"/>
                <w:szCs w:val="18"/>
              </w:rPr>
              <w:t>Maximum</w:t>
            </w:r>
          </w:p>
        </w:tc>
        <w:tc>
          <w:tcPr>
            <w:tcW w:w="1134" w:type="dxa"/>
          </w:tcPr>
          <w:p w:rsidR="009E1F91" w:rsidRPr="00C51A2E" w:rsidRDefault="009E1F91" w:rsidP="0049124A">
            <w:pPr>
              <w:keepNext/>
              <w:autoSpaceDE w:val="0"/>
              <w:autoSpaceDN w:val="0"/>
              <w:adjustRightInd w:val="0"/>
              <w:spacing w:before="3"/>
              <w:ind w:left="341" w:right="-20"/>
              <w:rPr>
                <w:rFonts w:eastAsiaTheme="minorHAnsi"/>
                <w:sz w:val="18"/>
                <w:szCs w:val="18"/>
              </w:rPr>
            </w:pPr>
            <w:r w:rsidRPr="00C51A2E">
              <w:rPr>
                <w:rFonts w:eastAsiaTheme="minorHAnsi"/>
                <w:color w:val="030303"/>
                <w:w w:val="104"/>
                <w:sz w:val="18"/>
                <w:szCs w:val="18"/>
              </w:rPr>
              <w:t>3.50</w:t>
            </w:r>
          </w:p>
        </w:tc>
        <w:tc>
          <w:tcPr>
            <w:tcW w:w="1318" w:type="dxa"/>
          </w:tcPr>
          <w:p w:rsidR="009E1F91" w:rsidRPr="00C51A2E" w:rsidRDefault="009E1F91" w:rsidP="0049124A">
            <w:pPr>
              <w:keepNext/>
              <w:autoSpaceDE w:val="0"/>
              <w:autoSpaceDN w:val="0"/>
              <w:adjustRightInd w:val="0"/>
              <w:spacing w:before="3"/>
              <w:ind w:left="425" w:right="404"/>
              <w:jc w:val="center"/>
              <w:rPr>
                <w:rFonts w:eastAsiaTheme="minorHAnsi"/>
                <w:sz w:val="18"/>
                <w:szCs w:val="18"/>
              </w:rPr>
            </w:pPr>
            <w:r w:rsidRPr="00C51A2E">
              <w:rPr>
                <w:rFonts w:eastAsiaTheme="minorHAnsi"/>
                <w:color w:val="030303"/>
                <w:w w:val="102"/>
                <w:sz w:val="18"/>
                <w:szCs w:val="18"/>
              </w:rPr>
              <w:t>3.50</w:t>
            </w:r>
          </w:p>
        </w:tc>
        <w:tc>
          <w:tcPr>
            <w:tcW w:w="1134" w:type="dxa"/>
          </w:tcPr>
          <w:p w:rsidR="009E1F91" w:rsidRPr="00C51A2E" w:rsidRDefault="009E1F91" w:rsidP="0049124A">
            <w:pPr>
              <w:keepNext/>
              <w:autoSpaceDE w:val="0"/>
              <w:autoSpaceDN w:val="0"/>
              <w:adjustRightInd w:val="0"/>
              <w:spacing w:before="3"/>
              <w:ind w:left="407" w:right="405"/>
              <w:jc w:val="center"/>
              <w:rPr>
                <w:rFonts w:eastAsiaTheme="minorHAnsi"/>
                <w:sz w:val="18"/>
                <w:szCs w:val="18"/>
              </w:rPr>
            </w:pPr>
            <w:r w:rsidRPr="00C51A2E">
              <w:rPr>
                <w:rFonts w:eastAsiaTheme="minorHAnsi"/>
                <w:color w:val="030303"/>
                <w:w w:val="106"/>
                <w:sz w:val="18"/>
                <w:szCs w:val="18"/>
              </w:rPr>
              <w:t>3.80</w:t>
            </w:r>
          </w:p>
        </w:tc>
        <w:tc>
          <w:tcPr>
            <w:tcW w:w="1275" w:type="dxa"/>
          </w:tcPr>
          <w:p w:rsidR="009E1F91" w:rsidRPr="00C51A2E" w:rsidRDefault="009E1F91" w:rsidP="0049124A">
            <w:pPr>
              <w:keepNext/>
              <w:autoSpaceDE w:val="0"/>
              <w:autoSpaceDN w:val="0"/>
              <w:adjustRightInd w:val="0"/>
              <w:spacing w:before="3"/>
              <w:ind w:left="407" w:right="395"/>
              <w:jc w:val="center"/>
              <w:rPr>
                <w:rFonts w:eastAsiaTheme="minorHAnsi"/>
                <w:sz w:val="18"/>
                <w:szCs w:val="18"/>
              </w:rPr>
            </w:pPr>
            <w:r w:rsidRPr="00C51A2E">
              <w:rPr>
                <w:rFonts w:eastAsiaTheme="minorHAnsi"/>
                <w:color w:val="030303"/>
                <w:w w:val="103"/>
                <w:sz w:val="18"/>
                <w:szCs w:val="18"/>
              </w:rPr>
              <w:t>4.00</w:t>
            </w:r>
          </w:p>
        </w:tc>
        <w:tc>
          <w:tcPr>
            <w:tcW w:w="1134" w:type="dxa"/>
          </w:tcPr>
          <w:p w:rsidR="009E1F91" w:rsidRPr="00C51A2E" w:rsidRDefault="009E1F91" w:rsidP="0049124A">
            <w:pPr>
              <w:keepNext/>
              <w:autoSpaceDE w:val="0"/>
              <w:autoSpaceDN w:val="0"/>
              <w:adjustRightInd w:val="0"/>
              <w:spacing w:before="3"/>
              <w:ind w:left="412" w:right="362"/>
              <w:jc w:val="center"/>
              <w:rPr>
                <w:rFonts w:eastAsiaTheme="minorHAnsi"/>
                <w:sz w:val="18"/>
                <w:szCs w:val="18"/>
              </w:rPr>
            </w:pPr>
            <w:r w:rsidRPr="00C51A2E">
              <w:rPr>
                <w:rFonts w:eastAsiaTheme="minorHAnsi"/>
                <w:color w:val="030303"/>
                <w:w w:val="107"/>
                <w:sz w:val="18"/>
                <w:szCs w:val="18"/>
              </w:rPr>
              <w:t>4.00</w:t>
            </w:r>
          </w:p>
        </w:tc>
        <w:tc>
          <w:tcPr>
            <w:tcW w:w="1134" w:type="dxa"/>
          </w:tcPr>
          <w:p w:rsidR="009E1F91" w:rsidRPr="00C51A2E" w:rsidRDefault="009E1F91" w:rsidP="0049124A">
            <w:pPr>
              <w:keepNext/>
              <w:autoSpaceDE w:val="0"/>
              <w:autoSpaceDN w:val="0"/>
              <w:adjustRightInd w:val="0"/>
              <w:spacing w:before="3"/>
              <w:ind w:left="409" w:right="-20"/>
              <w:rPr>
                <w:rFonts w:eastAsiaTheme="minorHAnsi"/>
                <w:sz w:val="18"/>
                <w:szCs w:val="18"/>
              </w:rPr>
            </w:pPr>
            <w:r w:rsidRPr="00C51A2E">
              <w:rPr>
                <w:rFonts w:eastAsiaTheme="minorHAnsi"/>
                <w:color w:val="030303"/>
                <w:w w:val="105"/>
                <w:sz w:val="18"/>
                <w:szCs w:val="18"/>
              </w:rPr>
              <w:t>4.00</w:t>
            </w:r>
          </w:p>
        </w:tc>
      </w:tr>
      <w:tr w:rsidR="009E1F91" w:rsidRPr="00C51A2E" w:rsidTr="0049124A">
        <w:trPr>
          <w:trHeight w:val="340"/>
        </w:trPr>
        <w:tc>
          <w:tcPr>
            <w:tcW w:w="1542" w:type="dxa"/>
          </w:tcPr>
          <w:p w:rsidR="009E1F91" w:rsidRPr="00C51A2E" w:rsidRDefault="009E1F91" w:rsidP="00C7260E">
            <w:pPr>
              <w:keepNext/>
              <w:autoSpaceDE w:val="0"/>
              <w:autoSpaceDN w:val="0"/>
              <w:adjustRightInd w:val="0"/>
              <w:spacing w:line="204" w:lineRule="exact"/>
              <w:ind w:left="25" w:right="-20"/>
              <w:rPr>
                <w:rFonts w:eastAsiaTheme="minorHAnsi"/>
                <w:color w:val="030303"/>
                <w:sz w:val="18"/>
                <w:szCs w:val="18"/>
              </w:rPr>
            </w:pPr>
            <w:r w:rsidRPr="00C51A2E">
              <w:rPr>
                <w:rFonts w:eastAsiaTheme="minorHAnsi"/>
                <w:b/>
                <w:color w:val="030303"/>
                <w:w w:val="106"/>
                <w:sz w:val="18"/>
                <w:szCs w:val="18"/>
              </w:rPr>
              <w:t>IRMS</w:t>
            </w:r>
          </w:p>
        </w:tc>
        <w:tc>
          <w:tcPr>
            <w:tcW w:w="1134" w:type="dxa"/>
          </w:tcPr>
          <w:p w:rsidR="009E1F91" w:rsidRPr="00C51A2E" w:rsidRDefault="009E1F91" w:rsidP="0049124A">
            <w:pPr>
              <w:keepNext/>
              <w:autoSpaceDE w:val="0"/>
              <w:autoSpaceDN w:val="0"/>
              <w:adjustRightInd w:val="0"/>
              <w:spacing w:before="14"/>
              <w:ind w:left="326" w:right="-20"/>
              <w:rPr>
                <w:rFonts w:eastAsiaTheme="minorHAnsi"/>
                <w:color w:val="030303"/>
                <w:w w:val="109"/>
                <w:sz w:val="18"/>
                <w:szCs w:val="18"/>
              </w:rPr>
            </w:pPr>
          </w:p>
        </w:tc>
        <w:tc>
          <w:tcPr>
            <w:tcW w:w="1318" w:type="dxa"/>
          </w:tcPr>
          <w:p w:rsidR="009E1F91" w:rsidRPr="00C51A2E" w:rsidRDefault="009E1F91" w:rsidP="0049124A">
            <w:pPr>
              <w:keepNext/>
              <w:autoSpaceDE w:val="0"/>
              <w:autoSpaceDN w:val="0"/>
              <w:adjustRightInd w:val="0"/>
              <w:spacing w:before="14"/>
              <w:ind w:left="425" w:right="387"/>
              <w:jc w:val="center"/>
              <w:rPr>
                <w:rFonts w:eastAsiaTheme="minorHAnsi"/>
                <w:color w:val="030303"/>
                <w:w w:val="107"/>
                <w:sz w:val="18"/>
                <w:szCs w:val="18"/>
              </w:rPr>
            </w:pPr>
          </w:p>
        </w:tc>
        <w:tc>
          <w:tcPr>
            <w:tcW w:w="1134" w:type="dxa"/>
          </w:tcPr>
          <w:p w:rsidR="009E1F91" w:rsidRPr="00C51A2E" w:rsidRDefault="009E1F91" w:rsidP="0049124A">
            <w:pPr>
              <w:keepNext/>
              <w:autoSpaceDE w:val="0"/>
              <w:autoSpaceDN w:val="0"/>
              <w:adjustRightInd w:val="0"/>
              <w:spacing w:before="14"/>
              <w:ind w:left="421" w:right="390"/>
              <w:jc w:val="center"/>
              <w:rPr>
                <w:rFonts w:eastAsiaTheme="minorHAnsi"/>
                <w:color w:val="030303"/>
                <w:w w:val="106"/>
                <w:sz w:val="18"/>
                <w:szCs w:val="18"/>
              </w:rPr>
            </w:pPr>
          </w:p>
        </w:tc>
        <w:tc>
          <w:tcPr>
            <w:tcW w:w="1275" w:type="dxa"/>
          </w:tcPr>
          <w:p w:rsidR="009E1F91" w:rsidRPr="00C51A2E" w:rsidRDefault="009E1F91" w:rsidP="0049124A">
            <w:pPr>
              <w:keepNext/>
              <w:autoSpaceDE w:val="0"/>
              <w:autoSpaceDN w:val="0"/>
              <w:adjustRightInd w:val="0"/>
              <w:spacing w:before="14"/>
              <w:ind w:left="407" w:right="394"/>
              <w:jc w:val="center"/>
              <w:rPr>
                <w:rFonts w:eastAsiaTheme="minorHAnsi"/>
                <w:color w:val="030303"/>
                <w:w w:val="104"/>
                <w:sz w:val="18"/>
                <w:szCs w:val="18"/>
              </w:rPr>
            </w:pPr>
          </w:p>
        </w:tc>
        <w:tc>
          <w:tcPr>
            <w:tcW w:w="1134" w:type="dxa"/>
          </w:tcPr>
          <w:p w:rsidR="009E1F91" w:rsidRPr="00C51A2E" w:rsidRDefault="009E1F91" w:rsidP="0049124A">
            <w:pPr>
              <w:keepNext/>
              <w:autoSpaceDE w:val="0"/>
              <w:autoSpaceDN w:val="0"/>
              <w:adjustRightInd w:val="0"/>
              <w:spacing w:before="14"/>
              <w:ind w:left="425" w:right="356"/>
              <w:jc w:val="center"/>
              <w:rPr>
                <w:rFonts w:eastAsiaTheme="minorHAnsi"/>
                <w:color w:val="030303"/>
                <w:w w:val="104"/>
                <w:sz w:val="18"/>
                <w:szCs w:val="18"/>
              </w:rPr>
            </w:pPr>
          </w:p>
        </w:tc>
        <w:tc>
          <w:tcPr>
            <w:tcW w:w="1134" w:type="dxa"/>
          </w:tcPr>
          <w:p w:rsidR="009E1F91" w:rsidRPr="00C51A2E" w:rsidRDefault="009E1F91" w:rsidP="0049124A">
            <w:pPr>
              <w:keepNext/>
              <w:autoSpaceDE w:val="0"/>
              <w:autoSpaceDN w:val="0"/>
              <w:adjustRightInd w:val="0"/>
              <w:spacing w:before="14"/>
              <w:ind w:left="410" w:right="-20"/>
              <w:rPr>
                <w:rFonts w:eastAsiaTheme="minorHAnsi"/>
                <w:color w:val="030303"/>
                <w:w w:val="103"/>
                <w:sz w:val="18"/>
                <w:szCs w:val="18"/>
              </w:rPr>
            </w:pPr>
          </w:p>
        </w:tc>
      </w:tr>
      <w:tr w:rsidR="009E1F91" w:rsidRPr="00C51A2E" w:rsidTr="0049124A">
        <w:trPr>
          <w:trHeight w:val="340"/>
        </w:trPr>
        <w:tc>
          <w:tcPr>
            <w:tcW w:w="1542" w:type="dxa"/>
          </w:tcPr>
          <w:p w:rsidR="009E1F91" w:rsidRPr="00C51A2E" w:rsidRDefault="009E1F91" w:rsidP="0049124A">
            <w:pPr>
              <w:keepNext/>
              <w:autoSpaceDE w:val="0"/>
              <w:autoSpaceDN w:val="0"/>
              <w:adjustRightInd w:val="0"/>
              <w:spacing w:line="237" w:lineRule="exact"/>
              <w:ind w:left="40" w:right="-20" w:firstLine="126"/>
              <w:rPr>
                <w:rFonts w:eastAsiaTheme="minorHAnsi"/>
                <w:sz w:val="18"/>
                <w:szCs w:val="18"/>
              </w:rPr>
            </w:pPr>
            <w:r w:rsidRPr="00C51A2E">
              <w:rPr>
                <w:rFonts w:eastAsiaTheme="minorHAnsi"/>
                <w:color w:val="030303"/>
                <w:sz w:val="18"/>
                <w:szCs w:val="18"/>
              </w:rPr>
              <w:t>Mean</w:t>
            </w:r>
          </w:p>
        </w:tc>
        <w:tc>
          <w:tcPr>
            <w:tcW w:w="1134" w:type="dxa"/>
          </w:tcPr>
          <w:p w:rsidR="009E1F91" w:rsidRPr="00C51A2E" w:rsidRDefault="009E1F91" w:rsidP="0049124A">
            <w:pPr>
              <w:keepNext/>
              <w:autoSpaceDE w:val="0"/>
              <w:autoSpaceDN w:val="0"/>
              <w:adjustRightInd w:val="0"/>
              <w:spacing w:before="14"/>
              <w:ind w:left="326" w:right="-20"/>
              <w:rPr>
                <w:rFonts w:eastAsiaTheme="minorHAnsi"/>
                <w:sz w:val="18"/>
                <w:szCs w:val="18"/>
              </w:rPr>
            </w:pPr>
            <w:r w:rsidRPr="00C51A2E">
              <w:rPr>
                <w:rFonts w:eastAsiaTheme="minorHAnsi"/>
                <w:color w:val="030303"/>
                <w:w w:val="109"/>
                <w:sz w:val="18"/>
                <w:szCs w:val="18"/>
              </w:rPr>
              <w:t>0.83</w:t>
            </w:r>
          </w:p>
        </w:tc>
        <w:tc>
          <w:tcPr>
            <w:tcW w:w="1318" w:type="dxa"/>
          </w:tcPr>
          <w:p w:rsidR="009E1F91" w:rsidRPr="00C51A2E" w:rsidRDefault="009E1F91" w:rsidP="0049124A">
            <w:pPr>
              <w:keepNext/>
              <w:autoSpaceDE w:val="0"/>
              <w:autoSpaceDN w:val="0"/>
              <w:adjustRightInd w:val="0"/>
              <w:spacing w:before="14"/>
              <w:ind w:left="425" w:right="387"/>
              <w:jc w:val="center"/>
              <w:rPr>
                <w:rFonts w:eastAsiaTheme="minorHAnsi"/>
                <w:sz w:val="18"/>
                <w:szCs w:val="18"/>
              </w:rPr>
            </w:pPr>
            <w:r w:rsidRPr="00C51A2E">
              <w:rPr>
                <w:rFonts w:eastAsiaTheme="minorHAnsi"/>
                <w:color w:val="030303"/>
                <w:w w:val="107"/>
                <w:sz w:val="18"/>
                <w:szCs w:val="18"/>
              </w:rPr>
              <w:t>1.27</w:t>
            </w:r>
          </w:p>
        </w:tc>
        <w:tc>
          <w:tcPr>
            <w:tcW w:w="1134" w:type="dxa"/>
          </w:tcPr>
          <w:p w:rsidR="009E1F91" w:rsidRPr="00C51A2E" w:rsidRDefault="009E1F91" w:rsidP="0049124A">
            <w:pPr>
              <w:keepNext/>
              <w:autoSpaceDE w:val="0"/>
              <w:autoSpaceDN w:val="0"/>
              <w:adjustRightInd w:val="0"/>
              <w:spacing w:before="14"/>
              <w:ind w:left="421" w:right="390"/>
              <w:jc w:val="center"/>
              <w:rPr>
                <w:rFonts w:eastAsiaTheme="minorHAnsi"/>
                <w:sz w:val="18"/>
                <w:szCs w:val="18"/>
              </w:rPr>
            </w:pPr>
            <w:r w:rsidRPr="00C51A2E">
              <w:rPr>
                <w:rFonts w:eastAsiaTheme="minorHAnsi"/>
                <w:color w:val="030303"/>
                <w:w w:val="106"/>
                <w:sz w:val="18"/>
                <w:szCs w:val="18"/>
              </w:rPr>
              <w:t>1.68</w:t>
            </w:r>
          </w:p>
        </w:tc>
        <w:tc>
          <w:tcPr>
            <w:tcW w:w="1275" w:type="dxa"/>
          </w:tcPr>
          <w:p w:rsidR="009E1F91" w:rsidRPr="00C51A2E" w:rsidRDefault="009E1F91" w:rsidP="0049124A">
            <w:pPr>
              <w:keepNext/>
              <w:autoSpaceDE w:val="0"/>
              <w:autoSpaceDN w:val="0"/>
              <w:adjustRightInd w:val="0"/>
              <w:spacing w:before="14"/>
              <w:ind w:left="407" w:right="394"/>
              <w:jc w:val="center"/>
              <w:rPr>
                <w:rFonts w:eastAsiaTheme="minorHAnsi"/>
                <w:sz w:val="18"/>
                <w:szCs w:val="18"/>
              </w:rPr>
            </w:pPr>
            <w:r w:rsidRPr="00C51A2E">
              <w:rPr>
                <w:rFonts w:eastAsiaTheme="minorHAnsi"/>
                <w:color w:val="030303"/>
                <w:w w:val="104"/>
                <w:sz w:val="18"/>
                <w:szCs w:val="18"/>
              </w:rPr>
              <w:t>2.17</w:t>
            </w:r>
          </w:p>
        </w:tc>
        <w:tc>
          <w:tcPr>
            <w:tcW w:w="1134" w:type="dxa"/>
          </w:tcPr>
          <w:p w:rsidR="009E1F91" w:rsidRPr="00C51A2E" w:rsidRDefault="009E1F91" w:rsidP="0049124A">
            <w:pPr>
              <w:keepNext/>
              <w:autoSpaceDE w:val="0"/>
              <w:autoSpaceDN w:val="0"/>
              <w:adjustRightInd w:val="0"/>
              <w:spacing w:before="14"/>
              <w:ind w:left="425" w:right="356"/>
              <w:jc w:val="center"/>
              <w:rPr>
                <w:rFonts w:eastAsiaTheme="minorHAnsi"/>
                <w:sz w:val="18"/>
                <w:szCs w:val="18"/>
              </w:rPr>
            </w:pPr>
            <w:r w:rsidRPr="00C51A2E">
              <w:rPr>
                <w:rFonts w:eastAsiaTheme="minorHAnsi"/>
                <w:color w:val="030303"/>
                <w:w w:val="104"/>
                <w:sz w:val="18"/>
                <w:szCs w:val="18"/>
              </w:rPr>
              <w:t>2.53</w:t>
            </w:r>
          </w:p>
        </w:tc>
        <w:tc>
          <w:tcPr>
            <w:tcW w:w="1134" w:type="dxa"/>
          </w:tcPr>
          <w:p w:rsidR="009E1F91" w:rsidRPr="00C51A2E" w:rsidRDefault="009E1F91" w:rsidP="0049124A">
            <w:pPr>
              <w:keepNext/>
              <w:autoSpaceDE w:val="0"/>
              <w:autoSpaceDN w:val="0"/>
              <w:adjustRightInd w:val="0"/>
              <w:spacing w:before="14"/>
              <w:ind w:left="410" w:right="-20"/>
              <w:rPr>
                <w:rFonts w:eastAsiaTheme="minorHAnsi"/>
                <w:sz w:val="18"/>
                <w:szCs w:val="18"/>
              </w:rPr>
            </w:pPr>
            <w:r w:rsidRPr="00C51A2E">
              <w:rPr>
                <w:rFonts w:eastAsiaTheme="minorHAnsi"/>
                <w:color w:val="030303"/>
                <w:w w:val="103"/>
                <w:sz w:val="18"/>
                <w:szCs w:val="18"/>
              </w:rPr>
              <w:t>2.86</w:t>
            </w:r>
          </w:p>
        </w:tc>
      </w:tr>
      <w:tr w:rsidR="009E1F91" w:rsidRPr="00C51A2E" w:rsidTr="0049124A">
        <w:trPr>
          <w:trHeight w:val="340"/>
        </w:trPr>
        <w:tc>
          <w:tcPr>
            <w:tcW w:w="1542" w:type="dxa"/>
          </w:tcPr>
          <w:p w:rsidR="009E1F91" w:rsidRPr="00C51A2E" w:rsidRDefault="009E1F91" w:rsidP="0049124A">
            <w:pPr>
              <w:keepNext/>
              <w:autoSpaceDE w:val="0"/>
              <w:autoSpaceDN w:val="0"/>
              <w:adjustRightInd w:val="0"/>
              <w:spacing w:line="232" w:lineRule="exact"/>
              <w:ind w:left="40" w:right="-20" w:firstLine="126"/>
              <w:rPr>
                <w:rFonts w:eastAsiaTheme="minorHAnsi"/>
                <w:sz w:val="18"/>
                <w:szCs w:val="18"/>
              </w:rPr>
            </w:pPr>
            <w:r w:rsidRPr="00C51A2E">
              <w:rPr>
                <w:rFonts w:eastAsiaTheme="minorHAnsi"/>
                <w:color w:val="030303"/>
                <w:sz w:val="18"/>
                <w:szCs w:val="18"/>
              </w:rPr>
              <w:t>SD</w:t>
            </w:r>
          </w:p>
        </w:tc>
        <w:tc>
          <w:tcPr>
            <w:tcW w:w="1134" w:type="dxa"/>
          </w:tcPr>
          <w:p w:rsidR="009E1F91" w:rsidRPr="00C51A2E" w:rsidRDefault="009E1F91" w:rsidP="0049124A">
            <w:pPr>
              <w:keepNext/>
              <w:autoSpaceDE w:val="0"/>
              <w:autoSpaceDN w:val="0"/>
              <w:adjustRightInd w:val="0"/>
              <w:spacing w:before="9"/>
              <w:ind w:left="326" w:right="-20"/>
              <w:rPr>
                <w:rFonts w:eastAsiaTheme="minorHAnsi"/>
                <w:sz w:val="18"/>
                <w:szCs w:val="18"/>
              </w:rPr>
            </w:pPr>
            <w:r w:rsidRPr="00C51A2E">
              <w:rPr>
                <w:rFonts w:eastAsiaTheme="minorHAnsi"/>
                <w:color w:val="030303"/>
                <w:w w:val="107"/>
                <w:sz w:val="18"/>
                <w:szCs w:val="18"/>
              </w:rPr>
              <w:t>0.89</w:t>
            </w:r>
          </w:p>
        </w:tc>
        <w:tc>
          <w:tcPr>
            <w:tcW w:w="1318" w:type="dxa"/>
          </w:tcPr>
          <w:p w:rsidR="009E1F91" w:rsidRPr="00C51A2E" w:rsidRDefault="009E1F91" w:rsidP="0049124A">
            <w:pPr>
              <w:keepNext/>
              <w:autoSpaceDE w:val="0"/>
              <w:autoSpaceDN w:val="0"/>
              <w:adjustRightInd w:val="0"/>
              <w:spacing w:before="9"/>
              <w:ind w:left="411" w:right="408"/>
              <w:jc w:val="center"/>
              <w:rPr>
                <w:rFonts w:eastAsiaTheme="minorHAnsi"/>
                <w:sz w:val="18"/>
                <w:szCs w:val="18"/>
              </w:rPr>
            </w:pPr>
            <w:r w:rsidRPr="00C51A2E">
              <w:rPr>
                <w:rFonts w:eastAsiaTheme="minorHAnsi"/>
                <w:color w:val="030303"/>
                <w:w w:val="105"/>
                <w:sz w:val="18"/>
                <w:szCs w:val="18"/>
              </w:rPr>
              <w:t>0.88</w:t>
            </w:r>
          </w:p>
        </w:tc>
        <w:tc>
          <w:tcPr>
            <w:tcW w:w="1134" w:type="dxa"/>
          </w:tcPr>
          <w:p w:rsidR="009E1F91" w:rsidRPr="00C51A2E" w:rsidRDefault="009E1F91" w:rsidP="0049124A">
            <w:pPr>
              <w:keepNext/>
              <w:autoSpaceDE w:val="0"/>
              <w:autoSpaceDN w:val="0"/>
              <w:adjustRightInd w:val="0"/>
              <w:spacing w:before="9"/>
              <w:ind w:left="407" w:right="405"/>
              <w:jc w:val="center"/>
              <w:rPr>
                <w:rFonts w:eastAsiaTheme="minorHAnsi"/>
                <w:sz w:val="18"/>
                <w:szCs w:val="18"/>
              </w:rPr>
            </w:pPr>
            <w:r w:rsidRPr="00C51A2E">
              <w:rPr>
                <w:rFonts w:eastAsiaTheme="minorHAnsi"/>
                <w:color w:val="030303"/>
                <w:w w:val="106"/>
                <w:sz w:val="18"/>
                <w:szCs w:val="18"/>
              </w:rPr>
              <w:t>0.90</w:t>
            </w:r>
          </w:p>
        </w:tc>
        <w:tc>
          <w:tcPr>
            <w:tcW w:w="1275" w:type="dxa"/>
          </w:tcPr>
          <w:p w:rsidR="009E1F91" w:rsidRPr="00C51A2E" w:rsidRDefault="009E1F91" w:rsidP="0049124A">
            <w:pPr>
              <w:keepNext/>
              <w:autoSpaceDE w:val="0"/>
              <w:autoSpaceDN w:val="0"/>
              <w:adjustRightInd w:val="0"/>
              <w:spacing w:before="9"/>
              <w:ind w:left="407" w:right="390"/>
              <w:jc w:val="center"/>
              <w:rPr>
                <w:rFonts w:eastAsiaTheme="minorHAnsi"/>
                <w:sz w:val="18"/>
                <w:szCs w:val="18"/>
              </w:rPr>
            </w:pPr>
            <w:r w:rsidRPr="00C51A2E">
              <w:rPr>
                <w:rFonts w:eastAsiaTheme="minorHAnsi"/>
                <w:color w:val="030303"/>
                <w:w w:val="105"/>
                <w:sz w:val="18"/>
                <w:szCs w:val="18"/>
              </w:rPr>
              <w:t>0.93</w:t>
            </w:r>
          </w:p>
        </w:tc>
        <w:tc>
          <w:tcPr>
            <w:tcW w:w="1134" w:type="dxa"/>
          </w:tcPr>
          <w:p w:rsidR="009E1F91" w:rsidRPr="00C51A2E" w:rsidRDefault="009E1F91" w:rsidP="0049124A">
            <w:pPr>
              <w:keepNext/>
              <w:autoSpaceDE w:val="0"/>
              <w:autoSpaceDN w:val="0"/>
              <w:adjustRightInd w:val="0"/>
              <w:spacing w:before="9"/>
              <w:ind w:left="410" w:right="357"/>
              <w:jc w:val="center"/>
              <w:rPr>
                <w:rFonts w:eastAsiaTheme="minorHAnsi"/>
                <w:sz w:val="18"/>
                <w:szCs w:val="18"/>
              </w:rPr>
            </w:pPr>
            <w:r w:rsidRPr="00C51A2E">
              <w:rPr>
                <w:rFonts w:eastAsiaTheme="minorHAnsi"/>
                <w:color w:val="030303"/>
                <w:w w:val="108"/>
                <w:sz w:val="18"/>
                <w:szCs w:val="18"/>
              </w:rPr>
              <w:t>0.90</w:t>
            </w:r>
          </w:p>
        </w:tc>
        <w:tc>
          <w:tcPr>
            <w:tcW w:w="1134" w:type="dxa"/>
          </w:tcPr>
          <w:p w:rsidR="009E1F91" w:rsidRPr="00C51A2E" w:rsidRDefault="009E1F91" w:rsidP="0049124A">
            <w:pPr>
              <w:keepNext/>
              <w:autoSpaceDE w:val="0"/>
              <w:autoSpaceDN w:val="0"/>
              <w:adjustRightInd w:val="0"/>
              <w:spacing w:before="9"/>
              <w:ind w:left="410" w:right="-20"/>
              <w:rPr>
                <w:rFonts w:eastAsiaTheme="minorHAnsi"/>
                <w:sz w:val="18"/>
                <w:szCs w:val="18"/>
              </w:rPr>
            </w:pPr>
            <w:r w:rsidRPr="00C51A2E">
              <w:rPr>
                <w:rFonts w:eastAsiaTheme="minorHAnsi"/>
                <w:color w:val="030303"/>
                <w:w w:val="106"/>
                <w:sz w:val="18"/>
                <w:szCs w:val="18"/>
              </w:rPr>
              <w:t>0.90</w:t>
            </w:r>
          </w:p>
        </w:tc>
      </w:tr>
      <w:tr w:rsidR="009E1F91" w:rsidRPr="00C51A2E" w:rsidTr="0049124A">
        <w:trPr>
          <w:trHeight w:val="340"/>
        </w:trPr>
        <w:tc>
          <w:tcPr>
            <w:tcW w:w="1542" w:type="dxa"/>
          </w:tcPr>
          <w:p w:rsidR="009E1F91" w:rsidRPr="00C51A2E" w:rsidRDefault="009E1F91" w:rsidP="0049124A">
            <w:pPr>
              <w:keepNext/>
              <w:autoSpaceDE w:val="0"/>
              <w:autoSpaceDN w:val="0"/>
              <w:adjustRightInd w:val="0"/>
              <w:spacing w:line="225" w:lineRule="exact"/>
              <w:ind w:left="40" w:right="-20" w:firstLine="126"/>
              <w:rPr>
                <w:rFonts w:eastAsiaTheme="minorHAnsi"/>
                <w:sz w:val="18"/>
                <w:szCs w:val="18"/>
              </w:rPr>
            </w:pPr>
            <w:r w:rsidRPr="00C51A2E">
              <w:rPr>
                <w:rFonts w:eastAsiaTheme="minorHAnsi"/>
                <w:color w:val="030303"/>
                <w:w w:val="93"/>
                <w:sz w:val="18"/>
                <w:szCs w:val="18"/>
              </w:rPr>
              <w:t>Standard</w:t>
            </w:r>
            <w:r w:rsidRPr="00C51A2E">
              <w:rPr>
                <w:rFonts w:eastAsiaTheme="minorHAnsi"/>
                <w:color w:val="030303"/>
                <w:spacing w:val="7"/>
                <w:w w:val="93"/>
                <w:sz w:val="18"/>
                <w:szCs w:val="18"/>
              </w:rPr>
              <w:t xml:space="preserve"> </w:t>
            </w:r>
            <w:r w:rsidRPr="00C51A2E">
              <w:rPr>
                <w:rFonts w:eastAsiaTheme="minorHAnsi"/>
                <w:color w:val="030303"/>
                <w:sz w:val="18"/>
                <w:szCs w:val="18"/>
              </w:rPr>
              <w:t>Error</w:t>
            </w:r>
          </w:p>
        </w:tc>
        <w:tc>
          <w:tcPr>
            <w:tcW w:w="1134" w:type="dxa"/>
          </w:tcPr>
          <w:p w:rsidR="009E1F91" w:rsidRPr="00C51A2E" w:rsidRDefault="009E1F91" w:rsidP="0049124A">
            <w:pPr>
              <w:keepNext/>
              <w:autoSpaceDE w:val="0"/>
              <w:autoSpaceDN w:val="0"/>
              <w:adjustRightInd w:val="0"/>
              <w:spacing w:before="16"/>
              <w:ind w:left="326" w:right="-20"/>
              <w:rPr>
                <w:rFonts w:eastAsiaTheme="minorHAnsi"/>
                <w:sz w:val="18"/>
                <w:szCs w:val="18"/>
              </w:rPr>
            </w:pPr>
            <w:r w:rsidRPr="00C51A2E">
              <w:rPr>
                <w:rFonts w:eastAsiaTheme="minorHAnsi"/>
                <w:color w:val="030303"/>
                <w:w w:val="108"/>
                <w:sz w:val="18"/>
                <w:szCs w:val="18"/>
              </w:rPr>
              <w:t>0.10</w:t>
            </w:r>
          </w:p>
        </w:tc>
        <w:tc>
          <w:tcPr>
            <w:tcW w:w="1318" w:type="dxa"/>
          </w:tcPr>
          <w:p w:rsidR="009E1F91" w:rsidRPr="00C51A2E" w:rsidRDefault="009E1F91" w:rsidP="0049124A">
            <w:pPr>
              <w:keepNext/>
              <w:autoSpaceDE w:val="0"/>
              <w:autoSpaceDN w:val="0"/>
              <w:adjustRightInd w:val="0"/>
              <w:spacing w:before="16"/>
              <w:ind w:left="411" w:right="405"/>
              <w:jc w:val="center"/>
              <w:rPr>
                <w:rFonts w:eastAsiaTheme="minorHAnsi"/>
                <w:sz w:val="18"/>
                <w:szCs w:val="18"/>
              </w:rPr>
            </w:pPr>
            <w:r w:rsidRPr="00C51A2E">
              <w:rPr>
                <w:rFonts w:eastAsiaTheme="minorHAnsi"/>
                <w:color w:val="030303"/>
                <w:w w:val="106"/>
                <w:sz w:val="18"/>
                <w:szCs w:val="18"/>
              </w:rPr>
              <w:t>0.10</w:t>
            </w:r>
          </w:p>
        </w:tc>
        <w:tc>
          <w:tcPr>
            <w:tcW w:w="1134" w:type="dxa"/>
          </w:tcPr>
          <w:p w:rsidR="009E1F91" w:rsidRPr="00C51A2E" w:rsidRDefault="009E1F91" w:rsidP="0049124A">
            <w:pPr>
              <w:keepNext/>
              <w:autoSpaceDE w:val="0"/>
              <w:autoSpaceDN w:val="0"/>
              <w:adjustRightInd w:val="0"/>
              <w:spacing w:before="16"/>
              <w:ind w:left="407" w:right="405"/>
              <w:jc w:val="center"/>
              <w:rPr>
                <w:rFonts w:eastAsiaTheme="minorHAnsi"/>
                <w:sz w:val="18"/>
                <w:szCs w:val="18"/>
              </w:rPr>
            </w:pPr>
            <w:r w:rsidRPr="00C51A2E">
              <w:rPr>
                <w:rFonts w:eastAsiaTheme="minorHAnsi"/>
                <w:color w:val="030303"/>
                <w:w w:val="106"/>
                <w:sz w:val="18"/>
                <w:szCs w:val="18"/>
              </w:rPr>
              <w:t>0.10</w:t>
            </w:r>
          </w:p>
        </w:tc>
        <w:tc>
          <w:tcPr>
            <w:tcW w:w="1275" w:type="dxa"/>
          </w:tcPr>
          <w:p w:rsidR="009E1F91" w:rsidRPr="00C51A2E" w:rsidRDefault="009E1F91" w:rsidP="0049124A">
            <w:pPr>
              <w:keepNext/>
              <w:autoSpaceDE w:val="0"/>
              <w:autoSpaceDN w:val="0"/>
              <w:adjustRightInd w:val="0"/>
              <w:spacing w:before="16"/>
              <w:ind w:left="407" w:right="400"/>
              <w:jc w:val="center"/>
              <w:rPr>
                <w:rFonts w:eastAsiaTheme="minorHAnsi"/>
                <w:sz w:val="18"/>
                <w:szCs w:val="18"/>
              </w:rPr>
            </w:pPr>
            <w:r w:rsidRPr="00C51A2E">
              <w:rPr>
                <w:rFonts w:eastAsiaTheme="minorHAnsi"/>
                <w:color w:val="030303"/>
                <w:w w:val="102"/>
                <w:sz w:val="18"/>
                <w:szCs w:val="18"/>
              </w:rPr>
              <w:t>0.11</w:t>
            </w:r>
          </w:p>
        </w:tc>
        <w:tc>
          <w:tcPr>
            <w:tcW w:w="1134" w:type="dxa"/>
          </w:tcPr>
          <w:p w:rsidR="009E1F91" w:rsidRPr="00C51A2E" w:rsidRDefault="009E1F91" w:rsidP="0049124A">
            <w:pPr>
              <w:keepNext/>
              <w:autoSpaceDE w:val="0"/>
              <w:autoSpaceDN w:val="0"/>
              <w:adjustRightInd w:val="0"/>
              <w:spacing w:before="16"/>
              <w:ind w:left="410" w:right="357"/>
              <w:jc w:val="center"/>
              <w:rPr>
                <w:rFonts w:eastAsiaTheme="minorHAnsi"/>
                <w:sz w:val="18"/>
                <w:szCs w:val="18"/>
              </w:rPr>
            </w:pPr>
            <w:r w:rsidRPr="00C51A2E">
              <w:rPr>
                <w:rFonts w:eastAsiaTheme="minorHAnsi"/>
                <w:color w:val="030303"/>
                <w:w w:val="108"/>
                <w:sz w:val="18"/>
                <w:szCs w:val="18"/>
              </w:rPr>
              <w:t>0.10</w:t>
            </w:r>
          </w:p>
        </w:tc>
        <w:tc>
          <w:tcPr>
            <w:tcW w:w="1134" w:type="dxa"/>
          </w:tcPr>
          <w:p w:rsidR="009E1F91" w:rsidRPr="00C51A2E" w:rsidRDefault="009E1F91" w:rsidP="0049124A">
            <w:pPr>
              <w:keepNext/>
              <w:autoSpaceDE w:val="0"/>
              <w:autoSpaceDN w:val="0"/>
              <w:adjustRightInd w:val="0"/>
              <w:spacing w:before="16"/>
              <w:ind w:left="410" w:right="-20"/>
              <w:rPr>
                <w:rFonts w:eastAsiaTheme="minorHAnsi"/>
                <w:sz w:val="18"/>
                <w:szCs w:val="18"/>
              </w:rPr>
            </w:pPr>
            <w:r w:rsidRPr="00C51A2E">
              <w:rPr>
                <w:rFonts w:eastAsiaTheme="minorHAnsi"/>
                <w:color w:val="030303"/>
                <w:w w:val="106"/>
                <w:sz w:val="18"/>
                <w:szCs w:val="18"/>
              </w:rPr>
              <w:t>0.10</w:t>
            </w:r>
          </w:p>
        </w:tc>
      </w:tr>
      <w:tr w:rsidR="009E1F91" w:rsidRPr="00C51A2E" w:rsidTr="0049124A">
        <w:trPr>
          <w:trHeight w:val="340"/>
        </w:trPr>
        <w:tc>
          <w:tcPr>
            <w:tcW w:w="1542" w:type="dxa"/>
          </w:tcPr>
          <w:p w:rsidR="009E1F91" w:rsidRPr="00C51A2E" w:rsidRDefault="009E1F91" w:rsidP="0049124A">
            <w:pPr>
              <w:keepNext/>
              <w:autoSpaceDE w:val="0"/>
              <w:autoSpaceDN w:val="0"/>
              <w:adjustRightInd w:val="0"/>
              <w:spacing w:line="227" w:lineRule="exact"/>
              <w:ind w:left="40" w:right="-20" w:firstLine="126"/>
              <w:rPr>
                <w:rFonts w:eastAsiaTheme="minorHAnsi"/>
                <w:sz w:val="18"/>
                <w:szCs w:val="18"/>
              </w:rPr>
            </w:pPr>
            <w:r w:rsidRPr="00C51A2E">
              <w:rPr>
                <w:rFonts w:eastAsiaTheme="minorHAnsi"/>
                <w:color w:val="030303"/>
                <w:sz w:val="18"/>
                <w:szCs w:val="18"/>
              </w:rPr>
              <w:t>Median</w:t>
            </w:r>
          </w:p>
        </w:tc>
        <w:tc>
          <w:tcPr>
            <w:tcW w:w="1134" w:type="dxa"/>
          </w:tcPr>
          <w:p w:rsidR="009E1F91" w:rsidRPr="00C51A2E" w:rsidRDefault="009E1F91" w:rsidP="0049124A">
            <w:pPr>
              <w:keepNext/>
              <w:autoSpaceDE w:val="0"/>
              <w:autoSpaceDN w:val="0"/>
              <w:adjustRightInd w:val="0"/>
              <w:spacing w:before="18"/>
              <w:ind w:left="326" w:right="-20"/>
              <w:rPr>
                <w:rFonts w:eastAsiaTheme="minorHAnsi"/>
                <w:sz w:val="18"/>
                <w:szCs w:val="18"/>
              </w:rPr>
            </w:pPr>
            <w:r w:rsidRPr="00C51A2E">
              <w:rPr>
                <w:rFonts w:eastAsiaTheme="minorHAnsi"/>
                <w:color w:val="030303"/>
                <w:w w:val="108"/>
                <w:sz w:val="18"/>
                <w:szCs w:val="18"/>
              </w:rPr>
              <w:t>0.60</w:t>
            </w:r>
          </w:p>
        </w:tc>
        <w:tc>
          <w:tcPr>
            <w:tcW w:w="1318" w:type="dxa"/>
          </w:tcPr>
          <w:p w:rsidR="009E1F91" w:rsidRPr="00C51A2E" w:rsidRDefault="009E1F91" w:rsidP="0049124A">
            <w:pPr>
              <w:keepNext/>
              <w:autoSpaceDE w:val="0"/>
              <w:autoSpaceDN w:val="0"/>
              <w:adjustRightInd w:val="0"/>
              <w:spacing w:before="18"/>
              <w:ind w:left="425" w:right="387"/>
              <w:jc w:val="center"/>
              <w:rPr>
                <w:rFonts w:eastAsiaTheme="minorHAnsi"/>
                <w:sz w:val="18"/>
                <w:szCs w:val="18"/>
              </w:rPr>
            </w:pPr>
            <w:r w:rsidRPr="00C51A2E">
              <w:rPr>
                <w:rFonts w:eastAsiaTheme="minorHAnsi"/>
                <w:color w:val="030303"/>
                <w:w w:val="107"/>
                <w:sz w:val="18"/>
                <w:szCs w:val="18"/>
              </w:rPr>
              <w:t>1.00</w:t>
            </w:r>
          </w:p>
        </w:tc>
        <w:tc>
          <w:tcPr>
            <w:tcW w:w="1134" w:type="dxa"/>
          </w:tcPr>
          <w:p w:rsidR="009E1F91" w:rsidRPr="00C51A2E" w:rsidRDefault="009E1F91" w:rsidP="0049124A">
            <w:pPr>
              <w:keepNext/>
              <w:autoSpaceDE w:val="0"/>
              <w:autoSpaceDN w:val="0"/>
              <w:adjustRightInd w:val="0"/>
              <w:spacing w:before="18"/>
              <w:ind w:left="421" w:right="387"/>
              <w:jc w:val="center"/>
              <w:rPr>
                <w:rFonts w:eastAsiaTheme="minorHAnsi"/>
                <w:sz w:val="18"/>
                <w:szCs w:val="18"/>
              </w:rPr>
            </w:pPr>
            <w:r w:rsidRPr="00C51A2E">
              <w:rPr>
                <w:rFonts w:eastAsiaTheme="minorHAnsi"/>
                <w:color w:val="030303"/>
                <w:w w:val="107"/>
                <w:sz w:val="18"/>
                <w:szCs w:val="18"/>
              </w:rPr>
              <w:t>1.60</w:t>
            </w:r>
          </w:p>
        </w:tc>
        <w:tc>
          <w:tcPr>
            <w:tcW w:w="1275" w:type="dxa"/>
          </w:tcPr>
          <w:p w:rsidR="009E1F91" w:rsidRPr="00C51A2E" w:rsidRDefault="009E1F91" w:rsidP="0049124A">
            <w:pPr>
              <w:keepNext/>
              <w:autoSpaceDE w:val="0"/>
              <w:autoSpaceDN w:val="0"/>
              <w:adjustRightInd w:val="0"/>
              <w:spacing w:before="18"/>
              <w:ind w:left="407" w:right="394"/>
              <w:jc w:val="center"/>
              <w:rPr>
                <w:rFonts w:eastAsiaTheme="minorHAnsi"/>
                <w:sz w:val="18"/>
                <w:szCs w:val="18"/>
              </w:rPr>
            </w:pPr>
            <w:r w:rsidRPr="00C51A2E">
              <w:rPr>
                <w:rFonts w:eastAsiaTheme="minorHAnsi"/>
                <w:color w:val="030303"/>
                <w:w w:val="104"/>
                <w:sz w:val="18"/>
                <w:szCs w:val="18"/>
              </w:rPr>
              <w:t>2.23</w:t>
            </w:r>
          </w:p>
        </w:tc>
        <w:tc>
          <w:tcPr>
            <w:tcW w:w="1134" w:type="dxa"/>
          </w:tcPr>
          <w:p w:rsidR="009E1F91" w:rsidRPr="00C51A2E" w:rsidRDefault="009E1F91" w:rsidP="0049124A">
            <w:pPr>
              <w:keepNext/>
              <w:autoSpaceDE w:val="0"/>
              <w:autoSpaceDN w:val="0"/>
              <w:adjustRightInd w:val="0"/>
              <w:spacing w:before="18"/>
              <w:ind w:left="425" w:right="363"/>
              <w:jc w:val="center"/>
              <w:rPr>
                <w:rFonts w:eastAsiaTheme="minorHAnsi"/>
                <w:sz w:val="18"/>
                <w:szCs w:val="18"/>
              </w:rPr>
            </w:pPr>
            <w:r w:rsidRPr="00C51A2E">
              <w:rPr>
                <w:rFonts w:eastAsiaTheme="minorHAnsi"/>
                <w:color w:val="030303"/>
                <w:w w:val="102"/>
                <w:sz w:val="18"/>
                <w:szCs w:val="18"/>
              </w:rPr>
              <w:t>2.78</w:t>
            </w:r>
          </w:p>
        </w:tc>
        <w:tc>
          <w:tcPr>
            <w:tcW w:w="1134" w:type="dxa"/>
          </w:tcPr>
          <w:p w:rsidR="009E1F91" w:rsidRPr="00C51A2E" w:rsidRDefault="009E1F91" w:rsidP="0049124A">
            <w:pPr>
              <w:keepNext/>
              <w:autoSpaceDE w:val="0"/>
              <w:autoSpaceDN w:val="0"/>
              <w:adjustRightInd w:val="0"/>
              <w:spacing w:before="18"/>
              <w:ind w:left="410" w:right="-20"/>
              <w:rPr>
                <w:rFonts w:eastAsiaTheme="minorHAnsi"/>
                <w:sz w:val="18"/>
                <w:szCs w:val="18"/>
              </w:rPr>
            </w:pPr>
            <w:r w:rsidRPr="00C51A2E">
              <w:rPr>
                <w:rFonts w:eastAsiaTheme="minorHAnsi"/>
                <w:color w:val="030303"/>
                <w:w w:val="106"/>
                <w:sz w:val="18"/>
                <w:szCs w:val="18"/>
              </w:rPr>
              <w:t>3.00</w:t>
            </w:r>
          </w:p>
        </w:tc>
      </w:tr>
      <w:tr w:rsidR="009E1F91" w:rsidRPr="00C51A2E" w:rsidTr="0049124A">
        <w:trPr>
          <w:trHeight w:val="340"/>
        </w:trPr>
        <w:tc>
          <w:tcPr>
            <w:tcW w:w="1542" w:type="dxa"/>
          </w:tcPr>
          <w:p w:rsidR="009E1F91" w:rsidRPr="00C51A2E" w:rsidRDefault="009E1F91" w:rsidP="0049124A">
            <w:pPr>
              <w:keepNext/>
              <w:autoSpaceDE w:val="0"/>
              <w:autoSpaceDN w:val="0"/>
              <w:adjustRightInd w:val="0"/>
              <w:spacing w:line="227" w:lineRule="exact"/>
              <w:ind w:left="40" w:right="-20" w:firstLine="126"/>
              <w:rPr>
                <w:rFonts w:eastAsiaTheme="minorHAnsi"/>
                <w:sz w:val="18"/>
                <w:szCs w:val="18"/>
              </w:rPr>
            </w:pPr>
            <w:r w:rsidRPr="00C51A2E">
              <w:rPr>
                <w:rFonts w:eastAsiaTheme="minorHAnsi"/>
                <w:color w:val="030303"/>
                <w:sz w:val="18"/>
                <w:szCs w:val="18"/>
              </w:rPr>
              <w:t>Minimum</w:t>
            </w:r>
          </w:p>
        </w:tc>
        <w:tc>
          <w:tcPr>
            <w:tcW w:w="1134" w:type="dxa"/>
          </w:tcPr>
          <w:p w:rsidR="009E1F91" w:rsidRPr="00C51A2E" w:rsidRDefault="009E1F91" w:rsidP="0049124A">
            <w:pPr>
              <w:keepNext/>
              <w:autoSpaceDE w:val="0"/>
              <w:autoSpaceDN w:val="0"/>
              <w:adjustRightInd w:val="0"/>
              <w:spacing w:before="3"/>
              <w:ind w:left="326" w:right="-20"/>
              <w:rPr>
                <w:rFonts w:eastAsiaTheme="minorHAnsi"/>
                <w:sz w:val="18"/>
                <w:szCs w:val="18"/>
              </w:rPr>
            </w:pPr>
            <w:r w:rsidRPr="00C51A2E">
              <w:rPr>
                <w:rFonts w:eastAsiaTheme="minorHAnsi"/>
                <w:color w:val="030303"/>
                <w:w w:val="108"/>
                <w:sz w:val="18"/>
                <w:szCs w:val="18"/>
              </w:rPr>
              <w:t>0.00</w:t>
            </w:r>
          </w:p>
        </w:tc>
        <w:tc>
          <w:tcPr>
            <w:tcW w:w="1318" w:type="dxa"/>
          </w:tcPr>
          <w:p w:rsidR="009E1F91" w:rsidRPr="00C51A2E" w:rsidRDefault="009E1F91" w:rsidP="0049124A">
            <w:pPr>
              <w:keepNext/>
              <w:autoSpaceDE w:val="0"/>
              <w:autoSpaceDN w:val="0"/>
              <w:adjustRightInd w:val="0"/>
              <w:spacing w:before="3"/>
              <w:ind w:left="411" w:right="405"/>
              <w:jc w:val="center"/>
              <w:rPr>
                <w:rFonts w:eastAsiaTheme="minorHAnsi"/>
                <w:sz w:val="18"/>
                <w:szCs w:val="18"/>
              </w:rPr>
            </w:pPr>
            <w:r w:rsidRPr="00C51A2E">
              <w:rPr>
                <w:rFonts w:eastAsiaTheme="minorHAnsi"/>
                <w:color w:val="030303"/>
                <w:w w:val="106"/>
                <w:sz w:val="18"/>
                <w:szCs w:val="18"/>
              </w:rPr>
              <w:t>0.00</w:t>
            </w:r>
          </w:p>
        </w:tc>
        <w:tc>
          <w:tcPr>
            <w:tcW w:w="1134" w:type="dxa"/>
          </w:tcPr>
          <w:p w:rsidR="009E1F91" w:rsidRPr="00C51A2E" w:rsidRDefault="009E1F91" w:rsidP="0049124A">
            <w:pPr>
              <w:keepNext/>
              <w:autoSpaceDE w:val="0"/>
              <w:autoSpaceDN w:val="0"/>
              <w:adjustRightInd w:val="0"/>
              <w:spacing w:before="3"/>
              <w:ind w:left="407" w:right="405"/>
              <w:jc w:val="center"/>
              <w:rPr>
                <w:rFonts w:eastAsiaTheme="minorHAnsi"/>
                <w:sz w:val="18"/>
                <w:szCs w:val="18"/>
              </w:rPr>
            </w:pPr>
            <w:r w:rsidRPr="00C51A2E">
              <w:rPr>
                <w:rFonts w:eastAsiaTheme="minorHAnsi"/>
                <w:color w:val="030303"/>
                <w:w w:val="106"/>
                <w:sz w:val="18"/>
                <w:szCs w:val="18"/>
              </w:rPr>
              <w:t>0.00</w:t>
            </w:r>
          </w:p>
        </w:tc>
        <w:tc>
          <w:tcPr>
            <w:tcW w:w="1275" w:type="dxa"/>
          </w:tcPr>
          <w:p w:rsidR="009E1F91" w:rsidRPr="00C51A2E" w:rsidRDefault="009E1F91" w:rsidP="0049124A">
            <w:pPr>
              <w:keepNext/>
              <w:autoSpaceDE w:val="0"/>
              <w:autoSpaceDN w:val="0"/>
              <w:adjustRightInd w:val="0"/>
              <w:spacing w:before="3"/>
              <w:ind w:left="407" w:right="394"/>
              <w:jc w:val="center"/>
              <w:rPr>
                <w:rFonts w:eastAsiaTheme="minorHAnsi"/>
                <w:sz w:val="18"/>
                <w:szCs w:val="18"/>
              </w:rPr>
            </w:pPr>
            <w:r w:rsidRPr="00C51A2E">
              <w:rPr>
                <w:rFonts w:eastAsiaTheme="minorHAnsi"/>
                <w:color w:val="030303"/>
                <w:w w:val="104"/>
                <w:sz w:val="18"/>
                <w:szCs w:val="18"/>
              </w:rPr>
              <w:t>0.00</w:t>
            </w:r>
          </w:p>
        </w:tc>
        <w:tc>
          <w:tcPr>
            <w:tcW w:w="1134" w:type="dxa"/>
          </w:tcPr>
          <w:p w:rsidR="009E1F91" w:rsidRPr="00C51A2E" w:rsidRDefault="009E1F91" w:rsidP="0049124A">
            <w:pPr>
              <w:keepNext/>
              <w:autoSpaceDE w:val="0"/>
              <w:autoSpaceDN w:val="0"/>
              <w:adjustRightInd w:val="0"/>
              <w:spacing w:before="3"/>
              <w:ind w:left="410" w:right="357"/>
              <w:jc w:val="center"/>
              <w:rPr>
                <w:rFonts w:eastAsiaTheme="minorHAnsi"/>
                <w:sz w:val="18"/>
                <w:szCs w:val="18"/>
              </w:rPr>
            </w:pPr>
            <w:r w:rsidRPr="00C51A2E">
              <w:rPr>
                <w:rFonts w:eastAsiaTheme="minorHAnsi"/>
                <w:color w:val="030303"/>
                <w:w w:val="108"/>
                <w:sz w:val="18"/>
                <w:szCs w:val="18"/>
              </w:rPr>
              <w:t>0.00</w:t>
            </w:r>
          </w:p>
        </w:tc>
        <w:tc>
          <w:tcPr>
            <w:tcW w:w="1134" w:type="dxa"/>
          </w:tcPr>
          <w:p w:rsidR="009E1F91" w:rsidRPr="00C51A2E" w:rsidRDefault="009E1F91" w:rsidP="0049124A">
            <w:pPr>
              <w:keepNext/>
              <w:autoSpaceDE w:val="0"/>
              <w:autoSpaceDN w:val="0"/>
              <w:adjustRightInd w:val="0"/>
              <w:spacing w:before="3"/>
              <w:ind w:left="410" w:right="-20"/>
              <w:rPr>
                <w:rFonts w:eastAsiaTheme="minorHAnsi"/>
                <w:sz w:val="18"/>
                <w:szCs w:val="18"/>
              </w:rPr>
            </w:pPr>
            <w:r w:rsidRPr="00C51A2E">
              <w:rPr>
                <w:rFonts w:eastAsiaTheme="minorHAnsi"/>
                <w:color w:val="030303"/>
                <w:w w:val="106"/>
                <w:sz w:val="18"/>
                <w:szCs w:val="18"/>
              </w:rPr>
              <w:t>0.00</w:t>
            </w:r>
          </w:p>
        </w:tc>
      </w:tr>
      <w:tr w:rsidR="009E1F91" w:rsidRPr="00C51A2E" w:rsidTr="0049124A">
        <w:trPr>
          <w:trHeight w:val="340"/>
        </w:trPr>
        <w:tc>
          <w:tcPr>
            <w:tcW w:w="1542" w:type="dxa"/>
          </w:tcPr>
          <w:p w:rsidR="009E1F91" w:rsidRPr="00C51A2E" w:rsidRDefault="009E1F91" w:rsidP="0049124A">
            <w:pPr>
              <w:keepNext/>
              <w:autoSpaceDE w:val="0"/>
              <w:autoSpaceDN w:val="0"/>
              <w:adjustRightInd w:val="0"/>
              <w:spacing w:line="225" w:lineRule="exact"/>
              <w:ind w:left="40" w:right="-20" w:firstLine="126"/>
              <w:rPr>
                <w:rFonts w:eastAsiaTheme="minorHAnsi"/>
                <w:sz w:val="18"/>
                <w:szCs w:val="18"/>
              </w:rPr>
            </w:pPr>
            <w:r w:rsidRPr="00C51A2E">
              <w:rPr>
                <w:rFonts w:eastAsiaTheme="minorHAnsi"/>
                <w:color w:val="030303"/>
                <w:sz w:val="18"/>
                <w:szCs w:val="18"/>
              </w:rPr>
              <w:t>Maximum</w:t>
            </w:r>
          </w:p>
        </w:tc>
        <w:tc>
          <w:tcPr>
            <w:tcW w:w="1134" w:type="dxa"/>
          </w:tcPr>
          <w:p w:rsidR="009E1F91" w:rsidRPr="00C51A2E" w:rsidRDefault="009E1F91" w:rsidP="0049124A">
            <w:pPr>
              <w:keepNext/>
              <w:autoSpaceDE w:val="0"/>
              <w:autoSpaceDN w:val="0"/>
              <w:adjustRightInd w:val="0"/>
              <w:spacing w:before="16"/>
              <w:ind w:left="326" w:right="-20"/>
              <w:rPr>
                <w:rFonts w:eastAsiaTheme="minorHAnsi"/>
                <w:sz w:val="18"/>
                <w:szCs w:val="18"/>
              </w:rPr>
            </w:pPr>
            <w:r w:rsidRPr="00C51A2E">
              <w:rPr>
                <w:rFonts w:eastAsiaTheme="minorHAnsi"/>
                <w:color w:val="030303"/>
                <w:w w:val="107"/>
                <w:sz w:val="18"/>
                <w:szCs w:val="18"/>
              </w:rPr>
              <w:t>4.00</w:t>
            </w:r>
          </w:p>
        </w:tc>
        <w:tc>
          <w:tcPr>
            <w:tcW w:w="1318" w:type="dxa"/>
          </w:tcPr>
          <w:p w:rsidR="009E1F91" w:rsidRPr="00C51A2E" w:rsidRDefault="009E1F91" w:rsidP="0049124A">
            <w:pPr>
              <w:keepNext/>
              <w:autoSpaceDE w:val="0"/>
              <w:autoSpaceDN w:val="0"/>
              <w:adjustRightInd w:val="0"/>
              <w:spacing w:before="16"/>
              <w:ind w:left="411" w:right="408"/>
              <w:jc w:val="center"/>
              <w:rPr>
                <w:rFonts w:eastAsiaTheme="minorHAnsi"/>
                <w:sz w:val="18"/>
                <w:szCs w:val="18"/>
              </w:rPr>
            </w:pPr>
            <w:r w:rsidRPr="00C51A2E">
              <w:rPr>
                <w:rFonts w:eastAsiaTheme="minorHAnsi"/>
                <w:color w:val="030303"/>
                <w:w w:val="105"/>
                <w:sz w:val="18"/>
                <w:szCs w:val="18"/>
              </w:rPr>
              <w:t>4.00</w:t>
            </w:r>
          </w:p>
        </w:tc>
        <w:tc>
          <w:tcPr>
            <w:tcW w:w="1134" w:type="dxa"/>
          </w:tcPr>
          <w:p w:rsidR="009E1F91" w:rsidRPr="00C51A2E" w:rsidRDefault="009E1F91" w:rsidP="0049124A">
            <w:pPr>
              <w:keepNext/>
              <w:autoSpaceDE w:val="0"/>
              <w:autoSpaceDN w:val="0"/>
              <w:adjustRightInd w:val="0"/>
              <w:spacing w:before="16"/>
              <w:ind w:left="407" w:right="408"/>
              <w:jc w:val="center"/>
              <w:rPr>
                <w:rFonts w:eastAsiaTheme="minorHAnsi"/>
                <w:sz w:val="18"/>
                <w:szCs w:val="18"/>
              </w:rPr>
            </w:pPr>
            <w:r w:rsidRPr="00C51A2E">
              <w:rPr>
                <w:rFonts w:eastAsiaTheme="minorHAnsi"/>
                <w:color w:val="030303"/>
                <w:w w:val="105"/>
                <w:sz w:val="18"/>
                <w:szCs w:val="18"/>
              </w:rPr>
              <w:t>4.00</w:t>
            </w:r>
          </w:p>
        </w:tc>
        <w:tc>
          <w:tcPr>
            <w:tcW w:w="1275" w:type="dxa"/>
          </w:tcPr>
          <w:p w:rsidR="009E1F91" w:rsidRPr="00C51A2E" w:rsidRDefault="009E1F91" w:rsidP="0049124A">
            <w:pPr>
              <w:keepNext/>
              <w:autoSpaceDE w:val="0"/>
              <w:autoSpaceDN w:val="0"/>
              <w:adjustRightInd w:val="0"/>
              <w:spacing w:before="16"/>
              <w:ind w:left="407" w:right="397"/>
              <w:jc w:val="center"/>
              <w:rPr>
                <w:rFonts w:eastAsiaTheme="minorHAnsi"/>
                <w:sz w:val="18"/>
                <w:szCs w:val="18"/>
              </w:rPr>
            </w:pPr>
            <w:r w:rsidRPr="00C51A2E">
              <w:rPr>
                <w:rFonts w:eastAsiaTheme="minorHAnsi"/>
                <w:color w:val="030303"/>
                <w:w w:val="103"/>
                <w:sz w:val="18"/>
                <w:szCs w:val="18"/>
              </w:rPr>
              <w:t>4.00</w:t>
            </w:r>
          </w:p>
        </w:tc>
        <w:tc>
          <w:tcPr>
            <w:tcW w:w="1134" w:type="dxa"/>
          </w:tcPr>
          <w:p w:rsidR="009E1F91" w:rsidRPr="00C51A2E" w:rsidRDefault="009E1F91" w:rsidP="0049124A">
            <w:pPr>
              <w:keepNext/>
              <w:autoSpaceDE w:val="0"/>
              <w:autoSpaceDN w:val="0"/>
              <w:adjustRightInd w:val="0"/>
              <w:spacing w:before="16"/>
              <w:ind w:left="410" w:right="360"/>
              <w:jc w:val="center"/>
              <w:rPr>
                <w:rFonts w:eastAsiaTheme="minorHAnsi"/>
                <w:sz w:val="18"/>
                <w:szCs w:val="18"/>
              </w:rPr>
            </w:pPr>
            <w:r w:rsidRPr="00C51A2E">
              <w:rPr>
                <w:rFonts w:eastAsiaTheme="minorHAnsi"/>
                <w:color w:val="030303"/>
                <w:w w:val="107"/>
                <w:sz w:val="18"/>
                <w:szCs w:val="18"/>
              </w:rPr>
              <w:t>4.00</w:t>
            </w:r>
          </w:p>
        </w:tc>
        <w:tc>
          <w:tcPr>
            <w:tcW w:w="1134" w:type="dxa"/>
          </w:tcPr>
          <w:p w:rsidR="009E1F91" w:rsidRPr="00C51A2E" w:rsidRDefault="009E1F91" w:rsidP="0049124A">
            <w:pPr>
              <w:keepNext/>
              <w:autoSpaceDE w:val="0"/>
              <w:autoSpaceDN w:val="0"/>
              <w:adjustRightInd w:val="0"/>
              <w:spacing w:before="16"/>
              <w:ind w:left="410" w:right="-20"/>
              <w:rPr>
                <w:rFonts w:eastAsiaTheme="minorHAnsi"/>
                <w:sz w:val="18"/>
                <w:szCs w:val="18"/>
              </w:rPr>
            </w:pPr>
            <w:r w:rsidRPr="00C51A2E">
              <w:rPr>
                <w:rFonts w:eastAsiaTheme="minorHAnsi"/>
                <w:color w:val="030303"/>
                <w:w w:val="105"/>
                <w:sz w:val="18"/>
                <w:szCs w:val="18"/>
              </w:rPr>
              <w:t>4.00</w:t>
            </w:r>
          </w:p>
        </w:tc>
      </w:tr>
      <w:tr w:rsidR="009E1F91" w:rsidRPr="00C51A2E" w:rsidTr="0049124A">
        <w:trPr>
          <w:trHeight w:val="340"/>
        </w:trPr>
        <w:tc>
          <w:tcPr>
            <w:tcW w:w="1542" w:type="dxa"/>
          </w:tcPr>
          <w:p w:rsidR="009E1F91" w:rsidRPr="00C51A2E" w:rsidRDefault="009E1F91" w:rsidP="0049124A">
            <w:pPr>
              <w:keepNext/>
              <w:autoSpaceDE w:val="0"/>
              <w:autoSpaceDN w:val="0"/>
              <w:adjustRightInd w:val="0"/>
              <w:spacing w:line="225" w:lineRule="exact"/>
              <w:ind w:left="40" w:right="-20" w:hanging="15"/>
              <w:rPr>
                <w:rFonts w:eastAsiaTheme="minorHAnsi"/>
                <w:b/>
                <w:color w:val="030303"/>
                <w:sz w:val="18"/>
                <w:szCs w:val="18"/>
              </w:rPr>
            </w:pPr>
            <w:r w:rsidRPr="00C51A2E">
              <w:rPr>
                <w:rFonts w:eastAsiaTheme="minorHAnsi"/>
                <w:b/>
                <w:color w:val="030303"/>
                <w:sz w:val="18"/>
                <w:szCs w:val="18"/>
              </w:rPr>
              <w:t>P-values</w:t>
            </w:r>
          </w:p>
        </w:tc>
        <w:tc>
          <w:tcPr>
            <w:tcW w:w="1134" w:type="dxa"/>
          </w:tcPr>
          <w:p w:rsidR="009E1F91" w:rsidRPr="00C51A2E" w:rsidRDefault="009E1F91" w:rsidP="0049124A">
            <w:pPr>
              <w:keepNext/>
              <w:autoSpaceDE w:val="0"/>
              <w:autoSpaceDN w:val="0"/>
              <w:adjustRightInd w:val="0"/>
              <w:spacing w:before="16"/>
              <w:ind w:left="326" w:right="-20"/>
              <w:rPr>
                <w:rFonts w:eastAsiaTheme="minorHAnsi"/>
                <w:color w:val="030303"/>
                <w:w w:val="107"/>
                <w:sz w:val="18"/>
                <w:szCs w:val="18"/>
              </w:rPr>
            </w:pPr>
          </w:p>
        </w:tc>
        <w:tc>
          <w:tcPr>
            <w:tcW w:w="1318" w:type="dxa"/>
          </w:tcPr>
          <w:p w:rsidR="009E1F91" w:rsidRPr="00C51A2E" w:rsidRDefault="009E1F91" w:rsidP="0049124A">
            <w:pPr>
              <w:keepNext/>
              <w:autoSpaceDE w:val="0"/>
              <w:autoSpaceDN w:val="0"/>
              <w:adjustRightInd w:val="0"/>
              <w:spacing w:before="16"/>
              <w:ind w:left="411" w:right="408"/>
              <w:jc w:val="center"/>
              <w:rPr>
                <w:rFonts w:eastAsiaTheme="minorHAnsi"/>
                <w:color w:val="030303"/>
                <w:w w:val="105"/>
                <w:sz w:val="18"/>
                <w:szCs w:val="18"/>
              </w:rPr>
            </w:pPr>
          </w:p>
        </w:tc>
        <w:tc>
          <w:tcPr>
            <w:tcW w:w="1134" w:type="dxa"/>
          </w:tcPr>
          <w:p w:rsidR="009E1F91" w:rsidRPr="00C51A2E" w:rsidRDefault="009E1F91" w:rsidP="0049124A">
            <w:pPr>
              <w:keepNext/>
              <w:autoSpaceDE w:val="0"/>
              <w:autoSpaceDN w:val="0"/>
              <w:adjustRightInd w:val="0"/>
              <w:spacing w:before="16"/>
              <w:ind w:left="407" w:right="408"/>
              <w:jc w:val="center"/>
              <w:rPr>
                <w:rFonts w:eastAsiaTheme="minorHAnsi"/>
                <w:color w:val="030303"/>
                <w:w w:val="105"/>
                <w:sz w:val="18"/>
                <w:szCs w:val="18"/>
              </w:rPr>
            </w:pPr>
          </w:p>
        </w:tc>
        <w:tc>
          <w:tcPr>
            <w:tcW w:w="1275" w:type="dxa"/>
          </w:tcPr>
          <w:p w:rsidR="009E1F91" w:rsidRPr="00C51A2E" w:rsidRDefault="009E1F91" w:rsidP="0049124A">
            <w:pPr>
              <w:keepNext/>
              <w:autoSpaceDE w:val="0"/>
              <w:autoSpaceDN w:val="0"/>
              <w:adjustRightInd w:val="0"/>
              <w:spacing w:before="16"/>
              <w:ind w:left="407" w:right="397"/>
              <w:jc w:val="center"/>
              <w:rPr>
                <w:rFonts w:eastAsiaTheme="minorHAnsi"/>
                <w:color w:val="030303"/>
                <w:w w:val="103"/>
                <w:sz w:val="18"/>
                <w:szCs w:val="18"/>
              </w:rPr>
            </w:pPr>
          </w:p>
        </w:tc>
        <w:tc>
          <w:tcPr>
            <w:tcW w:w="1134" w:type="dxa"/>
          </w:tcPr>
          <w:p w:rsidR="009E1F91" w:rsidRPr="00C51A2E" w:rsidRDefault="009E1F91" w:rsidP="0049124A">
            <w:pPr>
              <w:keepNext/>
              <w:autoSpaceDE w:val="0"/>
              <w:autoSpaceDN w:val="0"/>
              <w:adjustRightInd w:val="0"/>
              <w:spacing w:before="16"/>
              <w:ind w:left="410" w:right="360"/>
              <w:jc w:val="center"/>
              <w:rPr>
                <w:rFonts w:eastAsiaTheme="minorHAnsi"/>
                <w:color w:val="030303"/>
                <w:w w:val="107"/>
                <w:sz w:val="18"/>
                <w:szCs w:val="18"/>
              </w:rPr>
            </w:pPr>
          </w:p>
        </w:tc>
        <w:tc>
          <w:tcPr>
            <w:tcW w:w="1134" w:type="dxa"/>
          </w:tcPr>
          <w:p w:rsidR="009E1F91" w:rsidRPr="00C51A2E" w:rsidRDefault="009E1F91" w:rsidP="0049124A">
            <w:pPr>
              <w:keepNext/>
              <w:autoSpaceDE w:val="0"/>
              <w:autoSpaceDN w:val="0"/>
              <w:adjustRightInd w:val="0"/>
              <w:spacing w:before="16"/>
              <w:ind w:left="410" w:right="-20"/>
              <w:rPr>
                <w:rFonts w:eastAsiaTheme="minorHAnsi"/>
                <w:color w:val="030303"/>
                <w:w w:val="105"/>
                <w:sz w:val="18"/>
                <w:szCs w:val="18"/>
              </w:rPr>
            </w:pPr>
          </w:p>
        </w:tc>
      </w:tr>
      <w:tr w:rsidR="009E1F91" w:rsidRPr="00C51A2E" w:rsidTr="0049124A">
        <w:trPr>
          <w:trHeight w:val="340"/>
        </w:trPr>
        <w:tc>
          <w:tcPr>
            <w:tcW w:w="1542" w:type="dxa"/>
          </w:tcPr>
          <w:p w:rsidR="009E1F91" w:rsidRPr="00C51A2E" w:rsidRDefault="009E1F91" w:rsidP="0049124A">
            <w:pPr>
              <w:keepNext/>
              <w:autoSpaceDE w:val="0"/>
              <w:autoSpaceDN w:val="0"/>
              <w:adjustRightInd w:val="0"/>
              <w:ind w:left="40" w:right="-20" w:firstLine="126"/>
              <w:rPr>
                <w:rFonts w:eastAsiaTheme="minorHAnsi"/>
                <w:sz w:val="18"/>
                <w:szCs w:val="18"/>
              </w:rPr>
            </w:pPr>
            <w:r w:rsidRPr="00C51A2E">
              <w:rPr>
                <w:rFonts w:eastAsiaTheme="minorHAnsi"/>
                <w:color w:val="030303"/>
                <w:sz w:val="18"/>
                <w:szCs w:val="18"/>
              </w:rPr>
              <w:t>Treatment</w:t>
            </w:r>
          </w:p>
        </w:tc>
        <w:tc>
          <w:tcPr>
            <w:tcW w:w="1134" w:type="dxa"/>
          </w:tcPr>
          <w:p w:rsidR="009E1F91" w:rsidRPr="00C51A2E" w:rsidRDefault="009E1F91" w:rsidP="0049124A">
            <w:pPr>
              <w:keepNext/>
              <w:autoSpaceDE w:val="0"/>
              <w:autoSpaceDN w:val="0"/>
              <w:adjustRightInd w:val="0"/>
              <w:ind w:left="42" w:right="-20"/>
              <w:jc w:val="center"/>
              <w:rPr>
                <w:rFonts w:eastAsiaTheme="minorHAnsi"/>
                <w:sz w:val="18"/>
                <w:szCs w:val="18"/>
              </w:rPr>
            </w:pPr>
            <w:r w:rsidRPr="00C51A2E">
              <w:rPr>
                <w:rFonts w:eastAsiaTheme="minorHAnsi"/>
                <w:sz w:val="18"/>
                <w:szCs w:val="18"/>
              </w:rPr>
              <w:t>0.1924</w:t>
            </w:r>
          </w:p>
        </w:tc>
        <w:tc>
          <w:tcPr>
            <w:tcW w:w="1318" w:type="dxa"/>
          </w:tcPr>
          <w:p w:rsidR="009E1F91" w:rsidRPr="00C51A2E" w:rsidRDefault="009E1F91" w:rsidP="0049124A">
            <w:pPr>
              <w:keepNext/>
              <w:autoSpaceDE w:val="0"/>
              <w:autoSpaceDN w:val="0"/>
              <w:adjustRightInd w:val="0"/>
              <w:ind w:left="42" w:right="-20"/>
              <w:jc w:val="center"/>
              <w:rPr>
                <w:rFonts w:eastAsiaTheme="minorHAnsi"/>
                <w:sz w:val="18"/>
                <w:szCs w:val="18"/>
              </w:rPr>
            </w:pPr>
            <w:r w:rsidRPr="00C51A2E">
              <w:rPr>
                <w:rFonts w:eastAsiaTheme="minorHAnsi"/>
                <w:sz w:val="18"/>
                <w:szCs w:val="18"/>
              </w:rPr>
              <w:t>0.0686</w:t>
            </w:r>
          </w:p>
        </w:tc>
        <w:tc>
          <w:tcPr>
            <w:tcW w:w="1134" w:type="dxa"/>
          </w:tcPr>
          <w:p w:rsidR="009E1F91" w:rsidRPr="00C51A2E" w:rsidRDefault="009E1F91" w:rsidP="0049124A">
            <w:pPr>
              <w:keepNext/>
              <w:autoSpaceDE w:val="0"/>
              <w:autoSpaceDN w:val="0"/>
              <w:adjustRightInd w:val="0"/>
              <w:ind w:left="42" w:right="-20"/>
              <w:jc w:val="center"/>
              <w:rPr>
                <w:rFonts w:eastAsiaTheme="minorHAnsi"/>
                <w:sz w:val="18"/>
                <w:szCs w:val="18"/>
              </w:rPr>
            </w:pPr>
            <w:r w:rsidRPr="00C51A2E">
              <w:rPr>
                <w:rFonts w:eastAsiaTheme="minorHAnsi"/>
                <w:sz w:val="18"/>
                <w:szCs w:val="18"/>
              </w:rPr>
              <w:t>0.0731</w:t>
            </w:r>
          </w:p>
        </w:tc>
        <w:tc>
          <w:tcPr>
            <w:tcW w:w="1275" w:type="dxa"/>
          </w:tcPr>
          <w:p w:rsidR="009E1F91" w:rsidRPr="00C51A2E" w:rsidRDefault="009E1F91" w:rsidP="0049124A">
            <w:pPr>
              <w:keepNext/>
              <w:autoSpaceDE w:val="0"/>
              <w:autoSpaceDN w:val="0"/>
              <w:adjustRightInd w:val="0"/>
              <w:ind w:left="42" w:right="-20"/>
              <w:jc w:val="center"/>
              <w:rPr>
                <w:rFonts w:eastAsiaTheme="minorHAnsi"/>
                <w:sz w:val="18"/>
                <w:szCs w:val="18"/>
              </w:rPr>
            </w:pPr>
            <w:r w:rsidRPr="00C51A2E">
              <w:rPr>
                <w:rFonts w:eastAsiaTheme="minorHAnsi"/>
                <w:sz w:val="18"/>
                <w:szCs w:val="18"/>
              </w:rPr>
              <w:t>0.0050</w:t>
            </w:r>
          </w:p>
        </w:tc>
        <w:tc>
          <w:tcPr>
            <w:tcW w:w="1134" w:type="dxa"/>
          </w:tcPr>
          <w:p w:rsidR="009E1F91" w:rsidRPr="00C51A2E" w:rsidRDefault="009E1F91" w:rsidP="0049124A">
            <w:pPr>
              <w:keepNext/>
              <w:autoSpaceDE w:val="0"/>
              <w:autoSpaceDN w:val="0"/>
              <w:adjustRightInd w:val="0"/>
              <w:ind w:left="42" w:right="-20"/>
              <w:jc w:val="center"/>
              <w:rPr>
                <w:rFonts w:eastAsiaTheme="minorHAnsi"/>
                <w:sz w:val="18"/>
                <w:szCs w:val="18"/>
              </w:rPr>
            </w:pPr>
            <w:r w:rsidRPr="00C51A2E">
              <w:rPr>
                <w:rFonts w:eastAsiaTheme="minorHAnsi"/>
                <w:sz w:val="18"/>
                <w:szCs w:val="18"/>
              </w:rPr>
              <w:t>0.0014</w:t>
            </w:r>
          </w:p>
        </w:tc>
        <w:tc>
          <w:tcPr>
            <w:tcW w:w="1134" w:type="dxa"/>
          </w:tcPr>
          <w:p w:rsidR="009E1F91" w:rsidRPr="00C51A2E" w:rsidRDefault="009E1F91" w:rsidP="0049124A">
            <w:pPr>
              <w:keepNext/>
              <w:autoSpaceDE w:val="0"/>
              <w:autoSpaceDN w:val="0"/>
              <w:adjustRightInd w:val="0"/>
              <w:ind w:left="42" w:right="-20"/>
              <w:jc w:val="center"/>
              <w:rPr>
                <w:rFonts w:eastAsiaTheme="minorHAnsi"/>
                <w:sz w:val="18"/>
                <w:szCs w:val="18"/>
              </w:rPr>
            </w:pPr>
            <w:r w:rsidRPr="00C51A2E">
              <w:rPr>
                <w:rFonts w:eastAsiaTheme="minorHAnsi"/>
                <w:sz w:val="18"/>
                <w:szCs w:val="18"/>
              </w:rPr>
              <w:t>0.0024</w:t>
            </w:r>
          </w:p>
        </w:tc>
      </w:tr>
      <w:tr w:rsidR="009E1F91" w:rsidRPr="00C51A2E" w:rsidTr="0049124A">
        <w:trPr>
          <w:trHeight w:val="340"/>
        </w:trPr>
        <w:tc>
          <w:tcPr>
            <w:tcW w:w="1542" w:type="dxa"/>
          </w:tcPr>
          <w:p w:rsidR="009E1F91" w:rsidRPr="00C51A2E" w:rsidRDefault="009E1F91" w:rsidP="006F1861">
            <w:pPr>
              <w:autoSpaceDE w:val="0"/>
              <w:autoSpaceDN w:val="0"/>
              <w:adjustRightInd w:val="0"/>
              <w:spacing w:line="232" w:lineRule="exact"/>
              <w:ind w:left="54" w:right="-20" w:firstLine="126"/>
              <w:rPr>
                <w:rFonts w:eastAsiaTheme="minorHAnsi"/>
                <w:sz w:val="18"/>
                <w:szCs w:val="18"/>
              </w:rPr>
            </w:pPr>
            <w:r w:rsidRPr="00C51A2E">
              <w:rPr>
                <w:rFonts w:eastAsiaTheme="minorHAnsi"/>
                <w:color w:val="030303"/>
                <w:w w:val="92"/>
                <w:sz w:val="18"/>
                <w:szCs w:val="18"/>
              </w:rPr>
              <w:t>Pooled</w:t>
            </w:r>
            <w:r w:rsidRPr="00C51A2E">
              <w:rPr>
                <w:rFonts w:eastAsiaTheme="minorHAnsi"/>
                <w:color w:val="030303"/>
                <w:spacing w:val="10"/>
                <w:w w:val="92"/>
                <w:sz w:val="18"/>
                <w:szCs w:val="18"/>
              </w:rPr>
              <w:t xml:space="preserve"> </w:t>
            </w:r>
            <w:r w:rsidRPr="00C51A2E">
              <w:rPr>
                <w:rFonts w:eastAsiaTheme="minorHAnsi"/>
                <w:color w:val="030303"/>
                <w:sz w:val="18"/>
                <w:szCs w:val="18"/>
              </w:rPr>
              <w:t>Centre</w:t>
            </w:r>
          </w:p>
        </w:tc>
        <w:tc>
          <w:tcPr>
            <w:tcW w:w="1134" w:type="dxa"/>
          </w:tcPr>
          <w:p w:rsidR="009E1F91" w:rsidRPr="00C51A2E" w:rsidRDefault="009E1F91" w:rsidP="006F1861">
            <w:pPr>
              <w:autoSpaceDE w:val="0"/>
              <w:autoSpaceDN w:val="0"/>
              <w:adjustRightInd w:val="0"/>
              <w:ind w:left="42" w:right="-20"/>
              <w:jc w:val="center"/>
              <w:rPr>
                <w:rFonts w:eastAsiaTheme="minorHAnsi"/>
                <w:sz w:val="18"/>
                <w:szCs w:val="18"/>
              </w:rPr>
            </w:pPr>
            <w:r w:rsidRPr="00C51A2E">
              <w:rPr>
                <w:rFonts w:eastAsiaTheme="minorHAnsi"/>
                <w:sz w:val="18"/>
                <w:szCs w:val="18"/>
              </w:rPr>
              <w:t>0.0057</w:t>
            </w:r>
          </w:p>
        </w:tc>
        <w:tc>
          <w:tcPr>
            <w:tcW w:w="1318" w:type="dxa"/>
          </w:tcPr>
          <w:p w:rsidR="009E1F91" w:rsidRPr="00C51A2E" w:rsidRDefault="009E1F91" w:rsidP="006F1861">
            <w:pPr>
              <w:autoSpaceDE w:val="0"/>
              <w:autoSpaceDN w:val="0"/>
              <w:adjustRightInd w:val="0"/>
              <w:ind w:left="42" w:right="-20"/>
              <w:jc w:val="center"/>
              <w:rPr>
                <w:rFonts w:eastAsiaTheme="minorHAnsi"/>
                <w:sz w:val="18"/>
                <w:szCs w:val="18"/>
              </w:rPr>
            </w:pPr>
            <w:r w:rsidRPr="00C51A2E">
              <w:rPr>
                <w:rFonts w:eastAsiaTheme="minorHAnsi"/>
                <w:sz w:val="18"/>
                <w:szCs w:val="18"/>
              </w:rPr>
              <w:t>0.0275</w:t>
            </w:r>
          </w:p>
        </w:tc>
        <w:tc>
          <w:tcPr>
            <w:tcW w:w="1134" w:type="dxa"/>
          </w:tcPr>
          <w:p w:rsidR="009E1F91" w:rsidRPr="00C51A2E" w:rsidRDefault="009E1F91" w:rsidP="006F1861">
            <w:pPr>
              <w:autoSpaceDE w:val="0"/>
              <w:autoSpaceDN w:val="0"/>
              <w:adjustRightInd w:val="0"/>
              <w:ind w:left="42" w:right="-20"/>
              <w:jc w:val="center"/>
              <w:rPr>
                <w:rFonts w:eastAsiaTheme="minorHAnsi"/>
                <w:sz w:val="18"/>
                <w:szCs w:val="18"/>
              </w:rPr>
            </w:pPr>
            <w:r w:rsidRPr="00C51A2E">
              <w:rPr>
                <w:rFonts w:eastAsiaTheme="minorHAnsi"/>
                <w:sz w:val="18"/>
                <w:szCs w:val="18"/>
              </w:rPr>
              <w:t>0.3215</w:t>
            </w:r>
          </w:p>
        </w:tc>
        <w:tc>
          <w:tcPr>
            <w:tcW w:w="1275" w:type="dxa"/>
          </w:tcPr>
          <w:p w:rsidR="009E1F91" w:rsidRPr="00C51A2E" w:rsidRDefault="009E1F91" w:rsidP="006F1861">
            <w:pPr>
              <w:autoSpaceDE w:val="0"/>
              <w:autoSpaceDN w:val="0"/>
              <w:adjustRightInd w:val="0"/>
              <w:ind w:left="42" w:right="-20"/>
              <w:jc w:val="center"/>
              <w:rPr>
                <w:rFonts w:eastAsiaTheme="minorHAnsi"/>
                <w:sz w:val="18"/>
                <w:szCs w:val="18"/>
              </w:rPr>
            </w:pPr>
            <w:r w:rsidRPr="00C51A2E">
              <w:rPr>
                <w:rFonts w:eastAsiaTheme="minorHAnsi"/>
                <w:sz w:val="18"/>
                <w:szCs w:val="18"/>
              </w:rPr>
              <w:t>0.1365</w:t>
            </w:r>
          </w:p>
        </w:tc>
        <w:tc>
          <w:tcPr>
            <w:tcW w:w="1134" w:type="dxa"/>
          </w:tcPr>
          <w:p w:rsidR="009E1F91" w:rsidRPr="00C51A2E" w:rsidRDefault="009E1F91" w:rsidP="006F1861">
            <w:pPr>
              <w:autoSpaceDE w:val="0"/>
              <w:autoSpaceDN w:val="0"/>
              <w:adjustRightInd w:val="0"/>
              <w:ind w:left="42" w:right="-20"/>
              <w:jc w:val="center"/>
              <w:rPr>
                <w:rFonts w:eastAsiaTheme="minorHAnsi"/>
                <w:sz w:val="18"/>
                <w:szCs w:val="18"/>
              </w:rPr>
            </w:pPr>
            <w:r w:rsidRPr="00C51A2E">
              <w:rPr>
                <w:rFonts w:eastAsiaTheme="minorHAnsi"/>
                <w:sz w:val="18"/>
                <w:szCs w:val="18"/>
              </w:rPr>
              <w:t>0.0239</w:t>
            </w:r>
          </w:p>
        </w:tc>
        <w:tc>
          <w:tcPr>
            <w:tcW w:w="1134" w:type="dxa"/>
          </w:tcPr>
          <w:p w:rsidR="009E1F91" w:rsidRPr="00C51A2E" w:rsidRDefault="009E1F91" w:rsidP="006F1861">
            <w:pPr>
              <w:autoSpaceDE w:val="0"/>
              <w:autoSpaceDN w:val="0"/>
              <w:adjustRightInd w:val="0"/>
              <w:ind w:left="42" w:right="-20"/>
              <w:jc w:val="center"/>
              <w:rPr>
                <w:rFonts w:eastAsiaTheme="minorHAnsi"/>
                <w:sz w:val="18"/>
                <w:szCs w:val="18"/>
              </w:rPr>
            </w:pPr>
            <w:r w:rsidRPr="00C51A2E">
              <w:rPr>
                <w:rFonts w:eastAsiaTheme="minorHAnsi"/>
                <w:sz w:val="18"/>
                <w:szCs w:val="18"/>
              </w:rPr>
              <w:t>0.0045</w:t>
            </w:r>
          </w:p>
        </w:tc>
      </w:tr>
    </w:tbl>
    <w:p w:rsidR="009E1F91" w:rsidRPr="00C51A2E" w:rsidRDefault="009E1F91" w:rsidP="00C7260E">
      <w:pPr>
        <w:pStyle w:val="Notes"/>
      </w:pPr>
      <w:r w:rsidRPr="00C51A2E">
        <w:t>mITT = modified intent-to-treat; SD = standard deviation; PR = pain relief; IRMS = immediate release morphine sulphate; min = minute</w:t>
      </w:r>
      <w:r>
        <w:t xml:space="preserve">. </w:t>
      </w:r>
      <w:r w:rsidRPr="00C51A2E">
        <w:t>Note: Pain relief scores were recorded in an e-diary using a 5-point scale (0 none to 4 complete)</w:t>
      </w:r>
      <w:r>
        <w:t xml:space="preserve">. </w:t>
      </w:r>
      <w:r w:rsidRPr="00C51A2E">
        <w:rPr>
          <w:vertAlign w:val="superscript"/>
        </w:rPr>
        <w:t>1</w:t>
      </w:r>
      <w:r w:rsidRPr="00C51A2E">
        <w:t xml:space="preserve"> P-values were obtained from an ANCOVA model performed separately at each time point</w:t>
      </w:r>
    </w:p>
    <w:p w:rsidR="009E1F91" w:rsidRPr="009E1F91" w:rsidRDefault="009E1F91" w:rsidP="00C7260E">
      <w:pPr>
        <w:pStyle w:val="Heading7"/>
      </w:pPr>
      <w:r w:rsidRPr="009E1F91">
        <w:t xml:space="preserve">Mean TOTPAR </w:t>
      </w:r>
      <w:r w:rsidR="00E62550">
        <w:t>scores at 10, 15, 30, 45 and 60 m</w:t>
      </w:r>
      <w:r w:rsidRPr="009E1F91">
        <w:t xml:space="preserve">inutes </w:t>
      </w:r>
      <w:r w:rsidR="00E62550">
        <w:t>p</w:t>
      </w:r>
      <w:r w:rsidRPr="009E1F91">
        <w:t xml:space="preserve">ost </w:t>
      </w:r>
      <w:r w:rsidR="00E62550">
        <w:t>d</w:t>
      </w:r>
      <w:r w:rsidRPr="009E1F91">
        <w:t>ose</w:t>
      </w:r>
    </w:p>
    <w:p w:rsidR="009E1F91" w:rsidRPr="00C51A2E" w:rsidRDefault="009E1F91" w:rsidP="00C7260E">
      <w:pPr>
        <w:rPr>
          <w:rFonts w:eastAsiaTheme="minorHAnsi" w:cs="Calibri"/>
        </w:rPr>
      </w:pPr>
      <w:r w:rsidRPr="00C51A2E">
        <w:t>The mean TOTPAR difference between Nasalfent and IRMS treated episodes was statistically significant at 15 minutes post dose and at each of the subsequent observed time points (p</w:t>
      </w:r>
      <w:r w:rsidRPr="00C51A2E">
        <w:rPr>
          <w:rFonts w:eastAsiaTheme="minorHAnsi" w:cs="Calibri"/>
        </w:rPr>
        <w:t xml:space="preserve">≤0.0350). The mean TOTPAR values by pooled centre were statistically significant at 5, 10 and 15 minutes (p-values 0.0057, 0.0095 and 0.0357 respectively), indicating the pooled centre </w:t>
      </w:r>
      <w:r w:rsidRPr="00C51A2E">
        <w:rPr>
          <w:rFonts w:eastAsiaTheme="minorHAnsi" w:cs="Calibri"/>
        </w:rPr>
        <w:lastRenderedPageBreak/>
        <w:t>related differences influence the comparison. The differences between treatment groups increased over time in the mITT population. This suggests that the significantly greater decreases in PI reported by patients following Nasalfent treatment compared to IRMS are consistently reflected in the onset of perceived pain relief.</w:t>
      </w:r>
    </w:p>
    <w:p w:rsidR="009E1F91" w:rsidRPr="00FA2441" w:rsidRDefault="009E1F91" w:rsidP="00C7260E">
      <w:pPr>
        <w:pStyle w:val="TableTitle"/>
        <w:rPr>
          <w:color w:val="000000"/>
        </w:rPr>
      </w:pPr>
      <w:bookmarkStart w:id="139" w:name="_Toc307669641"/>
      <w:proofErr w:type="gramStart"/>
      <w:r>
        <w:t>Table 27.</w:t>
      </w:r>
      <w:proofErr w:type="gramEnd"/>
      <w:r>
        <w:t xml:space="preserve"> Study CP044/06 - </w:t>
      </w:r>
      <w:r w:rsidRPr="00FA2441">
        <w:t>Mean</w:t>
      </w:r>
      <w:r w:rsidRPr="00FA2441">
        <w:rPr>
          <w:spacing w:val="34"/>
        </w:rPr>
        <w:t xml:space="preserve"> </w:t>
      </w:r>
      <w:r w:rsidRPr="00FA2441">
        <w:t>TOTPAR</w:t>
      </w:r>
      <w:r w:rsidRPr="00FA2441">
        <w:rPr>
          <w:spacing w:val="29"/>
        </w:rPr>
        <w:t xml:space="preserve"> </w:t>
      </w:r>
      <w:r w:rsidRPr="00FA2441">
        <w:t>Scores</w:t>
      </w:r>
      <w:r w:rsidRPr="00FA2441">
        <w:rPr>
          <w:spacing w:val="28"/>
        </w:rPr>
        <w:t xml:space="preserve"> </w:t>
      </w:r>
      <w:r w:rsidRPr="00FA2441">
        <w:t>by</w:t>
      </w:r>
      <w:r w:rsidRPr="00FA2441">
        <w:rPr>
          <w:spacing w:val="-6"/>
        </w:rPr>
        <w:t xml:space="preserve"> </w:t>
      </w:r>
      <w:r w:rsidRPr="00FA2441">
        <w:rPr>
          <w:w w:val="109"/>
        </w:rPr>
        <w:t>Treatment</w:t>
      </w:r>
      <w:r w:rsidRPr="00FA2441">
        <w:rPr>
          <w:spacing w:val="-8"/>
          <w:w w:val="109"/>
        </w:rPr>
        <w:t xml:space="preserve"> </w:t>
      </w:r>
      <w:r w:rsidRPr="00FA2441">
        <w:t>and</w:t>
      </w:r>
      <w:r w:rsidRPr="00FA2441">
        <w:rPr>
          <w:spacing w:val="37"/>
        </w:rPr>
        <w:t xml:space="preserve"> </w:t>
      </w:r>
      <w:r w:rsidRPr="00FA2441">
        <w:t>Time Poin</w:t>
      </w:r>
      <w:r>
        <w:t>t</w:t>
      </w:r>
      <w:bookmarkEnd w:id="139"/>
    </w:p>
    <w:tbl>
      <w:tblPr>
        <w:tblW w:w="894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877"/>
        <w:gridCol w:w="1152"/>
        <w:gridCol w:w="1248"/>
        <w:gridCol w:w="1253"/>
        <w:gridCol w:w="1166"/>
        <w:gridCol w:w="1134"/>
        <w:gridCol w:w="1116"/>
      </w:tblGrid>
      <w:tr w:rsidR="009E1F91" w:rsidRPr="00C51A2E" w:rsidTr="00C7260E">
        <w:trPr>
          <w:trHeight w:val="397"/>
          <w:tblHeader/>
        </w:trPr>
        <w:tc>
          <w:tcPr>
            <w:tcW w:w="8946" w:type="dxa"/>
            <w:gridSpan w:val="7"/>
            <w:shd w:val="clear" w:color="auto" w:fill="0070C0"/>
          </w:tcPr>
          <w:p w:rsidR="009E1F91" w:rsidRPr="009E1F91" w:rsidRDefault="009E1F91" w:rsidP="00C7260E">
            <w:pPr>
              <w:keepNext/>
              <w:autoSpaceDE w:val="0"/>
              <w:autoSpaceDN w:val="0"/>
              <w:adjustRightInd w:val="0"/>
              <w:ind w:left="121" w:right="153"/>
              <w:rPr>
                <w:rFonts w:eastAsiaTheme="minorHAnsi"/>
                <w:b/>
                <w:color w:val="FFFFFF" w:themeColor="background1"/>
                <w:w w:val="103"/>
                <w:sz w:val="18"/>
                <w:szCs w:val="18"/>
              </w:rPr>
            </w:pPr>
            <w:r w:rsidRPr="009E1F91">
              <w:rPr>
                <w:rFonts w:eastAsiaTheme="minorHAnsi"/>
                <w:b/>
                <w:color w:val="FFFFFF" w:themeColor="background1"/>
                <w:position w:val="1"/>
                <w:sz w:val="18"/>
                <w:szCs w:val="18"/>
              </w:rPr>
              <w:t>mITT</w:t>
            </w:r>
            <w:r w:rsidRPr="009E1F91">
              <w:rPr>
                <w:rFonts w:eastAsiaTheme="minorHAnsi"/>
                <w:b/>
                <w:color w:val="FFFFFF" w:themeColor="background1"/>
                <w:spacing w:val="37"/>
                <w:position w:val="1"/>
                <w:sz w:val="18"/>
                <w:szCs w:val="18"/>
              </w:rPr>
              <w:t xml:space="preserve"> </w:t>
            </w:r>
            <w:r w:rsidRPr="009E1F91">
              <w:rPr>
                <w:rFonts w:eastAsiaTheme="minorHAnsi"/>
                <w:b/>
                <w:color w:val="FFFFFF" w:themeColor="background1"/>
                <w:w w:val="106"/>
                <w:position w:val="1"/>
                <w:sz w:val="18"/>
                <w:szCs w:val="18"/>
              </w:rPr>
              <w:t>Population</w:t>
            </w:r>
          </w:p>
        </w:tc>
      </w:tr>
      <w:tr w:rsidR="009E1F91" w:rsidRPr="00C51A2E" w:rsidTr="00C7260E">
        <w:trPr>
          <w:trHeight w:val="397"/>
          <w:tblHeader/>
        </w:trPr>
        <w:tc>
          <w:tcPr>
            <w:tcW w:w="1877" w:type="dxa"/>
            <w:shd w:val="clear" w:color="auto" w:fill="0070C0"/>
          </w:tcPr>
          <w:p w:rsidR="009E1F91" w:rsidRPr="009E1F91" w:rsidRDefault="009E1F91" w:rsidP="0049124A">
            <w:pPr>
              <w:keepNext/>
              <w:autoSpaceDE w:val="0"/>
              <w:autoSpaceDN w:val="0"/>
              <w:adjustRightInd w:val="0"/>
              <w:ind w:left="121" w:right="153"/>
              <w:rPr>
                <w:rFonts w:eastAsiaTheme="minorHAnsi"/>
                <w:b/>
                <w:color w:val="FFFFFF" w:themeColor="background1"/>
                <w:sz w:val="18"/>
                <w:szCs w:val="18"/>
              </w:rPr>
            </w:pPr>
            <w:r w:rsidRPr="009E1F91">
              <w:rPr>
                <w:rFonts w:eastAsiaTheme="minorHAnsi"/>
                <w:b/>
                <w:color w:val="FFFFFF" w:themeColor="background1"/>
                <w:sz w:val="18"/>
                <w:szCs w:val="18"/>
              </w:rPr>
              <w:t>Treatment</w:t>
            </w:r>
          </w:p>
        </w:tc>
        <w:tc>
          <w:tcPr>
            <w:tcW w:w="7069" w:type="dxa"/>
            <w:gridSpan w:val="6"/>
            <w:shd w:val="clear" w:color="auto" w:fill="0070C0"/>
          </w:tcPr>
          <w:p w:rsidR="009E1F91" w:rsidRPr="009E1F91" w:rsidRDefault="009E1F91" w:rsidP="00C7260E">
            <w:pPr>
              <w:keepNext/>
              <w:autoSpaceDE w:val="0"/>
              <w:autoSpaceDN w:val="0"/>
              <w:adjustRightInd w:val="0"/>
              <w:spacing w:before="2"/>
              <w:ind w:left="340" w:right="-20"/>
              <w:rPr>
                <w:rFonts w:eastAsiaTheme="minorHAnsi"/>
                <w:b/>
                <w:color w:val="FFFFFF" w:themeColor="background1"/>
                <w:w w:val="103"/>
                <w:sz w:val="18"/>
                <w:szCs w:val="18"/>
              </w:rPr>
            </w:pPr>
            <w:r w:rsidRPr="009E1F91">
              <w:rPr>
                <w:rFonts w:eastAsiaTheme="minorHAnsi"/>
                <w:b/>
                <w:color w:val="FFFFFF" w:themeColor="background1"/>
                <w:sz w:val="18"/>
                <w:szCs w:val="18"/>
              </w:rPr>
              <w:t>Mean</w:t>
            </w:r>
            <w:r w:rsidRPr="009E1F91">
              <w:rPr>
                <w:rFonts w:eastAsiaTheme="minorHAnsi"/>
                <w:b/>
                <w:color w:val="FFFFFF" w:themeColor="background1"/>
                <w:spacing w:val="23"/>
                <w:sz w:val="18"/>
                <w:szCs w:val="18"/>
              </w:rPr>
              <w:t xml:space="preserve"> </w:t>
            </w:r>
            <w:r w:rsidRPr="009E1F91">
              <w:rPr>
                <w:rFonts w:eastAsiaTheme="minorHAnsi"/>
                <w:b/>
                <w:color w:val="FFFFFF" w:themeColor="background1"/>
                <w:sz w:val="18"/>
                <w:szCs w:val="18"/>
              </w:rPr>
              <w:t>TOTPAR Scores</w:t>
            </w:r>
            <w:r w:rsidRPr="009E1F91">
              <w:rPr>
                <w:rFonts w:eastAsiaTheme="minorHAnsi"/>
                <w:b/>
                <w:color w:val="FFFFFF" w:themeColor="background1"/>
                <w:spacing w:val="22"/>
                <w:sz w:val="18"/>
                <w:szCs w:val="18"/>
              </w:rPr>
              <w:t xml:space="preserve"> </w:t>
            </w:r>
            <w:r w:rsidRPr="009E1F91">
              <w:rPr>
                <w:rFonts w:eastAsiaTheme="minorHAnsi"/>
                <w:b/>
                <w:color w:val="FFFFFF" w:themeColor="background1"/>
                <w:sz w:val="18"/>
                <w:szCs w:val="18"/>
              </w:rPr>
              <w:t>at</w:t>
            </w:r>
            <w:r w:rsidRPr="009E1F91">
              <w:rPr>
                <w:rFonts w:eastAsiaTheme="minorHAnsi"/>
                <w:b/>
                <w:color w:val="FFFFFF" w:themeColor="background1"/>
                <w:spacing w:val="25"/>
                <w:sz w:val="18"/>
                <w:szCs w:val="18"/>
              </w:rPr>
              <w:t xml:space="preserve"> </w:t>
            </w:r>
            <w:r w:rsidRPr="009E1F91">
              <w:rPr>
                <w:rFonts w:eastAsiaTheme="minorHAnsi"/>
                <w:b/>
                <w:color w:val="FFFFFF" w:themeColor="background1"/>
                <w:sz w:val="18"/>
                <w:szCs w:val="18"/>
              </w:rPr>
              <w:t>Different</w:t>
            </w:r>
            <w:r w:rsidRPr="009E1F91">
              <w:rPr>
                <w:rFonts w:eastAsiaTheme="minorHAnsi"/>
                <w:b/>
                <w:color w:val="FFFFFF" w:themeColor="background1"/>
                <w:spacing w:val="32"/>
                <w:sz w:val="18"/>
                <w:szCs w:val="18"/>
              </w:rPr>
              <w:t xml:space="preserve"> </w:t>
            </w:r>
            <w:r w:rsidRPr="009E1F91">
              <w:rPr>
                <w:rFonts w:eastAsiaTheme="minorHAnsi"/>
                <w:b/>
                <w:color w:val="FFFFFF" w:themeColor="background1"/>
                <w:sz w:val="18"/>
                <w:szCs w:val="18"/>
              </w:rPr>
              <w:t>Time</w:t>
            </w:r>
            <w:r w:rsidRPr="009E1F91">
              <w:rPr>
                <w:rFonts w:eastAsiaTheme="minorHAnsi"/>
                <w:b/>
                <w:color w:val="FFFFFF" w:themeColor="background1"/>
                <w:spacing w:val="8"/>
                <w:sz w:val="18"/>
                <w:szCs w:val="18"/>
              </w:rPr>
              <w:t xml:space="preserve"> p</w:t>
            </w:r>
            <w:r w:rsidRPr="009E1F91">
              <w:rPr>
                <w:rFonts w:eastAsiaTheme="minorHAnsi"/>
                <w:b/>
                <w:color w:val="FFFFFF" w:themeColor="background1"/>
                <w:w w:val="112"/>
                <w:sz w:val="18"/>
                <w:szCs w:val="18"/>
              </w:rPr>
              <w:t>oints</w:t>
            </w:r>
          </w:p>
        </w:tc>
      </w:tr>
      <w:tr w:rsidR="009E1F91" w:rsidRPr="00C51A2E" w:rsidTr="0049124A">
        <w:trPr>
          <w:trHeight w:val="397"/>
        </w:trPr>
        <w:tc>
          <w:tcPr>
            <w:tcW w:w="1877" w:type="dxa"/>
          </w:tcPr>
          <w:p w:rsidR="009E1F91" w:rsidRPr="00C51A2E" w:rsidRDefault="009E1F91" w:rsidP="0049124A">
            <w:pPr>
              <w:keepNext/>
              <w:autoSpaceDE w:val="0"/>
              <w:autoSpaceDN w:val="0"/>
              <w:adjustRightInd w:val="0"/>
              <w:spacing w:line="225" w:lineRule="exact"/>
              <w:ind w:left="393" w:right="-20" w:hanging="217"/>
              <w:rPr>
                <w:rFonts w:eastAsiaTheme="minorHAnsi"/>
                <w:b/>
                <w:color w:val="050505"/>
                <w:sz w:val="18"/>
                <w:szCs w:val="18"/>
              </w:rPr>
            </w:pPr>
            <w:r w:rsidRPr="00C51A2E">
              <w:rPr>
                <w:rFonts w:eastAsiaTheme="minorHAnsi"/>
                <w:b/>
                <w:color w:val="050505"/>
                <w:sz w:val="18"/>
                <w:szCs w:val="18"/>
              </w:rPr>
              <w:t>(N=79)</w:t>
            </w:r>
          </w:p>
        </w:tc>
        <w:tc>
          <w:tcPr>
            <w:tcW w:w="1152" w:type="dxa"/>
          </w:tcPr>
          <w:p w:rsidR="009E1F91" w:rsidRPr="00C51A2E" w:rsidRDefault="009E1F91" w:rsidP="0049124A">
            <w:pPr>
              <w:keepNext/>
              <w:autoSpaceDE w:val="0"/>
              <w:autoSpaceDN w:val="0"/>
              <w:adjustRightInd w:val="0"/>
              <w:spacing w:before="2"/>
              <w:ind w:right="-20"/>
              <w:jc w:val="center"/>
              <w:rPr>
                <w:rFonts w:eastAsiaTheme="minorHAnsi"/>
                <w:b/>
                <w:color w:val="050505"/>
                <w:w w:val="108"/>
                <w:sz w:val="18"/>
                <w:szCs w:val="18"/>
              </w:rPr>
            </w:pPr>
            <w:r w:rsidRPr="00C51A2E">
              <w:rPr>
                <w:rFonts w:eastAsiaTheme="minorHAnsi"/>
                <w:b/>
                <w:color w:val="050505"/>
                <w:sz w:val="18"/>
                <w:szCs w:val="18"/>
              </w:rPr>
              <w:t>5</w:t>
            </w:r>
            <w:r w:rsidRPr="00C51A2E">
              <w:rPr>
                <w:rFonts w:eastAsiaTheme="minorHAnsi"/>
                <w:b/>
                <w:color w:val="050505"/>
                <w:spacing w:val="2"/>
                <w:sz w:val="18"/>
                <w:szCs w:val="18"/>
              </w:rPr>
              <w:t xml:space="preserve"> </w:t>
            </w:r>
            <w:r w:rsidRPr="00C51A2E">
              <w:rPr>
                <w:rFonts w:eastAsiaTheme="minorHAnsi"/>
                <w:b/>
                <w:color w:val="050505"/>
                <w:sz w:val="18"/>
                <w:szCs w:val="18"/>
              </w:rPr>
              <w:t>min</w:t>
            </w:r>
          </w:p>
        </w:tc>
        <w:tc>
          <w:tcPr>
            <w:tcW w:w="1248" w:type="dxa"/>
          </w:tcPr>
          <w:p w:rsidR="009E1F91" w:rsidRPr="00C51A2E" w:rsidRDefault="009E1F91" w:rsidP="0049124A">
            <w:pPr>
              <w:keepNext/>
              <w:autoSpaceDE w:val="0"/>
              <w:autoSpaceDN w:val="0"/>
              <w:adjustRightInd w:val="0"/>
              <w:spacing w:before="2"/>
              <w:jc w:val="center"/>
              <w:rPr>
                <w:rFonts w:eastAsiaTheme="minorHAnsi"/>
                <w:b/>
                <w:color w:val="050505"/>
                <w:sz w:val="18"/>
                <w:szCs w:val="18"/>
              </w:rPr>
            </w:pPr>
            <w:r w:rsidRPr="00C51A2E">
              <w:rPr>
                <w:rFonts w:eastAsiaTheme="minorHAnsi"/>
                <w:b/>
                <w:color w:val="050505"/>
                <w:sz w:val="18"/>
                <w:szCs w:val="18"/>
              </w:rPr>
              <w:t>10 min</w:t>
            </w:r>
          </w:p>
        </w:tc>
        <w:tc>
          <w:tcPr>
            <w:tcW w:w="1253" w:type="dxa"/>
          </w:tcPr>
          <w:p w:rsidR="009E1F91" w:rsidRPr="00C51A2E" w:rsidRDefault="009E1F91" w:rsidP="0049124A">
            <w:pPr>
              <w:keepNext/>
              <w:autoSpaceDE w:val="0"/>
              <w:autoSpaceDN w:val="0"/>
              <w:adjustRightInd w:val="0"/>
              <w:spacing w:before="2"/>
              <w:ind w:left="10" w:right="-32"/>
              <w:jc w:val="center"/>
              <w:rPr>
                <w:rFonts w:eastAsiaTheme="minorHAnsi"/>
                <w:b/>
                <w:color w:val="050505"/>
                <w:w w:val="103"/>
                <w:sz w:val="18"/>
                <w:szCs w:val="18"/>
              </w:rPr>
            </w:pPr>
            <w:r w:rsidRPr="00C51A2E">
              <w:rPr>
                <w:rFonts w:eastAsiaTheme="minorHAnsi"/>
                <w:b/>
                <w:color w:val="050505"/>
                <w:sz w:val="18"/>
                <w:szCs w:val="18"/>
              </w:rPr>
              <w:t>15</w:t>
            </w:r>
            <w:r w:rsidRPr="00C51A2E">
              <w:rPr>
                <w:rFonts w:eastAsiaTheme="minorHAnsi"/>
                <w:b/>
                <w:color w:val="050505"/>
                <w:spacing w:val="19"/>
                <w:sz w:val="18"/>
                <w:szCs w:val="18"/>
              </w:rPr>
              <w:t xml:space="preserve"> </w:t>
            </w:r>
            <w:r w:rsidRPr="00C51A2E">
              <w:rPr>
                <w:rFonts w:eastAsiaTheme="minorHAnsi"/>
                <w:b/>
                <w:color w:val="050505"/>
                <w:sz w:val="18"/>
                <w:szCs w:val="18"/>
              </w:rPr>
              <w:t>min</w:t>
            </w:r>
          </w:p>
        </w:tc>
        <w:tc>
          <w:tcPr>
            <w:tcW w:w="1166" w:type="dxa"/>
          </w:tcPr>
          <w:p w:rsidR="009E1F91" w:rsidRPr="00C51A2E" w:rsidRDefault="009E1F91" w:rsidP="0049124A">
            <w:pPr>
              <w:keepNext/>
              <w:autoSpaceDE w:val="0"/>
              <w:autoSpaceDN w:val="0"/>
              <w:adjustRightInd w:val="0"/>
              <w:spacing w:before="2"/>
              <w:ind w:left="32" w:hanging="32"/>
              <w:jc w:val="center"/>
              <w:rPr>
                <w:rFonts w:eastAsiaTheme="minorHAnsi"/>
                <w:b/>
                <w:color w:val="050505"/>
                <w:w w:val="105"/>
                <w:sz w:val="18"/>
                <w:szCs w:val="18"/>
              </w:rPr>
            </w:pPr>
            <w:r w:rsidRPr="00C51A2E">
              <w:rPr>
                <w:rFonts w:eastAsiaTheme="minorHAnsi"/>
                <w:b/>
                <w:color w:val="050505"/>
                <w:w w:val="112"/>
                <w:sz w:val="18"/>
                <w:szCs w:val="18"/>
              </w:rPr>
              <w:t>30min</w:t>
            </w:r>
          </w:p>
        </w:tc>
        <w:tc>
          <w:tcPr>
            <w:tcW w:w="1134" w:type="dxa"/>
          </w:tcPr>
          <w:p w:rsidR="009E1F91" w:rsidRPr="00C51A2E" w:rsidRDefault="009E1F91" w:rsidP="0049124A">
            <w:pPr>
              <w:keepNext/>
              <w:autoSpaceDE w:val="0"/>
              <w:autoSpaceDN w:val="0"/>
              <w:adjustRightInd w:val="0"/>
              <w:spacing w:before="2"/>
              <w:ind w:right="-20"/>
              <w:jc w:val="center"/>
              <w:rPr>
                <w:rFonts w:eastAsiaTheme="minorHAnsi"/>
                <w:b/>
                <w:color w:val="050505"/>
                <w:w w:val="109"/>
                <w:sz w:val="18"/>
                <w:szCs w:val="18"/>
              </w:rPr>
            </w:pPr>
            <w:r w:rsidRPr="00C51A2E">
              <w:rPr>
                <w:rFonts w:eastAsiaTheme="minorHAnsi"/>
                <w:b/>
                <w:color w:val="050505"/>
                <w:sz w:val="18"/>
                <w:szCs w:val="18"/>
              </w:rPr>
              <w:t>45</w:t>
            </w:r>
            <w:r w:rsidRPr="00C51A2E">
              <w:rPr>
                <w:rFonts w:eastAsiaTheme="minorHAnsi"/>
                <w:b/>
                <w:color w:val="050505"/>
                <w:spacing w:val="8"/>
                <w:sz w:val="18"/>
                <w:szCs w:val="18"/>
              </w:rPr>
              <w:t xml:space="preserve"> </w:t>
            </w:r>
            <w:r w:rsidRPr="00C51A2E">
              <w:rPr>
                <w:rFonts w:eastAsiaTheme="minorHAnsi"/>
                <w:b/>
                <w:color w:val="050505"/>
                <w:sz w:val="18"/>
                <w:szCs w:val="18"/>
              </w:rPr>
              <w:t>min</w:t>
            </w:r>
          </w:p>
        </w:tc>
        <w:tc>
          <w:tcPr>
            <w:tcW w:w="1116" w:type="dxa"/>
          </w:tcPr>
          <w:p w:rsidR="009E1F91" w:rsidRPr="00C51A2E" w:rsidRDefault="009E1F91" w:rsidP="0049124A">
            <w:pPr>
              <w:keepNext/>
              <w:autoSpaceDE w:val="0"/>
              <w:autoSpaceDN w:val="0"/>
              <w:adjustRightInd w:val="0"/>
              <w:spacing w:before="2"/>
              <w:ind w:right="-20"/>
              <w:jc w:val="center"/>
              <w:rPr>
                <w:rFonts w:eastAsiaTheme="minorHAnsi"/>
                <w:b/>
                <w:color w:val="050505"/>
                <w:w w:val="103"/>
                <w:sz w:val="18"/>
                <w:szCs w:val="18"/>
              </w:rPr>
            </w:pPr>
            <w:r w:rsidRPr="00C51A2E">
              <w:rPr>
                <w:rFonts w:eastAsiaTheme="minorHAnsi"/>
                <w:b/>
                <w:color w:val="050505"/>
                <w:sz w:val="18"/>
                <w:szCs w:val="18"/>
              </w:rPr>
              <w:t>60</w:t>
            </w:r>
            <w:r w:rsidRPr="00C51A2E">
              <w:rPr>
                <w:rFonts w:eastAsiaTheme="minorHAnsi"/>
                <w:b/>
                <w:color w:val="050505"/>
                <w:spacing w:val="2"/>
                <w:sz w:val="18"/>
                <w:szCs w:val="18"/>
              </w:rPr>
              <w:t xml:space="preserve"> </w:t>
            </w:r>
            <w:r w:rsidRPr="00C51A2E">
              <w:rPr>
                <w:rFonts w:eastAsiaTheme="minorHAnsi"/>
                <w:b/>
                <w:color w:val="050505"/>
                <w:w w:val="107"/>
                <w:sz w:val="18"/>
                <w:szCs w:val="18"/>
              </w:rPr>
              <w:t>min</w:t>
            </w:r>
          </w:p>
        </w:tc>
      </w:tr>
      <w:tr w:rsidR="009E1F91" w:rsidRPr="00C51A2E" w:rsidTr="0049124A">
        <w:trPr>
          <w:trHeight w:val="397"/>
        </w:trPr>
        <w:tc>
          <w:tcPr>
            <w:tcW w:w="1877" w:type="dxa"/>
          </w:tcPr>
          <w:p w:rsidR="009E1F91" w:rsidRPr="00C51A2E" w:rsidRDefault="009E1F91" w:rsidP="003C03E4">
            <w:pPr>
              <w:keepNext/>
              <w:autoSpaceDE w:val="0"/>
              <w:autoSpaceDN w:val="0"/>
              <w:adjustRightInd w:val="0"/>
              <w:ind w:left="121" w:right="153"/>
              <w:rPr>
                <w:rFonts w:eastAsiaTheme="minorHAnsi"/>
                <w:b/>
                <w:color w:val="050505"/>
                <w:sz w:val="18"/>
                <w:szCs w:val="18"/>
              </w:rPr>
            </w:pPr>
            <w:r w:rsidRPr="00C51A2E">
              <w:rPr>
                <w:rFonts w:eastAsiaTheme="minorHAnsi"/>
                <w:b/>
                <w:color w:val="050505"/>
                <w:sz w:val="18"/>
                <w:szCs w:val="18"/>
              </w:rPr>
              <w:t>Nasalfent</w:t>
            </w:r>
          </w:p>
        </w:tc>
        <w:tc>
          <w:tcPr>
            <w:tcW w:w="1152" w:type="dxa"/>
          </w:tcPr>
          <w:p w:rsidR="009E1F91" w:rsidRPr="00C51A2E" w:rsidRDefault="009E1F91" w:rsidP="0049124A">
            <w:pPr>
              <w:keepNext/>
              <w:autoSpaceDE w:val="0"/>
              <w:autoSpaceDN w:val="0"/>
              <w:adjustRightInd w:val="0"/>
              <w:spacing w:before="2"/>
              <w:ind w:right="-20"/>
              <w:jc w:val="center"/>
              <w:rPr>
                <w:rFonts w:eastAsiaTheme="minorHAnsi"/>
                <w:color w:val="050505"/>
                <w:w w:val="108"/>
                <w:sz w:val="18"/>
                <w:szCs w:val="18"/>
              </w:rPr>
            </w:pPr>
          </w:p>
        </w:tc>
        <w:tc>
          <w:tcPr>
            <w:tcW w:w="1248" w:type="dxa"/>
          </w:tcPr>
          <w:p w:rsidR="009E1F91" w:rsidRPr="00C51A2E" w:rsidRDefault="009E1F91" w:rsidP="0049124A">
            <w:pPr>
              <w:keepNext/>
              <w:autoSpaceDE w:val="0"/>
              <w:autoSpaceDN w:val="0"/>
              <w:adjustRightInd w:val="0"/>
              <w:spacing w:before="2"/>
              <w:jc w:val="center"/>
              <w:rPr>
                <w:rFonts w:eastAsiaTheme="minorHAnsi"/>
                <w:color w:val="050505"/>
                <w:sz w:val="18"/>
                <w:szCs w:val="18"/>
              </w:rPr>
            </w:pPr>
          </w:p>
        </w:tc>
        <w:tc>
          <w:tcPr>
            <w:tcW w:w="1253" w:type="dxa"/>
          </w:tcPr>
          <w:p w:rsidR="009E1F91" w:rsidRPr="00C51A2E" w:rsidRDefault="009E1F91" w:rsidP="0049124A">
            <w:pPr>
              <w:keepNext/>
              <w:autoSpaceDE w:val="0"/>
              <w:autoSpaceDN w:val="0"/>
              <w:adjustRightInd w:val="0"/>
              <w:spacing w:before="2"/>
              <w:ind w:left="10" w:right="-32"/>
              <w:jc w:val="center"/>
              <w:rPr>
                <w:rFonts w:eastAsiaTheme="minorHAnsi"/>
                <w:color w:val="050505"/>
                <w:w w:val="103"/>
                <w:sz w:val="18"/>
                <w:szCs w:val="18"/>
              </w:rPr>
            </w:pPr>
          </w:p>
        </w:tc>
        <w:tc>
          <w:tcPr>
            <w:tcW w:w="1166" w:type="dxa"/>
          </w:tcPr>
          <w:p w:rsidR="009E1F91" w:rsidRPr="00C51A2E" w:rsidRDefault="009E1F91" w:rsidP="0049124A">
            <w:pPr>
              <w:keepNext/>
              <w:autoSpaceDE w:val="0"/>
              <w:autoSpaceDN w:val="0"/>
              <w:adjustRightInd w:val="0"/>
              <w:spacing w:before="2"/>
              <w:ind w:left="32" w:hanging="32"/>
              <w:jc w:val="center"/>
              <w:rPr>
                <w:rFonts w:eastAsiaTheme="minorHAnsi"/>
                <w:color w:val="050505"/>
                <w:w w:val="105"/>
                <w:sz w:val="18"/>
                <w:szCs w:val="18"/>
              </w:rPr>
            </w:pPr>
          </w:p>
        </w:tc>
        <w:tc>
          <w:tcPr>
            <w:tcW w:w="1134" w:type="dxa"/>
          </w:tcPr>
          <w:p w:rsidR="009E1F91" w:rsidRPr="00C51A2E" w:rsidRDefault="009E1F91" w:rsidP="0049124A">
            <w:pPr>
              <w:keepNext/>
              <w:autoSpaceDE w:val="0"/>
              <w:autoSpaceDN w:val="0"/>
              <w:adjustRightInd w:val="0"/>
              <w:spacing w:before="2"/>
              <w:ind w:right="-20"/>
              <w:jc w:val="center"/>
              <w:rPr>
                <w:rFonts w:eastAsiaTheme="minorHAnsi"/>
                <w:color w:val="050505"/>
                <w:w w:val="109"/>
                <w:sz w:val="18"/>
                <w:szCs w:val="18"/>
              </w:rPr>
            </w:pPr>
          </w:p>
        </w:tc>
        <w:tc>
          <w:tcPr>
            <w:tcW w:w="1116" w:type="dxa"/>
          </w:tcPr>
          <w:p w:rsidR="009E1F91" w:rsidRPr="00C51A2E" w:rsidRDefault="009E1F91" w:rsidP="0049124A">
            <w:pPr>
              <w:keepNext/>
              <w:autoSpaceDE w:val="0"/>
              <w:autoSpaceDN w:val="0"/>
              <w:adjustRightInd w:val="0"/>
              <w:spacing w:before="2"/>
              <w:ind w:right="-20"/>
              <w:jc w:val="center"/>
              <w:rPr>
                <w:rFonts w:eastAsiaTheme="minorHAnsi"/>
                <w:color w:val="050505"/>
                <w:w w:val="103"/>
                <w:sz w:val="18"/>
                <w:szCs w:val="18"/>
              </w:rPr>
            </w:pPr>
          </w:p>
        </w:tc>
      </w:tr>
      <w:tr w:rsidR="009E1F91" w:rsidRPr="00C51A2E" w:rsidTr="0049124A">
        <w:trPr>
          <w:trHeight w:val="397"/>
        </w:trPr>
        <w:tc>
          <w:tcPr>
            <w:tcW w:w="1877" w:type="dxa"/>
          </w:tcPr>
          <w:p w:rsidR="009E1F91" w:rsidRPr="00C51A2E" w:rsidRDefault="009E1F91" w:rsidP="0049124A">
            <w:pPr>
              <w:keepNext/>
              <w:autoSpaceDE w:val="0"/>
              <w:autoSpaceDN w:val="0"/>
              <w:adjustRightInd w:val="0"/>
              <w:spacing w:line="225" w:lineRule="exact"/>
              <w:ind w:left="393" w:right="-20" w:hanging="75"/>
              <w:rPr>
                <w:rFonts w:eastAsiaTheme="minorHAnsi"/>
                <w:sz w:val="18"/>
                <w:szCs w:val="18"/>
              </w:rPr>
            </w:pPr>
            <w:r w:rsidRPr="00C51A2E">
              <w:rPr>
                <w:rFonts w:eastAsiaTheme="minorHAnsi"/>
                <w:color w:val="050505"/>
                <w:sz w:val="18"/>
                <w:szCs w:val="18"/>
              </w:rPr>
              <w:t>Mean</w:t>
            </w:r>
          </w:p>
        </w:tc>
        <w:tc>
          <w:tcPr>
            <w:tcW w:w="1152" w:type="dxa"/>
          </w:tcPr>
          <w:p w:rsidR="009E1F91" w:rsidRPr="00C51A2E" w:rsidRDefault="009E1F91" w:rsidP="0049124A">
            <w:pPr>
              <w:keepNext/>
              <w:autoSpaceDE w:val="0"/>
              <w:autoSpaceDN w:val="0"/>
              <w:adjustRightInd w:val="0"/>
              <w:spacing w:before="2"/>
              <w:ind w:right="-20"/>
              <w:jc w:val="center"/>
              <w:rPr>
                <w:rFonts w:eastAsiaTheme="minorHAnsi"/>
                <w:sz w:val="18"/>
                <w:szCs w:val="18"/>
              </w:rPr>
            </w:pPr>
            <w:r w:rsidRPr="00C51A2E">
              <w:rPr>
                <w:rFonts w:eastAsiaTheme="minorHAnsi"/>
                <w:color w:val="050505"/>
                <w:w w:val="108"/>
                <w:sz w:val="18"/>
                <w:szCs w:val="18"/>
              </w:rPr>
              <w:t>0.90</w:t>
            </w:r>
          </w:p>
        </w:tc>
        <w:tc>
          <w:tcPr>
            <w:tcW w:w="1248" w:type="dxa"/>
          </w:tcPr>
          <w:p w:rsidR="009E1F91" w:rsidRPr="00C51A2E" w:rsidRDefault="009E1F91" w:rsidP="0049124A">
            <w:pPr>
              <w:keepNext/>
              <w:autoSpaceDE w:val="0"/>
              <w:autoSpaceDN w:val="0"/>
              <w:adjustRightInd w:val="0"/>
              <w:spacing w:before="2"/>
              <w:jc w:val="center"/>
              <w:rPr>
                <w:rFonts w:eastAsiaTheme="minorHAnsi"/>
                <w:sz w:val="18"/>
                <w:szCs w:val="18"/>
              </w:rPr>
            </w:pPr>
            <w:r w:rsidRPr="00C51A2E">
              <w:rPr>
                <w:rFonts w:eastAsiaTheme="minorHAnsi"/>
                <w:color w:val="050505"/>
                <w:sz w:val="18"/>
                <w:szCs w:val="18"/>
              </w:rPr>
              <w:t>2.28</w:t>
            </w:r>
          </w:p>
        </w:tc>
        <w:tc>
          <w:tcPr>
            <w:tcW w:w="1253" w:type="dxa"/>
          </w:tcPr>
          <w:p w:rsidR="009E1F91" w:rsidRPr="00C51A2E" w:rsidRDefault="009E1F91" w:rsidP="0049124A">
            <w:pPr>
              <w:keepNext/>
              <w:autoSpaceDE w:val="0"/>
              <w:autoSpaceDN w:val="0"/>
              <w:adjustRightInd w:val="0"/>
              <w:spacing w:before="2"/>
              <w:ind w:left="10" w:right="-32"/>
              <w:jc w:val="center"/>
              <w:rPr>
                <w:rFonts w:eastAsiaTheme="minorHAnsi"/>
                <w:sz w:val="18"/>
                <w:szCs w:val="18"/>
              </w:rPr>
            </w:pPr>
            <w:r w:rsidRPr="00C51A2E">
              <w:rPr>
                <w:rFonts w:eastAsiaTheme="minorHAnsi"/>
                <w:color w:val="050505"/>
                <w:w w:val="103"/>
                <w:sz w:val="18"/>
                <w:szCs w:val="18"/>
              </w:rPr>
              <w:t>4.11</w:t>
            </w:r>
          </w:p>
        </w:tc>
        <w:tc>
          <w:tcPr>
            <w:tcW w:w="1166" w:type="dxa"/>
          </w:tcPr>
          <w:p w:rsidR="009E1F91" w:rsidRPr="00C51A2E" w:rsidRDefault="009E1F91" w:rsidP="0049124A">
            <w:pPr>
              <w:keepNext/>
              <w:autoSpaceDE w:val="0"/>
              <w:autoSpaceDN w:val="0"/>
              <w:adjustRightInd w:val="0"/>
              <w:spacing w:before="2"/>
              <w:ind w:left="32" w:hanging="32"/>
              <w:jc w:val="center"/>
              <w:rPr>
                <w:rFonts w:eastAsiaTheme="minorHAnsi"/>
                <w:sz w:val="18"/>
                <w:szCs w:val="18"/>
              </w:rPr>
            </w:pPr>
            <w:r w:rsidRPr="00C51A2E">
              <w:rPr>
                <w:rFonts w:eastAsiaTheme="minorHAnsi"/>
                <w:color w:val="050505"/>
                <w:w w:val="105"/>
                <w:sz w:val="18"/>
                <w:szCs w:val="18"/>
              </w:rPr>
              <w:t>6.57</w:t>
            </w:r>
          </w:p>
        </w:tc>
        <w:tc>
          <w:tcPr>
            <w:tcW w:w="1134" w:type="dxa"/>
          </w:tcPr>
          <w:p w:rsidR="009E1F91" w:rsidRPr="00C51A2E" w:rsidRDefault="009E1F91" w:rsidP="0049124A">
            <w:pPr>
              <w:keepNext/>
              <w:autoSpaceDE w:val="0"/>
              <w:autoSpaceDN w:val="0"/>
              <w:adjustRightInd w:val="0"/>
              <w:spacing w:before="2"/>
              <w:ind w:right="-20"/>
              <w:jc w:val="center"/>
              <w:rPr>
                <w:rFonts w:eastAsiaTheme="minorHAnsi"/>
                <w:sz w:val="18"/>
                <w:szCs w:val="18"/>
              </w:rPr>
            </w:pPr>
            <w:r w:rsidRPr="00C51A2E">
              <w:rPr>
                <w:rFonts w:eastAsiaTheme="minorHAnsi"/>
                <w:color w:val="050505"/>
                <w:w w:val="109"/>
                <w:sz w:val="18"/>
                <w:szCs w:val="18"/>
              </w:rPr>
              <w:t>9.40</w:t>
            </w:r>
          </w:p>
        </w:tc>
        <w:tc>
          <w:tcPr>
            <w:tcW w:w="1116" w:type="dxa"/>
          </w:tcPr>
          <w:p w:rsidR="009E1F91" w:rsidRPr="00C51A2E" w:rsidRDefault="009E1F91" w:rsidP="0049124A">
            <w:pPr>
              <w:keepNext/>
              <w:autoSpaceDE w:val="0"/>
              <w:autoSpaceDN w:val="0"/>
              <w:adjustRightInd w:val="0"/>
              <w:spacing w:before="2"/>
              <w:ind w:right="-20"/>
              <w:jc w:val="center"/>
              <w:rPr>
                <w:rFonts w:eastAsiaTheme="minorHAnsi"/>
                <w:sz w:val="18"/>
                <w:szCs w:val="18"/>
              </w:rPr>
            </w:pPr>
            <w:r w:rsidRPr="00C51A2E">
              <w:rPr>
                <w:rFonts w:eastAsiaTheme="minorHAnsi"/>
                <w:color w:val="050505"/>
                <w:w w:val="103"/>
                <w:sz w:val="18"/>
                <w:szCs w:val="18"/>
              </w:rPr>
              <w:t>12.54</w:t>
            </w:r>
          </w:p>
        </w:tc>
      </w:tr>
      <w:tr w:rsidR="009E1F91" w:rsidRPr="00C51A2E" w:rsidTr="0049124A">
        <w:trPr>
          <w:trHeight w:val="397"/>
        </w:trPr>
        <w:tc>
          <w:tcPr>
            <w:tcW w:w="1877" w:type="dxa"/>
          </w:tcPr>
          <w:p w:rsidR="009E1F91" w:rsidRPr="00C51A2E" w:rsidRDefault="009E1F91" w:rsidP="0049124A">
            <w:pPr>
              <w:keepNext/>
              <w:autoSpaceDE w:val="0"/>
              <w:autoSpaceDN w:val="0"/>
              <w:adjustRightInd w:val="0"/>
              <w:spacing w:line="232" w:lineRule="exact"/>
              <w:ind w:left="393" w:right="-20" w:hanging="75"/>
              <w:rPr>
                <w:rFonts w:eastAsiaTheme="minorHAnsi"/>
                <w:sz w:val="18"/>
                <w:szCs w:val="18"/>
              </w:rPr>
            </w:pPr>
            <w:r w:rsidRPr="00C51A2E">
              <w:rPr>
                <w:rFonts w:eastAsiaTheme="minorHAnsi"/>
                <w:color w:val="050505"/>
                <w:sz w:val="18"/>
                <w:szCs w:val="18"/>
              </w:rPr>
              <w:t>SD</w:t>
            </w:r>
          </w:p>
        </w:tc>
        <w:tc>
          <w:tcPr>
            <w:tcW w:w="1152" w:type="dxa"/>
          </w:tcPr>
          <w:p w:rsidR="009E1F91" w:rsidRPr="00C51A2E" w:rsidRDefault="009E1F91" w:rsidP="0049124A">
            <w:pPr>
              <w:keepNext/>
              <w:autoSpaceDE w:val="0"/>
              <w:autoSpaceDN w:val="0"/>
              <w:adjustRightInd w:val="0"/>
              <w:spacing w:before="9"/>
              <w:ind w:right="-20"/>
              <w:jc w:val="center"/>
              <w:rPr>
                <w:rFonts w:eastAsiaTheme="minorHAnsi"/>
                <w:sz w:val="18"/>
                <w:szCs w:val="18"/>
              </w:rPr>
            </w:pPr>
            <w:r w:rsidRPr="00C51A2E">
              <w:rPr>
                <w:rFonts w:eastAsiaTheme="minorHAnsi"/>
                <w:color w:val="050505"/>
                <w:w w:val="109"/>
                <w:sz w:val="18"/>
                <w:szCs w:val="18"/>
              </w:rPr>
              <w:t>0.83</w:t>
            </w:r>
          </w:p>
        </w:tc>
        <w:tc>
          <w:tcPr>
            <w:tcW w:w="1248" w:type="dxa"/>
          </w:tcPr>
          <w:p w:rsidR="009E1F91" w:rsidRPr="00C51A2E" w:rsidRDefault="009E1F91" w:rsidP="0049124A">
            <w:pPr>
              <w:keepNext/>
              <w:autoSpaceDE w:val="0"/>
              <w:autoSpaceDN w:val="0"/>
              <w:adjustRightInd w:val="0"/>
              <w:spacing w:before="9"/>
              <w:jc w:val="center"/>
              <w:rPr>
                <w:rFonts w:eastAsiaTheme="minorHAnsi"/>
                <w:sz w:val="18"/>
                <w:szCs w:val="18"/>
              </w:rPr>
            </w:pPr>
            <w:r w:rsidRPr="00C51A2E">
              <w:rPr>
                <w:rFonts w:eastAsiaTheme="minorHAnsi"/>
                <w:color w:val="050505"/>
                <w:w w:val="105"/>
                <w:sz w:val="18"/>
                <w:szCs w:val="18"/>
              </w:rPr>
              <w:t>1.56</w:t>
            </w:r>
          </w:p>
        </w:tc>
        <w:tc>
          <w:tcPr>
            <w:tcW w:w="1253" w:type="dxa"/>
          </w:tcPr>
          <w:p w:rsidR="009E1F91" w:rsidRPr="00C51A2E" w:rsidRDefault="009E1F91" w:rsidP="0049124A">
            <w:pPr>
              <w:keepNext/>
              <w:autoSpaceDE w:val="0"/>
              <w:autoSpaceDN w:val="0"/>
              <w:adjustRightInd w:val="0"/>
              <w:spacing w:before="9"/>
              <w:ind w:left="10" w:right="-32"/>
              <w:jc w:val="center"/>
              <w:rPr>
                <w:rFonts w:eastAsiaTheme="minorHAnsi"/>
                <w:sz w:val="18"/>
                <w:szCs w:val="18"/>
              </w:rPr>
            </w:pPr>
            <w:r w:rsidRPr="00C51A2E">
              <w:rPr>
                <w:rFonts w:eastAsiaTheme="minorHAnsi"/>
                <w:color w:val="050505"/>
                <w:w w:val="103"/>
                <w:sz w:val="18"/>
                <w:szCs w:val="18"/>
              </w:rPr>
              <w:t>2.29</w:t>
            </w:r>
          </w:p>
        </w:tc>
        <w:tc>
          <w:tcPr>
            <w:tcW w:w="1166" w:type="dxa"/>
          </w:tcPr>
          <w:p w:rsidR="009E1F91" w:rsidRPr="00C51A2E" w:rsidRDefault="009E1F91" w:rsidP="0049124A">
            <w:pPr>
              <w:keepNext/>
              <w:autoSpaceDE w:val="0"/>
              <w:autoSpaceDN w:val="0"/>
              <w:adjustRightInd w:val="0"/>
              <w:spacing w:before="9"/>
              <w:ind w:left="32" w:hanging="32"/>
              <w:jc w:val="center"/>
              <w:rPr>
                <w:rFonts w:eastAsiaTheme="minorHAnsi"/>
                <w:sz w:val="18"/>
                <w:szCs w:val="18"/>
              </w:rPr>
            </w:pPr>
            <w:r w:rsidRPr="00C51A2E">
              <w:rPr>
                <w:rFonts w:eastAsiaTheme="minorHAnsi"/>
                <w:color w:val="050505"/>
                <w:w w:val="101"/>
                <w:sz w:val="18"/>
                <w:szCs w:val="18"/>
              </w:rPr>
              <w:t>2.94</w:t>
            </w:r>
          </w:p>
        </w:tc>
        <w:tc>
          <w:tcPr>
            <w:tcW w:w="1134" w:type="dxa"/>
          </w:tcPr>
          <w:p w:rsidR="009E1F91" w:rsidRPr="00C51A2E" w:rsidRDefault="009E1F91" w:rsidP="0049124A">
            <w:pPr>
              <w:keepNext/>
              <w:autoSpaceDE w:val="0"/>
              <w:autoSpaceDN w:val="0"/>
              <w:adjustRightInd w:val="0"/>
              <w:spacing w:before="9"/>
              <w:ind w:right="-20"/>
              <w:jc w:val="center"/>
              <w:rPr>
                <w:rFonts w:eastAsiaTheme="minorHAnsi"/>
                <w:sz w:val="18"/>
                <w:szCs w:val="18"/>
              </w:rPr>
            </w:pPr>
            <w:r w:rsidRPr="00C51A2E">
              <w:rPr>
                <w:rFonts w:eastAsiaTheme="minorHAnsi"/>
                <w:color w:val="050505"/>
                <w:w w:val="102"/>
                <w:sz w:val="18"/>
                <w:szCs w:val="18"/>
              </w:rPr>
              <w:t>3.56</w:t>
            </w:r>
          </w:p>
        </w:tc>
        <w:tc>
          <w:tcPr>
            <w:tcW w:w="1116" w:type="dxa"/>
          </w:tcPr>
          <w:p w:rsidR="009E1F91" w:rsidRPr="00C51A2E" w:rsidRDefault="009E1F91" w:rsidP="0049124A">
            <w:pPr>
              <w:keepNext/>
              <w:autoSpaceDE w:val="0"/>
              <w:autoSpaceDN w:val="0"/>
              <w:adjustRightInd w:val="0"/>
              <w:spacing w:before="9"/>
              <w:ind w:right="-20"/>
              <w:jc w:val="center"/>
              <w:rPr>
                <w:rFonts w:eastAsiaTheme="minorHAnsi"/>
                <w:sz w:val="18"/>
                <w:szCs w:val="18"/>
              </w:rPr>
            </w:pPr>
            <w:r w:rsidRPr="00C51A2E">
              <w:rPr>
                <w:rFonts w:eastAsiaTheme="minorHAnsi"/>
                <w:color w:val="050505"/>
                <w:w w:val="104"/>
                <w:sz w:val="18"/>
                <w:szCs w:val="18"/>
              </w:rPr>
              <w:t>4.18</w:t>
            </w:r>
          </w:p>
        </w:tc>
      </w:tr>
      <w:tr w:rsidR="009E1F91" w:rsidRPr="00C51A2E" w:rsidTr="0049124A">
        <w:trPr>
          <w:trHeight w:val="397"/>
        </w:trPr>
        <w:tc>
          <w:tcPr>
            <w:tcW w:w="1877" w:type="dxa"/>
          </w:tcPr>
          <w:p w:rsidR="009E1F91" w:rsidRPr="00C51A2E" w:rsidRDefault="009E1F91" w:rsidP="0049124A">
            <w:pPr>
              <w:keepNext/>
              <w:autoSpaceDE w:val="0"/>
              <w:autoSpaceDN w:val="0"/>
              <w:adjustRightInd w:val="0"/>
              <w:spacing w:line="225" w:lineRule="exact"/>
              <w:ind w:left="393" w:right="-20" w:hanging="75"/>
              <w:rPr>
                <w:rFonts w:eastAsiaTheme="minorHAnsi"/>
                <w:sz w:val="18"/>
                <w:szCs w:val="18"/>
              </w:rPr>
            </w:pPr>
            <w:r w:rsidRPr="00C51A2E">
              <w:rPr>
                <w:rFonts w:eastAsiaTheme="minorHAnsi"/>
                <w:color w:val="050505"/>
                <w:w w:val="93"/>
                <w:sz w:val="18"/>
                <w:szCs w:val="18"/>
              </w:rPr>
              <w:t>Standard</w:t>
            </w:r>
            <w:r w:rsidRPr="00C51A2E">
              <w:rPr>
                <w:rFonts w:eastAsiaTheme="minorHAnsi"/>
                <w:color w:val="050505"/>
                <w:spacing w:val="7"/>
                <w:w w:val="93"/>
                <w:sz w:val="18"/>
                <w:szCs w:val="18"/>
              </w:rPr>
              <w:t xml:space="preserve"> </w:t>
            </w:r>
            <w:r w:rsidRPr="00C51A2E">
              <w:rPr>
                <w:rFonts w:eastAsiaTheme="minorHAnsi"/>
                <w:color w:val="050505"/>
                <w:sz w:val="18"/>
                <w:szCs w:val="18"/>
              </w:rPr>
              <w:t>Error</w:t>
            </w:r>
          </w:p>
        </w:tc>
        <w:tc>
          <w:tcPr>
            <w:tcW w:w="1152" w:type="dxa"/>
          </w:tcPr>
          <w:p w:rsidR="009E1F91" w:rsidRPr="00C51A2E" w:rsidRDefault="009E1F91" w:rsidP="0049124A">
            <w:pPr>
              <w:keepNext/>
              <w:autoSpaceDE w:val="0"/>
              <w:autoSpaceDN w:val="0"/>
              <w:adjustRightInd w:val="0"/>
              <w:spacing w:before="16"/>
              <w:ind w:right="-20"/>
              <w:jc w:val="center"/>
              <w:rPr>
                <w:rFonts w:eastAsiaTheme="minorHAnsi"/>
                <w:sz w:val="18"/>
                <w:szCs w:val="18"/>
              </w:rPr>
            </w:pPr>
            <w:r w:rsidRPr="00C51A2E">
              <w:rPr>
                <w:rFonts w:eastAsiaTheme="minorHAnsi"/>
                <w:color w:val="050505"/>
                <w:w w:val="107"/>
                <w:sz w:val="18"/>
                <w:szCs w:val="18"/>
              </w:rPr>
              <w:t>0.09</w:t>
            </w:r>
          </w:p>
        </w:tc>
        <w:tc>
          <w:tcPr>
            <w:tcW w:w="1248" w:type="dxa"/>
          </w:tcPr>
          <w:p w:rsidR="009E1F91" w:rsidRPr="00C51A2E" w:rsidRDefault="009E1F91" w:rsidP="0049124A">
            <w:pPr>
              <w:keepNext/>
              <w:autoSpaceDE w:val="0"/>
              <w:autoSpaceDN w:val="0"/>
              <w:adjustRightInd w:val="0"/>
              <w:spacing w:before="16"/>
              <w:jc w:val="center"/>
              <w:rPr>
                <w:rFonts w:eastAsiaTheme="minorHAnsi"/>
                <w:sz w:val="18"/>
                <w:szCs w:val="18"/>
              </w:rPr>
            </w:pPr>
            <w:r w:rsidRPr="00C51A2E">
              <w:rPr>
                <w:rFonts w:eastAsiaTheme="minorHAnsi"/>
                <w:color w:val="050505"/>
                <w:w w:val="105"/>
                <w:sz w:val="18"/>
                <w:szCs w:val="18"/>
              </w:rPr>
              <w:t>0.18</w:t>
            </w:r>
          </w:p>
        </w:tc>
        <w:tc>
          <w:tcPr>
            <w:tcW w:w="1253" w:type="dxa"/>
          </w:tcPr>
          <w:p w:rsidR="009E1F91" w:rsidRPr="00C51A2E" w:rsidRDefault="009E1F91" w:rsidP="0049124A">
            <w:pPr>
              <w:keepNext/>
              <w:autoSpaceDE w:val="0"/>
              <w:autoSpaceDN w:val="0"/>
              <w:adjustRightInd w:val="0"/>
              <w:spacing w:before="16"/>
              <w:ind w:left="10" w:right="-32"/>
              <w:jc w:val="center"/>
              <w:rPr>
                <w:rFonts w:eastAsiaTheme="minorHAnsi"/>
                <w:sz w:val="18"/>
                <w:szCs w:val="18"/>
              </w:rPr>
            </w:pPr>
            <w:r w:rsidRPr="00C51A2E">
              <w:rPr>
                <w:rFonts w:eastAsiaTheme="minorHAnsi"/>
                <w:color w:val="050505"/>
                <w:w w:val="104"/>
                <w:sz w:val="18"/>
                <w:szCs w:val="18"/>
              </w:rPr>
              <w:t>0.26</w:t>
            </w:r>
          </w:p>
        </w:tc>
        <w:tc>
          <w:tcPr>
            <w:tcW w:w="1166" w:type="dxa"/>
          </w:tcPr>
          <w:p w:rsidR="009E1F91" w:rsidRPr="00C51A2E" w:rsidRDefault="009E1F91" w:rsidP="0049124A">
            <w:pPr>
              <w:keepNext/>
              <w:autoSpaceDE w:val="0"/>
              <w:autoSpaceDN w:val="0"/>
              <w:adjustRightInd w:val="0"/>
              <w:spacing w:before="16"/>
              <w:ind w:left="32" w:hanging="32"/>
              <w:jc w:val="center"/>
              <w:rPr>
                <w:rFonts w:eastAsiaTheme="minorHAnsi"/>
                <w:sz w:val="18"/>
                <w:szCs w:val="18"/>
              </w:rPr>
            </w:pPr>
            <w:r w:rsidRPr="00C51A2E">
              <w:rPr>
                <w:rFonts w:eastAsiaTheme="minorHAnsi"/>
                <w:color w:val="050505"/>
                <w:w w:val="105"/>
                <w:sz w:val="18"/>
                <w:szCs w:val="18"/>
              </w:rPr>
              <w:t>0.33</w:t>
            </w:r>
          </w:p>
        </w:tc>
        <w:tc>
          <w:tcPr>
            <w:tcW w:w="1134" w:type="dxa"/>
          </w:tcPr>
          <w:p w:rsidR="009E1F91" w:rsidRPr="00C51A2E" w:rsidRDefault="009E1F91" w:rsidP="0049124A">
            <w:pPr>
              <w:keepNext/>
              <w:autoSpaceDE w:val="0"/>
              <w:autoSpaceDN w:val="0"/>
              <w:adjustRightInd w:val="0"/>
              <w:spacing w:before="16"/>
              <w:ind w:right="-20"/>
              <w:jc w:val="center"/>
              <w:rPr>
                <w:rFonts w:eastAsiaTheme="minorHAnsi"/>
                <w:sz w:val="18"/>
                <w:szCs w:val="18"/>
              </w:rPr>
            </w:pPr>
            <w:r w:rsidRPr="00C51A2E">
              <w:rPr>
                <w:rFonts w:eastAsiaTheme="minorHAnsi"/>
                <w:color w:val="050505"/>
                <w:w w:val="108"/>
                <w:sz w:val="18"/>
                <w:szCs w:val="18"/>
              </w:rPr>
              <w:t>0.40</w:t>
            </w:r>
          </w:p>
        </w:tc>
        <w:tc>
          <w:tcPr>
            <w:tcW w:w="1116" w:type="dxa"/>
          </w:tcPr>
          <w:p w:rsidR="009E1F91" w:rsidRPr="00C51A2E" w:rsidRDefault="009E1F91" w:rsidP="0049124A">
            <w:pPr>
              <w:keepNext/>
              <w:autoSpaceDE w:val="0"/>
              <w:autoSpaceDN w:val="0"/>
              <w:adjustRightInd w:val="0"/>
              <w:spacing w:before="16"/>
              <w:ind w:right="-20"/>
              <w:jc w:val="center"/>
              <w:rPr>
                <w:rFonts w:eastAsiaTheme="minorHAnsi"/>
                <w:sz w:val="18"/>
                <w:szCs w:val="18"/>
              </w:rPr>
            </w:pPr>
            <w:r w:rsidRPr="00C51A2E">
              <w:rPr>
                <w:rFonts w:eastAsiaTheme="minorHAnsi"/>
                <w:color w:val="050505"/>
                <w:w w:val="107"/>
                <w:sz w:val="18"/>
                <w:szCs w:val="18"/>
              </w:rPr>
              <w:t>0.47</w:t>
            </w:r>
          </w:p>
        </w:tc>
      </w:tr>
      <w:tr w:rsidR="009E1F91" w:rsidRPr="00C51A2E" w:rsidTr="0049124A">
        <w:trPr>
          <w:trHeight w:val="397"/>
        </w:trPr>
        <w:tc>
          <w:tcPr>
            <w:tcW w:w="1877" w:type="dxa"/>
          </w:tcPr>
          <w:p w:rsidR="009E1F91" w:rsidRPr="00C51A2E" w:rsidRDefault="009E1F91" w:rsidP="0049124A">
            <w:pPr>
              <w:keepNext/>
              <w:autoSpaceDE w:val="0"/>
              <w:autoSpaceDN w:val="0"/>
              <w:adjustRightInd w:val="0"/>
              <w:spacing w:line="227" w:lineRule="exact"/>
              <w:ind w:left="393" w:right="-20" w:hanging="75"/>
              <w:rPr>
                <w:rFonts w:eastAsiaTheme="minorHAnsi"/>
                <w:sz w:val="18"/>
                <w:szCs w:val="18"/>
              </w:rPr>
            </w:pPr>
            <w:r w:rsidRPr="00C51A2E">
              <w:rPr>
                <w:rFonts w:eastAsiaTheme="minorHAnsi"/>
                <w:color w:val="050505"/>
                <w:sz w:val="18"/>
                <w:szCs w:val="18"/>
              </w:rPr>
              <w:t>Median</w:t>
            </w:r>
          </w:p>
        </w:tc>
        <w:tc>
          <w:tcPr>
            <w:tcW w:w="1152" w:type="dxa"/>
          </w:tcPr>
          <w:p w:rsidR="009E1F91" w:rsidRPr="00C51A2E" w:rsidRDefault="009E1F91" w:rsidP="0049124A">
            <w:pPr>
              <w:keepNext/>
              <w:autoSpaceDE w:val="0"/>
              <w:autoSpaceDN w:val="0"/>
              <w:adjustRightInd w:val="0"/>
              <w:spacing w:before="3"/>
              <w:ind w:right="-20"/>
              <w:jc w:val="center"/>
              <w:rPr>
                <w:rFonts w:eastAsiaTheme="minorHAnsi"/>
                <w:sz w:val="18"/>
                <w:szCs w:val="18"/>
              </w:rPr>
            </w:pPr>
            <w:r w:rsidRPr="00C51A2E">
              <w:rPr>
                <w:rFonts w:eastAsiaTheme="minorHAnsi"/>
                <w:color w:val="050505"/>
                <w:w w:val="108"/>
                <w:sz w:val="18"/>
                <w:szCs w:val="18"/>
              </w:rPr>
              <w:t>0.80</w:t>
            </w:r>
          </w:p>
        </w:tc>
        <w:tc>
          <w:tcPr>
            <w:tcW w:w="1248" w:type="dxa"/>
          </w:tcPr>
          <w:p w:rsidR="009E1F91" w:rsidRPr="00C51A2E" w:rsidRDefault="009E1F91" w:rsidP="0049124A">
            <w:pPr>
              <w:keepNext/>
              <w:autoSpaceDE w:val="0"/>
              <w:autoSpaceDN w:val="0"/>
              <w:adjustRightInd w:val="0"/>
              <w:spacing w:before="3"/>
              <w:jc w:val="center"/>
              <w:rPr>
                <w:rFonts w:eastAsiaTheme="minorHAnsi"/>
                <w:sz w:val="18"/>
                <w:szCs w:val="18"/>
              </w:rPr>
            </w:pPr>
            <w:r w:rsidRPr="00C51A2E">
              <w:rPr>
                <w:rFonts w:eastAsiaTheme="minorHAnsi"/>
                <w:color w:val="050505"/>
                <w:w w:val="101"/>
                <w:sz w:val="18"/>
                <w:szCs w:val="18"/>
              </w:rPr>
              <w:t>2.00</w:t>
            </w:r>
          </w:p>
        </w:tc>
        <w:tc>
          <w:tcPr>
            <w:tcW w:w="1253" w:type="dxa"/>
          </w:tcPr>
          <w:p w:rsidR="009E1F91" w:rsidRPr="00C51A2E" w:rsidRDefault="009E1F91" w:rsidP="0049124A">
            <w:pPr>
              <w:keepNext/>
              <w:autoSpaceDE w:val="0"/>
              <w:autoSpaceDN w:val="0"/>
              <w:adjustRightInd w:val="0"/>
              <w:spacing w:before="3"/>
              <w:ind w:left="10" w:right="-32"/>
              <w:jc w:val="center"/>
              <w:rPr>
                <w:rFonts w:eastAsiaTheme="minorHAnsi"/>
                <w:sz w:val="18"/>
                <w:szCs w:val="18"/>
              </w:rPr>
            </w:pPr>
            <w:r w:rsidRPr="00C51A2E">
              <w:rPr>
                <w:rFonts w:eastAsiaTheme="minorHAnsi"/>
                <w:color w:val="050505"/>
                <w:w w:val="106"/>
                <w:sz w:val="18"/>
                <w:szCs w:val="18"/>
              </w:rPr>
              <w:t>3.60</w:t>
            </w:r>
          </w:p>
        </w:tc>
        <w:tc>
          <w:tcPr>
            <w:tcW w:w="1166" w:type="dxa"/>
          </w:tcPr>
          <w:p w:rsidR="009E1F91" w:rsidRPr="00C51A2E" w:rsidRDefault="009E1F91" w:rsidP="0049124A">
            <w:pPr>
              <w:keepNext/>
              <w:autoSpaceDE w:val="0"/>
              <w:autoSpaceDN w:val="0"/>
              <w:adjustRightInd w:val="0"/>
              <w:spacing w:before="3"/>
              <w:ind w:left="32" w:hanging="32"/>
              <w:jc w:val="center"/>
              <w:rPr>
                <w:rFonts w:eastAsiaTheme="minorHAnsi"/>
                <w:sz w:val="18"/>
                <w:szCs w:val="18"/>
              </w:rPr>
            </w:pPr>
            <w:r w:rsidRPr="00C51A2E">
              <w:rPr>
                <w:rFonts w:eastAsiaTheme="minorHAnsi"/>
                <w:color w:val="050505"/>
                <w:w w:val="105"/>
                <w:sz w:val="18"/>
                <w:szCs w:val="18"/>
              </w:rPr>
              <w:t>5.80</w:t>
            </w:r>
          </w:p>
        </w:tc>
        <w:tc>
          <w:tcPr>
            <w:tcW w:w="1134" w:type="dxa"/>
          </w:tcPr>
          <w:p w:rsidR="009E1F91" w:rsidRPr="00C51A2E" w:rsidRDefault="009E1F91" w:rsidP="0049124A">
            <w:pPr>
              <w:keepNext/>
              <w:autoSpaceDE w:val="0"/>
              <w:autoSpaceDN w:val="0"/>
              <w:adjustRightInd w:val="0"/>
              <w:spacing w:before="3"/>
              <w:ind w:right="-20"/>
              <w:jc w:val="center"/>
              <w:rPr>
                <w:rFonts w:eastAsiaTheme="minorHAnsi"/>
                <w:sz w:val="18"/>
                <w:szCs w:val="18"/>
              </w:rPr>
            </w:pPr>
            <w:r w:rsidRPr="00C51A2E">
              <w:rPr>
                <w:rFonts w:eastAsiaTheme="minorHAnsi"/>
                <w:color w:val="050505"/>
                <w:w w:val="109"/>
                <w:sz w:val="18"/>
                <w:szCs w:val="18"/>
              </w:rPr>
              <w:t>9.00</w:t>
            </w:r>
          </w:p>
        </w:tc>
        <w:tc>
          <w:tcPr>
            <w:tcW w:w="1116" w:type="dxa"/>
          </w:tcPr>
          <w:p w:rsidR="009E1F91" w:rsidRPr="00C51A2E" w:rsidRDefault="009E1F91" w:rsidP="0049124A">
            <w:pPr>
              <w:keepNext/>
              <w:autoSpaceDE w:val="0"/>
              <w:autoSpaceDN w:val="0"/>
              <w:adjustRightInd w:val="0"/>
              <w:spacing w:before="3"/>
              <w:ind w:right="-20"/>
              <w:jc w:val="center"/>
              <w:rPr>
                <w:rFonts w:eastAsiaTheme="minorHAnsi"/>
                <w:sz w:val="18"/>
                <w:szCs w:val="18"/>
              </w:rPr>
            </w:pPr>
            <w:r w:rsidRPr="00C51A2E">
              <w:rPr>
                <w:rFonts w:eastAsiaTheme="minorHAnsi"/>
                <w:color w:val="050505"/>
                <w:w w:val="105"/>
                <w:sz w:val="18"/>
                <w:szCs w:val="18"/>
              </w:rPr>
              <w:t>12.60</w:t>
            </w:r>
          </w:p>
        </w:tc>
      </w:tr>
      <w:tr w:rsidR="009E1F91" w:rsidRPr="00C51A2E" w:rsidTr="0049124A">
        <w:trPr>
          <w:trHeight w:val="397"/>
        </w:trPr>
        <w:tc>
          <w:tcPr>
            <w:tcW w:w="1877" w:type="dxa"/>
          </w:tcPr>
          <w:p w:rsidR="009E1F91" w:rsidRPr="00C51A2E" w:rsidRDefault="009E1F91" w:rsidP="0049124A">
            <w:pPr>
              <w:keepNext/>
              <w:autoSpaceDE w:val="0"/>
              <w:autoSpaceDN w:val="0"/>
              <w:adjustRightInd w:val="0"/>
              <w:spacing w:line="232" w:lineRule="exact"/>
              <w:ind w:left="393" w:right="-20" w:hanging="75"/>
              <w:rPr>
                <w:rFonts w:eastAsiaTheme="minorHAnsi"/>
                <w:sz w:val="18"/>
                <w:szCs w:val="18"/>
              </w:rPr>
            </w:pPr>
            <w:r w:rsidRPr="00C51A2E">
              <w:rPr>
                <w:rFonts w:eastAsiaTheme="minorHAnsi"/>
                <w:color w:val="050505"/>
                <w:sz w:val="18"/>
                <w:szCs w:val="18"/>
              </w:rPr>
              <w:t>Minimum</w:t>
            </w:r>
          </w:p>
        </w:tc>
        <w:tc>
          <w:tcPr>
            <w:tcW w:w="1152" w:type="dxa"/>
          </w:tcPr>
          <w:p w:rsidR="009E1F91" w:rsidRPr="00C51A2E" w:rsidRDefault="009E1F91" w:rsidP="0049124A">
            <w:pPr>
              <w:keepNext/>
              <w:autoSpaceDE w:val="0"/>
              <w:autoSpaceDN w:val="0"/>
              <w:adjustRightInd w:val="0"/>
              <w:spacing w:before="9"/>
              <w:ind w:right="-20"/>
              <w:jc w:val="center"/>
              <w:rPr>
                <w:rFonts w:eastAsiaTheme="minorHAnsi"/>
                <w:sz w:val="18"/>
                <w:szCs w:val="18"/>
              </w:rPr>
            </w:pPr>
            <w:r w:rsidRPr="00C51A2E">
              <w:rPr>
                <w:rFonts w:eastAsiaTheme="minorHAnsi"/>
                <w:color w:val="050505"/>
                <w:w w:val="108"/>
                <w:sz w:val="18"/>
                <w:szCs w:val="18"/>
              </w:rPr>
              <w:t>0.00</w:t>
            </w:r>
          </w:p>
        </w:tc>
        <w:tc>
          <w:tcPr>
            <w:tcW w:w="1248" w:type="dxa"/>
          </w:tcPr>
          <w:p w:rsidR="009E1F91" w:rsidRPr="00C51A2E" w:rsidRDefault="009E1F91" w:rsidP="0049124A">
            <w:pPr>
              <w:keepNext/>
              <w:autoSpaceDE w:val="0"/>
              <w:autoSpaceDN w:val="0"/>
              <w:adjustRightInd w:val="0"/>
              <w:spacing w:before="9"/>
              <w:jc w:val="center"/>
              <w:rPr>
                <w:rFonts w:eastAsiaTheme="minorHAnsi"/>
                <w:sz w:val="18"/>
                <w:szCs w:val="18"/>
              </w:rPr>
            </w:pPr>
            <w:r w:rsidRPr="00C51A2E">
              <w:rPr>
                <w:rFonts w:eastAsiaTheme="minorHAnsi"/>
                <w:color w:val="050505"/>
                <w:w w:val="106"/>
                <w:sz w:val="18"/>
                <w:szCs w:val="18"/>
              </w:rPr>
              <w:t>0.00</w:t>
            </w:r>
          </w:p>
        </w:tc>
        <w:tc>
          <w:tcPr>
            <w:tcW w:w="1253" w:type="dxa"/>
          </w:tcPr>
          <w:p w:rsidR="009E1F91" w:rsidRPr="00C51A2E" w:rsidRDefault="009E1F91" w:rsidP="0049124A">
            <w:pPr>
              <w:keepNext/>
              <w:autoSpaceDE w:val="0"/>
              <w:autoSpaceDN w:val="0"/>
              <w:adjustRightInd w:val="0"/>
              <w:spacing w:before="9"/>
              <w:ind w:left="10" w:right="-32"/>
              <w:jc w:val="center"/>
              <w:rPr>
                <w:rFonts w:eastAsiaTheme="minorHAnsi"/>
                <w:sz w:val="18"/>
                <w:szCs w:val="18"/>
              </w:rPr>
            </w:pPr>
            <w:r w:rsidRPr="00C51A2E">
              <w:rPr>
                <w:rFonts w:eastAsiaTheme="minorHAnsi"/>
                <w:color w:val="050505"/>
                <w:w w:val="106"/>
                <w:sz w:val="18"/>
                <w:szCs w:val="18"/>
              </w:rPr>
              <w:t>0.00</w:t>
            </w:r>
          </w:p>
        </w:tc>
        <w:tc>
          <w:tcPr>
            <w:tcW w:w="1166" w:type="dxa"/>
          </w:tcPr>
          <w:p w:rsidR="009E1F91" w:rsidRPr="00C51A2E" w:rsidRDefault="009E1F91" w:rsidP="0049124A">
            <w:pPr>
              <w:keepNext/>
              <w:autoSpaceDE w:val="0"/>
              <w:autoSpaceDN w:val="0"/>
              <w:adjustRightInd w:val="0"/>
              <w:spacing w:before="9"/>
              <w:ind w:left="32" w:hanging="32"/>
              <w:jc w:val="center"/>
              <w:rPr>
                <w:rFonts w:eastAsiaTheme="minorHAnsi"/>
                <w:sz w:val="18"/>
                <w:szCs w:val="18"/>
              </w:rPr>
            </w:pPr>
            <w:r w:rsidRPr="00C51A2E">
              <w:rPr>
                <w:rFonts w:eastAsiaTheme="minorHAnsi"/>
                <w:color w:val="050505"/>
                <w:w w:val="104"/>
                <w:sz w:val="18"/>
                <w:szCs w:val="18"/>
              </w:rPr>
              <w:t>1.00</w:t>
            </w:r>
          </w:p>
        </w:tc>
        <w:tc>
          <w:tcPr>
            <w:tcW w:w="1134" w:type="dxa"/>
          </w:tcPr>
          <w:p w:rsidR="009E1F91" w:rsidRPr="00C51A2E" w:rsidRDefault="009E1F91" w:rsidP="0049124A">
            <w:pPr>
              <w:keepNext/>
              <w:autoSpaceDE w:val="0"/>
              <w:autoSpaceDN w:val="0"/>
              <w:adjustRightInd w:val="0"/>
              <w:spacing w:before="9"/>
              <w:ind w:right="-20"/>
              <w:jc w:val="center"/>
              <w:rPr>
                <w:rFonts w:eastAsiaTheme="minorHAnsi"/>
                <w:sz w:val="18"/>
                <w:szCs w:val="18"/>
              </w:rPr>
            </w:pPr>
            <w:r w:rsidRPr="00C51A2E">
              <w:rPr>
                <w:rFonts w:eastAsiaTheme="minorHAnsi"/>
                <w:color w:val="050505"/>
                <w:w w:val="103"/>
                <w:sz w:val="18"/>
                <w:szCs w:val="18"/>
              </w:rPr>
              <w:t>2.10</w:t>
            </w:r>
          </w:p>
        </w:tc>
        <w:tc>
          <w:tcPr>
            <w:tcW w:w="1116" w:type="dxa"/>
          </w:tcPr>
          <w:p w:rsidR="009E1F91" w:rsidRPr="00C51A2E" w:rsidRDefault="009E1F91" w:rsidP="0049124A">
            <w:pPr>
              <w:keepNext/>
              <w:autoSpaceDE w:val="0"/>
              <w:autoSpaceDN w:val="0"/>
              <w:adjustRightInd w:val="0"/>
              <w:spacing w:before="9"/>
              <w:ind w:right="-20"/>
              <w:jc w:val="center"/>
              <w:rPr>
                <w:rFonts w:eastAsiaTheme="minorHAnsi"/>
                <w:sz w:val="18"/>
                <w:szCs w:val="18"/>
              </w:rPr>
            </w:pPr>
            <w:r w:rsidRPr="00C51A2E">
              <w:rPr>
                <w:rFonts w:eastAsiaTheme="minorHAnsi"/>
                <w:color w:val="050505"/>
                <w:w w:val="102"/>
                <w:sz w:val="18"/>
                <w:szCs w:val="18"/>
              </w:rPr>
              <w:t>3.10</w:t>
            </w:r>
          </w:p>
        </w:tc>
      </w:tr>
      <w:tr w:rsidR="009E1F91" w:rsidRPr="00C51A2E" w:rsidTr="0049124A">
        <w:trPr>
          <w:trHeight w:val="397"/>
        </w:trPr>
        <w:tc>
          <w:tcPr>
            <w:tcW w:w="1877" w:type="dxa"/>
          </w:tcPr>
          <w:p w:rsidR="009E1F91" w:rsidRPr="00C51A2E" w:rsidRDefault="009E1F91" w:rsidP="0049124A">
            <w:pPr>
              <w:keepNext/>
              <w:autoSpaceDE w:val="0"/>
              <w:autoSpaceDN w:val="0"/>
              <w:adjustRightInd w:val="0"/>
              <w:spacing w:line="225" w:lineRule="exact"/>
              <w:ind w:left="393" w:right="-20" w:hanging="75"/>
              <w:rPr>
                <w:rFonts w:eastAsiaTheme="minorHAnsi"/>
                <w:sz w:val="18"/>
                <w:szCs w:val="18"/>
              </w:rPr>
            </w:pPr>
            <w:r w:rsidRPr="00C51A2E">
              <w:rPr>
                <w:rFonts w:eastAsiaTheme="minorHAnsi"/>
                <w:color w:val="050505"/>
                <w:sz w:val="18"/>
                <w:szCs w:val="18"/>
              </w:rPr>
              <w:t>Maximum</w:t>
            </w:r>
          </w:p>
        </w:tc>
        <w:tc>
          <w:tcPr>
            <w:tcW w:w="1152" w:type="dxa"/>
          </w:tcPr>
          <w:p w:rsidR="009E1F91" w:rsidRPr="00C51A2E" w:rsidRDefault="009E1F91" w:rsidP="0049124A">
            <w:pPr>
              <w:keepNext/>
              <w:autoSpaceDE w:val="0"/>
              <w:autoSpaceDN w:val="0"/>
              <w:adjustRightInd w:val="0"/>
              <w:spacing w:before="16"/>
              <w:ind w:right="-20"/>
              <w:jc w:val="center"/>
              <w:rPr>
                <w:rFonts w:eastAsiaTheme="minorHAnsi"/>
                <w:sz w:val="18"/>
                <w:szCs w:val="18"/>
              </w:rPr>
            </w:pPr>
            <w:r w:rsidRPr="00C51A2E">
              <w:rPr>
                <w:rFonts w:eastAsiaTheme="minorHAnsi"/>
                <w:color w:val="050505"/>
                <w:w w:val="104"/>
                <w:sz w:val="18"/>
                <w:szCs w:val="18"/>
              </w:rPr>
              <w:t>3.50</w:t>
            </w:r>
          </w:p>
        </w:tc>
        <w:tc>
          <w:tcPr>
            <w:tcW w:w="1248" w:type="dxa"/>
          </w:tcPr>
          <w:p w:rsidR="009E1F91" w:rsidRPr="00C51A2E" w:rsidRDefault="009E1F91" w:rsidP="0049124A">
            <w:pPr>
              <w:keepNext/>
              <w:autoSpaceDE w:val="0"/>
              <w:autoSpaceDN w:val="0"/>
              <w:adjustRightInd w:val="0"/>
              <w:spacing w:before="16"/>
              <w:jc w:val="center"/>
              <w:rPr>
                <w:rFonts w:eastAsiaTheme="minorHAnsi"/>
                <w:sz w:val="18"/>
                <w:szCs w:val="18"/>
              </w:rPr>
            </w:pPr>
            <w:r w:rsidRPr="00C51A2E">
              <w:rPr>
                <w:rFonts w:eastAsiaTheme="minorHAnsi"/>
                <w:color w:val="050505"/>
                <w:w w:val="102"/>
                <w:sz w:val="18"/>
                <w:szCs w:val="18"/>
              </w:rPr>
              <w:t>7.00</w:t>
            </w:r>
          </w:p>
        </w:tc>
        <w:tc>
          <w:tcPr>
            <w:tcW w:w="1253" w:type="dxa"/>
          </w:tcPr>
          <w:p w:rsidR="009E1F91" w:rsidRPr="00C51A2E" w:rsidRDefault="009E1F91" w:rsidP="0049124A">
            <w:pPr>
              <w:keepNext/>
              <w:autoSpaceDE w:val="0"/>
              <w:autoSpaceDN w:val="0"/>
              <w:adjustRightInd w:val="0"/>
              <w:spacing w:before="16"/>
              <w:ind w:left="10" w:right="-32"/>
              <w:jc w:val="center"/>
              <w:rPr>
                <w:rFonts w:eastAsiaTheme="minorHAnsi"/>
                <w:sz w:val="18"/>
                <w:szCs w:val="18"/>
              </w:rPr>
            </w:pPr>
            <w:r w:rsidRPr="00C51A2E">
              <w:rPr>
                <w:rFonts w:eastAsiaTheme="minorHAnsi"/>
                <w:color w:val="050505"/>
                <w:w w:val="105"/>
                <w:sz w:val="18"/>
                <w:szCs w:val="18"/>
              </w:rPr>
              <w:t>10.50</w:t>
            </w:r>
          </w:p>
        </w:tc>
        <w:tc>
          <w:tcPr>
            <w:tcW w:w="1166" w:type="dxa"/>
          </w:tcPr>
          <w:p w:rsidR="009E1F91" w:rsidRPr="00C51A2E" w:rsidRDefault="009E1F91" w:rsidP="0049124A">
            <w:pPr>
              <w:keepNext/>
              <w:autoSpaceDE w:val="0"/>
              <w:autoSpaceDN w:val="0"/>
              <w:adjustRightInd w:val="0"/>
              <w:spacing w:before="16"/>
              <w:ind w:left="32" w:hanging="32"/>
              <w:jc w:val="center"/>
              <w:rPr>
                <w:rFonts w:eastAsiaTheme="minorHAnsi"/>
                <w:sz w:val="18"/>
                <w:szCs w:val="18"/>
              </w:rPr>
            </w:pPr>
            <w:r w:rsidRPr="00C51A2E">
              <w:rPr>
                <w:rFonts w:eastAsiaTheme="minorHAnsi"/>
                <w:color w:val="050505"/>
                <w:w w:val="107"/>
                <w:sz w:val="18"/>
                <w:szCs w:val="18"/>
              </w:rPr>
              <w:t>14.50</w:t>
            </w:r>
          </w:p>
        </w:tc>
        <w:tc>
          <w:tcPr>
            <w:tcW w:w="1134" w:type="dxa"/>
          </w:tcPr>
          <w:p w:rsidR="009E1F91" w:rsidRPr="00C51A2E" w:rsidRDefault="009E1F91" w:rsidP="0049124A">
            <w:pPr>
              <w:keepNext/>
              <w:autoSpaceDE w:val="0"/>
              <w:autoSpaceDN w:val="0"/>
              <w:adjustRightInd w:val="0"/>
              <w:spacing w:before="16"/>
              <w:ind w:right="-20"/>
              <w:jc w:val="center"/>
              <w:rPr>
                <w:rFonts w:eastAsiaTheme="minorHAnsi"/>
                <w:sz w:val="18"/>
                <w:szCs w:val="18"/>
              </w:rPr>
            </w:pPr>
            <w:r w:rsidRPr="00C51A2E">
              <w:rPr>
                <w:rFonts w:eastAsiaTheme="minorHAnsi"/>
                <w:color w:val="050505"/>
                <w:w w:val="107"/>
                <w:sz w:val="18"/>
                <w:szCs w:val="18"/>
              </w:rPr>
              <w:t>18.50</w:t>
            </w:r>
          </w:p>
        </w:tc>
        <w:tc>
          <w:tcPr>
            <w:tcW w:w="1116" w:type="dxa"/>
          </w:tcPr>
          <w:p w:rsidR="009E1F91" w:rsidRPr="00C51A2E" w:rsidRDefault="009E1F91" w:rsidP="0049124A">
            <w:pPr>
              <w:keepNext/>
              <w:autoSpaceDE w:val="0"/>
              <w:autoSpaceDN w:val="0"/>
              <w:adjustRightInd w:val="0"/>
              <w:spacing w:before="16"/>
              <w:ind w:right="-20"/>
              <w:jc w:val="center"/>
              <w:rPr>
                <w:rFonts w:eastAsiaTheme="minorHAnsi"/>
                <w:sz w:val="18"/>
                <w:szCs w:val="18"/>
              </w:rPr>
            </w:pPr>
            <w:r w:rsidRPr="00C51A2E">
              <w:rPr>
                <w:rFonts w:eastAsiaTheme="minorHAnsi"/>
                <w:color w:val="050505"/>
                <w:w w:val="104"/>
                <w:sz w:val="18"/>
                <w:szCs w:val="18"/>
              </w:rPr>
              <w:t>22.50</w:t>
            </w:r>
          </w:p>
        </w:tc>
      </w:tr>
      <w:tr w:rsidR="009E1F91" w:rsidRPr="00C51A2E" w:rsidTr="0049124A">
        <w:trPr>
          <w:trHeight w:val="397"/>
        </w:trPr>
        <w:tc>
          <w:tcPr>
            <w:tcW w:w="1877" w:type="dxa"/>
          </w:tcPr>
          <w:p w:rsidR="009E1F91" w:rsidRPr="00C51A2E" w:rsidRDefault="009E1F91" w:rsidP="0049124A">
            <w:pPr>
              <w:keepNext/>
              <w:autoSpaceDE w:val="0"/>
              <w:autoSpaceDN w:val="0"/>
              <w:adjustRightInd w:val="0"/>
              <w:spacing w:line="226" w:lineRule="exact"/>
              <w:ind w:left="162" w:right="-20"/>
              <w:rPr>
                <w:rFonts w:eastAsiaTheme="minorHAnsi"/>
                <w:b/>
                <w:sz w:val="18"/>
                <w:szCs w:val="18"/>
              </w:rPr>
            </w:pPr>
            <w:r w:rsidRPr="00C51A2E">
              <w:rPr>
                <w:rFonts w:eastAsiaTheme="minorHAnsi"/>
                <w:b/>
                <w:color w:val="050505"/>
                <w:w w:val="106"/>
                <w:position w:val="-1"/>
                <w:sz w:val="18"/>
                <w:szCs w:val="18"/>
              </w:rPr>
              <w:t>IRMS</w:t>
            </w:r>
          </w:p>
        </w:tc>
        <w:tc>
          <w:tcPr>
            <w:tcW w:w="1152" w:type="dxa"/>
          </w:tcPr>
          <w:p w:rsidR="009E1F91" w:rsidRPr="00C51A2E" w:rsidRDefault="009E1F91" w:rsidP="0049124A">
            <w:pPr>
              <w:keepNext/>
              <w:autoSpaceDE w:val="0"/>
              <w:autoSpaceDN w:val="0"/>
              <w:adjustRightInd w:val="0"/>
              <w:ind w:right="-20"/>
              <w:jc w:val="center"/>
              <w:rPr>
                <w:rFonts w:eastAsiaTheme="minorHAnsi"/>
                <w:sz w:val="18"/>
                <w:szCs w:val="18"/>
              </w:rPr>
            </w:pPr>
          </w:p>
        </w:tc>
        <w:tc>
          <w:tcPr>
            <w:tcW w:w="1248" w:type="dxa"/>
          </w:tcPr>
          <w:p w:rsidR="009E1F91" w:rsidRPr="00C51A2E" w:rsidRDefault="009E1F91" w:rsidP="0049124A">
            <w:pPr>
              <w:keepNext/>
              <w:autoSpaceDE w:val="0"/>
              <w:autoSpaceDN w:val="0"/>
              <w:adjustRightInd w:val="0"/>
              <w:rPr>
                <w:rFonts w:eastAsiaTheme="minorHAnsi"/>
                <w:sz w:val="18"/>
                <w:szCs w:val="18"/>
              </w:rPr>
            </w:pPr>
          </w:p>
        </w:tc>
        <w:tc>
          <w:tcPr>
            <w:tcW w:w="1253" w:type="dxa"/>
          </w:tcPr>
          <w:p w:rsidR="009E1F91" w:rsidRPr="00C51A2E" w:rsidRDefault="009E1F91" w:rsidP="0049124A">
            <w:pPr>
              <w:keepNext/>
              <w:autoSpaceDE w:val="0"/>
              <w:autoSpaceDN w:val="0"/>
              <w:adjustRightInd w:val="0"/>
              <w:ind w:left="10" w:right="-32"/>
              <w:rPr>
                <w:rFonts w:eastAsiaTheme="minorHAnsi"/>
                <w:sz w:val="18"/>
                <w:szCs w:val="18"/>
              </w:rPr>
            </w:pPr>
          </w:p>
        </w:tc>
        <w:tc>
          <w:tcPr>
            <w:tcW w:w="1166" w:type="dxa"/>
          </w:tcPr>
          <w:p w:rsidR="009E1F91" w:rsidRPr="00C51A2E" w:rsidRDefault="009E1F91" w:rsidP="0049124A">
            <w:pPr>
              <w:keepNext/>
              <w:autoSpaceDE w:val="0"/>
              <w:autoSpaceDN w:val="0"/>
              <w:adjustRightInd w:val="0"/>
              <w:ind w:left="32" w:hanging="32"/>
              <w:jc w:val="center"/>
              <w:rPr>
                <w:rFonts w:eastAsiaTheme="minorHAnsi"/>
                <w:sz w:val="18"/>
                <w:szCs w:val="18"/>
              </w:rPr>
            </w:pPr>
          </w:p>
        </w:tc>
        <w:tc>
          <w:tcPr>
            <w:tcW w:w="1134" w:type="dxa"/>
          </w:tcPr>
          <w:p w:rsidR="009E1F91" w:rsidRPr="00C51A2E" w:rsidRDefault="009E1F91" w:rsidP="0049124A">
            <w:pPr>
              <w:keepNext/>
              <w:autoSpaceDE w:val="0"/>
              <w:autoSpaceDN w:val="0"/>
              <w:adjustRightInd w:val="0"/>
              <w:ind w:right="-20"/>
              <w:jc w:val="center"/>
              <w:rPr>
                <w:rFonts w:eastAsiaTheme="minorHAnsi"/>
                <w:sz w:val="18"/>
                <w:szCs w:val="18"/>
              </w:rPr>
            </w:pPr>
          </w:p>
        </w:tc>
        <w:tc>
          <w:tcPr>
            <w:tcW w:w="1116" w:type="dxa"/>
          </w:tcPr>
          <w:p w:rsidR="009E1F91" w:rsidRPr="00C51A2E" w:rsidRDefault="009E1F91" w:rsidP="0049124A">
            <w:pPr>
              <w:keepNext/>
              <w:autoSpaceDE w:val="0"/>
              <w:autoSpaceDN w:val="0"/>
              <w:adjustRightInd w:val="0"/>
              <w:ind w:right="-20"/>
              <w:jc w:val="center"/>
              <w:rPr>
                <w:rFonts w:eastAsiaTheme="minorHAnsi"/>
                <w:sz w:val="18"/>
                <w:szCs w:val="18"/>
              </w:rPr>
            </w:pPr>
          </w:p>
        </w:tc>
      </w:tr>
      <w:tr w:rsidR="009E1F91" w:rsidRPr="00C51A2E" w:rsidTr="0049124A">
        <w:trPr>
          <w:trHeight w:val="397"/>
        </w:trPr>
        <w:tc>
          <w:tcPr>
            <w:tcW w:w="1877" w:type="dxa"/>
          </w:tcPr>
          <w:p w:rsidR="009E1F91" w:rsidRPr="00C51A2E" w:rsidRDefault="009E1F91" w:rsidP="0049124A">
            <w:pPr>
              <w:keepNext/>
              <w:autoSpaceDE w:val="0"/>
              <w:autoSpaceDN w:val="0"/>
              <w:adjustRightInd w:val="0"/>
              <w:spacing w:line="218" w:lineRule="exact"/>
              <w:ind w:left="393" w:right="-20" w:hanging="75"/>
              <w:rPr>
                <w:rFonts w:eastAsiaTheme="minorHAnsi"/>
                <w:sz w:val="18"/>
                <w:szCs w:val="18"/>
              </w:rPr>
            </w:pPr>
            <w:r w:rsidRPr="00C51A2E">
              <w:rPr>
                <w:rFonts w:eastAsiaTheme="minorHAnsi"/>
                <w:color w:val="050505"/>
                <w:sz w:val="18"/>
                <w:szCs w:val="18"/>
              </w:rPr>
              <w:t>Mean</w:t>
            </w:r>
          </w:p>
        </w:tc>
        <w:tc>
          <w:tcPr>
            <w:tcW w:w="1152" w:type="dxa"/>
          </w:tcPr>
          <w:p w:rsidR="009E1F91" w:rsidRPr="00C51A2E" w:rsidRDefault="009E1F91" w:rsidP="0049124A">
            <w:pPr>
              <w:keepNext/>
              <w:autoSpaceDE w:val="0"/>
              <w:autoSpaceDN w:val="0"/>
              <w:adjustRightInd w:val="0"/>
              <w:spacing w:before="10"/>
              <w:ind w:right="-20"/>
              <w:jc w:val="center"/>
              <w:rPr>
                <w:rFonts w:eastAsiaTheme="minorHAnsi"/>
                <w:sz w:val="18"/>
                <w:szCs w:val="18"/>
              </w:rPr>
            </w:pPr>
            <w:r w:rsidRPr="00C51A2E">
              <w:rPr>
                <w:rFonts w:eastAsiaTheme="minorHAnsi"/>
                <w:color w:val="050505"/>
                <w:w w:val="109"/>
                <w:sz w:val="18"/>
                <w:szCs w:val="18"/>
              </w:rPr>
              <w:t>0.83</w:t>
            </w:r>
          </w:p>
        </w:tc>
        <w:tc>
          <w:tcPr>
            <w:tcW w:w="1248" w:type="dxa"/>
          </w:tcPr>
          <w:p w:rsidR="009E1F91" w:rsidRPr="00C51A2E" w:rsidRDefault="009E1F91" w:rsidP="0049124A">
            <w:pPr>
              <w:keepNext/>
              <w:autoSpaceDE w:val="0"/>
              <w:autoSpaceDN w:val="0"/>
              <w:adjustRightInd w:val="0"/>
              <w:spacing w:before="10"/>
              <w:jc w:val="center"/>
              <w:rPr>
                <w:rFonts w:eastAsiaTheme="minorHAnsi"/>
                <w:sz w:val="18"/>
                <w:szCs w:val="18"/>
              </w:rPr>
            </w:pPr>
            <w:r w:rsidRPr="00C51A2E">
              <w:rPr>
                <w:rFonts w:eastAsiaTheme="minorHAnsi"/>
                <w:color w:val="050505"/>
                <w:w w:val="101"/>
                <w:sz w:val="18"/>
                <w:szCs w:val="18"/>
              </w:rPr>
              <w:t>2.10</w:t>
            </w:r>
          </w:p>
        </w:tc>
        <w:tc>
          <w:tcPr>
            <w:tcW w:w="1253" w:type="dxa"/>
          </w:tcPr>
          <w:p w:rsidR="009E1F91" w:rsidRPr="00C51A2E" w:rsidRDefault="009E1F91" w:rsidP="0049124A">
            <w:pPr>
              <w:keepNext/>
              <w:autoSpaceDE w:val="0"/>
              <w:autoSpaceDN w:val="0"/>
              <w:adjustRightInd w:val="0"/>
              <w:spacing w:before="10"/>
              <w:ind w:left="10" w:right="-32"/>
              <w:jc w:val="center"/>
              <w:rPr>
                <w:rFonts w:eastAsiaTheme="minorHAnsi"/>
                <w:sz w:val="18"/>
                <w:szCs w:val="18"/>
              </w:rPr>
            </w:pPr>
            <w:r w:rsidRPr="00C51A2E">
              <w:rPr>
                <w:rFonts w:eastAsiaTheme="minorHAnsi"/>
                <w:color w:val="050505"/>
                <w:w w:val="106"/>
                <w:sz w:val="18"/>
                <w:szCs w:val="18"/>
              </w:rPr>
              <w:t>3.70</w:t>
            </w:r>
          </w:p>
        </w:tc>
        <w:tc>
          <w:tcPr>
            <w:tcW w:w="1166" w:type="dxa"/>
          </w:tcPr>
          <w:p w:rsidR="009E1F91" w:rsidRPr="00C51A2E" w:rsidRDefault="009E1F91" w:rsidP="0049124A">
            <w:pPr>
              <w:keepNext/>
              <w:autoSpaceDE w:val="0"/>
              <w:autoSpaceDN w:val="0"/>
              <w:adjustRightInd w:val="0"/>
              <w:spacing w:before="10"/>
              <w:ind w:left="32" w:hanging="32"/>
              <w:jc w:val="center"/>
              <w:rPr>
                <w:rFonts w:eastAsiaTheme="minorHAnsi"/>
                <w:sz w:val="18"/>
                <w:szCs w:val="18"/>
              </w:rPr>
            </w:pPr>
            <w:r w:rsidRPr="00C51A2E">
              <w:rPr>
                <w:rFonts w:eastAsiaTheme="minorHAnsi"/>
                <w:color w:val="050505"/>
                <w:w w:val="104"/>
                <w:sz w:val="18"/>
                <w:szCs w:val="18"/>
              </w:rPr>
              <w:t>5.88</w:t>
            </w:r>
          </w:p>
        </w:tc>
        <w:tc>
          <w:tcPr>
            <w:tcW w:w="1134" w:type="dxa"/>
          </w:tcPr>
          <w:p w:rsidR="009E1F91" w:rsidRPr="00C51A2E" w:rsidRDefault="009E1F91" w:rsidP="0049124A">
            <w:pPr>
              <w:keepNext/>
              <w:autoSpaceDE w:val="0"/>
              <w:autoSpaceDN w:val="0"/>
              <w:adjustRightInd w:val="0"/>
              <w:spacing w:before="10"/>
              <w:ind w:right="-20"/>
              <w:jc w:val="center"/>
              <w:rPr>
                <w:rFonts w:eastAsiaTheme="minorHAnsi"/>
                <w:sz w:val="18"/>
                <w:szCs w:val="18"/>
              </w:rPr>
            </w:pPr>
            <w:r w:rsidRPr="00C51A2E">
              <w:rPr>
                <w:rFonts w:eastAsiaTheme="minorHAnsi"/>
                <w:color w:val="050505"/>
                <w:w w:val="109"/>
                <w:sz w:val="18"/>
                <w:szCs w:val="18"/>
              </w:rPr>
              <w:t>8.41</w:t>
            </w:r>
          </w:p>
        </w:tc>
        <w:tc>
          <w:tcPr>
            <w:tcW w:w="1116" w:type="dxa"/>
          </w:tcPr>
          <w:p w:rsidR="009E1F91" w:rsidRPr="00C51A2E" w:rsidRDefault="009E1F91" w:rsidP="0049124A">
            <w:pPr>
              <w:keepNext/>
              <w:autoSpaceDE w:val="0"/>
              <w:autoSpaceDN w:val="0"/>
              <w:adjustRightInd w:val="0"/>
              <w:spacing w:before="10"/>
              <w:ind w:right="-20"/>
              <w:jc w:val="center"/>
              <w:rPr>
                <w:rFonts w:eastAsiaTheme="minorHAnsi"/>
                <w:sz w:val="18"/>
                <w:szCs w:val="18"/>
              </w:rPr>
            </w:pPr>
            <w:r w:rsidRPr="00C51A2E">
              <w:rPr>
                <w:rFonts w:eastAsiaTheme="minorHAnsi"/>
                <w:color w:val="050505"/>
                <w:w w:val="105"/>
                <w:sz w:val="18"/>
                <w:szCs w:val="18"/>
              </w:rPr>
              <w:t>11.20</w:t>
            </w:r>
          </w:p>
        </w:tc>
      </w:tr>
      <w:tr w:rsidR="009E1F91" w:rsidRPr="00C51A2E" w:rsidTr="0049124A">
        <w:trPr>
          <w:trHeight w:val="397"/>
        </w:trPr>
        <w:tc>
          <w:tcPr>
            <w:tcW w:w="1877" w:type="dxa"/>
          </w:tcPr>
          <w:p w:rsidR="009E1F91" w:rsidRPr="00C51A2E" w:rsidRDefault="009E1F91" w:rsidP="0049124A">
            <w:pPr>
              <w:keepNext/>
              <w:autoSpaceDE w:val="0"/>
              <w:autoSpaceDN w:val="0"/>
              <w:adjustRightInd w:val="0"/>
              <w:spacing w:line="227" w:lineRule="exact"/>
              <w:ind w:left="393" w:right="-20" w:hanging="75"/>
              <w:rPr>
                <w:rFonts w:eastAsiaTheme="minorHAnsi"/>
                <w:sz w:val="18"/>
                <w:szCs w:val="18"/>
              </w:rPr>
            </w:pPr>
            <w:r w:rsidRPr="00C51A2E">
              <w:rPr>
                <w:rFonts w:eastAsiaTheme="minorHAnsi"/>
                <w:color w:val="050505"/>
                <w:sz w:val="18"/>
                <w:szCs w:val="18"/>
              </w:rPr>
              <w:t>SD</w:t>
            </w:r>
          </w:p>
        </w:tc>
        <w:tc>
          <w:tcPr>
            <w:tcW w:w="1152" w:type="dxa"/>
          </w:tcPr>
          <w:p w:rsidR="009E1F91" w:rsidRPr="00C51A2E" w:rsidRDefault="009E1F91" w:rsidP="0049124A">
            <w:pPr>
              <w:keepNext/>
              <w:autoSpaceDE w:val="0"/>
              <w:autoSpaceDN w:val="0"/>
              <w:adjustRightInd w:val="0"/>
              <w:spacing w:before="3"/>
              <w:ind w:right="-20"/>
              <w:jc w:val="center"/>
              <w:rPr>
                <w:rFonts w:eastAsiaTheme="minorHAnsi"/>
                <w:sz w:val="18"/>
                <w:szCs w:val="18"/>
              </w:rPr>
            </w:pPr>
            <w:r w:rsidRPr="00C51A2E">
              <w:rPr>
                <w:rFonts w:eastAsiaTheme="minorHAnsi"/>
                <w:color w:val="050505"/>
                <w:w w:val="107"/>
                <w:sz w:val="18"/>
                <w:szCs w:val="18"/>
              </w:rPr>
              <w:t>0.89</w:t>
            </w:r>
          </w:p>
        </w:tc>
        <w:tc>
          <w:tcPr>
            <w:tcW w:w="1248" w:type="dxa"/>
          </w:tcPr>
          <w:p w:rsidR="009E1F91" w:rsidRPr="00C51A2E" w:rsidRDefault="009E1F91" w:rsidP="0049124A">
            <w:pPr>
              <w:keepNext/>
              <w:autoSpaceDE w:val="0"/>
              <w:autoSpaceDN w:val="0"/>
              <w:adjustRightInd w:val="0"/>
              <w:spacing w:before="3"/>
              <w:jc w:val="center"/>
              <w:rPr>
                <w:rFonts w:eastAsiaTheme="minorHAnsi"/>
                <w:sz w:val="18"/>
                <w:szCs w:val="18"/>
              </w:rPr>
            </w:pPr>
            <w:r w:rsidRPr="00C51A2E">
              <w:rPr>
                <w:rFonts w:eastAsiaTheme="minorHAnsi"/>
                <w:color w:val="050505"/>
                <w:w w:val="107"/>
                <w:sz w:val="18"/>
                <w:szCs w:val="18"/>
              </w:rPr>
              <w:t>1.70</w:t>
            </w:r>
          </w:p>
        </w:tc>
        <w:tc>
          <w:tcPr>
            <w:tcW w:w="1253" w:type="dxa"/>
          </w:tcPr>
          <w:p w:rsidR="009E1F91" w:rsidRPr="00C51A2E" w:rsidRDefault="009E1F91" w:rsidP="0049124A">
            <w:pPr>
              <w:keepNext/>
              <w:autoSpaceDE w:val="0"/>
              <w:autoSpaceDN w:val="0"/>
              <w:adjustRightInd w:val="0"/>
              <w:spacing w:before="3"/>
              <w:ind w:left="10" w:right="-32"/>
              <w:jc w:val="center"/>
              <w:rPr>
                <w:rFonts w:eastAsiaTheme="minorHAnsi"/>
                <w:sz w:val="18"/>
                <w:szCs w:val="18"/>
              </w:rPr>
            </w:pPr>
            <w:r w:rsidRPr="00C51A2E">
              <w:rPr>
                <w:rFonts w:eastAsiaTheme="minorHAnsi"/>
                <w:color w:val="050505"/>
                <w:w w:val="103"/>
                <w:sz w:val="18"/>
                <w:szCs w:val="18"/>
              </w:rPr>
              <w:t>2.34</w:t>
            </w:r>
          </w:p>
        </w:tc>
        <w:tc>
          <w:tcPr>
            <w:tcW w:w="1166" w:type="dxa"/>
          </w:tcPr>
          <w:p w:rsidR="009E1F91" w:rsidRPr="00C51A2E" w:rsidRDefault="009E1F91" w:rsidP="0049124A">
            <w:pPr>
              <w:keepNext/>
              <w:autoSpaceDE w:val="0"/>
              <w:autoSpaceDN w:val="0"/>
              <w:adjustRightInd w:val="0"/>
              <w:spacing w:before="3"/>
              <w:ind w:left="32" w:hanging="32"/>
              <w:jc w:val="center"/>
              <w:rPr>
                <w:rFonts w:eastAsiaTheme="minorHAnsi"/>
                <w:sz w:val="18"/>
                <w:szCs w:val="18"/>
              </w:rPr>
            </w:pPr>
            <w:r w:rsidRPr="00C51A2E">
              <w:rPr>
                <w:rFonts w:eastAsiaTheme="minorHAnsi"/>
                <w:color w:val="050505"/>
                <w:w w:val="104"/>
                <w:sz w:val="18"/>
                <w:szCs w:val="18"/>
              </w:rPr>
              <w:t>3.10</w:t>
            </w:r>
          </w:p>
        </w:tc>
        <w:tc>
          <w:tcPr>
            <w:tcW w:w="1134" w:type="dxa"/>
          </w:tcPr>
          <w:p w:rsidR="009E1F91" w:rsidRPr="00C51A2E" w:rsidRDefault="009E1F91" w:rsidP="0049124A">
            <w:pPr>
              <w:keepNext/>
              <w:autoSpaceDE w:val="0"/>
              <w:autoSpaceDN w:val="0"/>
              <w:adjustRightInd w:val="0"/>
              <w:spacing w:before="3"/>
              <w:ind w:right="-20"/>
              <w:jc w:val="center"/>
              <w:rPr>
                <w:rFonts w:eastAsiaTheme="minorHAnsi"/>
                <w:sz w:val="18"/>
                <w:szCs w:val="18"/>
              </w:rPr>
            </w:pPr>
            <w:r w:rsidRPr="00C51A2E">
              <w:rPr>
                <w:rFonts w:eastAsiaTheme="minorHAnsi"/>
                <w:color w:val="050505"/>
                <w:w w:val="103"/>
                <w:sz w:val="18"/>
                <w:szCs w:val="18"/>
              </w:rPr>
              <w:t>3.81</w:t>
            </w:r>
          </w:p>
        </w:tc>
        <w:tc>
          <w:tcPr>
            <w:tcW w:w="1116" w:type="dxa"/>
          </w:tcPr>
          <w:p w:rsidR="009E1F91" w:rsidRPr="00C51A2E" w:rsidRDefault="009E1F91" w:rsidP="0049124A">
            <w:pPr>
              <w:keepNext/>
              <w:autoSpaceDE w:val="0"/>
              <w:autoSpaceDN w:val="0"/>
              <w:adjustRightInd w:val="0"/>
              <w:spacing w:before="3"/>
              <w:ind w:right="-20"/>
              <w:jc w:val="center"/>
              <w:rPr>
                <w:rFonts w:eastAsiaTheme="minorHAnsi"/>
                <w:sz w:val="18"/>
                <w:szCs w:val="18"/>
              </w:rPr>
            </w:pPr>
            <w:r w:rsidRPr="00C51A2E">
              <w:rPr>
                <w:rFonts w:eastAsiaTheme="minorHAnsi"/>
                <w:color w:val="050505"/>
                <w:w w:val="103"/>
                <w:sz w:val="18"/>
                <w:szCs w:val="18"/>
              </w:rPr>
              <w:t>4.46</w:t>
            </w:r>
          </w:p>
        </w:tc>
      </w:tr>
      <w:tr w:rsidR="009E1F91" w:rsidRPr="00C51A2E" w:rsidTr="0049124A">
        <w:trPr>
          <w:trHeight w:val="397"/>
        </w:trPr>
        <w:tc>
          <w:tcPr>
            <w:tcW w:w="1877" w:type="dxa"/>
          </w:tcPr>
          <w:p w:rsidR="009E1F91" w:rsidRPr="00C51A2E" w:rsidRDefault="009E1F91" w:rsidP="0049124A">
            <w:pPr>
              <w:keepNext/>
              <w:autoSpaceDE w:val="0"/>
              <w:autoSpaceDN w:val="0"/>
              <w:adjustRightInd w:val="0"/>
              <w:spacing w:line="232" w:lineRule="exact"/>
              <w:ind w:left="393" w:right="-20" w:hanging="75"/>
              <w:rPr>
                <w:rFonts w:eastAsiaTheme="minorHAnsi"/>
                <w:sz w:val="18"/>
                <w:szCs w:val="18"/>
              </w:rPr>
            </w:pPr>
            <w:r w:rsidRPr="00C51A2E">
              <w:rPr>
                <w:rFonts w:eastAsiaTheme="minorHAnsi"/>
                <w:color w:val="050505"/>
                <w:w w:val="93"/>
                <w:sz w:val="18"/>
                <w:szCs w:val="18"/>
              </w:rPr>
              <w:t>Standard</w:t>
            </w:r>
            <w:r w:rsidRPr="00C51A2E">
              <w:rPr>
                <w:rFonts w:eastAsiaTheme="minorHAnsi"/>
                <w:color w:val="050505"/>
                <w:spacing w:val="7"/>
                <w:w w:val="93"/>
                <w:sz w:val="18"/>
                <w:szCs w:val="18"/>
              </w:rPr>
              <w:t xml:space="preserve"> </w:t>
            </w:r>
            <w:r w:rsidRPr="00C51A2E">
              <w:rPr>
                <w:rFonts w:eastAsiaTheme="minorHAnsi"/>
                <w:color w:val="050505"/>
                <w:sz w:val="18"/>
                <w:szCs w:val="18"/>
              </w:rPr>
              <w:t>Error</w:t>
            </w:r>
          </w:p>
        </w:tc>
        <w:tc>
          <w:tcPr>
            <w:tcW w:w="1152" w:type="dxa"/>
          </w:tcPr>
          <w:p w:rsidR="009E1F91" w:rsidRPr="00C51A2E" w:rsidRDefault="009E1F91" w:rsidP="0049124A">
            <w:pPr>
              <w:keepNext/>
              <w:autoSpaceDE w:val="0"/>
              <w:autoSpaceDN w:val="0"/>
              <w:adjustRightInd w:val="0"/>
              <w:spacing w:before="9"/>
              <w:ind w:right="-20"/>
              <w:jc w:val="center"/>
              <w:rPr>
                <w:rFonts w:eastAsiaTheme="minorHAnsi"/>
                <w:sz w:val="18"/>
                <w:szCs w:val="18"/>
              </w:rPr>
            </w:pPr>
            <w:r w:rsidRPr="00C51A2E">
              <w:rPr>
                <w:rFonts w:eastAsiaTheme="minorHAnsi"/>
                <w:color w:val="050505"/>
                <w:w w:val="108"/>
                <w:sz w:val="18"/>
                <w:szCs w:val="18"/>
              </w:rPr>
              <w:t>0.10</w:t>
            </w:r>
          </w:p>
        </w:tc>
        <w:tc>
          <w:tcPr>
            <w:tcW w:w="1248" w:type="dxa"/>
          </w:tcPr>
          <w:p w:rsidR="009E1F91" w:rsidRPr="00C51A2E" w:rsidRDefault="009E1F91" w:rsidP="0049124A">
            <w:pPr>
              <w:keepNext/>
              <w:autoSpaceDE w:val="0"/>
              <w:autoSpaceDN w:val="0"/>
              <w:adjustRightInd w:val="0"/>
              <w:spacing w:before="9"/>
              <w:jc w:val="center"/>
              <w:rPr>
                <w:rFonts w:eastAsiaTheme="minorHAnsi"/>
                <w:sz w:val="18"/>
                <w:szCs w:val="18"/>
              </w:rPr>
            </w:pPr>
            <w:r w:rsidRPr="00C51A2E">
              <w:rPr>
                <w:rFonts w:eastAsiaTheme="minorHAnsi"/>
                <w:color w:val="050505"/>
                <w:w w:val="104"/>
                <w:sz w:val="18"/>
                <w:szCs w:val="18"/>
              </w:rPr>
              <w:t>0.19</w:t>
            </w:r>
          </w:p>
        </w:tc>
        <w:tc>
          <w:tcPr>
            <w:tcW w:w="1253" w:type="dxa"/>
          </w:tcPr>
          <w:p w:rsidR="009E1F91" w:rsidRPr="00C51A2E" w:rsidRDefault="009E1F91" w:rsidP="0049124A">
            <w:pPr>
              <w:keepNext/>
              <w:autoSpaceDE w:val="0"/>
              <w:autoSpaceDN w:val="0"/>
              <w:adjustRightInd w:val="0"/>
              <w:spacing w:before="9"/>
              <w:ind w:left="10" w:right="-32"/>
              <w:jc w:val="center"/>
              <w:rPr>
                <w:rFonts w:eastAsiaTheme="minorHAnsi"/>
                <w:sz w:val="18"/>
                <w:szCs w:val="18"/>
              </w:rPr>
            </w:pPr>
            <w:r w:rsidRPr="00C51A2E">
              <w:rPr>
                <w:rFonts w:eastAsiaTheme="minorHAnsi"/>
                <w:color w:val="050505"/>
                <w:w w:val="104"/>
                <w:sz w:val="18"/>
                <w:szCs w:val="18"/>
              </w:rPr>
              <w:t>0.26</w:t>
            </w:r>
          </w:p>
        </w:tc>
        <w:tc>
          <w:tcPr>
            <w:tcW w:w="1166" w:type="dxa"/>
          </w:tcPr>
          <w:p w:rsidR="009E1F91" w:rsidRPr="00C51A2E" w:rsidRDefault="009E1F91" w:rsidP="0049124A">
            <w:pPr>
              <w:keepNext/>
              <w:autoSpaceDE w:val="0"/>
              <w:autoSpaceDN w:val="0"/>
              <w:adjustRightInd w:val="0"/>
              <w:spacing w:before="9"/>
              <w:ind w:left="32" w:hanging="32"/>
              <w:jc w:val="center"/>
              <w:rPr>
                <w:rFonts w:eastAsiaTheme="minorHAnsi"/>
                <w:sz w:val="18"/>
                <w:szCs w:val="18"/>
              </w:rPr>
            </w:pPr>
            <w:r w:rsidRPr="00C51A2E">
              <w:rPr>
                <w:rFonts w:eastAsiaTheme="minorHAnsi"/>
                <w:color w:val="050505"/>
                <w:w w:val="103"/>
                <w:sz w:val="18"/>
                <w:szCs w:val="18"/>
              </w:rPr>
              <w:t>0.35</w:t>
            </w:r>
          </w:p>
        </w:tc>
        <w:tc>
          <w:tcPr>
            <w:tcW w:w="1134" w:type="dxa"/>
          </w:tcPr>
          <w:p w:rsidR="009E1F91" w:rsidRPr="00C51A2E" w:rsidRDefault="009E1F91" w:rsidP="0049124A">
            <w:pPr>
              <w:keepNext/>
              <w:autoSpaceDE w:val="0"/>
              <w:autoSpaceDN w:val="0"/>
              <w:adjustRightInd w:val="0"/>
              <w:spacing w:before="9"/>
              <w:ind w:right="-20"/>
              <w:jc w:val="center"/>
              <w:rPr>
                <w:rFonts w:eastAsiaTheme="minorHAnsi"/>
                <w:sz w:val="18"/>
                <w:szCs w:val="18"/>
              </w:rPr>
            </w:pPr>
            <w:r w:rsidRPr="00C51A2E">
              <w:rPr>
                <w:rFonts w:eastAsiaTheme="minorHAnsi"/>
                <w:color w:val="050505"/>
                <w:w w:val="109"/>
                <w:sz w:val="18"/>
                <w:szCs w:val="18"/>
              </w:rPr>
              <w:t>0.43</w:t>
            </w:r>
          </w:p>
        </w:tc>
        <w:tc>
          <w:tcPr>
            <w:tcW w:w="1116" w:type="dxa"/>
          </w:tcPr>
          <w:p w:rsidR="009E1F91" w:rsidRPr="00C51A2E" w:rsidRDefault="009E1F91" w:rsidP="0049124A">
            <w:pPr>
              <w:keepNext/>
              <w:autoSpaceDE w:val="0"/>
              <w:autoSpaceDN w:val="0"/>
              <w:adjustRightInd w:val="0"/>
              <w:spacing w:before="9"/>
              <w:ind w:right="-20"/>
              <w:jc w:val="center"/>
              <w:rPr>
                <w:rFonts w:eastAsiaTheme="minorHAnsi"/>
                <w:sz w:val="18"/>
                <w:szCs w:val="18"/>
              </w:rPr>
            </w:pPr>
            <w:r w:rsidRPr="00C51A2E">
              <w:rPr>
                <w:rFonts w:eastAsiaTheme="minorHAnsi"/>
                <w:color w:val="050505"/>
                <w:w w:val="105"/>
                <w:sz w:val="18"/>
                <w:szCs w:val="18"/>
              </w:rPr>
              <w:t>0.51</w:t>
            </w:r>
          </w:p>
        </w:tc>
      </w:tr>
      <w:tr w:rsidR="009E1F91" w:rsidRPr="00C51A2E" w:rsidTr="0049124A">
        <w:trPr>
          <w:trHeight w:val="397"/>
        </w:trPr>
        <w:tc>
          <w:tcPr>
            <w:tcW w:w="1877" w:type="dxa"/>
          </w:tcPr>
          <w:p w:rsidR="009E1F91" w:rsidRPr="00C51A2E" w:rsidRDefault="009E1F91" w:rsidP="0049124A">
            <w:pPr>
              <w:keepNext/>
              <w:autoSpaceDE w:val="0"/>
              <w:autoSpaceDN w:val="0"/>
              <w:adjustRightInd w:val="0"/>
              <w:spacing w:line="225" w:lineRule="exact"/>
              <w:ind w:left="393" w:right="-20" w:hanging="75"/>
              <w:rPr>
                <w:rFonts w:eastAsiaTheme="minorHAnsi"/>
                <w:sz w:val="18"/>
                <w:szCs w:val="18"/>
              </w:rPr>
            </w:pPr>
            <w:r w:rsidRPr="00C51A2E">
              <w:rPr>
                <w:rFonts w:eastAsiaTheme="minorHAnsi"/>
                <w:color w:val="050505"/>
                <w:sz w:val="18"/>
                <w:szCs w:val="18"/>
              </w:rPr>
              <w:t>Median</w:t>
            </w:r>
          </w:p>
        </w:tc>
        <w:tc>
          <w:tcPr>
            <w:tcW w:w="1152" w:type="dxa"/>
          </w:tcPr>
          <w:p w:rsidR="009E1F91" w:rsidRPr="00C51A2E" w:rsidRDefault="009E1F91" w:rsidP="0049124A">
            <w:pPr>
              <w:keepNext/>
              <w:autoSpaceDE w:val="0"/>
              <w:autoSpaceDN w:val="0"/>
              <w:adjustRightInd w:val="0"/>
              <w:spacing w:before="16"/>
              <w:ind w:right="-20"/>
              <w:jc w:val="center"/>
              <w:rPr>
                <w:rFonts w:eastAsiaTheme="minorHAnsi"/>
                <w:sz w:val="18"/>
                <w:szCs w:val="18"/>
              </w:rPr>
            </w:pPr>
            <w:r w:rsidRPr="00C51A2E">
              <w:rPr>
                <w:rFonts w:eastAsiaTheme="minorHAnsi"/>
                <w:color w:val="050505"/>
                <w:w w:val="108"/>
                <w:sz w:val="18"/>
                <w:szCs w:val="18"/>
              </w:rPr>
              <w:t>0.60</w:t>
            </w:r>
          </w:p>
        </w:tc>
        <w:tc>
          <w:tcPr>
            <w:tcW w:w="1248" w:type="dxa"/>
          </w:tcPr>
          <w:p w:rsidR="009E1F91" w:rsidRPr="00C51A2E" w:rsidRDefault="009E1F91" w:rsidP="0049124A">
            <w:pPr>
              <w:keepNext/>
              <w:autoSpaceDE w:val="0"/>
              <w:autoSpaceDN w:val="0"/>
              <w:adjustRightInd w:val="0"/>
              <w:spacing w:before="16"/>
              <w:jc w:val="center"/>
              <w:rPr>
                <w:rFonts w:eastAsiaTheme="minorHAnsi"/>
                <w:sz w:val="18"/>
                <w:szCs w:val="18"/>
              </w:rPr>
            </w:pPr>
            <w:r w:rsidRPr="00C51A2E">
              <w:rPr>
                <w:rFonts w:eastAsiaTheme="minorHAnsi"/>
                <w:color w:val="050505"/>
                <w:w w:val="107"/>
                <w:sz w:val="18"/>
                <w:szCs w:val="18"/>
              </w:rPr>
              <w:t>1.80</w:t>
            </w:r>
          </w:p>
        </w:tc>
        <w:tc>
          <w:tcPr>
            <w:tcW w:w="1253" w:type="dxa"/>
          </w:tcPr>
          <w:p w:rsidR="009E1F91" w:rsidRPr="00C51A2E" w:rsidRDefault="009E1F91" w:rsidP="0049124A">
            <w:pPr>
              <w:keepNext/>
              <w:autoSpaceDE w:val="0"/>
              <w:autoSpaceDN w:val="0"/>
              <w:adjustRightInd w:val="0"/>
              <w:spacing w:before="16"/>
              <w:ind w:left="10" w:right="-32"/>
              <w:jc w:val="center"/>
              <w:rPr>
                <w:rFonts w:eastAsiaTheme="minorHAnsi"/>
                <w:sz w:val="18"/>
                <w:szCs w:val="18"/>
              </w:rPr>
            </w:pPr>
            <w:r w:rsidRPr="00C51A2E">
              <w:rPr>
                <w:rFonts w:eastAsiaTheme="minorHAnsi"/>
                <w:color w:val="050505"/>
                <w:w w:val="106"/>
                <w:sz w:val="18"/>
                <w:szCs w:val="18"/>
              </w:rPr>
              <w:t>3.10</w:t>
            </w:r>
          </w:p>
        </w:tc>
        <w:tc>
          <w:tcPr>
            <w:tcW w:w="1166" w:type="dxa"/>
          </w:tcPr>
          <w:p w:rsidR="009E1F91" w:rsidRPr="00C51A2E" w:rsidRDefault="009E1F91" w:rsidP="0049124A">
            <w:pPr>
              <w:keepNext/>
              <w:autoSpaceDE w:val="0"/>
              <w:autoSpaceDN w:val="0"/>
              <w:adjustRightInd w:val="0"/>
              <w:spacing w:before="16"/>
              <w:ind w:left="32" w:hanging="32"/>
              <w:jc w:val="center"/>
              <w:rPr>
                <w:rFonts w:eastAsiaTheme="minorHAnsi"/>
                <w:sz w:val="18"/>
                <w:szCs w:val="18"/>
              </w:rPr>
            </w:pPr>
            <w:r w:rsidRPr="00C51A2E">
              <w:rPr>
                <w:rFonts w:eastAsiaTheme="minorHAnsi"/>
                <w:color w:val="050505"/>
                <w:w w:val="105"/>
                <w:sz w:val="18"/>
                <w:szCs w:val="18"/>
              </w:rPr>
              <w:t>5.60</w:t>
            </w:r>
          </w:p>
        </w:tc>
        <w:tc>
          <w:tcPr>
            <w:tcW w:w="1134" w:type="dxa"/>
          </w:tcPr>
          <w:p w:rsidR="009E1F91" w:rsidRPr="00C51A2E" w:rsidRDefault="009E1F91" w:rsidP="0049124A">
            <w:pPr>
              <w:keepNext/>
              <w:autoSpaceDE w:val="0"/>
              <w:autoSpaceDN w:val="0"/>
              <w:adjustRightInd w:val="0"/>
              <w:spacing w:before="16"/>
              <w:ind w:right="-20"/>
              <w:jc w:val="center"/>
              <w:rPr>
                <w:rFonts w:eastAsiaTheme="minorHAnsi"/>
                <w:sz w:val="18"/>
                <w:szCs w:val="18"/>
              </w:rPr>
            </w:pPr>
            <w:r w:rsidRPr="00C51A2E">
              <w:rPr>
                <w:rFonts w:eastAsiaTheme="minorHAnsi"/>
                <w:color w:val="050505"/>
                <w:w w:val="110"/>
                <w:sz w:val="18"/>
                <w:szCs w:val="18"/>
              </w:rPr>
              <w:t>8.55</w:t>
            </w:r>
          </w:p>
        </w:tc>
        <w:tc>
          <w:tcPr>
            <w:tcW w:w="1116" w:type="dxa"/>
          </w:tcPr>
          <w:p w:rsidR="009E1F91" w:rsidRPr="00C51A2E" w:rsidRDefault="009E1F91" w:rsidP="0049124A">
            <w:pPr>
              <w:keepNext/>
              <w:autoSpaceDE w:val="0"/>
              <w:autoSpaceDN w:val="0"/>
              <w:adjustRightInd w:val="0"/>
              <w:spacing w:before="16"/>
              <w:ind w:right="-20"/>
              <w:jc w:val="center"/>
              <w:rPr>
                <w:rFonts w:eastAsiaTheme="minorHAnsi"/>
                <w:sz w:val="18"/>
                <w:szCs w:val="18"/>
              </w:rPr>
            </w:pPr>
            <w:r w:rsidRPr="00C51A2E">
              <w:rPr>
                <w:rFonts w:eastAsiaTheme="minorHAnsi"/>
                <w:color w:val="050505"/>
                <w:w w:val="105"/>
                <w:sz w:val="18"/>
                <w:szCs w:val="18"/>
              </w:rPr>
              <w:t>11.80</w:t>
            </w:r>
          </w:p>
        </w:tc>
      </w:tr>
      <w:tr w:rsidR="009E1F91" w:rsidRPr="00C51A2E" w:rsidTr="0049124A">
        <w:trPr>
          <w:trHeight w:val="397"/>
        </w:trPr>
        <w:tc>
          <w:tcPr>
            <w:tcW w:w="1877" w:type="dxa"/>
          </w:tcPr>
          <w:p w:rsidR="009E1F91" w:rsidRPr="00C51A2E" w:rsidRDefault="009E1F91" w:rsidP="0049124A">
            <w:pPr>
              <w:keepNext/>
              <w:autoSpaceDE w:val="0"/>
              <w:autoSpaceDN w:val="0"/>
              <w:adjustRightInd w:val="0"/>
              <w:spacing w:line="227" w:lineRule="exact"/>
              <w:ind w:left="393" w:right="-20" w:hanging="75"/>
              <w:rPr>
                <w:rFonts w:eastAsiaTheme="minorHAnsi"/>
                <w:sz w:val="18"/>
                <w:szCs w:val="18"/>
              </w:rPr>
            </w:pPr>
            <w:r w:rsidRPr="00C51A2E">
              <w:rPr>
                <w:rFonts w:eastAsiaTheme="minorHAnsi"/>
                <w:color w:val="050505"/>
                <w:sz w:val="18"/>
                <w:szCs w:val="18"/>
              </w:rPr>
              <w:t>Minimum</w:t>
            </w:r>
          </w:p>
        </w:tc>
        <w:tc>
          <w:tcPr>
            <w:tcW w:w="1152" w:type="dxa"/>
          </w:tcPr>
          <w:p w:rsidR="009E1F91" w:rsidRPr="00C51A2E" w:rsidRDefault="009E1F91" w:rsidP="0049124A">
            <w:pPr>
              <w:keepNext/>
              <w:autoSpaceDE w:val="0"/>
              <w:autoSpaceDN w:val="0"/>
              <w:adjustRightInd w:val="0"/>
              <w:spacing w:before="18"/>
              <w:ind w:right="-20"/>
              <w:jc w:val="center"/>
              <w:rPr>
                <w:rFonts w:eastAsiaTheme="minorHAnsi"/>
                <w:sz w:val="18"/>
                <w:szCs w:val="18"/>
              </w:rPr>
            </w:pPr>
            <w:r w:rsidRPr="00C51A2E">
              <w:rPr>
                <w:rFonts w:eastAsiaTheme="minorHAnsi"/>
                <w:color w:val="050505"/>
                <w:w w:val="108"/>
                <w:sz w:val="18"/>
                <w:szCs w:val="18"/>
              </w:rPr>
              <w:t>0.00</w:t>
            </w:r>
          </w:p>
        </w:tc>
        <w:tc>
          <w:tcPr>
            <w:tcW w:w="1248" w:type="dxa"/>
          </w:tcPr>
          <w:p w:rsidR="009E1F91" w:rsidRPr="00C51A2E" w:rsidRDefault="009E1F91" w:rsidP="0049124A">
            <w:pPr>
              <w:keepNext/>
              <w:autoSpaceDE w:val="0"/>
              <w:autoSpaceDN w:val="0"/>
              <w:adjustRightInd w:val="0"/>
              <w:spacing w:before="18"/>
              <w:jc w:val="center"/>
              <w:rPr>
                <w:rFonts w:eastAsiaTheme="minorHAnsi"/>
                <w:sz w:val="18"/>
                <w:szCs w:val="18"/>
              </w:rPr>
            </w:pPr>
            <w:r w:rsidRPr="00C51A2E">
              <w:rPr>
                <w:rFonts w:eastAsiaTheme="minorHAnsi"/>
                <w:color w:val="050505"/>
                <w:w w:val="106"/>
                <w:sz w:val="18"/>
                <w:szCs w:val="18"/>
              </w:rPr>
              <w:t>0.00</w:t>
            </w:r>
          </w:p>
        </w:tc>
        <w:tc>
          <w:tcPr>
            <w:tcW w:w="1253" w:type="dxa"/>
          </w:tcPr>
          <w:p w:rsidR="009E1F91" w:rsidRPr="00C51A2E" w:rsidRDefault="009E1F91" w:rsidP="0049124A">
            <w:pPr>
              <w:keepNext/>
              <w:autoSpaceDE w:val="0"/>
              <w:autoSpaceDN w:val="0"/>
              <w:adjustRightInd w:val="0"/>
              <w:spacing w:before="18"/>
              <w:ind w:left="10" w:right="-32"/>
              <w:jc w:val="center"/>
              <w:rPr>
                <w:rFonts w:eastAsiaTheme="minorHAnsi"/>
                <w:sz w:val="18"/>
                <w:szCs w:val="18"/>
              </w:rPr>
            </w:pPr>
            <w:r w:rsidRPr="00C51A2E">
              <w:rPr>
                <w:rFonts w:eastAsiaTheme="minorHAnsi"/>
                <w:color w:val="050505"/>
                <w:w w:val="106"/>
                <w:sz w:val="18"/>
                <w:szCs w:val="18"/>
              </w:rPr>
              <w:t>0.00</w:t>
            </w:r>
          </w:p>
        </w:tc>
        <w:tc>
          <w:tcPr>
            <w:tcW w:w="1166" w:type="dxa"/>
          </w:tcPr>
          <w:p w:rsidR="009E1F91" w:rsidRPr="00C51A2E" w:rsidRDefault="009E1F91" w:rsidP="0049124A">
            <w:pPr>
              <w:keepNext/>
              <w:autoSpaceDE w:val="0"/>
              <w:autoSpaceDN w:val="0"/>
              <w:adjustRightInd w:val="0"/>
              <w:spacing w:before="18"/>
              <w:ind w:left="32" w:hanging="32"/>
              <w:jc w:val="center"/>
              <w:rPr>
                <w:rFonts w:eastAsiaTheme="minorHAnsi"/>
                <w:sz w:val="18"/>
                <w:szCs w:val="18"/>
              </w:rPr>
            </w:pPr>
            <w:r w:rsidRPr="00C51A2E">
              <w:rPr>
                <w:rFonts w:eastAsiaTheme="minorHAnsi"/>
                <w:color w:val="050505"/>
                <w:w w:val="104"/>
                <w:sz w:val="18"/>
                <w:szCs w:val="18"/>
              </w:rPr>
              <w:t>0.00</w:t>
            </w:r>
          </w:p>
        </w:tc>
        <w:tc>
          <w:tcPr>
            <w:tcW w:w="1134" w:type="dxa"/>
          </w:tcPr>
          <w:p w:rsidR="009E1F91" w:rsidRPr="00C51A2E" w:rsidRDefault="009E1F91" w:rsidP="0049124A">
            <w:pPr>
              <w:keepNext/>
              <w:autoSpaceDE w:val="0"/>
              <w:autoSpaceDN w:val="0"/>
              <w:adjustRightInd w:val="0"/>
              <w:spacing w:before="18"/>
              <w:ind w:right="-20"/>
              <w:jc w:val="center"/>
              <w:rPr>
                <w:rFonts w:eastAsiaTheme="minorHAnsi"/>
                <w:sz w:val="18"/>
                <w:szCs w:val="18"/>
              </w:rPr>
            </w:pPr>
            <w:r w:rsidRPr="00C51A2E">
              <w:rPr>
                <w:rFonts w:eastAsiaTheme="minorHAnsi"/>
                <w:color w:val="050505"/>
                <w:w w:val="108"/>
                <w:sz w:val="18"/>
                <w:szCs w:val="18"/>
              </w:rPr>
              <w:t>0.20</w:t>
            </w:r>
          </w:p>
        </w:tc>
        <w:tc>
          <w:tcPr>
            <w:tcW w:w="1116" w:type="dxa"/>
          </w:tcPr>
          <w:p w:rsidR="009E1F91" w:rsidRPr="00C51A2E" w:rsidRDefault="009E1F91" w:rsidP="0049124A">
            <w:pPr>
              <w:keepNext/>
              <w:autoSpaceDE w:val="0"/>
              <w:autoSpaceDN w:val="0"/>
              <w:adjustRightInd w:val="0"/>
              <w:spacing w:before="18"/>
              <w:ind w:right="-20"/>
              <w:jc w:val="center"/>
              <w:rPr>
                <w:rFonts w:eastAsiaTheme="minorHAnsi"/>
                <w:sz w:val="18"/>
                <w:szCs w:val="18"/>
              </w:rPr>
            </w:pPr>
            <w:r w:rsidRPr="00C51A2E">
              <w:rPr>
                <w:rFonts w:eastAsiaTheme="minorHAnsi"/>
                <w:color w:val="050505"/>
                <w:w w:val="106"/>
                <w:sz w:val="18"/>
                <w:szCs w:val="18"/>
              </w:rPr>
              <w:t>0.40</w:t>
            </w:r>
          </w:p>
        </w:tc>
      </w:tr>
      <w:tr w:rsidR="009E1F91" w:rsidRPr="00C51A2E" w:rsidTr="0049124A">
        <w:trPr>
          <w:trHeight w:val="397"/>
        </w:trPr>
        <w:tc>
          <w:tcPr>
            <w:tcW w:w="1877" w:type="dxa"/>
          </w:tcPr>
          <w:p w:rsidR="009E1F91" w:rsidRPr="00C51A2E" w:rsidRDefault="009E1F91" w:rsidP="0049124A">
            <w:pPr>
              <w:keepNext/>
              <w:autoSpaceDE w:val="0"/>
              <w:autoSpaceDN w:val="0"/>
              <w:adjustRightInd w:val="0"/>
              <w:spacing w:line="227" w:lineRule="exact"/>
              <w:ind w:left="393" w:right="-20" w:hanging="75"/>
              <w:rPr>
                <w:rFonts w:eastAsiaTheme="minorHAnsi"/>
                <w:sz w:val="18"/>
                <w:szCs w:val="18"/>
              </w:rPr>
            </w:pPr>
            <w:r w:rsidRPr="00C51A2E">
              <w:rPr>
                <w:rFonts w:eastAsiaTheme="minorHAnsi"/>
                <w:color w:val="050505"/>
                <w:sz w:val="18"/>
                <w:szCs w:val="18"/>
              </w:rPr>
              <w:t>Maximum</w:t>
            </w:r>
          </w:p>
        </w:tc>
        <w:tc>
          <w:tcPr>
            <w:tcW w:w="1152" w:type="dxa"/>
          </w:tcPr>
          <w:p w:rsidR="009E1F91" w:rsidRPr="00C51A2E" w:rsidRDefault="009E1F91" w:rsidP="0049124A">
            <w:pPr>
              <w:keepNext/>
              <w:autoSpaceDE w:val="0"/>
              <w:autoSpaceDN w:val="0"/>
              <w:adjustRightInd w:val="0"/>
              <w:spacing w:before="3"/>
              <w:ind w:right="-20"/>
              <w:jc w:val="center"/>
              <w:rPr>
                <w:rFonts w:eastAsiaTheme="minorHAnsi"/>
                <w:sz w:val="18"/>
                <w:szCs w:val="18"/>
              </w:rPr>
            </w:pPr>
            <w:r w:rsidRPr="00C51A2E">
              <w:rPr>
                <w:rFonts w:eastAsiaTheme="minorHAnsi"/>
                <w:color w:val="050505"/>
                <w:w w:val="107"/>
                <w:sz w:val="18"/>
                <w:szCs w:val="18"/>
              </w:rPr>
              <w:t>4.00</w:t>
            </w:r>
          </w:p>
        </w:tc>
        <w:tc>
          <w:tcPr>
            <w:tcW w:w="1248" w:type="dxa"/>
          </w:tcPr>
          <w:p w:rsidR="009E1F91" w:rsidRPr="00C51A2E" w:rsidRDefault="009E1F91" w:rsidP="0049124A">
            <w:pPr>
              <w:keepNext/>
              <w:autoSpaceDE w:val="0"/>
              <w:autoSpaceDN w:val="0"/>
              <w:adjustRightInd w:val="0"/>
              <w:spacing w:before="3"/>
              <w:jc w:val="center"/>
              <w:rPr>
                <w:rFonts w:eastAsiaTheme="minorHAnsi"/>
                <w:sz w:val="18"/>
                <w:szCs w:val="18"/>
              </w:rPr>
            </w:pPr>
            <w:r w:rsidRPr="00C51A2E">
              <w:rPr>
                <w:rFonts w:eastAsiaTheme="minorHAnsi"/>
                <w:color w:val="050505"/>
                <w:w w:val="108"/>
                <w:sz w:val="18"/>
                <w:szCs w:val="18"/>
              </w:rPr>
              <w:t>8.00</w:t>
            </w:r>
          </w:p>
        </w:tc>
        <w:tc>
          <w:tcPr>
            <w:tcW w:w="1253" w:type="dxa"/>
          </w:tcPr>
          <w:p w:rsidR="009E1F91" w:rsidRPr="00C51A2E" w:rsidRDefault="009E1F91" w:rsidP="0049124A">
            <w:pPr>
              <w:keepNext/>
              <w:autoSpaceDE w:val="0"/>
              <w:autoSpaceDN w:val="0"/>
              <w:adjustRightInd w:val="0"/>
              <w:spacing w:before="3"/>
              <w:ind w:left="10" w:right="-32"/>
              <w:jc w:val="center"/>
              <w:rPr>
                <w:rFonts w:eastAsiaTheme="minorHAnsi"/>
                <w:sz w:val="18"/>
                <w:szCs w:val="18"/>
              </w:rPr>
            </w:pPr>
            <w:r w:rsidRPr="00C51A2E">
              <w:rPr>
                <w:rFonts w:eastAsiaTheme="minorHAnsi"/>
                <w:color w:val="050505"/>
                <w:w w:val="105"/>
                <w:sz w:val="18"/>
                <w:szCs w:val="18"/>
              </w:rPr>
              <w:t>11.20</w:t>
            </w:r>
          </w:p>
        </w:tc>
        <w:tc>
          <w:tcPr>
            <w:tcW w:w="1166" w:type="dxa"/>
          </w:tcPr>
          <w:p w:rsidR="009E1F91" w:rsidRPr="00C51A2E" w:rsidRDefault="009E1F91" w:rsidP="0049124A">
            <w:pPr>
              <w:keepNext/>
              <w:autoSpaceDE w:val="0"/>
              <w:autoSpaceDN w:val="0"/>
              <w:adjustRightInd w:val="0"/>
              <w:spacing w:before="3"/>
              <w:ind w:left="32" w:hanging="32"/>
              <w:jc w:val="center"/>
              <w:rPr>
                <w:rFonts w:eastAsiaTheme="minorHAnsi"/>
                <w:sz w:val="18"/>
                <w:szCs w:val="18"/>
              </w:rPr>
            </w:pPr>
            <w:r w:rsidRPr="00C51A2E">
              <w:rPr>
                <w:rFonts w:eastAsiaTheme="minorHAnsi"/>
                <w:color w:val="050505"/>
                <w:w w:val="107"/>
                <w:sz w:val="18"/>
                <w:szCs w:val="18"/>
              </w:rPr>
              <w:t>15.00</w:t>
            </w:r>
          </w:p>
        </w:tc>
        <w:tc>
          <w:tcPr>
            <w:tcW w:w="1134" w:type="dxa"/>
          </w:tcPr>
          <w:p w:rsidR="009E1F91" w:rsidRPr="00C51A2E" w:rsidRDefault="009E1F91" w:rsidP="0049124A">
            <w:pPr>
              <w:keepNext/>
              <w:autoSpaceDE w:val="0"/>
              <w:autoSpaceDN w:val="0"/>
              <w:adjustRightInd w:val="0"/>
              <w:spacing w:before="3"/>
              <w:ind w:right="-20"/>
              <w:jc w:val="center"/>
              <w:rPr>
                <w:rFonts w:eastAsiaTheme="minorHAnsi"/>
                <w:sz w:val="18"/>
                <w:szCs w:val="18"/>
              </w:rPr>
            </w:pPr>
            <w:r w:rsidRPr="00C51A2E">
              <w:rPr>
                <w:rFonts w:eastAsiaTheme="minorHAnsi"/>
                <w:color w:val="050505"/>
                <w:w w:val="107"/>
                <w:sz w:val="18"/>
                <w:szCs w:val="18"/>
              </w:rPr>
              <w:t>19.00</w:t>
            </w:r>
          </w:p>
        </w:tc>
        <w:tc>
          <w:tcPr>
            <w:tcW w:w="1116" w:type="dxa"/>
          </w:tcPr>
          <w:p w:rsidR="009E1F91" w:rsidRPr="00C51A2E" w:rsidRDefault="009E1F91" w:rsidP="0049124A">
            <w:pPr>
              <w:keepNext/>
              <w:autoSpaceDE w:val="0"/>
              <w:autoSpaceDN w:val="0"/>
              <w:adjustRightInd w:val="0"/>
              <w:spacing w:before="3"/>
              <w:ind w:right="-20"/>
              <w:jc w:val="center"/>
              <w:rPr>
                <w:rFonts w:eastAsiaTheme="minorHAnsi"/>
                <w:sz w:val="18"/>
                <w:szCs w:val="18"/>
              </w:rPr>
            </w:pPr>
            <w:r w:rsidRPr="00C51A2E">
              <w:rPr>
                <w:rFonts w:eastAsiaTheme="minorHAnsi"/>
                <w:color w:val="050505"/>
                <w:w w:val="104"/>
                <w:sz w:val="18"/>
                <w:szCs w:val="18"/>
              </w:rPr>
              <w:t>23.00</w:t>
            </w:r>
          </w:p>
        </w:tc>
      </w:tr>
      <w:tr w:rsidR="009E1F91" w:rsidRPr="00C51A2E" w:rsidTr="0049124A">
        <w:trPr>
          <w:trHeight w:val="397"/>
        </w:trPr>
        <w:tc>
          <w:tcPr>
            <w:tcW w:w="1877" w:type="dxa"/>
          </w:tcPr>
          <w:p w:rsidR="009E1F91" w:rsidRPr="00C51A2E" w:rsidRDefault="009E1F91" w:rsidP="006F1861">
            <w:pPr>
              <w:autoSpaceDE w:val="0"/>
              <w:autoSpaceDN w:val="0"/>
              <w:adjustRightInd w:val="0"/>
              <w:spacing w:line="225" w:lineRule="exact"/>
              <w:ind w:left="162" w:right="-20"/>
              <w:rPr>
                <w:rFonts w:eastAsiaTheme="minorHAnsi"/>
                <w:b/>
                <w:sz w:val="18"/>
                <w:szCs w:val="18"/>
              </w:rPr>
            </w:pPr>
            <w:r w:rsidRPr="00C51A2E">
              <w:rPr>
                <w:rFonts w:eastAsiaTheme="minorHAnsi"/>
                <w:b/>
                <w:color w:val="050505"/>
                <w:sz w:val="18"/>
                <w:szCs w:val="18"/>
              </w:rPr>
              <w:t>P-values</w:t>
            </w:r>
          </w:p>
        </w:tc>
        <w:tc>
          <w:tcPr>
            <w:tcW w:w="1152" w:type="dxa"/>
          </w:tcPr>
          <w:p w:rsidR="009E1F91" w:rsidRPr="00C51A2E" w:rsidRDefault="009E1F91" w:rsidP="006F1861">
            <w:pPr>
              <w:autoSpaceDE w:val="0"/>
              <w:autoSpaceDN w:val="0"/>
              <w:adjustRightInd w:val="0"/>
              <w:ind w:right="-20"/>
              <w:jc w:val="center"/>
              <w:rPr>
                <w:rFonts w:eastAsiaTheme="minorHAnsi"/>
                <w:sz w:val="18"/>
                <w:szCs w:val="18"/>
              </w:rPr>
            </w:pPr>
          </w:p>
        </w:tc>
        <w:tc>
          <w:tcPr>
            <w:tcW w:w="1248" w:type="dxa"/>
          </w:tcPr>
          <w:p w:rsidR="009E1F91" w:rsidRPr="00C51A2E" w:rsidRDefault="009E1F91" w:rsidP="006F1861">
            <w:pPr>
              <w:autoSpaceDE w:val="0"/>
              <w:autoSpaceDN w:val="0"/>
              <w:adjustRightInd w:val="0"/>
              <w:rPr>
                <w:rFonts w:eastAsiaTheme="minorHAnsi"/>
                <w:sz w:val="18"/>
                <w:szCs w:val="18"/>
              </w:rPr>
            </w:pPr>
          </w:p>
        </w:tc>
        <w:tc>
          <w:tcPr>
            <w:tcW w:w="1253" w:type="dxa"/>
          </w:tcPr>
          <w:p w:rsidR="009E1F91" w:rsidRPr="00C51A2E" w:rsidRDefault="009E1F91" w:rsidP="006F1861">
            <w:pPr>
              <w:autoSpaceDE w:val="0"/>
              <w:autoSpaceDN w:val="0"/>
              <w:adjustRightInd w:val="0"/>
              <w:rPr>
                <w:rFonts w:eastAsiaTheme="minorHAnsi"/>
                <w:sz w:val="18"/>
                <w:szCs w:val="18"/>
              </w:rPr>
            </w:pPr>
          </w:p>
        </w:tc>
        <w:tc>
          <w:tcPr>
            <w:tcW w:w="1166" w:type="dxa"/>
          </w:tcPr>
          <w:p w:rsidR="009E1F91" w:rsidRPr="00C51A2E" w:rsidRDefault="009E1F91" w:rsidP="006F1861">
            <w:pPr>
              <w:autoSpaceDE w:val="0"/>
              <w:autoSpaceDN w:val="0"/>
              <w:adjustRightInd w:val="0"/>
              <w:rPr>
                <w:rFonts w:eastAsiaTheme="minorHAnsi"/>
                <w:sz w:val="18"/>
                <w:szCs w:val="18"/>
              </w:rPr>
            </w:pPr>
          </w:p>
        </w:tc>
        <w:tc>
          <w:tcPr>
            <w:tcW w:w="1134" w:type="dxa"/>
          </w:tcPr>
          <w:p w:rsidR="009E1F91" w:rsidRPr="00C51A2E" w:rsidRDefault="009E1F91" w:rsidP="006F1861">
            <w:pPr>
              <w:autoSpaceDE w:val="0"/>
              <w:autoSpaceDN w:val="0"/>
              <w:adjustRightInd w:val="0"/>
              <w:rPr>
                <w:rFonts w:eastAsiaTheme="minorHAnsi"/>
                <w:sz w:val="18"/>
                <w:szCs w:val="18"/>
              </w:rPr>
            </w:pPr>
          </w:p>
        </w:tc>
        <w:tc>
          <w:tcPr>
            <w:tcW w:w="1116" w:type="dxa"/>
          </w:tcPr>
          <w:p w:rsidR="009E1F91" w:rsidRPr="00C51A2E" w:rsidRDefault="009E1F91" w:rsidP="006F1861">
            <w:pPr>
              <w:autoSpaceDE w:val="0"/>
              <w:autoSpaceDN w:val="0"/>
              <w:adjustRightInd w:val="0"/>
              <w:rPr>
                <w:rFonts w:eastAsiaTheme="minorHAnsi"/>
                <w:sz w:val="18"/>
                <w:szCs w:val="18"/>
              </w:rPr>
            </w:pPr>
          </w:p>
        </w:tc>
      </w:tr>
      <w:tr w:rsidR="009E1F91" w:rsidRPr="00C51A2E" w:rsidTr="0049124A">
        <w:trPr>
          <w:trHeight w:val="397"/>
        </w:trPr>
        <w:tc>
          <w:tcPr>
            <w:tcW w:w="1877" w:type="dxa"/>
          </w:tcPr>
          <w:p w:rsidR="009E1F91" w:rsidRPr="00C51A2E" w:rsidRDefault="009E1F91" w:rsidP="006F1861">
            <w:pPr>
              <w:autoSpaceDE w:val="0"/>
              <w:autoSpaceDN w:val="0"/>
              <w:adjustRightInd w:val="0"/>
              <w:spacing w:line="224" w:lineRule="exact"/>
              <w:ind w:left="378" w:right="-20"/>
              <w:rPr>
                <w:rFonts w:eastAsiaTheme="minorHAnsi"/>
                <w:sz w:val="18"/>
                <w:szCs w:val="18"/>
              </w:rPr>
            </w:pPr>
            <w:r w:rsidRPr="00C51A2E">
              <w:rPr>
                <w:rFonts w:eastAsiaTheme="minorHAnsi"/>
                <w:color w:val="050505"/>
                <w:position w:val="1"/>
                <w:sz w:val="18"/>
                <w:szCs w:val="18"/>
              </w:rPr>
              <w:t xml:space="preserve">Treatment </w:t>
            </w:r>
          </w:p>
        </w:tc>
        <w:tc>
          <w:tcPr>
            <w:tcW w:w="1152" w:type="dxa"/>
          </w:tcPr>
          <w:p w:rsidR="009E1F91" w:rsidRPr="00C51A2E" w:rsidRDefault="009E1F91" w:rsidP="006F1861">
            <w:pPr>
              <w:autoSpaceDE w:val="0"/>
              <w:autoSpaceDN w:val="0"/>
              <w:adjustRightInd w:val="0"/>
              <w:spacing w:line="224" w:lineRule="exact"/>
              <w:ind w:right="-20"/>
              <w:jc w:val="center"/>
              <w:rPr>
                <w:rFonts w:eastAsiaTheme="minorHAnsi"/>
                <w:sz w:val="18"/>
                <w:szCs w:val="18"/>
              </w:rPr>
            </w:pPr>
            <w:r w:rsidRPr="00C51A2E">
              <w:rPr>
                <w:rFonts w:eastAsiaTheme="minorHAnsi"/>
                <w:color w:val="050505"/>
                <w:w w:val="106"/>
                <w:sz w:val="18"/>
                <w:szCs w:val="18"/>
              </w:rPr>
              <w:t>0.1924</w:t>
            </w:r>
          </w:p>
        </w:tc>
        <w:tc>
          <w:tcPr>
            <w:tcW w:w="1248" w:type="dxa"/>
          </w:tcPr>
          <w:p w:rsidR="009E1F91" w:rsidRPr="00C51A2E" w:rsidRDefault="009E1F91" w:rsidP="006F1861">
            <w:pPr>
              <w:autoSpaceDE w:val="0"/>
              <w:autoSpaceDN w:val="0"/>
              <w:adjustRightInd w:val="0"/>
              <w:spacing w:before="6"/>
              <w:ind w:left="344" w:right="-20"/>
              <w:rPr>
                <w:rFonts w:eastAsiaTheme="minorHAnsi"/>
                <w:sz w:val="18"/>
                <w:szCs w:val="18"/>
              </w:rPr>
            </w:pPr>
            <w:r w:rsidRPr="00C51A2E">
              <w:rPr>
                <w:rFonts w:eastAsiaTheme="minorHAnsi"/>
                <w:color w:val="050505"/>
                <w:w w:val="105"/>
                <w:sz w:val="18"/>
                <w:szCs w:val="18"/>
              </w:rPr>
              <w:t>0.0554</w:t>
            </w:r>
          </w:p>
        </w:tc>
        <w:tc>
          <w:tcPr>
            <w:tcW w:w="1253" w:type="dxa"/>
          </w:tcPr>
          <w:p w:rsidR="009E1F91" w:rsidRPr="00C51A2E" w:rsidRDefault="009E1F91" w:rsidP="006F1861">
            <w:pPr>
              <w:autoSpaceDE w:val="0"/>
              <w:autoSpaceDN w:val="0"/>
              <w:adjustRightInd w:val="0"/>
              <w:spacing w:before="6"/>
              <w:ind w:left="349" w:right="-20"/>
              <w:rPr>
                <w:rFonts w:eastAsiaTheme="minorHAnsi"/>
                <w:sz w:val="18"/>
                <w:szCs w:val="18"/>
              </w:rPr>
            </w:pPr>
            <w:r w:rsidRPr="00C51A2E">
              <w:rPr>
                <w:rFonts w:eastAsiaTheme="minorHAnsi"/>
                <w:color w:val="050505"/>
                <w:w w:val="106"/>
                <w:sz w:val="18"/>
                <w:szCs w:val="18"/>
              </w:rPr>
              <w:t>0.0350</w:t>
            </w:r>
          </w:p>
        </w:tc>
        <w:tc>
          <w:tcPr>
            <w:tcW w:w="1166" w:type="dxa"/>
          </w:tcPr>
          <w:p w:rsidR="009E1F91" w:rsidRPr="00C51A2E" w:rsidRDefault="009E1F91" w:rsidP="006F1861">
            <w:pPr>
              <w:autoSpaceDE w:val="0"/>
              <w:autoSpaceDN w:val="0"/>
              <w:adjustRightInd w:val="0"/>
              <w:spacing w:before="6"/>
              <w:ind w:left="349" w:right="-20"/>
              <w:rPr>
                <w:rFonts w:eastAsiaTheme="minorHAnsi"/>
                <w:sz w:val="18"/>
                <w:szCs w:val="18"/>
              </w:rPr>
            </w:pPr>
            <w:r w:rsidRPr="00C51A2E">
              <w:rPr>
                <w:rFonts w:eastAsiaTheme="minorHAnsi"/>
                <w:color w:val="050505"/>
                <w:w w:val="104"/>
                <w:sz w:val="18"/>
                <w:szCs w:val="18"/>
              </w:rPr>
              <w:t>0.0121</w:t>
            </w:r>
          </w:p>
        </w:tc>
        <w:tc>
          <w:tcPr>
            <w:tcW w:w="1134" w:type="dxa"/>
          </w:tcPr>
          <w:p w:rsidR="009E1F91" w:rsidRPr="00C51A2E" w:rsidRDefault="009E1F91" w:rsidP="006F1861">
            <w:pPr>
              <w:autoSpaceDE w:val="0"/>
              <w:autoSpaceDN w:val="0"/>
              <w:adjustRightInd w:val="0"/>
              <w:spacing w:before="6"/>
              <w:ind w:left="345" w:right="-20"/>
              <w:rPr>
                <w:rFonts w:eastAsiaTheme="minorHAnsi"/>
                <w:sz w:val="18"/>
                <w:szCs w:val="18"/>
              </w:rPr>
            </w:pPr>
            <w:r w:rsidRPr="00C51A2E">
              <w:rPr>
                <w:rFonts w:eastAsiaTheme="minorHAnsi"/>
                <w:color w:val="050505"/>
                <w:w w:val="107"/>
                <w:sz w:val="18"/>
                <w:szCs w:val="18"/>
              </w:rPr>
              <w:t>0.0048</w:t>
            </w:r>
          </w:p>
        </w:tc>
        <w:tc>
          <w:tcPr>
            <w:tcW w:w="1116" w:type="dxa"/>
          </w:tcPr>
          <w:p w:rsidR="009E1F91" w:rsidRPr="00C51A2E" w:rsidRDefault="009E1F91" w:rsidP="006F1861">
            <w:pPr>
              <w:autoSpaceDE w:val="0"/>
              <w:autoSpaceDN w:val="0"/>
              <w:adjustRightInd w:val="0"/>
              <w:spacing w:before="6"/>
              <w:ind w:left="268" w:right="-20"/>
              <w:rPr>
                <w:rFonts w:eastAsiaTheme="minorHAnsi"/>
                <w:sz w:val="18"/>
                <w:szCs w:val="18"/>
              </w:rPr>
            </w:pPr>
            <w:r w:rsidRPr="00C51A2E">
              <w:rPr>
                <w:rFonts w:eastAsiaTheme="minorHAnsi"/>
                <w:color w:val="050505"/>
                <w:w w:val="106"/>
                <w:sz w:val="18"/>
                <w:szCs w:val="18"/>
              </w:rPr>
              <w:t>0.0027</w:t>
            </w:r>
          </w:p>
        </w:tc>
      </w:tr>
      <w:tr w:rsidR="009E1F91" w:rsidRPr="00C51A2E" w:rsidTr="0049124A">
        <w:trPr>
          <w:trHeight w:val="397"/>
        </w:trPr>
        <w:tc>
          <w:tcPr>
            <w:tcW w:w="1877" w:type="dxa"/>
          </w:tcPr>
          <w:p w:rsidR="009E1F91" w:rsidRPr="00C51A2E" w:rsidRDefault="009E1F91" w:rsidP="006F1861">
            <w:pPr>
              <w:autoSpaceDE w:val="0"/>
              <w:autoSpaceDN w:val="0"/>
              <w:adjustRightInd w:val="0"/>
              <w:spacing w:line="227" w:lineRule="exact"/>
              <w:ind w:left="318" w:right="-363"/>
              <w:rPr>
                <w:rFonts w:eastAsiaTheme="minorHAnsi"/>
                <w:sz w:val="18"/>
                <w:szCs w:val="18"/>
              </w:rPr>
            </w:pPr>
            <w:r w:rsidRPr="00C51A2E">
              <w:rPr>
                <w:rFonts w:eastAsiaTheme="minorHAnsi"/>
                <w:color w:val="050505"/>
                <w:w w:val="92"/>
                <w:sz w:val="18"/>
                <w:szCs w:val="18"/>
              </w:rPr>
              <w:t>Pooled</w:t>
            </w:r>
            <w:r w:rsidRPr="00C51A2E">
              <w:rPr>
                <w:rFonts w:eastAsiaTheme="minorHAnsi"/>
                <w:color w:val="050505"/>
                <w:spacing w:val="10"/>
                <w:w w:val="92"/>
                <w:sz w:val="18"/>
                <w:szCs w:val="18"/>
              </w:rPr>
              <w:t xml:space="preserve"> </w:t>
            </w:r>
            <w:r w:rsidRPr="00C51A2E">
              <w:rPr>
                <w:rFonts w:eastAsiaTheme="minorHAnsi"/>
                <w:color w:val="050505"/>
                <w:sz w:val="18"/>
                <w:szCs w:val="18"/>
              </w:rPr>
              <w:t>Centre</w:t>
            </w:r>
          </w:p>
        </w:tc>
        <w:tc>
          <w:tcPr>
            <w:tcW w:w="1152" w:type="dxa"/>
          </w:tcPr>
          <w:p w:rsidR="009E1F91" w:rsidRPr="00C51A2E" w:rsidRDefault="009E1F91" w:rsidP="006F1861">
            <w:pPr>
              <w:autoSpaceDE w:val="0"/>
              <w:autoSpaceDN w:val="0"/>
              <w:adjustRightInd w:val="0"/>
              <w:spacing w:line="227" w:lineRule="exact"/>
              <w:ind w:left="40" w:right="-20"/>
              <w:jc w:val="center"/>
              <w:rPr>
                <w:rFonts w:eastAsiaTheme="minorHAnsi"/>
                <w:sz w:val="18"/>
                <w:szCs w:val="18"/>
              </w:rPr>
            </w:pPr>
            <w:r w:rsidRPr="00C51A2E">
              <w:rPr>
                <w:rFonts w:eastAsiaTheme="minorHAnsi"/>
                <w:color w:val="050505"/>
                <w:w w:val="108"/>
                <w:sz w:val="18"/>
                <w:szCs w:val="18"/>
              </w:rPr>
              <w:t>0.0057</w:t>
            </w:r>
          </w:p>
        </w:tc>
        <w:tc>
          <w:tcPr>
            <w:tcW w:w="1248" w:type="dxa"/>
          </w:tcPr>
          <w:p w:rsidR="009E1F91" w:rsidRPr="00C51A2E" w:rsidRDefault="009E1F91" w:rsidP="006F1861">
            <w:pPr>
              <w:autoSpaceDE w:val="0"/>
              <w:autoSpaceDN w:val="0"/>
              <w:adjustRightInd w:val="0"/>
              <w:spacing w:before="3"/>
              <w:ind w:left="344" w:right="-20"/>
              <w:rPr>
                <w:rFonts w:eastAsiaTheme="minorHAnsi"/>
                <w:sz w:val="18"/>
                <w:szCs w:val="18"/>
              </w:rPr>
            </w:pPr>
            <w:r w:rsidRPr="00C51A2E">
              <w:rPr>
                <w:rFonts w:eastAsiaTheme="minorHAnsi"/>
                <w:color w:val="050505"/>
                <w:w w:val="106"/>
                <w:sz w:val="18"/>
                <w:szCs w:val="18"/>
              </w:rPr>
              <w:t>0.0095</w:t>
            </w:r>
          </w:p>
        </w:tc>
        <w:tc>
          <w:tcPr>
            <w:tcW w:w="1253" w:type="dxa"/>
          </w:tcPr>
          <w:p w:rsidR="009E1F91" w:rsidRPr="00C51A2E" w:rsidRDefault="009E1F91" w:rsidP="006F1861">
            <w:pPr>
              <w:autoSpaceDE w:val="0"/>
              <w:autoSpaceDN w:val="0"/>
              <w:adjustRightInd w:val="0"/>
              <w:spacing w:before="3"/>
              <w:ind w:left="349" w:right="-20"/>
              <w:rPr>
                <w:rFonts w:eastAsiaTheme="minorHAnsi"/>
                <w:sz w:val="18"/>
                <w:szCs w:val="18"/>
              </w:rPr>
            </w:pPr>
            <w:r w:rsidRPr="00C51A2E">
              <w:rPr>
                <w:rFonts w:eastAsiaTheme="minorHAnsi"/>
                <w:color w:val="050505"/>
                <w:w w:val="106"/>
                <w:sz w:val="18"/>
                <w:szCs w:val="18"/>
              </w:rPr>
              <w:t>0.0357</w:t>
            </w:r>
          </w:p>
        </w:tc>
        <w:tc>
          <w:tcPr>
            <w:tcW w:w="1166" w:type="dxa"/>
          </w:tcPr>
          <w:p w:rsidR="009E1F91" w:rsidRPr="00C51A2E" w:rsidRDefault="009E1F91" w:rsidP="006F1861">
            <w:pPr>
              <w:autoSpaceDE w:val="0"/>
              <w:autoSpaceDN w:val="0"/>
              <w:adjustRightInd w:val="0"/>
              <w:spacing w:before="3"/>
              <w:ind w:left="349" w:right="-20"/>
              <w:rPr>
                <w:rFonts w:eastAsiaTheme="minorHAnsi"/>
                <w:sz w:val="18"/>
                <w:szCs w:val="18"/>
              </w:rPr>
            </w:pPr>
            <w:r w:rsidRPr="00C51A2E">
              <w:rPr>
                <w:rFonts w:eastAsiaTheme="minorHAnsi"/>
                <w:color w:val="050505"/>
                <w:w w:val="105"/>
                <w:sz w:val="18"/>
                <w:szCs w:val="18"/>
              </w:rPr>
              <w:t>0.0680</w:t>
            </w:r>
          </w:p>
        </w:tc>
        <w:tc>
          <w:tcPr>
            <w:tcW w:w="1134" w:type="dxa"/>
          </w:tcPr>
          <w:p w:rsidR="009E1F91" w:rsidRPr="00C51A2E" w:rsidRDefault="009E1F91" w:rsidP="006F1861">
            <w:pPr>
              <w:autoSpaceDE w:val="0"/>
              <w:autoSpaceDN w:val="0"/>
              <w:adjustRightInd w:val="0"/>
              <w:spacing w:before="3"/>
              <w:ind w:left="345" w:right="-20"/>
              <w:rPr>
                <w:rFonts w:eastAsiaTheme="minorHAnsi"/>
                <w:sz w:val="18"/>
                <w:szCs w:val="18"/>
              </w:rPr>
            </w:pPr>
            <w:r w:rsidRPr="00C51A2E">
              <w:rPr>
                <w:rFonts w:eastAsiaTheme="minorHAnsi"/>
                <w:color w:val="050505"/>
                <w:w w:val="106"/>
                <w:sz w:val="18"/>
                <w:szCs w:val="18"/>
              </w:rPr>
              <w:t>0.0894</w:t>
            </w:r>
          </w:p>
        </w:tc>
        <w:tc>
          <w:tcPr>
            <w:tcW w:w="1116" w:type="dxa"/>
          </w:tcPr>
          <w:p w:rsidR="009E1F91" w:rsidRPr="00C51A2E" w:rsidRDefault="009E1F91" w:rsidP="006F1861">
            <w:pPr>
              <w:autoSpaceDE w:val="0"/>
              <w:autoSpaceDN w:val="0"/>
              <w:adjustRightInd w:val="0"/>
              <w:spacing w:before="3"/>
              <w:ind w:left="268" w:right="-20"/>
              <w:rPr>
                <w:rFonts w:eastAsiaTheme="minorHAnsi"/>
                <w:sz w:val="18"/>
                <w:szCs w:val="18"/>
              </w:rPr>
            </w:pPr>
            <w:r w:rsidRPr="00C51A2E">
              <w:rPr>
                <w:rFonts w:eastAsiaTheme="minorHAnsi"/>
                <w:color w:val="050505"/>
                <w:w w:val="106"/>
                <w:sz w:val="18"/>
                <w:szCs w:val="18"/>
              </w:rPr>
              <w:t>0.0795</w:t>
            </w:r>
          </w:p>
        </w:tc>
      </w:tr>
    </w:tbl>
    <w:p w:rsidR="009E1F91" w:rsidRPr="00C51A2E" w:rsidRDefault="009E1F91" w:rsidP="00C7260E">
      <w:pPr>
        <w:pStyle w:val="Notes"/>
      </w:pPr>
      <w:r w:rsidRPr="00C51A2E">
        <w:t>mITT = modified intent-to-treat; SD = standard deviation; TOTPAR = total pain relief; IRMS = immediate release morphine sulphate; min = minute</w:t>
      </w:r>
      <w:r>
        <w:t xml:space="preserve">. </w:t>
      </w:r>
      <w:r w:rsidRPr="00C51A2E">
        <w:t>Note: Pain relief scores were recorded in an e-diary using a 5-point scale (O=none to 4=complete)</w:t>
      </w:r>
      <w:r>
        <w:t xml:space="preserve">. </w:t>
      </w:r>
      <w:r w:rsidRPr="00C51A2E">
        <w:t>1 P-values were obtained from an ANCOVA model performed separ</w:t>
      </w:r>
      <w:r w:rsidR="00C7260E">
        <w:t>ately at each time point.</w:t>
      </w:r>
    </w:p>
    <w:p w:rsidR="009E1F91" w:rsidRPr="00CC12BA" w:rsidRDefault="009E1F91" w:rsidP="0049124A">
      <w:pPr>
        <w:pStyle w:val="FigureTitle"/>
        <w:rPr>
          <w:rFonts w:eastAsiaTheme="minorHAnsi"/>
        </w:rPr>
      </w:pPr>
      <w:bookmarkStart w:id="140" w:name="_Toc307669686"/>
      <w:proofErr w:type="gramStart"/>
      <w:r>
        <w:lastRenderedPageBreak/>
        <w:t>Figure 6.</w:t>
      </w:r>
      <w:proofErr w:type="gramEnd"/>
      <w:r>
        <w:t xml:space="preserve"> Study CP044/06 – Mean TOTPAR Score 5 to 60 Minute Post Dose</w:t>
      </w:r>
      <w:bookmarkEnd w:id="140"/>
      <w:r>
        <w:t>. mITT population</w:t>
      </w:r>
    </w:p>
    <w:p w:rsidR="009E1F91" w:rsidRDefault="009E1F91" w:rsidP="00C7260E">
      <w:r>
        <w:rPr>
          <w:noProof/>
          <w:lang w:eastAsia="en-AU"/>
        </w:rPr>
        <w:drawing>
          <wp:inline distT="0" distB="0" distL="0" distR="0">
            <wp:extent cx="5518150" cy="3038475"/>
            <wp:effectExtent l="19050" t="19050" r="25400" b="28575"/>
            <wp:docPr id="4" name="Picture 4" descr="Figure  6. Study CP044/06 – Mean TOTPAR Score 5 to 60 Minute Post Dose.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t="6616" b="5440"/>
                    <a:stretch>
                      <a:fillRect/>
                    </a:stretch>
                  </pic:blipFill>
                  <pic:spPr bwMode="auto">
                    <a:xfrm>
                      <a:off x="0" y="0"/>
                      <a:ext cx="5518150" cy="3038475"/>
                    </a:xfrm>
                    <a:prstGeom prst="rect">
                      <a:avLst/>
                    </a:prstGeom>
                    <a:noFill/>
                    <a:ln w="3175">
                      <a:solidFill>
                        <a:schemeClr val="tx1"/>
                      </a:solidFill>
                      <a:miter lim="800000"/>
                      <a:headEnd/>
                      <a:tailEnd/>
                    </a:ln>
                  </pic:spPr>
                </pic:pic>
              </a:graphicData>
            </a:graphic>
          </wp:inline>
        </w:drawing>
      </w:r>
    </w:p>
    <w:p w:rsidR="009E1F91" w:rsidRPr="009E1F91" w:rsidRDefault="009E1F91" w:rsidP="00C7260E">
      <w:pPr>
        <w:pStyle w:val="Heading7"/>
      </w:pPr>
      <w:r w:rsidRPr="009E1F91">
        <w:t xml:space="preserve">Patient </w:t>
      </w:r>
      <w:r w:rsidR="00CE71C5">
        <w:t>a</w:t>
      </w:r>
      <w:r w:rsidRPr="009E1F91">
        <w:t xml:space="preserve">cceptability </w:t>
      </w:r>
      <w:r w:rsidR="00CE71C5">
        <w:t>s</w:t>
      </w:r>
      <w:r w:rsidRPr="009E1F91">
        <w:t xml:space="preserve">cores at 30 and 60 </w:t>
      </w:r>
      <w:r w:rsidR="00CE71C5">
        <w:t>m</w:t>
      </w:r>
      <w:r w:rsidRPr="009E1F91">
        <w:t xml:space="preserve">inutes </w:t>
      </w:r>
      <w:r w:rsidR="00CE71C5">
        <w:t>post d</w:t>
      </w:r>
      <w:r w:rsidRPr="009E1F91">
        <w:t>ose</w:t>
      </w:r>
    </w:p>
    <w:p w:rsidR="009E1F91" w:rsidRPr="00883B22" w:rsidRDefault="009E1F91" w:rsidP="00C7260E">
      <w:pPr>
        <w:rPr>
          <w:rFonts w:cs="Calibri"/>
        </w:rPr>
      </w:pPr>
      <w:r w:rsidRPr="00883B22">
        <w:t>The overall mean acceptability assessment score was significantly greater for Nasalfent as compared with IRMS at 30 minutes post dose (2.91 vs 2.64, p&lt;0.0088) and at 60 minutes post dose (3.01 vs 2.73, p&lt;0.0113). The mean assessment scores for the relief of pain and the episode reliability of the nasal spray also favoured Nasalfent over IRMS at both 30 and 60 minutes, with statistically significant differences evident at both time points (p</w:t>
      </w:r>
      <w:r w:rsidRPr="00883B22">
        <w:rPr>
          <w:rFonts w:cs="Calibri"/>
        </w:rPr>
        <w:t>≤0.0126). In addition, the sensitivity analysis of patient averaged overall acceptability, speed of relie</w:t>
      </w:r>
      <w:r>
        <w:rPr>
          <w:rFonts w:cs="Calibri"/>
        </w:rPr>
        <w:t>f</w:t>
      </w:r>
      <w:r w:rsidRPr="00883B22">
        <w:rPr>
          <w:rFonts w:cs="Calibri"/>
        </w:rPr>
        <w:t>, and reliability of nasal spray assessments demonstrated statistically significant differences between the treatments in favour of Nasalfent at both 30 and 60 minutes post dose (</w:t>
      </w:r>
      <w:r w:rsidRPr="00883B22">
        <w:t>p</w:t>
      </w:r>
      <w:r w:rsidRPr="00883B22">
        <w:rPr>
          <w:rFonts w:cs="Calibri"/>
        </w:rPr>
        <w:t>≤0.0151).</w:t>
      </w:r>
    </w:p>
    <w:p w:rsidR="009E1F91" w:rsidRPr="00883B22" w:rsidRDefault="009E1F91" w:rsidP="00C7260E">
      <w:pPr>
        <w:pStyle w:val="TableTitle"/>
        <w:rPr>
          <w:rFonts w:cs="Calibri"/>
        </w:rPr>
      </w:pPr>
      <w:bookmarkStart w:id="141" w:name="_Toc307669642"/>
      <w:proofErr w:type="gramStart"/>
      <w:r>
        <w:t>Table 28.</w:t>
      </w:r>
      <w:proofErr w:type="gramEnd"/>
      <w:r>
        <w:t xml:space="preserve"> Study CP044/06 - </w:t>
      </w:r>
      <w:r w:rsidRPr="00FA2441">
        <w:rPr>
          <w:w w:val="105"/>
        </w:rPr>
        <w:t>Patient-Averaged</w:t>
      </w:r>
      <w:r w:rsidRPr="00FA2441">
        <w:rPr>
          <w:spacing w:val="-6"/>
          <w:w w:val="105"/>
        </w:rPr>
        <w:t xml:space="preserve"> </w:t>
      </w:r>
      <w:r w:rsidRPr="00FA2441">
        <w:t>Acceptability</w:t>
      </w:r>
      <w:r w:rsidRPr="00FA2441">
        <w:rPr>
          <w:spacing w:val="46"/>
        </w:rPr>
        <w:t xml:space="preserve"> </w:t>
      </w:r>
      <w:r w:rsidRPr="00FA2441">
        <w:t>Assessments:</w:t>
      </w:r>
      <w:r w:rsidRPr="00FA2441">
        <w:rPr>
          <w:spacing w:val="5"/>
        </w:rPr>
        <w:t xml:space="preserve"> </w:t>
      </w:r>
      <w:r w:rsidRPr="00FA2441">
        <w:rPr>
          <w:w w:val="107"/>
        </w:rPr>
        <w:t>Summary</w:t>
      </w:r>
      <w:r w:rsidRPr="00FA2441">
        <w:rPr>
          <w:spacing w:val="14"/>
          <w:w w:val="107"/>
        </w:rPr>
        <w:t xml:space="preserve"> </w:t>
      </w:r>
      <w:r w:rsidRPr="00FA2441">
        <w:rPr>
          <w:w w:val="107"/>
        </w:rPr>
        <w:t>Statistics</w:t>
      </w:r>
      <w:bookmarkEnd w:id="141"/>
      <w:r>
        <w:rPr>
          <w:w w:val="107"/>
        </w:rPr>
        <w:t xml:space="preserve">. </w:t>
      </w:r>
      <w:r w:rsidRPr="009E1F91">
        <w:rPr>
          <w:w w:val="107"/>
        </w:rPr>
        <w:t>Table continued across 2 pages.</w:t>
      </w:r>
    </w:p>
    <w:tbl>
      <w:tblPr>
        <w:tblW w:w="8968"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171"/>
        <w:gridCol w:w="1099"/>
        <w:gridCol w:w="1974"/>
        <w:gridCol w:w="1366"/>
        <w:gridCol w:w="1342"/>
        <w:gridCol w:w="1016"/>
      </w:tblGrid>
      <w:tr w:rsidR="009E1F91" w:rsidRPr="00883B22" w:rsidTr="00C7260E">
        <w:trPr>
          <w:trHeight w:val="510"/>
          <w:tblHeader/>
        </w:trPr>
        <w:tc>
          <w:tcPr>
            <w:tcW w:w="8968" w:type="dxa"/>
            <w:gridSpan w:val="6"/>
            <w:shd w:val="clear" w:color="auto" w:fill="0070C0"/>
          </w:tcPr>
          <w:p w:rsidR="009E1F91" w:rsidRPr="009E1F91" w:rsidRDefault="009E1F91" w:rsidP="00C7260E">
            <w:pPr>
              <w:autoSpaceDE w:val="0"/>
              <w:autoSpaceDN w:val="0"/>
              <w:adjustRightInd w:val="0"/>
              <w:ind w:left="120" w:right="-20"/>
              <w:rPr>
                <w:rFonts w:eastAsiaTheme="minorHAnsi"/>
                <w:b/>
                <w:color w:val="FFFFFF" w:themeColor="background1"/>
                <w:w w:val="106"/>
                <w:sz w:val="18"/>
                <w:szCs w:val="18"/>
              </w:rPr>
            </w:pPr>
            <w:r w:rsidRPr="009E1F91">
              <w:rPr>
                <w:rFonts w:eastAsiaTheme="minorHAnsi"/>
                <w:b/>
                <w:color w:val="FFFFFF" w:themeColor="background1"/>
                <w:sz w:val="18"/>
                <w:szCs w:val="18"/>
              </w:rPr>
              <w:t>mITT</w:t>
            </w:r>
            <w:r w:rsidRPr="009E1F91">
              <w:rPr>
                <w:rFonts w:eastAsiaTheme="minorHAnsi"/>
                <w:b/>
                <w:color w:val="FFFFFF" w:themeColor="background1"/>
                <w:spacing w:val="51"/>
                <w:sz w:val="18"/>
                <w:szCs w:val="18"/>
              </w:rPr>
              <w:t xml:space="preserve"> </w:t>
            </w:r>
            <w:r w:rsidRPr="009E1F91">
              <w:rPr>
                <w:rFonts w:eastAsiaTheme="minorHAnsi"/>
                <w:b/>
                <w:color w:val="FFFFFF" w:themeColor="background1"/>
                <w:w w:val="105"/>
                <w:sz w:val="18"/>
                <w:szCs w:val="18"/>
              </w:rPr>
              <w:t>Population</w:t>
            </w:r>
          </w:p>
        </w:tc>
      </w:tr>
      <w:tr w:rsidR="009E1F91" w:rsidRPr="00883B22" w:rsidTr="00C7260E">
        <w:trPr>
          <w:trHeight w:val="510"/>
          <w:tblHeader/>
        </w:trPr>
        <w:tc>
          <w:tcPr>
            <w:tcW w:w="2171" w:type="dxa"/>
            <w:shd w:val="clear" w:color="auto" w:fill="0070C0"/>
          </w:tcPr>
          <w:p w:rsidR="009E1F91" w:rsidRPr="009E1F91" w:rsidRDefault="009E1F91" w:rsidP="006F1861">
            <w:pPr>
              <w:autoSpaceDE w:val="0"/>
              <w:autoSpaceDN w:val="0"/>
              <w:adjustRightInd w:val="0"/>
              <w:ind w:left="54" w:right="-20"/>
              <w:rPr>
                <w:rFonts w:eastAsiaTheme="minorHAnsi"/>
                <w:b/>
                <w:color w:val="FFFFFF" w:themeColor="background1"/>
                <w:sz w:val="18"/>
                <w:szCs w:val="18"/>
              </w:rPr>
            </w:pPr>
            <w:r w:rsidRPr="009E1F91">
              <w:rPr>
                <w:rFonts w:eastAsiaTheme="minorHAnsi"/>
                <w:b/>
                <w:color w:val="FFFFFF" w:themeColor="background1"/>
                <w:w w:val="105"/>
                <w:sz w:val="18"/>
                <w:szCs w:val="18"/>
              </w:rPr>
              <w:t>Question</w:t>
            </w:r>
          </w:p>
        </w:tc>
        <w:tc>
          <w:tcPr>
            <w:tcW w:w="1099" w:type="dxa"/>
            <w:shd w:val="clear" w:color="auto" w:fill="0070C0"/>
          </w:tcPr>
          <w:p w:rsidR="009E1F91" w:rsidRPr="009E1F91" w:rsidRDefault="009E1F91" w:rsidP="00C7260E">
            <w:pPr>
              <w:autoSpaceDE w:val="0"/>
              <w:autoSpaceDN w:val="0"/>
              <w:adjustRightInd w:val="0"/>
              <w:spacing w:before="47"/>
              <w:ind w:left="389" w:right="205"/>
              <w:rPr>
                <w:rFonts w:eastAsiaTheme="minorHAnsi"/>
                <w:b/>
                <w:color w:val="FFFFFF" w:themeColor="background1"/>
                <w:sz w:val="18"/>
                <w:szCs w:val="18"/>
              </w:rPr>
            </w:pPr>
            <w:r w:rsidRPr="009E1F91">
              <w:rPr>
                <w:rFonts w:eastAsiaTheme="minorHAnsi"/>
                <w:b/>
                <w:color w:val="FFFFFF" w:themeColor="background1"/>
                <w:sz w:val="18"/>
                <w:szCs w:val="18"/>
              </w:rPr>
              <w:t>Time</w:t>
            </w:r>
            <w:r w:rsidRPr="009E1F91">
              <w:rPr>
                <w:rFonts w:eastAsiaTheme="minorHAnsi"/>
                <w:b/>
                <w:color w:val="FFFFFF" w:themeColor="background1"/>
                <w:spacing w:val="28"/>
                <w:sz w:val="18"/>
                <w:szCs w:val="18"/>
              </w:rPr>
              <w:t xml:space="preserve"> </w:t>
            </w:r>
            <w:r w:rsidRPr="009E1F91">
              <w:rPr>
                <w:rFonts w:eastAsiaTheme="minorHAnsi"/>
                <w:b/>
                <w:color w:val="FFFFFF" w:themeColor="background1"/>
                <w:w w:val="106"/>
                <w:sz w:val="18"/>
                <w:szCs w:val="18"/>
              </w:rPr>
              <w:t>point</w:t>
            </w:r>
          </w:p>
        </w:tc>
        <w:tc>
          <w:tcPr>
            <w:tcW w:w="1974" w:type="dxa"/>
            <w:shd w:val="clear" w:color="auto" w:fill="0070C0"/>
          </w:tcPr>
          <w:p w:rsidR="009E1F91" w:rsidRPr="009E1F91" w:rsidRDefault="009E1F91" w:rsidP="00C7260E">
            <w:pPr>
              <w:autoSpaceDE w:val="0"/>
              <w:autoSpaceDN w:val="0"/>
              <w:adjustRightInd w:val="0"/>
              <w:spacing w:before="47" w:line="224" w:lineRule="exact"/>
              <w:ind w:left="212" w:right="-20"/>
              <w:rPr>
                <w:rFonts w:eastAsiaTheme="minorHAnsi"/>
                <w:b/>
                <w:color w:val="FFFFFF" w:themeColor="background1"/>
                <w:sz w:val="18"/>
                <w:szCs w:val="18"/>
              </w:rPr>
            </w:pPr>
            <w:r w:rsidRPr="009E1F91">
              <w:rPr>
                <w:rFonts w:eastAsiaTheme="minorHAnsi"/>
                <w:b/>
                <w:color w:val="FFFFFF" w:themeColor="background1"/>
                <w:w w:val="104"/>
                <w:position w:val="-1"/>
                <w:sz w:val="18"/>
                <w:szCs w:val="18"/>
              </w:rPr>
              <w:t>Acceptability</w:t>
            </w:r>
            <w:r w:rsidR="00C7260E">
              <w:rPr>
                <w:rFonts w:eastAsiaTheme="minorHAnsi"/>
                <w:b/>
                <w:color w:val="FFFFFF" w:themeColor="background1"/>
                <w:w w:val="104"/>
                <w:position w:val="-1"/>
                <w:sz w:val="18"/>
                <w:szCs w:val="18"/>
              </w:rPr>
              <w:t xml:space="preserve"> </w:t>
            </w:r>
            <w:r w:rsidRPr="009E1F91">
              <w:rPr>
                <w:rFonts w:eastAsiaTheme="minorHAnsi"/>
                <w:b/>
                <w:color w:val="FFFFFF" w:themeColor="background1"/>
                <w:sz w:val="18"/>
                <w:szCs w:val="18"/>
              </w:rPr>
              <w:t>Assessment</w:t>
            </w:r>
            <w:r w:rsidRPr="009E1F91">
              <w:rPr>
                <w:rFonts w:eastAsiaTheme="minorHAnsi"/>
                <w:b/>
                <w:color w:val="FFFFFF" w:themeColor="background1"/>
                <w:spacing w:val="26"/>
                <w:sz w:val="18"/>
                <w:szCs w:val="18"/>
              </w:rPr>
              <w:t xml:space="preserve"> </w:t>
            </w:r>
            <w:r w:rsidRPr="009E1F91">
              <w:rPr>
                <w:rFonts w:eastAsiaTheme="minorHAnsi"/>
                <w:b/>
                <w:color w:val="FFFFFF" w:themeColor="background1"/>
                <w:w w:val="105"/>
                <w:sz w:val="18"/>
                <w:szCs w:val="18"/>
              </w:rPr>
              <w:t>scor</w:t>
            </w:r>
            <w:r w:rsidRPr="009E1F91">
              <w:rPr>
                <w:rFonts w:eastAsiaTheme="minorHAnsi"/>
                <w:b/>
                <w:color w:val="FFFFFF" w:themeColor="background1"/>
                <w:spacing w:val="7"/>
                <w:w w:val="105"/>
                <w:sz w:val="18"/>
                <w:szCs w:val="18"/>
              </w:rPr>
              <w:t>e</w:t>
            </w:r>
            <w:r w:rsidRPr="009E1F91">
              <w:rPr>
                <w:rFonts w:eastAsiaTheme="minorHAnsi"/>
                <w:b/>
                <w:color w:val="FFFFFF" w:themeColor="background1"/>
                <w:spacing w:val="7"/>
                <w:w w:val="105"/>
                <w:sz w:val="18"/>
                <w:szCs w:val="18"/>
                <w:vertAlign w:val="superscript"/>
              </w:rPr>
              <w:t>1</w:t>
            </w:r>
          </w:p>
        </w:tc>
        <w:tc>
          <w:tcPr>
            <w:tcW w:w="1366" w:type="dxa"/>
            <w:shd w:val="clear" w:color="auto" w:fill="0070C0"/>
          </w:tcPr>
          <w:p w:rsidR="009E1F91" w:rsidRPr="009E1F91" w:rsidRDefault="009E1F91" w:rsidP="00C7260E">
            <w:pPr>
              <w:autoSpaceDE w:val="0"/>
              <w:autoSpaceDN w:val="0"/>
              <w:adjustRightInd w:val="0"/>
              <w:spacing w:before="47"/>
              <w:ind w:left="231" w:right="237"/>
              <w:rPr>
                <w:rFonts w:eastAsiaTheme="minorHAnsi"/>
                <w:b/>
                <w:color w:val="FFFFFF" w:themeColor="background1"/>
                <w:sz w:val="18"/>
                <w:szCs w:val="18"/>
              </w:rPr>
            </w:pPr>
            <w:proofErr w:type="spellStart"/>
            <w:r w:rsidRPr="009E1F91">
              <w:rPr>
                <w:rFonts w:eastAsiaTheme="minorHAnsi"/>
                <w:b/>
                <w:color w:val="FFFFFF" w:themeColor="background1"/>
                <w:w w:val="104"/>
                <w:sz w:val="18"/>
                <w:szCs w:val="18"/>
              </w:rPr>
              <w:t>Nasalfent</w:t>
            </w:r>
            <w:r w:rsidRPr="009E1F91">
              <w:rPr>
                <w:rFonts w:eastAsiaTheme="minorHAnsi"/>
                <w:b/>
                <w:color w:val="FFFFFF" w:themeColor="background1"/>
                <w:spacing w:val="8"/>
                <w:w w:val="90"/>
                <w:sz w:val="18"/>
                <w:szCs w:val="18"/>
              </w:rPr>
              <w:t>N</w:t>
            </w:r>
            <w:proofErr w:type="spellEnd"/>
            <w:r w:rsidRPr="009E1F91">
              <w:rPr>
                <w:rFonts w:eastAsiaTheme="minorHAnsi"/>
                <w:b/>
                <w:color w:val="FFFFFF" w:themeColor="background1"/>
                <w:spacing w:val="11"/>
                <w:w w:val="88"/>
                <w:sz w:val="18"/>
                <w:szCs w:val="18"/>
              </w:rPr>
              <w:t>=</w:t>
            </w:r>
            <w:r w:rsidRPr="009E1F91">
              <w:rPr>
                <w:rFonts w:eastAsiaTheme="minorHAnsi"/>
                <w:b/>
                <w:color w:val="FFFFFF" w:themeColor="background1"/>
                <w:w w:val="98"/>
                <w:sz w:val="18"/>
                <w:szCs w:val="18"/>
              </w:rPr>
              <w:t>79</w:t>
            </w:r>
          </w:p>
        </w:tc>
        <w:tc>
          <w:tcPr>
            <w:tcW w:w="1342" w:type="dxa"/>
            <w:shd w:val="clear" w:color="auto" w:fill="0070C0"/>
          </w:tcPr>
          <w:p w:rsidR="009E1F91" w:rsidRPr="009E1F91" w:rsidRDefault="009E1F91" w:rsidP="00C7260E">
            <w:pPr>
              <w:autoSpaceDE w:val="0"/>
              <w:autoSpaceDN w:val="0"/>
              <w:adjustRightInd w:val="0"/>
              <w:spacing w:before="47"/>
              <w:ind w:left="472" w:right="322" w:hanging="29"/>
              <w:rPr>
                <w:rFonts w:eastAsiaTheme="minorHAnsi"/>
                <w:b/>
                <w:color w:val="FFFFFF" w:themeColor="background1"/>
                <w:sz w:val="18"/>
                <w:szCs w:val="18"/>
              </w:rPr>
            </w:pPr>
            <w:r w:rsidRPr="009E1F91">
              <w:rPr>
                <w:rFonts w:eastAsiaTheme="minorHAnsi"/>
                <w:b/>
                <w:color w:val="FFFFFF" w:themeColor="background1"/>
                <w:sz w:val="18"/>
                <w:szCs w:val="18"/>
              </w:rPr>
              <w:t>IRMS</w:t>
            </w:r>
            <w:r w:rsidRPr="009E1F91">
              <w:rPr>
                <w:rFonts w:eastAsiaTheme="minorHAnsi"/>
                <w:b/>
                <w:color w:val="FFFFFF" w:themeColor="background1"/>
                <w:spacing w:val="32"/>
                <w:sz w:val="18"/>
                <w:szCs w:val="18"/>
              </w:rPr>
              <w:t xml:space="preserve"> </w:t>
            </w:r>
            <w:r w:rsidRPr="009E1F91">
              <w:rPr>
                <w:rFonts w:eastAsiaTheme="minorHAnsi"/>
                <w:b/>
                <w:color w:val="FFFFFF" w:themeColor="background1"/>
                <w:spacing w:val="8"/>
                <w:sz w:val="18"/>
                <w:szCs w:val="18"/>
              </w:rPr>
              <w:t>N</w:t>
            </w:r>
            <w:r w:rsidRPr="009E1F91">
              <w:rPr>
                <w:rFonts w:eastAsiaTheme="minorHAnsi"/>
                <w:b/>
                <w:color w:val="FFFFFF" w:themeColor="background1"/>
                <w:spacing w:val="11"/>
                <w:sz w:val="18"/>
                <w:szCs w:val="18"/>
              </w:rPr>
              <w:t>=</w:t>
            </w:r>
            <w:r w:rsidRPr="009E1F91">
              <w:rPr>
                <w:rFonts w:eastAsiaTheme="minorHAnsi"/>
                <w:b/>
                <w:color w:val="FFFFFF" w:themeColor="background1"/>
                <w:sz w:val="18"/>
                <w:szCs w:val="18"/>
              </w:rPr>
              <w:t>78</w:t>
            </w:r>
          </w:p>
        </w:tc>
        <w:tc>
          <w:tcPr>
            <w:tcW w:w="1016" w:type="dxa"/>
            <w:shd w:val="clear" w:color="auto" w:fill="0070C0"/>
          </w:tcPr>
          <w:p w:rsidR="009E1F91" w:rsidRPr="009E1F91" w:rsidRDefault="009E1F91" w:rsidP="00C7260E">
            <w:pPr>
              <w:autoSpaceDE w:val="0"/>
              <w:autoSpaceDN w:val="0"/>
              <w:adjustRightInd w:val="0"/>
              <w:spacing w:before="16"/>
              <w:ind w:left="166" w:right="-20"/>
              <w:rPr>
                <w:rFonts w:eastAsiaTheme="minorHAnsi"/>
                <w:b/>
                <w:color w:val="FFFFFF" w:themeColor="background1"/>
                <w:sz w:val="18"/>
                <w:szCs w:val="18"/>
              </w:rPr>
            </w:pPr>
            <w:r w:rsidRPr="009E1F91">
              <w:rPr>
                <w:rFonts w:eastAsiaTheme="minorHAnsi"/>
                <w:b/>
                <w:color w:val="FFFFFF" w:themeColor="background1"/>
                <w:w w:val="106"/>
                <w:sz w:val="18"/>
                <w:szCs w:val="18"/>
              </w:rPr>
              <w:t>P-valu</w:t>
            </w:r>
            <w:r w:rsidRPr="009E1F91">
              <w:rPr>
                <w:rFonts w:eastAsiaTheme="minorHAnsi"/>
                <w:b/>
                <w:color w:val="FFFFFF" w:themeColor="background1"/>
                <w:spacing w:val="-5"/>
                <w:w w:val="106"/>
                <w:sz w:val="18"/>
                <w:szCs w:val="18"/>
              </w:rPr>
              <w:t>e</w:t>
            </w:r>
            <w:r w:rsidRPr="009E1F91">
              <w:rPr>
                <w:rFonts w:eastAsiaTheme="minorHAnsi"/>
                <w:b/>
                <w:color w:val="FFFFFF" w:themeColor="background1"/>
                <w:spacing w:val="-5"/>
                <w:w w:val="106"/>
                <w:sz w:val="18"/>
                <w:szCs w:val="18"/>
                <w:vertAlign w:val="superscript"/>
              </w:rPr>
              <w:t>2</w:t>
            </w:r>
          </w:p>
        </w:tc>
      </w:tr>
      <w:tr w:rsidR="009E1F91" w:rsidRPr="00883B22" w:rsidTr="003C03E4">
        <w:trPr>
          <w:trHeight w:val="510"/>
        </w:trPr>
        <w:tc>
          <w:tcPr>
            <w:tcW w:w="2171" w:type="dxa"/>
            <w:vMerge w:val="restart"/>
          </w:tcPr>
          <w:p w:rsidR="009E1F91" w:rsidRPr="00883B22" w:rsidRDefault="009E1F91" w:rsidP="006F1861">
            <w:pPr>
              <w:autoSpaceDE w:val="0"/>
              <w:autoSpaceDN w:val="0"/>
              <w:adjustRightInd w:val="0"/>
              <w:spacing w:line="227" w:lineRule="exact"/>
              <w:ind w:left="54" w:right="79"/>
              <w:rPr>
                <w:rFonts w:eastAsiaTheme="minorHAnsi"/>
                <w:color w:val="030303"/>
                <w:sz w:val="18"/>
                <w:szCs w:val="18"/>
              </w:rPr>
            </w:pPr>
            <w:r w:rsidRPr="00883B22">
              <w:rPr>
                <w:rFonts w:eastAsiaTheme="minorHAnsi"/>
                <w:color w:val="030303"/>
                <w:sz w:val="18"/>
                <w:szCs w:val="18"/>
              </w:rPr>
              <w:t xml:space="preserve">How satisfied are you overall with the nasal spray you have used </w:t>
            </w:r>
            <w:r>
              <w:rPr>
                <w:rFonts w:eastAsiaTheme="minorHAnsi"/>
                <w:color w:val="030303"/>
                <w:sz w:val="18"/>
                <w:szCs w:val="18"/>
              </w:rPr>
              <w:t>t</w:t>
            </w:r>
            <w:r w:rsidRPr="00883B22">
              <w:rPr>
                <w:rFonts w:eastAsiaTheme="minorHAnsi"/>
                <w:color w:val="030303"/>
                <w:sz w:val="18"/>
                <w:szCs w:val="18"/>
              </w:rPr>
              <w:t xml:space="preserve">o treat this episode of </w:t>
            </w:r>
            <w:r w:rsidRPr="00883B22">
              <w:rPr>
                <w:rFonts w:eastAsiaTheme="minorHAnsi"/>
                <w:color w:val="131313"/>
                <w:sz w:val="18"/>
                <w:szCs w:val="18"/>
              </w:rPr>
              <w:t>BTCP?</w:t>
            </w:r>
          </w:p>
        </w:tc>
        <w:tc>
          <w:tcPr>
            <w:tcW w:w="1099" w:type="dxa"/>
            <w:vMerge w:val="restart"/>
          </w:tcPr>
          <w:p w:rsidR="009E1F91" w:rsidRPr="00883B22" w:rsidRDefault="009E1F91" w:rsidP="006F1861">
            <w:pPr>
              <w:autoSpaceDE w:val="0"/>
              <w:autoSpaceDN w:val="0"/>
              <w:adjustRightInd w:val="0"/>
              <w:spacing w:line="227" w:lineRule="exact"/>
              <w:ind w:left="346" w:right="-20"/>
              <w:rPr>
                <w:rFonts w:eastAsiaTheme="minorHAnsi"/>
                <w:sz w:val="18"/>
                <w:szCs w:val="18"/>
              </w:rPr>
            </w:pPr>
            <w:r w:rsidRPr="00883B22">
              <w:rPr>
                <w:rFonts w:eastAsiaTheme="minorHAnsi"/>
                <w:color w:val="030303"/>
                <w:w w:val="105"/>
                <w:sz w:val="18"/>
                <w:szCs w:val="18"/>
              </w:rPr>
              <w:t>30min</w:t>
            </w:r>
          </w:p>
        </w:tc>
        <w:tc>
          <w:tcPr>
            <w:tcW w:w="1974" w:type="dxa"/>
          </w:tcPr>
          <w:p w:rsidR="009E1F91" w:rsidRPr="00883B22" w:rsidRDefault="009E1F91" w:rsidP="006F1861">
            <w:pPr>
              <w:autoSpaceDE w:val="0"/>
              <w:autoSpaceDN w:val="0"/>
              <w:adjustRightInd w:val="0"/>
              <w:spacing w:line="226" w:lineRule="exact"/>
              <w:ind w:left="212" w:right="-20"/>
              <w:rPr>
                <w:rFonts w:eastAsiaTheme="minorHAnsi"/>
                <w:sz w:val="18"/>
                <w:szCs w:val="18"/>
              </w:rPr>
            </w:pPr>
            <w:r w:rsidRPr="00883B22">
              <w:rPr>
                <w:rFonts w:eastAsiaTheme="minorHAnsi" w:cs="Arial"/>
                <w:color w:val="030303"/>
                <w:w w:val="121"/>
                <w:sz w:val="18"/>
                <w:szCs w:val="18"/>
              </w:rPr>
              <w:t>N</w:t>
            </w:r>
          </w:p>
        </w:tc>
        <w:tc>
          <w:tcPr>
            <w:tcW w:w="1366" w:type="dxa"/>
          </w:tcPr>
          <w:p w:rsidR="009E1F91" w:rsidRPr="00883B22" w:rsidRDefault="009E1F91" w:rsidP="006F1861">
            <w:pPr>
              <w:autoSpaceDE w:val="0"/>
              <w:autoSpaceDN w:val="0"/>
              <w:adjustRightInd w:val="0"/>
              <w:spacing w:line="227" w:lineRule="exact"/>
              <w:ind w:left="550" w:right="538"/>
              <w:jc w:val="center"/>
              <w:rPr>
                <w:rFonts w:eastAsiaTheme="minorHAnsi"/>
                <w:sz w:val="18"/>
                <w:szCs w:val="18"/>
              </w:rPr>
            </w:pPr>
            <w:r w:rsidRPr="00883B22">
              <w:rPr>
                <w:rFonts w:eastAsiaTheme="minorHAnsi"/>
                <w:color w:val="131313"/>
                <w:w w:val="94"/>
                <w:sz w:val="18"/>
                <w:szCs w:val="18"/>
              </w:rPr>
              <w:t>79</w:t>
            </w:r>
          </w:p>
        </w:tc>
        <w:tc>
          <w:tcPr>
            <w:tcW w:w="1342" w:type="dxa"/>
          </w:tcPr>
          <w:p w:rsidR="009E1F91" w:rsidRPr="00883B22" w:rsidRDefault="009E1F91" w:rsidP="006F1861">
            <w:pPr>
              <w:autoSpaceDE w:val="0"/>
              <w:autoSpaceDN w:val="0"/>
              <w:adjustRightInd w:val="0"/>
              <w:spacing w:line="227" w:lineRule="exact"/>
              <w:ind w:left="566" w:right="488"/>
              <w:jc w:val="center"/>
              <w:rPr>
                <w:rFonts w:eastAsiaTheme="minorHAnsi"/>
                <w:sz w:val="18"/>
                <w:szCs w:val="18"/>
              </w:rPr>
            </w:pPr>
            <w:r w:rsidRPr="00883B22">
              <w:rPr>
                <w:rFonts w:eastAsiaTheme="minorHAnsi"/>
                <w:color w:val="030303"/>
                <w:w w:val="99"/>
                <w:sz w:val="18"/>
                <w:szCs w:val="18"/>
              </w:rPr>
              <w:t>78</w:t>
            </w:r>
          </w:p>
        </w:tc>
        <w:tc>
          <w:tcPr>
            <w:tcW w:w="1016" w:type="dxa"/>
            <w:vMerge w:val="restart"/>
          </w:tcPr>
          <w:p w:rsidR="009E1F91" w:rsidRPr="00883B22" w:rsidRDefault="009E1F91" w:rsidP="006F1861">
            <w:pPr>
              <w:autoSpaceDE w:val="0"/>
              <w:autoSpaceDN w:val="0"/>
              <w:adjustRightInd w:val="0"/>
              <w:spacing w:line="227" w:lineRule="exact"/>
              <w:ind w:left="253" w:right="-20"/>
              <w:rPr>
                <w:rFonts w:eastAsiaTheme="minorHAnsi"/>
                <w:sz w:val="18"/>
                <w:szCs w:val="18"/>
              </w:rPr>
            </w:pPr>
            <w:r w:rsidRPr="00883B22">
              <w:rPr>
                <w:rFonts w:eastAsiaTheme="minorHAnsi"/>
                <w:color w:val="030303"/>
                <w:sz w:val="18"/>
                <w:szCs w:val="18"/>
              </w:rPr>
              <w:t>0.0088</w:t>
            </w:r>
          </w:p>
        </w:tc>
      </w:tr>
      <w:tr w:rsidR="009E1F91" w:rsidRPr="00883B22" w:rsidTr="003C03E4">
        <w:trPr>
          <w:trHeight w:val="510"/>
        </w:trPr>
        <w:tc>
          <w:tcPr>
            <w:tcW w:w="2171" w:type="dxa"/>
            <w:vMerge/>
          </w:tcPr>
          <w:p w:rsidR="009E1F91" w:rsidRPr="00883B22" w:rsidRDefault="009E1F91" w:rsidP="006F1861">
            <w:pPr>
              <w:autoSpaceDE w:val="0"/>
              <w:autoSpaceDN w:val="0"/>
              <w:adjustRightInd w:val="0"/>
              <w:spacing w:line="223" w:lineRule="exact"/>
              <w:ind w:left="54" w:right="-20"/>
              <w:rPr>
                <w:rFonts w:eastAsiaTheme="minorHAnsi"/>
                <w:color w:val="030303"/>
                <w:sz w:val="18"/>
                <w:szCs w:val="18"/>
              </w:rPr>
            </w:pPr>
          </w:p>
        </w:tc>
        <w:tc>
          <w:tcPr>
            <w:tcW w:w="1099" w:type="dxa"/>
            <w:vMerge/>
          </w:tcPr>
          <w:p w:rsidR="009E1F91" w:rsidRPr="00883B22" w:rsidRDefault="009E1F91" w:rsidP="006F1861">
            <w:pPr>
              <w:autoSpaceDE w:val="0"/>
              <w:autoSpaceDN w:val="0"/>
              <w:adjustRightInd w:val="0"/>
              <w:rPr>
                <w:rFonts w:eastAsiaTheme="minorHAnsi"/>
                <w:sz w:val="18"/>
                <w:szCs w:val="18"/>
              </w:rPr>
            </w:pPr>
          </w:p>
        </w:tc>
        <w:tc>
          <w:tcPr>
            <w:tcW w:w="1974" w:type="dxa"/>
          </w:tcPr>
          <w:p w:rsidR="009E1F91" w:rsidRPr="00883B22" w:rsidRDefault="009E1F91" w:rsidP="006F1861">
            <w:pPr>
              <w:autoSpaceDE w:val="0"/>
              <w:autoSpaceDN w:val="0"/>
              <w:adjustRightInd w:val="0"/>
              <w:spacing w:line="216" w:lineRule="exact"/>
              <w:ind w:left="212" w:right="-20"/>
              <w:rPr>
                <w:rFonts w:eastAsiaTheme="minorHAnsi"/>
                <w:sz w:val="18"/>
                <w:szCs w:val="18"/>
              </w:rPr>
            </w:pPr>
            <w:r w:rsidRPr="00883B22">
              <w:rPr>
                <w:rFonts w:eastAsiaTheme="minorHAnsi"/>
                <w:color w:val="030303"/>
                <w:sz w:val="18"/>
                <w:szCs w:val="18"/>
              </w:rPr>
              <w:t>Mean</w:t>
            </w:r>
            <w:r w:rsidRPr="00883B22">
              <w:rPr>
                <w:rFonts w:eastAsiaTheme="minorHAnsi"/>
                <w:color w:val="030303"/>
                <w:spacing w:val="6"/>
                <w:sz w:val="18"/>
                <w:szCs w:val="18"/>
              </w:rPr>
              <w:t xml:space="preserve"> </w:t>
            </w:r>
            <w:r w:rsidRPr="00883B22">
              <w:rPr>
                <w:rFonts w:eastAsiaTheme="minorHAnsi"/>
                <w:color w:val="131313"/>
                <w:sz w:val="18"/>
                <w:szCs w:val="18"/>
              </w:rPr>
              <w:t>(SD)</w:t>
            </w:r>
          </w:p>
        </w:tc>
        <w:tc>
          <w:tcPr>
            <w:tcW w:w="1366" w:type="dxa"/>
          </w:tcPr>
          <w:p w:rsidR="009E1F91" w:rsidRPr="00883B22" w:rsidRDefault="009E1F91" w:rsidP="006F1861">
            <w:pPr>
              <w:autoSpaceDE w:val="0"/>
              <w:autoSpaceDN w:val="0"/>
              <w:adjustRightInd w:val="0"/>
              <w:spacing w:line="223" w:lineRule="exact"/>
              <w:ind w:left="196" w:right="-20"/>
              <w:rPr>
                <w:rFonts w:eastAsiaTheme="minorHAnsi"/>
                <w:sz w:val="18"/>
                <w:szCs w:val="18"/>
              </w:rPr>
            </w:pPr>
            <w:r w:rsidRPr="00883B22">
              <w:rPr>
                <w:rFonts w:eastAsiaTheme="minorHAnsi"/>
                <w:color w:val="030303"/>
                <w:sz w:val="18"/>
                <w:szCs w:val="18"/>
              </w:rPr>
              <w:t>2.91</w:t>
            </w:r>
            <w:r w:rsidRPr="00883B22">
              <w:rPr>
                <w:rFonts w:eastAsiaTheme="minorHAnsi"/>
                <w:color w:val="030303"/>
                <w:spacing w:val="-1"/>
                <w:sz w:val="18"/>
                <w:szCs w:val="18"/>
              </w:rPr>
              <w:t xml:space="preserve"> </w:t>
            </w:r>
            <w:r w:rsidRPr="00883B22">
              <w:rPr>
                <w:rFonts w:eastAsiaTheme="minorHAnsi"/>
                <w:color w:val="030303"/>
                <w:sz w:val="18"/>
                <w:szCs w:val="18"/>
              </w:rPr>
              <w:t>(0.521)</w:t>
            </w:r>
          </w:p>
        </w:tc>
        <w:tc>
          <w:tcPr>
            <w:tcW w:w="1342" w:type="dxa"/>
          </w:tcPr>
          <w:p w:rsidR="009E1F91" w:rsidRPr="00883B22" w:rsidRDefault="009E1F91" w:rsidP="006F1861">
            <w:pPr>
              <w:autoSpaceDE w:val="0"/>
              <w:autoSpaceDN w:val="0"/>
              <w:adjustRightInd w:val="0"/>
              <w:spacing w:line="223" w:lineRule="exact"/>
              <w:ind w:left="213" w:right="-20"/>
              <w:rPr>
                <w:rFonts w:eastAsiaTheme="minorHAnsi"/>
                <w:sz w:val="18"/>
                <w:szCs w:val="18"/>
              </w:rPr>
            </w:pPr>
            <w:r w:rsidRPr="00883B22">
              <w:rPr>
                <w:rFonts w:eastAsiaTheme="minorHAnsi"/>
                <w:color w:val="030303"/>
                <w:sz w:val="18"/>
                <w:szCs w:val="18"/>
              </w:rPr>
              <w:t>2.64</w:t>
            </w:r>
            <w:r w:rsidRPr="00883B22">
              <w:rPr>
                <w:rFonts w:eastAsiaTheme="minorHAnsi"/>
                <w:color w:val="030303"/>
                <w:spacing w:val="15"/>
                <w:sz w:val="18"/>
                <w:szCs w:val="18"/>
              </w:rPr>
              <w:t xml:space="preserve"> </w:t>
            </w:r>
            <w:r w:rsidRPr="00883B22">
              <w:rPr>
                <w:rFonts w:eastAsiaTheme="minorHAnsi"/>
                <w:color w:val="030303"/>
                <w:sz w:val="18"/>
                <w:szCs w:val="18"/>
              </w:rPr>
              <w:t>(0.572)</w:t>
            </w:r>
          </w:p>
        </w:tc>
        <w:tc>
          <w:tcPr>
            <w:tcW w:w="1016" w:type="dxa"/>
            <w:vMerge/>
          </w:tcPr>
          <w:p w:rsidR="009E1F91" w:rsidRPr="00883B22" w:rsidRDefault="009E1F91" w:rsidP="006F1861">
            <w:pPr>
              <w:autoSpaceDE w:val="0"/>
              <w:autoSpaceDN w:val="0"/>
              <w:adjustRightInd w:val="0"/>
              <w:rPr>
                <w:rFonts w:eastAsiaTheme="minorHAnsi"/>
                <w:sz w:val="18"/>
                <w:szCs w:val="18"/>
              </w:rPr>
            </w:pPr>
          </w:p>
        </w:tc>
      </w:tr>
      <w:tr w:rsidR="009E1F91" w:rsidRPr="00883B22" w:rsidTr="003C03E4">
        <w:trPr>
          <w:trHeight w:val="510"/>
        </w:trPr>
        <w:tc>
          <w:tcPr>
            <w:tcW w:w="2171" w:type="dxa"/>
            <w:vMerge/>
          </w:tcPr>
          <w:p w:rsidR="009E1F91" w:rsidRPr="00883B22" w:rsidRDefault="009E1F91" w:rsidP="006F1861">
            <w:pPr>
              <w:autoSpaceDE w:val="0"/>
              <w:autoSpaceDN w:val="0"/>
              <w:adjustRightInd w:val="0"/>
              <w:spacing w:line="223" w:lineRule="exact"/>
              <w:ind w:left="54" w:right="-20"/>
              <w:rPr>
                <w:rFonts w:eastAsiaTheme="minorHAnsi"/>
                <w:color w:val="030303"/>
                <w:sz w:val="18"/>
                <w:szCs w:val="18"/>
              </w:rPr>
            </w:pPr>
          </w:p>
        </w:tc>
        <w:tc>
          <w:tcPr>
            <w:tcW w:w="1099" w:type="dxa"/>
            <w:vMerge/>
          </w:tcPr>
          <w:p w:rsidR="009E1F91" w:rsidRPr="00883B22" w:rsidRDefault="009E1F91" w:rsidP="006F1861">
            <w:pPr>
              <w:autoSpaceDE w:val="0"/>
              <w:autoSpaceDN w:val="0"/>
              <w:adjustRightInd w:val="0"/>
              <w:rPr>
                <w:rFonts w:eastAsiaTheme="minorHAnsi"/>
                <w:sz w:val="18"/>
                <w:szCs w:val="18"/>
              </w:rPr>
            </w:pPr>
          </w:p>
        </w:tc>
        <w:tc>
          <w:tcPr>
            <w:tcW w:w="1974" w:type="dxa"/>
          </w:tcPr>
          <w:p w:rsidR="009E1F91" w:rsidRPr="00883B22" w:rsidRDefault="009E1F91" w:rsidP="006F1861">
            <w:pPr>
              <w:autoSpaceDE w:val="0"/>
              <w:autoSpaceDN w:val="0"/>
              <w:adjustRightInd w:val="0"/>
              <w:spacing w:line="219" w:lineRule="exact"/>
              <w:ind w:left="226" w:right="-20"/>
              <w:rPr>
                <w:rFonts w:eastAsiaTheme="minorHAnsi"/>
                <w:sz w:val="18"/>
                <w:szCs w:val="18"/>
              </w:rPr>
            </w:pPr>
            <w:r w:rsidRPr="00883B22">
              <w:rPr>
                <w:rFonts w:eastAsiaTheme="minorHAnsi"/>
                <w:color w:val="030303"/>
                <w:sz w:val="18"/>
                <w:szCs w:val="18"/>
              </w:rPr>
              <w:t>Standard</w:t>
            </w:r>
            <w:r w:rsidRPr="00883B22">
              <w:rPr>
                <w:rFonts w:eastAsiaTheme="minorHAnsi"/>
                <w:color w:val="030303"/>
                <w:spacing w:val="-8"/>
                <w:sz w:val="18"/>
                <w:szCs w:val="18"/>
              </w:rPr>
              <w:t xml:space="preserve"> </w:t>
            </w:r>
            <w:r w:rsidRPr="00883B22">
              <w:rPr>
                <w:rFonts w:eastAsiaTheme="minorHAnsi"/>
                <w:color w:val="131313"/>
                <w:sz w:val="18"/>
                <w:szCs w:val="18"/>
              </w:rPr>
              <w:t>Error</w:t>
            </w:r>
          </w:p>
        </w:tc>
        <w:tc>
          <w:tcPr>
            <w:tcW w:w="1366" w:type="dxa"/>
          </w:tcPr>
          <w:p w:rsidR="009E1F91" w:rsidRPr="00883B22" w:rsidRDefault="009E1F91" w:rsidP="006F1861">
            <w:pPr>
              <w:autoSpaceDE w:val="0"/>
              <w:autoSpaceDN w:val="0"/>
              <w:adjustRightInd w:val="0"/>
              <w:spacing w:before="4"/>
              <w:ind w:left="420" w:right="410"/>
              <w:jc w:val="center"/>
              <w:rPr>
                <w:rFonts w:eastAsiaTheme="minorHAnsi"/>
                <w:sz w:val="18"/>
                <w:szCs w:val="18"/>
              </w:rPr>
            </w:pPr>
            <w:r w:rsidRPr="00883B22">
              <w:rPr>
                <w:rFonts w:eastAsiaTheme="minorHAnsi"/>
                <w:color w:val="030303"/>
                <w:w w:val="99"/>
                <w:sz w:val="18"/>
                <w:szCs w:val="18"/>
              </w:rPr>
              <w:t>0.059</w:t>
            </w:r>
          </w:p>
        </w:tc>
        <w:tc>
          <w:tcPr>
            <w:tcW w:w="1342" w:type="dxa"/>
          </w:tcPr>
          <w:p w:rsidR="009E1F91" w:rsidRPr="00883B22" w:rsidRDefault="009E1F91" w:rsidP="006F1861">
            <w:pPr>
              <w:autoSpaceDE w:val="0"/>
              <w:autoSpaceDN w:val="0"/>
              <w:adjustRightInd w:val="0"/>
              <w:spacing w:before="4"/>
              <w:ind w:left="472" w:right="-20"/>
              <w:rPr>
                <w:rFonts w:eastAsiaTheme="minorHAnsi"/>
                <w:sz w:val="18"/>
                <w:szCs w:val="18"/>
              </w:rPr>
            </w:pPr>
            <w:r w:rsidRPr="00883B22">
              <w:rPr>
                <w:rFonts w:eastAsiaTheme="minorHAnsi"/>
                <w:color w:val="030303"/>
                <w:w w:val="101"/>
                <w:sz w:val="18"/>
                <w:szCs w:val="18"/>
              </w:rPr>
              <w:t>0.065</w:t>
            </w:r>
          </w:p>
        </w:tc>
        <w:tc>
          <w:tcPr>
            <w:tcW w:w="1016" w:type="dxa"/>
            <w:vMerge/>
          </w:tcPr>
          <w:p w:rsidR="009E1F91" w:rsidRPr="00883B22" w:rsidRDefault="009E1F91" w:rsidP="006F1861">
            <w:pPr>
              <w:autoSpaceDE w:val="0"/>
              <w:autoSpaceDN w:val="0"/>
              <w:adjustRightInd w:val="0"/>
              <w:rPr>
                <w:rFonts w:eastAsiaTheme="minorHAnsi"/>
                <w:sz w:val="18"/>
                <w:szCs w:val="18"/>
              </w:rPr>
            </w:pPr>
          </w:p>
        </w:tc>
      </w:tr>
      <w:tr w:rsidR="009E1F91" w:rsidRPr="00883B22" w:rsidTr="003C03E4">
        <w:trPr>
          <w:trHeight w:val="510"/>
        </w:trPr>
        <w:tc>
          <w:tcPr>
            <w:tcW w:w="2171" w:type="dxa"/>
            <w:vMerge/>
          </w:tcPr>
          <w:p w:rsidR="009E1F91" w:rsidRPr="00883B22" w:rsidRDefault="009E1F91" w:rsidP="006F1861">
            <w:pPr>
              <w:autoSpaceDE w:val="0"/>
              <w:autoSpaceDN w:val="0"/>
              <w:adjustRightInd w:val="0"/>
              <w:spacing w:line="223" w:lineRule="exact"/>
              <w:ind w:left="54" w:right="-20"/>
              <w:rPr>
                <w:rFonts w:eastAsiaTheme="minorHAnsi"/>
                <w:color w:val="030303"/>
                <w:sz w:val="18"/>
                <w:szCs w:val="18"/>
              </w:rPr>
            </w:pPr>
          </w:p>
        </w:tc>
        <w:tc>
          <w:tcPr>
            <w:tcW w:w="1099" w:type="dxa"/>
            <w:vMerge/>
          </w:tcPr>
          <w:p w:rsidR="009E1F91" w:rsidRPr="00883B22" w:rsidRDefault="009E1F91" w:rsidP="006F1861">
            <w:pPr>
              <w:autoSpaceDE w:val="0"/>
              <w:autoSpaceDN w:val="0"/>
              <w:adjustRightInd w:val="0"/>
              <w:rPr>
                <w:rFonts w:eastAsiaTheme="minorHAnsi"/>
                <w:sz w:val="18"/>
                <w:szCs w:val="18"/>
              </w:rPr>
            </w:pPr>
          </w:p>
        </w:tc>
        <w:tc>
          <w:tcPr>
            <w:tcW w:w="1974" w:type="dxa"/>
          </w:tcPr>
          <w:p w:rsidR="009E1F91" w:rsidRPr="00883B22" w:rsidRDefault="009E1F91" w:rsidP="006F1861">
            <w:pPr>
              <w:autoSpaceDE w:val="0"/>
              <w:autoSpaceDN w:val="0"/>
              <w:adjustRightInd w:val="0"/>
              <w:spacing w:line="219" w:lineRule="exact"/>
              <w:ind w:left="226" w:right="-20"/>
              <w:rPr>
                <w:rFonts w:eastAsiaTheme="minorHAnsi"/>
                <w:sz w:val="18"/>
                <w:szCs w:val="18"/>
              </w:rPr>
            </w:pPr>
            <w:r w:rsidRPr="00883B22">
              <w:rPr>
                <w:rFonts w:eastAsiaTheme="minorHAnsi"/>
                <w:color w:val="030303"/>
                <w:sz w:val="18"/>
                <w:szCs w:val="18"/>
              </w:rPr>
              <w:t>Median</w:t>
            </w:r>
          </w:p>
        </w:tc>
        <w:tc>
          <w:tcPr>
            <w:tcW w:w="1366" w:type="dxa"/>
          </w:tcPr>
          <w:p w:rsidR="009E1F91" w:rsidRPr="00883B22" w:rsidRDefault="009E1F91" w:rsidP="006F1861">
            <w:pPr>
              <w:autoSpaceDE w:val="0"/>
              <w:autoSpaceDN w:val="0"/>
              <w:adjustRightInd w:val="0"/>
              <w:spacing w:before="4"/>
              <w:ind w:left="478" w:right="452"/>
              <w:jc w:val="center"/>
              <w:rPr>
                <w:rFonts w:eastAsiaTheme="minorHAnsi"/>
                <w:sz w:val="18"/>
                <w:szCs w:val="18"/>
              </w:rPr>
            </w:pPr>
            <w:r w:rsidRPr="00883B22">
              <w:rPr>
                <w:rFonts w:eastAsiaTheme="minorHAnsi"/>
                <w:color w:val="131313"/>
                <w:w w:val="99"/>
                <w:sz w:val="18"/>
                <w:szCs w:val="18"/>
              </w:rPr>
              <w:t>3.00</w:t>
            </w:r>
          </w:p>
        </w:tc>
        <w:tc>
          <w:tcPr>
            <w:tcW w:w="1342" w:type="dxa"/>
          </w:tcPr>
          <w:p w:rsidR="009E1F91" w:rsidRPr="00883B22" w:rsidRDefault="009E1F91" w:rsidP="006F1861">
            <w:pPr>
              <w:autoSpaceDE w:val="0"/>
              <w:autoSpaceDN w:val="0"/>
              <w:adjustRightInd w:val="0"/>
              <w:spacing w:before="4"/>
              <w:ind w:left="493" w:right="407"/>
              <w:jc w:val="center"/>
              <w:rPr>
                <w:rFonts w:eastAsiaTheme="minorHAnsi"/>
                <w:sz w:val="18"/>
                <w:szCs w:val="18"/>
              </w:rPr>
            </w:pPr>
            <w:r w:rsidRPr="00883B22">
              <w:rPr>
                <w:rFonts w:eastAsiaTheme="minorHAnsi"/>
                <w:color w:val="030303"/>
                <w:sz w:val="18"/>
                <w:szCs w:val="18"/>
              </w:rPr>
              <w:t>2.80</w:t>
            </w:r>
          </w:p>
        </w:tc>
        <w:tc>
          <w:tcPr>
            <w:tcW w:w="1016" w:type="dxa"/>
            <w:vMerge/>
          </w:tcPr>
          <w:p w:rsidR="009E1F91" w:rsidRPr="00883B22" w:rsidRDefault="009E1F91" w:rsidP="006F1861">
            <w:pPr>
              <w:autoSpaceDE w:val="0"/>
              <w:autoSpaceDN w:val="0"/>
              <w:adjustRightInd w:val="0"/>
              <w:rPr>
                <w:rFonts w:eastAsiaTheme="minorHAnsi"/>
                <w:sz w:val="18"/>
                <w:szCs w:val="18"/>
              </w:rPr>
            </w:pPr>
          </w:p>
        </w:tc>
      </w:tr>
      <w:tr w:rsidR="009E1F91" w:rsidRPr="00883B22" w:rsidTr="003C03E4">
        <w:trPr>
          <w:trHeight w:val="510"/>
        </w:trPr>
        <w:tc>
          <w:tcPr>
            <w:tcW w:w="2171" w:type="dxa"/>
            <w:vMerge/>
          </w:tcPr>
          <w:p w:rsidR="009E1F91" w:rsidRPr="00883B22" w:rsidRDefault="009E1F91" w:rsidP="006F1861">
            <w:pPr>
              <w:autoSpaceDE w:val="0"/>
              <w:autoSpaceDN w:val="0"/>
              <w:adjustRightInd w:val="0"/>
              <w:spacing w:line="223" w:lineRule="exact"/>
              <w:ind w:left="54" w:right="-20"/>
              <w:rPr>
                <w:rFonts w:eastAsiaTheme="minorHAnsi"/>
                <w:sz w:val="18"/>
                <w:szCs w:val="18"/>
              </w:rPr>
            </w:pPr>
          </w:p>
        </w:tc>
        <w:tc>
          <w:tcPr>
            <w:tcW w:w="1099" w:type="dxa"/>
            <w:vMerge/>
          </w:tcPr>
          <w:p w:rsidR="009E1F91" w:rsidRPr="00883B22" w:rsidRDefault="009E1F91" w:rsidP="006F1861">
            <w:pPr>
              <w:autoSpaceDE w:val="0"/>
              <w:autoSpaceDN w:val="0"/>
              <w:adjustRightInd w:val="0"/>
              <w:rPr>
                <w:rFonts w:eastAsiaTheme="minorHAnsi"/>
                <w:sz w:val="18"/>
                <w:szCs w:val="18"/>
              </w:rPr>
            </w:pPr>
          </w:p>
        </w:tc>
        <w:tc>
          <w:tcPr>
            <w:tcW w:w="1974" w:type="dxa"/>
          </w:tcPr>
          <w:p w:rsidR="009E1F91" w:rsidRPr="00883B22" w:rsidRDefault="009E1F91" w:rsidP="006F1861">
            <w:pPr>
              <w:autoSpaceDE w:val="0"/>
              <w:autoSpaceDN w:val="0"/>
              <w:adjustRightInd w:val="0"/>
              <w:spacing w:line="216" w:lineRule="exact"/>
              <w:ind w:left="212" w:right="-20"/>
              <w:rPr>
                <w:rFonts w:eastAsiaTheme="minorHAnsi"/>
                <w:sz w:val="18"/>
                <w:szCs w:val="18"/>
              </w:rPr>
            </w:pPr>
            <w:r w:rsidRPr="00883B22">
              <w:rPr>
                <w:rFonts w:eastAsiaTheme="minorHAnsi"/>
                <w:color w:val="030303"/>
                <w:sz w:val="18"/>
                <w:szCs w:val="18"/>
              </w:rPr>
              <w:t>Min,</w:t>
            </w:r>
            <w:r w:rsidRPr="00883B22">
              <w:rPr>
                <w:rFonts w:eastAsiaTheme="minorHAnsi"/>
                <w:color w:val="030303"/>
                <w:spacing w:val="9"/>
                <w:sz w:val="18"/>
                <w:szCs w:val="18"/>
              </w:rPr>
              <w:t xml:space="preserve"> </w:t>
            </w:r>
            <w:r w:rsidRPr="00883B22">
              <w:rPr>
                <w:rFonts w:eastAsiaTheme="minorHAnsi"/>
                <w:color w:val="030303"/>
                <w:sz w:val="18"/>
                <w:szCs w:val="18"/>
              </w:rPr>
              <w:t>Max</w:t>
            </w:r>
          </w:p>
        </w:tc>
        <w:tc>
          <w:tcPr>
            <w:tcW w:w="1366" w:type="dxa"/>
          </w:tcPr>
          <w:p w:rsidR="009E1F91" w:rsidRPr="00883B22" w:rsidRDefault="009E1F91" w:rsidP="006F1861">
            <w:pPr>
              <w:autoSpaceDE w:val="0"/>
              <w:autoSpaceDN w:val="0"/>
              <w:adjustRightInd w:val="0"/>
              <w:spacing w:line="223" w:lineRule="exact"/>
              <w:ind w:left="398" w:right="-20"/>
              <w:rPr>
                <w:rFonts w:eastAsiaTheme="minorHAnsi"/>
                <w:sz w:val="18"/>
                <w:szCs w:val="18"/>
              </w:rPr>
            </w:pPr>
            <w:r w:rsidRPr="00883B22">
              <w:rPr>
                <w:rFonts w:eastAsiaTheme="minorHAnsi"/>
                <w:color w:val="030303"/>
                <w:sz w:val="18"/>
                <w:szCs w:val="18"/>
              </w:rPr>
              <w:t xml:space="preserve">1.8, </w:t>
            </w:r>
            <w:r w:rsidRPr="00883B22">
              <w:rPr>
                <w:rFonts w:eastAsiaTheme="minorHAnsi"/>
                <w:color w:val="131313"/>
                <w:sz w:val="18"/>
                <w:szCs w:val="18"/>
              </w:rPr>
              <w:t>4.0</w:t>
            </w:r>
          </w:p>
        </w:tc>
        <w:tc>
          <w:tcPr>
            <w:tcW w:w="1342" w:type="dxa"/>
          </w:tcPr>
          <w:p w:rsidR="009E1F91" w:rsidRPr="00883B22" w:rsidRDefault="009E1F91" w:rsidP="006F1861">
            <w:pPr>
              <w:autoSpaceDE w:val="0"/>
              <w:autoSpaceDN w:val="0"/>
              <w:adjustRightInd w:val="0"/>
              <w:spacing w:line="223" w:lineRule="exact"/>
              <w:ind w:left="414" w:right="-20"/>
              <w:rPr>
                <w:rFonts w:eastAsiaTheme="minorHAnsi"/>
                <w:sz w:val="18"/>
                <w:szCs w:val="18"/>
              </w:rPr>
            </w:pPr>
            <w:r w:rsidRPr="00883B22">
              <w:rPr>
                <w:rFonts w:eastAsiaTheme="minorHAnsi"/>
                <w:color w:val="030303"/>
                <w:sz w:val="18"/>
                <w:szCs w:val="18"/>
              </w:rPr>
              <w:t>1.0,</w:t>
            </w:r>
            <w:r w:rsidRPr="00883B22">
              <w:rPr>
                <w:rFonts w:eastAsiaTheme="minorHAnsi"/>
                <w:color w:val="030303"/>
                <w:spacing w:val="7"/>
                <w:sz w:val="18"/>
                <w:szCs w:val="18"/>
              </w:rPr>
              <w:t xml:space="preserve"> </w:t>
            </w:r>
            <w:r w:rsidRPr="00883B22">
              <w:rPr>
                <w:rFonts w:eastAsiaTheme="minorHAnsi"/>
                <w:color w:val="030303"/>
                <w:w w:val="102"/>
                <w:sz w:val="18"/>
                <w:szCs w:val="18"/>
              </w:rPr>
              <w:t>4.0</w:t>
            </w:r>
          </w:p>
        </w:tc>
        <w:tc>
          <w:tcPr>
            <w:tcW w:w="1016" w:type="dxa"/>
            <w:vMerge/>
          </w:tcPr>
          <w:p w:rsidR="009E1F91" w:rsidRPr="00883B22" w:rsidRDefault="009E1F91" w:rsidP="006F1861">
            <w:pPr>
              <w:autoSpaceDE w:val="0"/>
              <w:autoSpaceDN w:val="0"/>
              <w:adjustRightInd w:val="0"/>
              <w:rPr>
                <w:rFonts w:eastAsiaTheme="minorHAnsi"/>
                <w:sz w:val="18"/>
                <w:szCs w:val="18"/>
              </w:rPr>
            </w:pPr>
          </w:p>
        </w:tc>
      </w:tr>
      <w:tr w:rsidR="009E1F91" w:rsidRPr="00883B22" w:rsidTr="003C03E4">
        <w:trPr>
          <w:trHeight w:val="510"/>
        </w:trPr>
        <w:tc>
          <w:tcPr>
            <w:tcW w:w="2171" w:type="dxa"/>
            <w:vMerge/>
          </w:tcPr>
          <w:p w:rsidR="009E1F91" w:rsidRPr="00883B22" w:rsidRDefault="009E1F91" w:rsidP="006F1861">
            <w:pPr>
              <w:autoSpaceDE w:val="0"/>
              <w:autoSpaceDN w:val="0"/>
              <w:adjustRightInd w:val="0"/>
              <w:rPr>
                <w:rFonts w:eastAsiaTheme="minorHAnsi"/>
                <w:sz w:val="18"/>
                <w:szCs w:val="18"/>
              </w:rPr>
            </w:pPr>
          </w:p>
        </w:tc>
        <w:tc>
          <w:tcPr>
            <w:tcW w:w="1099" w:type="dxa"/>
            <w:vMerge w:val="restart"/>
          </w:tcPr>
          <w:p w:rsidR="009E1F91" w:rsidRPr="00883B22" w:rsidRDefault="009E1F91" w:rsidP="006F1861">
            <w:pPr>
              <w:autoSpaceDE w:val="0"/>
              <w:autoSpaceDN w:val="0"/>
              <w:adjustRightInd w:val="0"/>
              <w:spacing w:line="227" w:lineRule="exact"/>
              <w:ind w:left="346" w:right="-20"/>
              <w:rPr>
                <w:rFonts w:eastAsiaTheme="minorHAnsi"/>
                <w:sz w:val="18"/>
                <w:szCs w:val="18"/>
              </w:rPr>
            </w:pPr>
            <w:r w:rsidRPr="00883B22">
              <w:rPr>
                <w:rFonts w:eastAsiaTheme="minorHAnsi"/>
                <w:color w:val="030303"/>
                <w:sz w:val="18"/>
                <w:szCs w:val="18"/>
              </w:rPr>
              <w:t>60</w:t>
            </w:r>
            <w:r w:rsidRPr="00883B22">
              <w:rPr>
                <w:rFonts w:eastAsiaTheme="minorHAnsi"/>
                <w:color w:val="030303"/>
                <w:spacing w:val="-14"/>
                <w:sz w:val="18"/>
                <w:szCs w:val="18"/>
              </w:rPr>
              <w:t xml:space="preserve"> </w:t>
            </w:r>
            <w:r w:rsidRPr="00883B22">
              <w:rPr>
                <w:rFonts w:eastAsiaTheme="minorHAnsi"/>
                <w:color w:val="131313"/>
                <w:sz w:val="18"/>
                <w:szCs w:val="18"/>
              </w:rPr>
              <w:t>min</w:t>
            </w:r>
          </w:p>
        </w:tc>
        <w:tc>
          <w:tcPr>
            <w:tcW w:w="1974" w:type="dxa"/>
          </w:tcPr>
          <w:p w:rsidR="009E1F91" w:rsidRPr="00883B22" w:rsidRDefault="009E1F91" w:rsidP="006F1861">
            <w:pPr>
              <w:autoSpaceDE w:val="0"/>
              <w:autoSpaceDN w:val="0"/>
              <w:adjustRightInd w:val="0"/>
              <w:spacing w:line="226" w:lineRule="exact"/>
              <w:ind w:left="212" w:right="-20"/>
              <w:rPr>
                <w:rFonts w:eastAsiaTheme="minorHAnsi"/>
                <w:sz w:val="18"/>
                <w:szCs w:val="18"/>
              </w:rPr>
            </w:pPr>
            <w:r w:rsidRPr="00883B22">
              <w:rPr>
                <w:rFonts w:eastAsiaTheme="minorHAnsi" w:cs="Arial"/>
                <w:color w:val="030303"/>
                <w:w w:val="121"/>
                <w:sz w:val="18"/>
                <w:szCs w:val="18"/>
              </w:rPr>
              <w:t>N</w:t>
            </w:r>
          </w:p>
        </w:tc>
        <w:tc>
          <w:tcPr>
            <w:tcW w:w="1366" w:type="dxa"/>
          </w:tcPr>
          <w:p w:rsidR="009E1F91" w:rsidRPr="00883B22" w:rsidRDefault="009E1F91" w:rsidP="006F1861">
            <w:pPr>
              <w:autoSpaceDE w:val="0"/>
              <w:autoSpaceDN w:val="0"/>
              <w:adjustRightInd w:val="0"/>
              <w:spacing w:before="11"/>
              <w:ind w:left="550" w:right="538"/>
              <w:jc w:val="center"/>
              <w:rPr>
                <w:rFonts w:eastAsiaTheme="minorHAnsi"/>
                <w:sz w:val="18"/>
                <w:szCs w:val="18"/>
              </w:rPr>
            </w:pPr>
            <w:r w:rsidRPr="00883B22">
              <w:rPr>
                <w:rFonts w:eastAsiaTheme="minorHAnsi"/>
                <w:color w:val="030303"/>
                <w:w w:val="94"/>
                <w:sz w:val="18"/>
                <w:szCs w:val="18"/>
              </w:rPr>
              <w:t>79</w:t>
            </w:r>
          </w:p>
        </w:tc>
        <w:tc>
          <w:tcPr>
            <w:tcW w:w="1342" w:type="dxa"/>
          </w:tcPr>
          <w:p w:rsidR="009E1F91" w:rsidRPr="00883B22" w:rsidRDefault="009E1F91" w:rsidP="006F1861">
            <w:pPr>
              <w:autoSpaceDE w:val="0"/>
              <w:autoSpaceDN w:val="0"/>
              <w:adjustRightInd w:val="0"/>
              <w:spacing w:before="11"/>
              <w:ind w:left="566" w:right="482"/>
              <w:jc w:val="center"/>
              <w:rPr>
                <w:rFonts w:eastAsiaTheme="minorHAnsi"/>
                <w:sz w:val="18"/>
                <w:szCs w:val="18"/>
              </w:rPr>
            </w:pPr>
            <w:r w:rsidRPr="00883B22">
              <w:rPr>
                <w:rFonts w:eastAsiaTheme="minorHAnsi"/>
                <w:color w:val="030303"/>
                <w:w w:val="102"/>
                <w:sz w:val="18"/>
                <w:szCs w:val="18"/>
              </w:rPr>
              <w:t>77</w:t>
            </w:r>
          </w:p>
        </w:tc>
        <w:tc>
          <w:tcPr>
            <w:tcW w:w="1016" w:type="dxa"/>
            <w:vMerge w:val="restart"/>
          </w:tcPr>
          <w:p w:rsidR="009E1F91" w:rsidRPr="00883B22" w:rsidRDefault="009E1F91" w:rsidP="006F1861">
            <w:pPr>
              <w:autoSpaceDE w:val="0"/>
              <w:autoSpaceDN w:val="0"/>
              <w:adjustRightInd w:val="0"/>
              <w:spacing w:before="11"/>
              <w:ind w:left="253" w:right="-20"/>
              <w:rPr>
                <w:rFonts w:eastAsiaTheme="minorHAnsi"/>
                <w:sz w:val="18"/>
                <w:szCs w:val="18"/>
              </w:rPr>
            </w:pPr>
            <w:r w:rsidRPr="00883B22">
              <w:rPr>
                <w:rFonts w:eastAsiaTheme="minorHAnsi"/>
                <w:color w:val="030303"/>
                <w:sz w:val="18"/>
                <w:szCs w:val="18"/>
              </w:rPr>
              <w:t>0.0113</w:t>
            </w:r>
          </w:p>
        </w:tc>
      </w:tr>
      <w:tr w:rsidR="009E1F91" w:rsidRPr="00883B22" w:rsidTr="003C03E4">
        <w:trPr>
          <w:trHeight w:val="510"/>
        </w:trPr>
        <w:tc>
          <w:tcPr>
            <w:tcW w:w="2171" w:type="dxa"/>
            <w:vMerge/>
          </w:tcPr>
          <w:p w:rsidR="009E1F91" w:rsidRPr="00883B22" w:rsidRDefault="009E1F91" w:rsidP="006F1861">
            <w:pPr>
              <w:autoSpaceDE w:val="0"/>
              <w:autoSpaceDN w:val="0"/>
              <w:adjustRightInd w:val="0"/>
              <w:rPr>
                <w:rFonts w:eastAsiaTheme="minorHAnsi"/>
                <w:sz w:val="18"/>
                <w:szCs w:val="18"/>
              </w:rPr>
            </w:pPr>
          </w:p>
        </w:tc>
        <w:tc>
          <w:tcPr>
            <w:tcW w:w="1099" w:type="dxa"/>
            <w:vMerge/>
          </w:tcPr>
          <w:p w:rsidR="009E1F91" w:rsidRPr="00883B22" w:rsidRDefault="009E1F91" w:rsidP="006F1861">
            <w:pPr>
              <w:autoSpaceDE w:val="0"/>
              <w:autoSpaceDN w:val="0"/>
              <w:adjustRightInd w:val="0"/>
              <w:rPr>
                <w:rFonts w:eastAsiaTheme="minorHAnsi"/>
                <w:sz w:val="18"/>
                <w:szCs w:val="18"/>
              </w:rPr>
            </w:pPr>
          </w:p>
        </w:tc>
        <w:tc>
          <w:tcPr>
            <w:tcW w:w="1974" w:type="dxa"/>
          </w:tcPr>
          <w:p w:rsidR="009E1F91" w:rsidRPr="00883B22" w:rsidRDefault="009E1F91" w:rsidP="006F1861">
            <w:pPr>
              <w:autoSpaceDE w:val="0"/>
              <w:autoSpaceDN w:val="0"/>
              <w:adjustRightInd w:val="0"/>
              <w:spacing w:line="212" w:lineRule="exact"/>
              <w:ind w:left="212" w:right="-20"/>
              <w:rPr>
                <w:rFonts w:eastAsiaTheme="minorHAnsi"/>
                <w:sz w:val="18"/>
                <w:szCs w:val="18"/>
              </w:rPr>
            </w:pPr>
            <w:r w:rsidRPr="00883B22">
              <w:rPr>
                <w:rFonts w:eastAsiaTheme="minorHAnsi"/>
                <w:color w:val="030303"/>
                <w:sz w:val="18"/>
                <w:szCs w:val="18"/>
              </w:rPr>
              <w:t>Mean</w:t>
            </w:r>
            <w:r w:rsidRPr="00883B22">
              <w:rPr>
                <w:rFonts w:eastAsiaTheme="minorHAnsi"/>
                <w:color w:val="030303"/>
                <w:spacing w:val="6"/>
                <w:sz w:val="18"/>
                <w:szCs w:val="18"/>
              </w:rPr>
              <w:t xml:space="preserve"> </w:t>
            </w:r>
            <w:r w:rsidRPr="00883B22">
              <w:rPr>
                <w:rFonts w:eastAsiaTheme="minorHAnsi"/>
                <w:color w:val="030303"/>
                <w:sz w:val="18"/>
                <w:szCs w:val="18"/>
              </w:rPr>
              <w:t>(SD)</w:t>
            </w:r>
          </w:p>
        </w:tc>
        <w:tc>
          <w:tcPr>
            <w:tcW w:w="1366" w:type="dxa"/>
          </w:tcPr>
          <w:p w:rsidR="009E1F91" w:rsidRPr="00883B22" w:rsidRDefault="009E1F91" w:rsidP="006F1861">
            <w:pPr>
              <w:autoSpaceDE w:val="0"/>
              <w:autoSpaceDN w:val="0"/>
              <w:adjustRightInd w:val="0"/>
              <w:spacing w:line="219" w:lineRule="exact"/>
              <w:ind w:left="196" w:right="-20"/>
              <w:rPr>
                <w:rFonts w:eastAsiaTheme="minorHAnsi"/>
                <w:sz w:val="18"/>
                <w:szCs w:val="18"/>
              </w:rPr>
            </w:pPr>
            <w:r w:rsidRPr="00883B22">
              <w:rPr>
                <w:rFonts w:eastAsiaTheme="minorHAnsi"/>
                <w:color w:val="131313"/>
                <w:sz w:val="18"/>
                <w:szCs w:val="18"/>
              </w:rPr>
              <w:t>3.01</w:t>
            </w:r>
            <w:r w:rsidRPr="00883B22">
              <w:rPr>
                <w:rFonts w:eastAsiaTheme="minorHAnsi"/>
                <w:color w:val="131313"/>
                <w:spacing w:val="2"/>
                <w:sz w:val="18"/>
                <w:szCs w:val="18"/>
              </w:rPr>
              <w:t xml:space="preserve"> </w:t>
            </w:r>
            <w:r w:rsidRPr="00883B22">
              <w:rPr>
                <w:rFonts w:eastAsiaTheme="minorHAnsi"/>
                <w:color w:val="131313"/>
                <w:sz w:val="18"/>
                <w:szCs w:val="18"/>
              </w:rPr>
              <w:t>(0</w:t>
            </w:r>
            <w:r w:rsidRPr="00883B22">
              <w:rPr>
                <w:rFonts w:eastAsiaTheme="minorHAnsi"/>
                <w:color w:val="131313"/>
                <w:spacing w:val="12"/>
                <w:sz w:val="18"/>
                <w:szCs w:val="18"/>
              </w:rPr>
              <w:t>.</w:t>
            </w:r>
            <w:r w:rsidRPr="00883B22">
              <w:rPr>
                <w:rFonts w:eastAsiaTheme="minorHAnsi"/>
                <w:color w:val="131313"/>
                <w:sz w:val="18"/>
                <w:szCs w:val="18"/>
              </w:rPr>
              <w:t>508)</w:t>
            </w:r>
          </w:p>
        </w:tc>
        <w:tc>
          <w:tcPr>
            <w:tcW w:w="1342" w:type="dxa"/>
          </w:tcPr>
          <w:p w:rsidR="009E1F91" w:rsidRPr="00883B22" w:rsidRDefault="009E1F91" w:rsidP="006F1861">
            <w:pPr>
              <w:autoSpaceDE w:val="0"/>
              <w:autoSpaceDN w:val="0"/>
              <w:adjustRightInd w:val="0"/>
              <w:spacing w:line="219" w:lineRule="exact"/>
              <w:ind w:left="213" w:right="-20"/>
              <w:rPr>
                <w:rFonts w:eastAsiaTheme="minorHAnsi"/>
                <w:sz w:val="18"/>
                <w:szCs w:val="18"/>
              </w:rPr>
            </w:pPr>
            <w:r w:rsidRPr="00883B22">
              <w:rPr>
                <w:rFonts w:eastAsiaTheme="minorHAnsi"/>
                <w:color w:val="030303"/>
                <w:w w:val="93"/>
                <w:sz w:val="18"/>
                <w:szCs w:val="18"/>
              </w:rPr>
              <w:t>2.</w:t>
            </w:r>
            <w:r w:rsidRPr="00883B22">
              <w:rPr>
                <w:rFonts w:eastAsiaTheme="minorHAnsi"/>
                <w:color w:val="030303"/>
                <w:spacing w:val="-36"/>
                <w:sz w:val="18"/>
                <w:szCs w:val="18"/>
              </w:rPr>
              <w:t xml:space="preserve"> </w:t>
            </w:r>
            <w:r w:rsidRPr="00883B22">
              <w:rPr>
                <w:rFonts w:eastAsiaTheme="minorHAnsi"/>
                <w:color w:val="030303"/>
                <w:sz w:val="18"/>
                <w:szCs w:val="18"/>
              </w:rPr>
              <w:t>73</w:t>
            </w:r>
            <w:r w:rsidRPr="00883B22">
              <w:rPr>
                <w:rFonts w:eastAsiaTheme="minorHAnsi"/>
                <w:color w:val="030303"/>
                <w:spacing w:val="9"/>
                <w:sz w:val="18"/>
                <w:szCs w:val="18"/>
              </w:rPr>
              <w:t xml:space="preserve"> </w:t>
            </w:r>
            <w:r w:rsidRPr="00883B22">
              <w:rPr>
                <w:rFonts w:eastAsiaTheme="minorHAnsi"/>
                <w:color w:val="030303"/>
                <w:sz w:val="18"/>
                <w:szCs w:val="18"/>
              </w:rPr>
              <w:t>(0.564)</w:t>
            </w:r>
          </w:p>
        </w:tc>
        <w:tc>
          <w:tcPr>
            <w:tcW w:w="1016" w:type="dxa"/>
            <w:vMerge/>
          </w:tcPr>
          <w:p w:rsidR="009E1F91" w:rsidRPr="00883B22" w:rsidRDefault="009E1F91" w:rsidP="006F1861">
            <w:pPr>
              <w:autoSpaceDE w:val="0"/>
              <w:autoSpaceDN w:val="0"/>
              <w:adjustRightInd w:val="0"/>
              <w:rPr>
                <w:rFonts w:eastAsiaTheme="minorHAnsi"/>
                <w:sz w:val="18"/>
                <w:szCs w:val="18"/>
              </w:rPr>
            </w:pPr>
          </w:p>
        </w:tc>
      </w:tr>
      <w:tr w:rsidR="009E1F91" w:rsidRPr="00883B22" w:rsidTr="003C03E4">
        <w:trPr>
          <w:trHeight w:val="510"/>
        </w:trPr>
        <w:tc>
          <w:tcPr>
            <w:tcW w:w="2171" w:type="dxa"/>
            <w:vMerge/>
          </w:tcPr>
          <w:p w:rsidR="009E1F91" w:rsidRPr="00883B22" w:rsidRDefault="009E1F91" w:rsidP="006F1861">
            <w:pPr>
              <w:autoSpaceDE w:val="0"/>
              <w:autoSpaceDN w:val="0"/>
              <w:adjustRightInd w:val="0"/>
              <w:rPr>
                <w:rFonts w:eastAsiaTheme="minorHAnsi"/>
                <w:sz w:val="18"/>
                <w:szCs w:val="18"/>
              </w:rPr>
            </w:pPr>
          </w:p>
        </w:tc>
        <w:tc>
          <w:tcPr>
            <w:tcW w:w="1099" w:type="dxa"/>
            <w:vMerge/>
          </w:tcPr>
          <w:p w:rsidR="009E1F91" w:rsidRPr="00883B22" w:rsidRDefault="009E1F91" w:rsidP="006F1861">
            <w:pPr>
              <w:autoSpaceDE w:val="0"/>
              <w:autoSpaceDN w:val="0"/>
              <w:adjustRightInd w:val="0"/>
              <w:rPr>
                <w:rFonts w:eastAsiaTheme="minorHAnsi"/>
                <w:sz w:val="18"/>
                <w:szCs w:val="18"/>
              </w:rPr>
            </w:pPr>
          </w:p>
        </w:tc>
        <w:tc>
          <w:tcPr>
            <w:tcW w:w="1974" w:type="dxa"/>
          </w:tcPr>
          <w:p w:rsidR="009E1F91" w:rsidRPr="00883B22" w:rsidRDefault="009E1F91" w:rsidP="006F1861">
            <w:pPr>
              <w:autoSpaceDE w:val="0"/>
              <w:autoSpaceDN w:val="0"/>
              <w:adjustRightInd w:val="0"/>
              <w:spacing w:line="223" w:lineRule="exact"/>
              <w:ind w:left="226" w:right="-20"/>
              <w:rPr>
                <w:rFonts w:eastAsiaTheme="minorHAnsi"/>
                <w:sz w:val="18"/>
                <w:szCs w:val="18"/>
              </w:rPr>
            </w:pPr>
            <w:r w:rsidRPr="00883B22">
              <w:rPr>
                <w:rFonts w:eastAsiaTheme="minorHAnsi"/>
                <w:color w:val="131313"/>
                <w:sz w:val="18"/>
                <w:szCs w:val="18"/>
              </w:rPr>
              <w:t>Standard</w:t>
            </w:r>
            <w:r w:rsidRPr="00883B22">
              <w:rPr>
                <w:rFonts w:eastAsiaTheme="minorHAnsi"/>
                <w:color w:val="131313"/>
                <w:spacing w:val="-8"/>
                <w:sz w:val="18"/>
                <w:szCs w:val="18"/>
              </w:rPr>
              <w:t xml:space="preserve"> </w:t>
            </w:r>
            <w:r w:rsidRPr="00883B22">
              <w:rPr>
                <w:rFonts w:eastAsiaTheme="minorHAnsi"/>
                <w:color w:val="030303"/>
                <w:sz w:val="18"/>
                <w:szCs w:val="18"/>
              </w:rPr>
              <w:t>Error</w:t>
            </w:r>
          </w:p>
        </w:tc>
        <w:tc>
          <w:tcPr>
            <w:tcW w:w="1366" w:type="dxa"/>
          </w:tcPr>
          <w:p w:rsidR="009E1F91" w:rsidRPr="00883B22" w:rsidRDefault="009E1F91" w:rsidP="006F1861">
            <w:pPr>
              <w:autoSpaceDE w:val="0"/>
              <w:autoSpaceDN w:val="0"/>
              <w:adjustRightInd w:val="0"/>
              <w:spacing w:line="223" w:lineRule="exact"/>
              <w:ind w:left="420" w:right="401"/>
              <w:jc w:val="center"/>
              <w:rPr>
                <w:rFonts w:eastAsiaTheme="minorHAnsi"/>
                <w:sz w:val="18"/>
                <w:szCs w:val="18"/>
              </w:rPr>
            </w:pPr>
            <w:r w:rsidRPr="00883B22">
              <w:rPr>
                <w:rFonts w:eastAsiaTheme="minorHAnsi"/>
                <w:color w:val="030303"/>
                <w:w w:val="101"/>
                <w:sz w:val="18"/>
                <w:szCs w:val="18"/>
              </w:rPr>
              <w:t>0.057</w:t>
            </w:r>
          </w:p>
        </w:tc>
        <w:tc>
          <w:tcPr>
            <w:tcW w:w="1342" w:type="dxa"/>
          </w:tcPr>
          <w:p w:rsidR="009E1F91" w:rsidRPr="00883B22" w:rsidRDefault="009E1F91" w:rsidP="006F1861">
            <w:pPr>
              <w:autoSpaceDE w:val="0"/>
              <w:autoSpaceDN w:val="0"/>
              <w:adjustRightInd w:val="0"/>
              <w:spacing w:line="223" w:lineRule="exact"/>
              <w:ind w:left="472" w:right="-20"/>
              <w:rPr>
                <w:rFonts w:eastAsiaTheme="minorHAnsi"/>
                <w:sz w:val="18"/>
                <w:szCs w:val="18"/>
              </w:rPr>
            </w:pPr>
            <w:r w:rsidRPr="00883B22">
              <w:rPr>
                <w:rFonts w:eastAsiaTheme="minorHAnsi"/>
                <w:color w:val="030303"/>
                <w:w w:val="101"/>
                <w:sz w:val="18"/>
                <w:szCs w:val="18"/>
              </w:rPr>
              <w:t>0.064</w:t>
            </w:r>
          </w:p>
        </w:tc>
        <w:tc>
          <w:tcPr>
            <w:tcW w:w="1016" w:type="dxa"/>
            <w:vMerge/>
          </w:tcPr>
          <w:p w:rsidR="009E1F91" w:rsidRPr="00883B22" w:rsidRDefault="009E1F91" w:rsidP="006F1861">
            <w:pPr>
              <w:autoSpaceDE w:val="0"/>
              <w:autoSpaceDN w:val="0"/>
              <w:adjustRightInd w:val="0"/>
              <w:rPr>
                <w:rFonts w:eastAsiaTheme="minorHAnsi"/>
                <w:sz w:val="18"/>
                <w:szCs w:val="18"/>
              </w:rPr>
            </w:pPr>
          </w:p>
        </w:tc>
      </w:tr>
      <w:tr w:rsidR="009E1F91" w:rsidRPr="00883B22" w:rsidTr="003C03E4">
        <w:trPr>
          <w:trHeight w:val="510"/>
        </w:trPr>
        <w:tc>
          <w:tcPr>
            <w:tcW w:w="2171" w:type="dxa"/>
            <w:vMerge/>
          </w:tcPr>
          <w:p w:rsidR="009E1F91" w:rsidRPr="00883B22" w:rsidRDefault="009E1F91" w:rsidP="006F1861">
            <w:pPr>
              <w:autoSpaceDE w:val="0"/>
              <w:autoSpaceDN w:val="0"/>
              <w:adjustRightInd w:val="0"/>
              <w:rPr>
                <w:rFonts w:eastAsiaTheme="minorHAnsi"/>
                <w:sz w:val="18"/>
                <w:szCs w:val="18"/>
              </w:rPr>
            </w:pPr>
          </w:p>
        </w:tc>
        <w:tc>
          <w:tcPr>
            <w:tcW w:w="1099" w:type="dxa"/>
            <w:vMerge/>
          </w:tcPr>
          <w:p w:rsidR="009E1F91" w:rsidRPr="00883B22" w:rsidRDefault="009E1F91" w:rsidP="006F1861">
            <w:pPr>
              <w:autoSpaceDE w:val="0"/>
              <w:autoSpaceDN w:val="0"/>
              <w:adjustRightInd w:val="0"/>
              <w:rPr>
                <w:rFonts w:eastAsiaTheme="minorHAnsi"/>
                <w:sz w:val="18"/>
                <w:szCs w:val="18"/>
              </w:rPr>
            </w:pPr>
          </w:p>
        </w:tc>
        <w:tc>
          <w:tcPr>
            <w:tcW w:w="1974" w:type="dxa"/>
          </w:tcPr>
          <w:p w:rsidR="009E1F91" w:rsidRPr="00883B22" w:rsidRDefault="009E1F91" w:rsidP="006F1861">
            <w:pPr>
              <w:autoSpaceDE w:val="0"/>
              <w:autoSpaceDN w:val="0"/>
              <w:adjustRightInd w:val="0"/>
              <w:spacing w:line="219" w:lineRule="exact"/>
              <w:ind w:left="212" w:right="-20"/>
              <w:rPr>
                <w:rFonts w:eastAsiaTheme="minorHAnsi"/>
                <w:sz w:val="18"/>
                <w:szCs w:val="18"/>
              </w:rPr>
            </w:pPr>
            <w:r w:rsidRPr="00883B22">
              <w:rPr>
                <w:rFonts w:eastAsiaTheme="minorHAnsi"/>
                <w:color w:val="030303"/>
                <w:sz w:val="18"/>
                <w:szCs w:val="18"/>
              </w:rPr>
              <w:t>Median</w:t>
            </w:r>
          </w:p>
        </w:tc>
        <w:tc>
          <w:tcPr>
            <w:tcW w:w="1366" w:type="dxa"/>
          </w:tcPr>
          <w:p w:rsidR="009E1F91" w:rsidRPr="00883B22" w:rsidRDefault="009E1F91" w:rsidP="006F1861">
            <w:pPr>
              <w:autoSpaceDE w:val="0"/>
              <w:autoSpaceDN w:val="0"/>
              <w:adjustRightInd w:val="0"/>
              <w:spacing w:before="4"/>
              <w:ind w:left="478" w:right="452"/>
              <w:jc w:val="center"/>
              <w:rPr>
                <w:rFonts w:eastAsiaTheme="minorHAnsi"/>
                <w:sz w:val="18"/>
                <w:szCs w:val="18"/>
              </w:rPr>
            </w:pPr>
            <w:r w:rsidRPr="00883B22">
              <w:rPr>
                <w:rFonts w:eastAsiaTheme="minorHAnsi"/>
                <w:color w:val="131313"/>
                <w:w w:val="99"/>
                <w:sz w:val="18"/>
                <w:szCs w:val="18"/>
              </w:rPr>
              <w:t>3.00</w:t>
            </w:r>
          </w:p>
        </w:tc>
        <w:tc>
          <w:tcPr>
            <w:tcW w:w="1342" w:type="dxa"/>
          </w:tcPr>
          <w:p w:rsidR="009E1F91" w:rsidRPr="00883B22" w:rsidRDefault="009E1F91" w:rsidP="006F1861">
            <w:pPr>
              <w:autoSpaceDE w:val="0"/>
              <w:autoSpaceDN w:val="0"/>
              <w:adjustRightInd w:val="0"/>
              <w:spacing w:before="4"/>
              <w:ind w:left="493" w:right="403"/>
              <w:jc w:val="center"/>
              <w:rPr>
                <w:rFonts w:eastAsiaTheme="minorHAnsi"/>
                <w:sz w:val="18"/>
                <w:szCs w:val="18"/>
              </w:rPr>
            </w:pPr>
            <w:r w:rsidRPr="00883B22">
              <w:rPr>
                <w:rFonts w:eastAsiaTheme="minorHAnsi"/>
                <w:color w:val="030303"/>
                <w:w w:val="101"/>
                <w:sz w:val="18"/>
                <w:szCs w:val="18"/>
              </w:rPr>
              <w:t>3.00</w:t>
            </w:r>
          </w:p>
        </w:tc>
        <w:tc>
          <w:tcPr>
            <w:tcW w:w="1016" w:type="dxa"/>
            <w:vMerge/>
          </w:tcPr>
          <w:p w:rsidR="009E1F91" w:rsidRPr="00883B22" w:rsidRDefault="009E1F91" w:rsidP="006F1861">
            <w:pPr>
              <w:autoSpaceDE w:val="0"/>
              <w:autoSpaceDN w:val="0"/>
              <w:adjustRightInd w:val="0"/>
              <w:rPr>
                <w:rFonts w:eastAsiaTheme="minorHAnsi"/>
                <w:sz w:val="18"/>
                <w:szCs w:val="18"/>
              </w:rPr>
            </w:pPr>
          </w:p>
        </w:tc>
      </w:tr>
      <w:tr w:rsidR="009E1F91" w:rsidRPr="00883B22" w:rsidTr="003C03E4">
        <w:trPr>
          <w:trHeight w:val="510"/>
        </w:trPr>
        <w:tc>
          <w:tcPr>
            <w:tcW w:w="2171" w:type="dxa"/>
            <w:vMerge/>
          </w:tcPr>
          <w:p w:rsidR="009E1F91" w:rsidRPr="00883B22" w:rsidRDefault="009E1F91" w:rsidP="006F1861">
            <w:pPr>
              <w:autoSpaceDE w:val="0"/>
              <w:autoSpaceDN w:val="0"/>
              <w:adjustRightInd w:val="0"/>
              <w:rPr>
                <w:rFonts w:eastAsiaTheme="minorHAnsi"/>
                <w:sz w:val="18"/>
                <w:szCs w:val="18"/>
              </w:rPr>
            </w:pPr>
          </w:p>
        </w:tc>
        <w:tc>
          <w:tcPr>
            <w:tcW w:w="1099" w:type="dxa"/>
            <w:vMerge/>
          </w:tcPr>
          <w:p w:rsidR="009E1F91" w:rsidRPr="00883B22" w:rsidRDefault="009E1F91" w:rsidP="006F1861">
            <w:pPr>
              <w:autoSpaceDE w:val="0"/>
              <w:autoSpaceDN w:val="0"/>
              <w:adjustRightInd w:val="0"/>
              <w:rPr>
                <w:rFonts w:eastAsiaTheme="minorHAnsi"/>
                <w:sz w:val="18"/>
                <w:szCs w:val="18"/>
              </w:rPr>
            </w:pPr>
          </w:p>
        </w:tc>
        <w:tc>
          <w:tcPr>
            <w:tcW w:w="1974" w:type="dxa"/>
          </w:tcPr>
          <w:p w:rsidR="009E1F91" w:rsidRPr="00883B22" w:rsidRDefault="009E1F91" w:rsidP="006F1861">
            <w:pPr>
              <w:autoSpaceDE w:val="0"/>
              <w:autoSpaceDN w:val="0"/>
              <w:adjustRightInd w:val="0"/>
              <w:spacing w:line="219" w:lineRule="exact"/>
              <w:ind w:left="212" w:right="-20"/>
              <w:rPr>
                <w:rFonts w:eastAsiaTheme="minorHAnsi"/>
                <w:sz w:val="18"/>
                <w:szCs w:val="18"/>
              </w:rPr>
            </w:pPr>
            <w:r w:rsidRPr="00883B22">
              <w:rPr>
                <w:rFonts w:eastAsiaTheme="minorHAnsi"/>
                <w:color w:val="030303"/>
                <w:sz w:val="18"/>
                <w:szCs w:val="18"/>
              </w:rPr>
              <w:t>Min,</w:t>
            </w:r>
            <w:r w:rsidRPr="00883B22">
              <w:rPr>
                <w:rFonts w:eastAsiaTheme="minorHAnsi"/>
                <w:color w:val="030303"/>
                <w:spacing w:val="9"/>
                <w:sz w:val="18"/>
                <w:szCs w:val="18"/>
              </w:rPr>
              <w:t xml:space="preserve"> </w:t>
            </w:r>
            <w:r w:rsidRPr="00883B22">
              <w:rPr>
                <w:rFonts w:eastAsiaTheme="minorHAnsi"/>
                <w:color w:val="030303"/>
                <w:sz w:val="18"/>
                <w:szCs w:val="18"/>
              </w:rPr>
              <w:t>Max</w:t>
            </w:r>
          </w:p>
        </w:tc>
        <w:tc>
          <w:tcPr>
            <w:tcW w:w="1366" w:type="dxa"/>
          </w:tcPr>
          <w:p w:rsidR="009E1F91" w:rsidRPr="00883B22" w:rsidRDefault="009E1F91" w:rsidP="006F1861">
            <w:pPr>
              <w:autoSpaceDE w:val="0"/>
              <w:autoSpaceDN w:val="0"/>
              <w:adjustRightInd w:val="0"/>
              <w:spacing w:line="227" w:lineRule="exact"/>
              <w:ind w:left="398" w:right="-20"/>
              <w:rPr>
                <w:rFonts w:eastAsiaTheme="minorHAnsi"/>
                <w:sz w:val="18"/>
                <w:szCs w:val="18"/>
              </w:rPr>
            </w:pPr>
            <w:r w:rsidRPr="00883B22">
              <w:rPr>
                <w:rFonts w:eastAsiaTheme="minorHAnsi"/>
                <w:color w:val="030303"/>
                <w:sz w:val="18"/>
                <w:szCs w:val="18"/>
              </w:rPr>
              <w:t>1.8, 4.0</w:t>
            </w:r>
          </w:p>
        </w:tc>
        <w:tc>
          <w:tcPr>
            <w:tcW w:w="1342" w:type="dxa"/>
          </w:tcPr>
          <w:p w:rsidR="009E1F91" w:rsidRPr="00883B22" w:rsidRDefault="009E1F91" w:rsidP="006F1861">
            <w:pPr>
              <w:autoSpaceDE w:val="0"/>
              <w:autoSpaceDN w:val="0"/>
              <w:adjustRightInd w:val="0"/>
              <w:spacing w:line="227" w:lineRule="exact"/>
              <w:ind w:left="414" w:right="-20"/>
              <w:rPr>
                <w:rFonts w:eastAsiaTheme="minorHAnsi"/>
                <w:sz w:val="18"/>
                <w:szCs w:val="18"/>
              </w:rPr>
            </w:pPr>
            <w:r w:rsidRPr="00883B22">
              <w:rPr>
                <w:rFonts w:eastAsiaTheme="minorHAnsi"/>
                <w:color w:val="030303"/>
                <w:w w:val="96"/>
                <w:sz w:val="18"/>
                <w:szCs w:val="18"/>
              </w:rPr>
              <w:t>1.</w:t>
            </w:r>
            <w:r w:rsidRPr="00883B22">
              <w:rPr>
                <w:rFonts w:eastAsiaTheme="minorHAnsi"/>
                <w:color w:val="030303"/>
                <w:spacing w:val="-31"/>
                <w:sz w:val="18"/>
                <w:szCs w:val="18"/>
              </w:rPr>
              <w:t xml:space="preserve"> </w:t>
            </w:r>
            <w:r w:rsidRPr="00883B22">
              <w:rPr>
                <w:rFonts w:eastAsiaTheme="minorHAnsi"/>
                <w:color w:val="030303"/>
                <w:sz w:val="18"/>
                <w:szCs w:val="18"/>
              </w:rPr>
              <w:t>2,</w:t>
            </w:r>
            <w:r w:rsidRPr="00883B22">
              <w:rPr>
                <w:rFonts w:eastAsiaTheme="minorHAnsi"/>
                <w:color w:val="030303"/>
                <w:spacing w:val="-8"/>
                <w:sz w:val="18"/>
                <w:szCs w:val="18"/>
              </w:rPr>
              <w:t xml:space="preserve"> </w:t>
            </w:r>
            <w:r w:rsidRPr="00883B22">
              <w:rPr>
                <w:rFonts w:eastAsiaTheme="minorHAnsi"/>
                <w:color w:val="030303"/>
                <w:w w:val="102"/>
                <w:sz w:val="18"/>
                <w:szCs w:val="18"/>
              </w:rPr>
              <w:t>4.0</w:t>
            </w:r>
          </w:p>
        </w:tc>
        <w:tc>
          <w:tcPr>
            <w:tcW w:w="1016" w:type="dxa"/>
            <w:vMerge/>
          </w:tcPr>
          <w:p w:rsidR="009E1F91" w:rsidRPr="00883B22" w:rsidRDefault="009E1F91" w:rsidP="006F1861">
            <w:pPr>
              <w:autoSpaceDE w:val="0"/>
              <w:autoSpaceDN w:val="0"/>
              <w:adjustRightInd w:val="0"/>
              <w:rPr>
                <w:rFonts w:eastAsiaTheme="minorHAnsi"/>
                <w:sz w:val="18"/>
                <w:szCs w:val="18"/>
              </w:rPr>
            </w:pPr>
          </w:p>
        </w:tc>
      </w:tr>
      <w:tr w:rsidR="009E1F91" w:rsidRPr="00883B22" w:rsidTr="003C03E4">
        <w:trPr>
          <w:trHeight w:val="510"/>
        </w:trPr>
        <w:tc>
          <w:tcPr>
            <w:tcW w:w="2171" w:type="dxa"/>
            <w:vMerge w:val="restart"/>
          </w:tcPr>
          <w:p w:rsidR="009E1F91" w:rsidRPr="00883B22" w:rsidRDefault="009E1F91" w:rsidP="006F1861">
            <w:pPr>
              <w:autoSpaceDE w:val="0"/>
              <w:autoSpaceDN w:val="0"/>
              <w:adjustRightInd w:val="0"/>
              <w:spacing w:line="223" w:lineRule="exact"/>
              <w:ind w:left="54" w:right="79"/>
              <w:rPr>
                <w:rFonts w:eastAsiaTheme="minorHAnsi"/>
                <w:color w:val="030303"/>
                <w:sz w:val="18"/>
                <w:szCs w:val="18"/>
              </w:rPr>
            </w:pPr>
            <w:r w:rsidRPr="00883B22">
              <w:rPr>
                <w:rFonts w:eastAsiaTheme="minorHAnsi"/>
                <w:color w:val="030303"/>
                <w:sz w:val="18"/>
                <w:szCs w:val="18"/>
              </w:rPr>
              <w:t>How satisfied are you with the speed of relief you gained with the spray in the treatment of this episode of BTCP?</w:t>
            </w:r>
          </w:p>
        </w:tc>
        <w:tc>
          <w:tcPr>
            <w:tcW w:w="1099" w:type="dxa"/>
            <w:vMerge w:val="restart"/>
          </w:tcPr>
          <w:p w:rsidR="009E1F91" w:rsidRPr="00883B22" w:rsidRDefault="009E1F91" w:rsidP="006F1861">
            <w:pPr>
              <w:autoSpaceDE w:val="0"/>
              <w:autoSpaceDN w:val="0"/>
              <w:adjustRightInd w:val="0"/>
              <w:spacing w:line="223" w:lineRule="exact"/>
              <w:ind w:right="-20"/>
              <w:jc w:val="center"/>
              <w:rPr>
                <w:rFonts w:eastAsiaTheme="minorHAnsi"/>
                <w:sz w:val="18"/>
                <w:szCs w:val="18"/>
              </w:rPr>
            </w:pPr>
            <w:r w:rsidRPr="00883B22">
              <w:rPr>
                <w:rFonts w:eastAsiaTheme="minorHAnsi"/>
                <w:color w:val="030303"/>
                <w:w w:val="105"/>
                <w:sz w:val="18"/>
                <w:szCs w:val="18"/>
              </w:rPr>
              <w:t>3</w:t>
            </w:r>
            <w:r w:rsidRPr="00883B22">
              <w:rPr>
                <w:rFonts w:eastAsiaTheme="minorHAnsi"/>
                <w:color w:val="030303"/>
                <w:sz w:val="18"/>
                <w:szCs w:val="18"/>
              </w:rPr>
              <w:t>0min</w:t>
            </w:r>
          </w:p>
        </w:tc>
        <w:tc>
          <w:tcPr>
            <w:tcW w:w="1974" w:type="dxa"/>
          </w:tcPr>
          <w:p w:rsidR="009E1F91" w:rsidRPr="00883B22" w:rsidRDefault="009E1F91" w:rsidP="006F1861">
            <w:pPr>
              <w:autoSpaceDE w:val="0"/>
              <w:autoSpaceDN w:val="0"/>
              <w:adjustRightInd w:val="0"/>
              <w:spacing w:line="229" w:lineRule="exact"/>
              <w:ind w:left="226" w:right="-20"/>
              <w:rPr>
                <w:rFonts w:eastAsiaTheme="minorHAnsi"/>
                <w:sz w:val="18"/>
                <w:szCs w:val="18"/>
              </w:rPr>
            </w:pPr>
            <w:r w:rsidRPr="00883B22">
              <w:rPr>
                <w:rFonts w:eastAsiaTheme="minorHAnsi" w:cs="Arial"/>
                <w:color w:val="030303"/>
                <w:w w:val="115"/>
                <w:sz w:val="18"/>
                <w:szCs w:val="18"/>
              </w:rPr>
              <w:t>N</w:t>
            </w:r>
          </w:p>
        </w:tc>
        <w:tc>
          <w:tcPr>
            <w:tcW w:w="1366" w:type="dxa"/>
          </w:tcPr>
          <w:p w:rsidR="009E1F91" w:rsidRPr="00883B22" w:rsidRDefault="009E1F91" w:rsidP="006F1861">
            <w:pPr>
              <w:autoSpaceDE w:val="0"/>
              <w:autoSpaceDN w:val="0"/>
              <w:adjustRightInd w:val="0"/>
              <w:spacing w:before="7"/>
              <w:ind w:left="550" w:right="538"/>
              <w:jc w:val="center"/>
              <w:rPr>
                <w:rFonts w:eastAsiaTheme="minorHAnsi"/>
                <w:sz w:val="18"/>
                <w:szCs w:val="18"/>
              </w:rPr>
            </w:pPr>
            <w:r w:rsidRPr="00883B22">
              <w:rPr>
                <w:rFonts w:eastAsiaTheme="minorHAnsi"/>
                <w:color w:val="030303"/>
                <w:w w:val="94"/>
                <w:sz w:val="18"/>
                <w:szCs w:val="18"/>
              </w:rPr>
              <w:t>79</w:t>
            </w:r>
          </w:p>
        </w:tc>
        <w:tc>
          <w:tcPr>
            <w:tcW w:w="1342" w:type="dxa"/>
          </w:tcPr>
          <w:p w:rsidR="009E1F91" w:rsidRPr="00883B22" w:rsidRDefault="009E1F91" w:rsidP="006F1861">
            <w:pPr>
              <w:autoSpaceDE w:val="0"/>
              <w:autoSpaceDN w:val="0"/>
              <w:adjustRightInd w:val="0"/>
              <w:spacing w:before="7"/>
              <w:ind w:left="566" w:right="488"/>
              <w:jc w:val="center"/>
              <w:rPr>
                <w:rFonts w:eastAsiaTheme="minorHAnsi"/>
                <w:sz w:val="18"/>
                <w:szCs w:val="18"/>
              </w:rPr>
            </w:pPr>
            <w:r w:rsidRPr="00883B22">
              <w:rPr>
                <w:rFonts w:eastAsiaTheme="minorHAnsi"/>
                <w:color w:val="030303"/>
                <w:w w:val="99"/>
                <w:sz w:val="18"/>
                <w:szCs w:val="18"/>
              </w:rPr>
              <w:t>78</w:t>
            </w:r>
          </w:p>
        </w:tc>
        <w:tc>
          <w:tcPr>
            <w:tcW w:w="1016" w:type="dxa"/>
            <w:vMerge w:val="restart"/>
          </w:tcPr>
          <w:p w:rsidR="009E1F91" w:rsidRPr="00883B22" w:rsidRDefault="009E1F91" w:rsidP="006F1861">
            <w:pPr>
              <w:autoSpaceDE w:val="0"/>
              <w:autoSpaceDN w:val="0"/>
              <w:adjustRightInd w:val="0"/>
              <w:spacing w:before="7"/>
              <w:ind w:left="253" w:right="-20"/>
              <w:rPr>
                <w:rFonts w:eastAsiaTheme="minorHAnsi"/>
                <w:sz w:val="18"/>
                <w:szCs w:val="18"/>
              </w:rPr>
            </w:pPr>
            <w:r w:rsidRPr="00883B22">
              <w:rPr>
                <w:rFonts w:eastAsiaTheme="minorHAnsi"/>
                <w:color w:val="030303"/>
                <w:sz w:val="18"/>
                <w:szCs w:val="18"/>
              </w:rPr>
              <w:t>0.0037</w:t>
            </w:r>
          </w:p>
        </w:tc>
      </w:tr>
      <w:tr w:rsidR="009E1F91" w:rsidRPr="00883B22" w:rsidTr="003C03E4">
        <w:trPr>
          <w:trHeight w:val="510"/>
        </w:trPr>
        <w:tc>
          <w:tcPr>
            <w:tcW w:w="2171" w:type="dxa"/>
            <w:vMerge/>
          </w:tcPr>
          <w:p w:rsidR="009E1F91" w:rsidRPr="00883B22" w:rsidRDefault="009E1F91" w:rsidP="006F1861">
            <w:pPr>
              <w:autoSpaceDE w:val="0"/>
              <w:autoSpaceDN w:val="0"/>
              <w:adjustRightInd w:val="0"/>
              <w:spacing w:line="219" w:lineRule="exact"/>
              <w:ind w:left="54" w:right="-20"/>
              <w:rPr>
                <w:rFonts w:eastAsiaTheme="minorHAnsi"/>
                <w:color w:val="030303"/>
                <w:sz w:val="18"/>
                <w:szCs w:val="18"/>
              </w:rPr>
            </w:pPr>
          </w:p>
        </w:tc>
        <w:tc>
          <w:tcPr>
            <w:tcW w:w="1099" w:type="dxa"/>
            <w:vMerge/>
          </w:tcPr>
          <w:p w:rsidR="009E1F91" w:rsidRPr="00883B22" w:rsidRDefault="009E1F91" w:rsidP="006F1861">
            <w:pPr>
              <w:autoSpaceDE w:val="0"/>
              <w:autoSpaceDN w:val="0"/>
              <w:adjustRightInd w:val="0"/>
              <w:rPr>
                <w:rFonts w:eastAsiaTheme="minorHAnsi"/>
                <w:sz w:val="18"/>
                <w:szCs w:val="18"/>
              </w:rPr>
            </w:pPr>
          </w:p>
        </w:tc>
        <w:tc>
          <w:tcPr>
            <w:tcW w:w="1974" w:type="dxa"/>
          </w:tcPr>
          <w:p w:rsidR="009E1F91" w:rsidRPr="00883B22" w:rsidRDefault="009E1F91" w:rsidP="006F1861">
            <w:pPr>
              <w:autoSpaceDE w:val="0"/>
              <w:autoSpaceDN w:val="0"/>
              <w:adjustRightInd w:val="0"/>
              <w:spacing w:line="212" w:lineRule="exact"/>
              <w:ind w:left="226" w:right="-20"/>
              <w:rPr>
                <w:rFonts w:eastAsiaTheme="minorHAnsi"/>
                <w:sz w:val="18"/>
                <w:szCs w:val="18"/>
              </w:rPr>
            </w:pPr>
            <w:r w:rsidRPr="00883B22">
              <w:rPr>
                <w:rFonts w:eastAsiaTheme="minorHAnsi"/>
                <w:color w:val="030303"/>
                <w:sz w:val="18"/>
                <w:szCs w:val="18"/>
              </w:rPr>
              <w:t>Mean</w:t>
            </w:r>
            <w:r w:rsidRPr="00883B22">
              <w:rPr>
                <w:rFonts w:eastAsiaTheme="minorHAnsi"/>
                <w:color w:val="030303"/>
                <w:spacing w:val="3"/>
                <w:sz w:val="18"/>
                <w:szCs w:val="18"/>
              </w:rPr>
              <w:t xml:space="preserve"> </w:t>
            </w:r>
            <w:r w:rsidRPr="00883B22">
              <w:rPr>
                <w:rFonts w:eastAsiaTheme="minorHAnsi"/>
                <w:color w:val="131313"/>
                <w:sz w:val="18"/>
                <w:szCs w:val="18"/>
              </w:rPr>
              <w:t>(SD)</w:t>
            </w:r>
          </w:p>
        </w:tc>
        <w:tc>
          <w:tcPr>
            <w:tcW w:w="1366" w:type="dxa"/>
          </w:tcPr>
          <w:p w:rsidR="009E1F91" w:rsidRPr="00883B22" w:rsidRDefault="009E1F91" w:rsidP="006F1861">
            <w:pPr>
              <w:autoSpaceDE w:val="0"/>
              <w:autoSpaceDN w:val="0"/>
              <w:adjustRightInd w:val="0"/>
              <w:spacing w:line="219" w:lineRule="exact"/>
              <w:ind w:left="196" w:right="-20"/>
              <w:rPr>
                <w:rFonts w:eastAsiaTheme="minorHAnsi"/>
                <w:sz w:val="18"/>
                <w:szCs w:val="18"/>
              </w:rPr>
            </w:pPr>
            <w:r w:rsidRPr="00883B22">
              <w:rPr>
                <w:rFonts w:eastAsiaTheme="minorHAnsi"/>
                <w:color w:val="030303"/>
                <w:sz w:val="18"/>
                <w:szCs w:val="18"/>
              </w:rPr>
              <w:t>2.92</w:t>
            </w:r>
            <w:r w:rsidRPr="00883B22">
              <w:rPr>
                <w:rFonts w:eastAsiaTheme="minorHAnsi"/>
                <w:color w:val="030303"/>
                <w:spacing w:val="-1"/>
                <w:sz w:val="18"/>
                <w:szCs w:val="18"/>
              </w:rPr>
              <w:t xml:space="preserve"> </w:t>
            </w:r>
            <w:r w:rsidRPr="00883B22">
              <w:rPr>
                <w:rFonts w:eastAsiaTheme="minorHAnsi"/>
                <w:color w:val="131313"/>
                <w:sz w:val="18"/>
                <w:szCs w:val="18"/>
              </w:rPr>
              <w:t>(0</w:t>
            </w:r>
            <w:r w:rsidRPr="00883B22">
              <w:rPr>
                <w:rFonts w:eastAsiaTheme="minorHAnsi"/>
                <w:color w:val="131313"/>
                <w:spacing w:val="12"/>
                <w:sz w:val="18"/>
                <w:szCs w:val="18"/>
              </w:rPr>
              <w:t>.</w:t>
            </w:r>
            <w:r w:rsidRPr="00883B22">
              <w:rPr>
                <w:rFonts w:eastAsiaTheme="minorHAnsi"/>
                <w:color w:val="131313"/>
                <w:sz w:val="18"/>
                <w:szCs w:val="18"/>
              </w:rPr>
              <w:t>544)</w:t>
            </w:r>
          </w:p>
        </w:tc>
        <w:tc>
          <w:tcPr>
            <w:tcW w:w="1342" w:type="dxa"/>
          </w:tcPr>
          <w:p w:rsidR="009E1F91" w:rsidRPr="00883B22" w:rsidRDefault="009E1F91" w:rsidP="006F1861">
            <w:pPr>
              <w:autoSpaceDE w:val="0"/>
              <w:autoSpaceDN w:val="0"/>
              <w:adjustRightInd w:val="0"/>
              <w:spacing w:line="219" w:lineRule="exact"/>
              <w:ind w:left="213" w:right="-20"/>
              <w:rPr>
                <w:rFonts w:eastAsiaTheme="minorHAnsi"/>
                <w:sz w:val="18"/>
                <w:szCs w:val="18"/>
              </w:rPr>
            </w:pPr>
            <w:r w:rsidRPr="00883B22">
              <w:rPr>
                <w:rFonts w:eastAsiaTheme="minorHAnsi"/>
                <w:color w:val="030303"/>
                <w:sz w:val="18"/>
                <w:szCs w:val="18"/>
              </w:rPr>
              <w:t>2.62</w:t>
            </w:r>
            <w:r w:rsidRPr="00883B22">
              <w:rPr>
                <w:rFonts w:eastAsiaTheme="minorHAnsi"/>
                <w:color w:val="030303"/>
                <w:spacing w:val="15"/>
                <w:sz w:val="18"/>
                <w:szCs w:val="18"/>
              </w:rPr>
              <w:t xml:space="preserve"> </w:t>
            </w:r>
            <w:r w:rsidRPr="00883B22">
              <w:rPr>
                <w:rFonts w:eastAsiaTheme="minorHAnsi"/>
                <w:color w:val="131313"/>
                <w:sz w:val="18"/>
                <w:szCs w:val="18"/>
              </w:rPr>
              <w:t>(0.604)</w:t>
            </w:r>
          </w:p>
        </w:tc>
        <w:tc>
          <w:tcPr>
            <w:tcW w:w="1016" w:type="dxa"/>
            <w:vMerge/>
          </w:tcPr>
          <w:p w:rsidR="009E1F91" w:rsidRPr="00883B22" w:rsidRDefault="009E1F91" w:rsidP="006F1861">
            <w:pPr>
              <w:autoSpaceDE w:val="0"/>
              <w:autoSpaceDN w:val="0"/>
              <w:adjustRightInd w:val="0"/>
              <w:rPr>
                <w:rFonts w:eastAsiaTheme="minorHAnsi"/>
                <w:sz w:val="18"/>
                <w:szCs w:val="18"/>
              </w:rPr>
            </w:pPr>
          </w:p>
        </w:tc>
      </w:tr>
      <w:tr w:rsidR="009E1F91" w:rsidRPr="00883B22" w:rsidTr="003C03E4">
        <w:trPr>
          <w:trHeight w:val="510"/>
        </w:trPr>
        <w:tc>
          <w:tcPr>
            <w:tcW w:w="2171" w:type="dxa"/>
            <w:vMerge/>
          </w:tcPr>
          <w:p w:rsidR="009E1F91" w:rsidRPr="00883B22" w:rsidRDefault="009E1F91" w:rsidP="006F1861">
            <w:pPr>
              <w:autoSpaceDE w:val="0"/>
              <w:autoSpaceDN w:val="0"/>
              <w:adjustRightInd w:val="0"/>
              <w:spacing w:line="219" w:lineRule="exact"/>
              <w:ind w:left="54" w:right="-20"/>
              <w:rPr>
                <w:rFonts w:eastAsiaTheme="minorHAnsi"/>
                <w:color w:val="030303"/>
                <w:sz w:val="18"/>
                <w:szCs w:val="18"/>
              </w:rPr>
            </w:pPr>
          </w:p>
        </w:tc>
        <w:tc>
          <w:tcPr>
            <w:tcW w:w="1099" w:type="dxa"/>
            <w:vMerge/>
          </w:tcPr>
          <w:p w:rsidR="009E1F91" w:rsidRPr="00883B22" w:rsidRDefault="009E1F91" w:rsidP="006F1861">
            <w:pPr>
              <w:autoSpaceDE w:val="0"/>
              <w:autoSpaceDN w:val="0"/>
              <w:adjustRightInd w:val="0"/>
              <w:rPr>
                <w:rFonts w:eastAsiaTheme="minorHAnsi"/>
                <w:sz w:val="24"/>
              </w:rPr>
            </w:pPr>
          </w:p>
        </w:tc>
        <w:tc>
          <w:tcPr>
            <w:tcW w:w="1974" w:type="dxa"/>
          </w:tcPr>
          <w:p w:rsidR="009E1F91" w:rsidRPr="00883B22" w:rsidRDefault="009E1F91" w:rsidP="006F1861">
            <w:pPr>
              <w:autoSpaceDE w:val="0"/>
              <w:autoSpaceDN w:val="0"/>
              <w:adjustRightInd w:val="0"/>
              <w:spacing w:line="219" w:lineRule="exact"/>
              <w:ind w:left="212" w:right="-20"/>
              <w:rPr>
                <w:rFonts w:eastAsiaTheme="minorHAnsi"/>
                <w:color w:val="030303"/>
                <w:sz w:val="18"/>
                <w:szCs w:val="18"/>
              </w:rPr>
            </w:pPr>
            <w:r w:rsidRPr="00883B22">
              <w:rPr>
                <w:rFonts w:eastAsiaTheme="minorHAnsi"/>
                <w:color w:val="030303"/>
                <w:sz w:val="18"/>
                <w:szCs w:val="18"/>
              </w:rPr>
              <w:t>Standard Error</w:t>
            </w:r>
          </w:p>
        </w:tc>
        <w:tc>
          <w:tcPr>
            <w:tcW w:w="1366" w:type="dxa"/>
          </w:tcPr>
          <w:p w:rsidR="009E1F91" w:rsidRPr="00883B22" w:rsidRDefault="009E1F91" w:rsidP="006F1861">
            <w:pPr>
              <w:autoSpaceDE w:val="0"/>
              <w:autoSpaceDN w:val="0"/>
              <w:adjustRightInd w:val="0"/>
              <w:spacing w:before="7" w:line="219" w:lineRule="exact"/>
              <w:ind w:left="212" w:right="406"/>
              <w:jc w:val="center"/>
              <w:rPr>
                <w:rFonts w:eastAsiaTheme="minorHAnsi"/>
                <w:color w:val="030303"/>
                <w:sz w:val="18"/>
                <w:szCs w:val="18"/>
              </w:rPr>
            </w:pPr>
            <w:r w:rsidRPr="00883B22">
              <w:rPr>
                <w:rFonts w:eastAsiaTheme="minorHAnsi"/>
                <w:color w:val="030303"/>
                <w:sz w:val="18"/>
                <w:szCs w:val="18"/>
              </w:rPr>
              <w:t>0.061</w:t>
            </w:r>
          </w:p>
        </w:tc>
        <w:tc>
          <w:tcPr>
            <w:tcW w:w="1342" w:type="dxa"/>
          </w:tcPr>
          <w:p w:rsidR="009E1F91" w:rsidRPr="00883B22" w:rsidRDefault="009E1F91" w:rsidP="006F1861">
            <w:pPr>
              <w:autoSpaceDE w:val="0"/>
              <w:autoSpaceDN w:val="0"/>
              <w:adjustRightInd w:val="0"/>
              <w:spacing w:before="7" w:line="219" w:lineRule="exact"/>
              <w:ind w:left="212" w:right="-20"/>
              <w:rPr>
                <w:rFonts w:eastAsiaTheme="minorHAnsi"/>
                <w:color w:val="030303"/>
                <w:sz w:val="18"/>
                <w:szCs w:val="18"/>
              </w:rPr>
            </w:pPr>
            <w:r w:rsidRPr="00883B22">
              <w:rPr>
                <w:rFonts w:eastAsiaTheme="minorHAnsi"/>
                <w:color w:val="030303"/>
                <w:sz w:val="18"/>
                <w:szCs w:val="18"/>
              </w:rPr>
              <w:t>0.068</w:t>
            </w:r>
          </w:p>
        </w:tc>
        <w:tc>
          <w:tcPr>
            <w:tcW w:w="1016" w:type="dxa"/>
            <w:vMerge/>
          </w:tcPr>
          <w:p w:rsidR="009E1F91" w:rsidRPr="00883B22" w:rsidRDefault="009E1F91" w:rsidP="006F1861">
            <w:pPr>
              <w:autoSpaceDE w:val="0"/>
              <w:autoSpaceDN w:val="0"/>
              <w:adjustRightInd w:val="0"/>
              <w:spacing w:line="219" w:lineRule="exact"/>
              <w:ind w:left="212"/>
              <w:rPr>
                <w:rFonts w:eastAsiaTheme="minorHAnsi"/>
                <w:color w:val="030303"/>
                <w:sz w:val="18"/>
                <w:szCs w:val="18"/>
              </w:rPr>
            </w:pPr>
          </w:p>
        </w:tc>
      </w:tr>
      <w:tr w:rsidR="009E1F91" w:rsidRPr="00883B22" w:rsidTr="003C03E4">
        <w:trPr>
          <w:trHeight w:val="510"/>
        </w:trPr>
        <w:tc>
          <w:tcPr>
            <w:tcW w:w="2171" w:type="dxa"/>
            <w:vMerge/>
          </w:tcPr>
          <w:p w:rsidR="009E1F91" w:rsidRPr="00883B22" w:rsidRDefault="009E1F91" w:rsidP="006F1861">
            <w:pPr>
              <w:autoSpaceDE w:val="0"/>
              <w:autoSpaceDN w:val="0"/>
              <w:adjustRightInd w:val="0"/>
              <w:spacing w:line="219" w:lineRule="exact"/>
              <w:ind w:left="54" w:right="-20"/>
              <w:rPr>
                <w:rFonts w:eastAsiaTheme="minorHAnsi"/>
                <w:color w:val="030303"/>
                <w:sz w:val="18"/>
                <w:szCs w:val="18"/>
              </w:rPr>
            </w:pPr>
          </w:p>
        </w:tc>
        <w:tc>
          <w:tcPr>
            <w:tcW w:w="1099" w:type="dxa"/>
            <w:vMerge/>
          </w:tcPr>
          <w:p w:rsidR="009E1F91" w:rsidRPr="00883B22" w:rsidRDefault="009E1F91" w:rsidP="006F1861">
            <w:pPr>
              <w:autoSpaceDE w:val="0"/>
              <w:autoSpaceDN w:val="0"/>
              <w:adjustRightInd w:val="0"/>
              <w:rPr>
                <w:rFonts w:eastAsiaTheme="minorHAnsi"/>
                <w:sz w:val="24"/>
              </w:rPr>
            </w:pPr>
          </w:p>
        </w:tc>
        <w:tc>
          <w:tcPr>
            <w:tcW w:w="1974" w:type="dxa"/>
          </w:tcPr>
          <w:p w:rsidR="009E1F91" w:rsidRPr="00883B22" w:rsidRDefault="009E1F91" w:rsidP="006F1861">
            <w:pPr>
              <w:autoSpaceDE w:val="0"/>
              <w:autoSpaceDN w:val="0"/>
              <w:adjustRightInd w:val="0"/>
              <w:spacing w:line="219" w:lineRule="exact"/>
              <w:ind w:left="212" w:right="-20"/>
              <w:rPr>
                <w:rFonts w:eastAsiaTheme="minorHAnsi"/>
                <w:color w:val="030303"/>
                <w:sz w:val="18"/>
                <w:szCs w:val="18"/>
              </w:rPr>
            </w:pPr>
            <w:r w:rsidRPr="00883B22">
              <w:rPr>
                <w:rFonts w:eastAsiaTheme="minorHAnsi"/>
                <w:color w:val="030303"/>
                <w:sz w:val="18"/>
                <w:szCs w:val="18"/>
              </w:rPr>
              <w:t>Median</w:t>
            </w:r>
          </w:p>
        </w:tc>
        <w:tc>
          <w:tcPr>
            <w:tcW w:w="1366" w:type="dxa"/>
          </w:tcPr>
          <w:p w:rsidR="009E1F91" w:rsidRPr="00883B22" w:rsidRDefault="009E1F91" w:rsidP="006F1861">
            <w:pPr>
              <w:autoSpaceDE w:val="0"/>
              <w:autoSpaceDN w:val="0"/>
              <w:adjustRightInd w:val="0"/>
              <w:spacing w:line="219" w:lineRule="exact"/>
              <w:ind w:left="212" w:right="452"/>
              <w:jc w:val="center"/>
              <w:rPr>
                <w:rFonts w:eastAsiaTheme="minorHAnsi"/>
                <w:color w:val="030303"/>
                <w:sz w:val="18"/>
                <w:szCs w:val="18"/>
              </w:rPr>
            </w:pPr>
            <w:r w:rsidRPr="00883B22">
              <w:rPr>
                <w:rFonts w:eastAsiaTheme="minorHAnsi"/>
                <w:color w:val="030303"/>
                <w:sz w:val="18"/>
                <w:szCs w:val="18"/>
              </w:rPr>
              <w:t>3.00</w:t>
            </w:r>
          </w:p>
        </w:tc>
        <w:tc>
          <w:tcPr>
            <w:tcW w:w="1342" w:type="dxa"/>
          </w:tcPr>
          <w:p w:rsidR="009E1F91" w:rsidRPr="00883B22" w:rsidRDefault="009E1F91" w:rsidP="006F1861">
            <w:pPr>
              <w:autoSpaceDE w:val="0"/>
              <w:autoSpaceDN w:val="0"/>
              <w:adjustRightInd w:val="0"/>
              <w:spacing w:line="219" w:lineRule="exact"/>
              <w:ind w:left="212" w:right="408"/>
              <w:jc w:val="center"/>
              <w:rPr>
                <w:rFonts w:eastAsiaTheme="minorHAnsi"/>
                <w:color w:val="030303"/>
                <w:sz w:val="18"/>
                <w:szCs w:val="18"/>
              </w:rPr>
            </w:pPr>
            <w:r w:rsidRPr="00883B22">
              <w:rPr>
                <w:rFonts w:eastAsiaTheme="minorHAnsi"/>
                <w:color w:val="030303"/>
                <w:sz w:val="18"/>
                <w:szCs w:val="18"/>
              </w:rPr>
              <w:t>2.80</w:t>
            </w:r>
          </w:p>
        </w:tc>
        <w:tc>
          <w:tcPr>
            <w:tcW w:w="1016" w:type="dxa"/>
            <w:vMerge/>
          </w:tcPr>
          <w:p w:rsidR="009E1F91" w:rsidRPr="00883B22" w:rsidRDefault="009E1F91" w:rsidP="006F1861">
            <w:pPr>
              <w:autoSpaceDE w:val="0"/>
              <w:autoSpaceDN w:val="0"/>
              <w:adjustRightInd w:val="0"/>
              <w:ind w:left="212"/>
              <w:rPr>
                <w:rFonts w:eastAsiaTheme="minorHAnsi"/>
                <w:color w:val="030303"/>
                <w:sz w:val="18"/>
                <w:szCs w:val="18"/>
              </w:rPr>
            </w:pPr>
          </w:p>
        </w:tc>
      </w:tr>
      <w:tr w:rsidR="009E1F91" w:rsidRPr="00883B22" w:rsidTr="003C03E4">
        <w:trPr>
          <w:trHeight w:val="510"/>
        </w:trPr>
        <w:tc>
          <w:tcPr>
            <w:tcW w:w="2171" w:type="dxa"/>
            <w:vMerge/>
          </w:tcPr>
          <w:p w:rsidR="009E1F91" w:rsidRPr="00883B22" w:rsidRDefault="009E1F91" w:rsidP="006F1861">
            <w:pPr>
              <w:autoSpaceDE w:val="0"/>
              <w:autoSpaceDN w:val="0"/>
              <w:adjustRightInd w:val="0"/>
              <w:spacing w:line="219" w:lineRule="exact"/>
              <w:ind w:left="54" w:right="-20"/>
              <w:rPr>
                <w:rFonts w:eastAsiaTheme="minorHAnsi"/>
                <w:color w:val="030303"/>
                <w:sz w:val="18"/>
                <w:szCs w:val="18"/>
              </w:rPr>
            </w:pPr>
          </w:p>
        </w:tc>
        <w:tc>
          <w:tcPr>
            <w:tcW w:w="1099" w:type="dxa"/>
            <w:vMerge/>
          </w:tcPr>
          <w:p w:rsidR="009E1F91" w:rsidRPr="00883B22" w:rsidRDefault="009E1F91" w:rsidP="006F1861">
            <w:pPr>
              <w:autoSpaceDE w:val="0"/>
              <w:autoSpaceDN w:val="0"/>
              <w:adjustRightInd w:val="0"/>
              <w:rPr>
                <w:rFonts w:eastAsiaTheme="minorHAnsi"/>
                <w:sz w:val="24"/>
              </w:rPr>
            </w:pPr>
          </w:p>
        </w:tc>
        <w:tc>
          <w:tcPr>
            <w:tcW w:w="1974" w:type="dxa"/>
          </w:tcPr>
          <w:p w:rsidR="009E1F91" w:rsidRPr="00883B22" w:rsidRDefault="009E1F91" w:rsidP="006F1861">
            <w:pPr>
              <w:autoSpaceDE w:val="0"/>
              <w:autoSpaceDN w:val="0"/>
              <w:adjustRightInd w:val="0"/>
              <w:spacing w:line="219" w:lineRule="exact"/>
              <w:ind w:left="212" w:right="-20"/>
              <w:rPr>
                <w:rFonts w:eastAsiaTheme="minorHAnsi"/>
                <w:color w:val="030303"/>
                <w:sz w:val="18"/>
                <w:szCs w:val="18"/>
              </w:rPr>
            </w:pPr>
            <w:r w:rsidRPr="00883B22">
              <w:rPr>
                <w:rFonts w:eastAsiaTheme="minorHAnsi"/>
                <w:color w:val="030303"/>
                <w:sz w:val="18"/>
                <w:szCs w:val="18"/>
              </w:rPr>
              <w:t>Min, Max</w:t>
            </w:r>
          </w:p>
        </w:tc>
        <w:tc>
          <w:tcPr>
            <w:tcW w:w="1366" w:type="dxa"/>
          </w:tcPr>
          <w:p w:rsidR="009E1F91" w:rsidRPr="00883B22" w:rsidRDefault="009E1F91" w:rsidP="006F1861">
            <w:pPr>
              <w:autoSpaceDE w:val="0"/>
              <w:autoSpaceDN w:val="0"/>
              <w:adjustRightInd w:val="0"/>
              <w:spacing w:line="227" w:lineRule="exact"/>
              <w:ind w:left="212" w:right="-20"/>
              <w:rPr>
                <w:rFonts w:eastAsiaTheme="minorHAnsi"/>
                <w:color w:val="030303"/>
                <w:sz w:val="18"/>
                <w:szCs w:val="18"/>
              </w:rPr>
            </w:pPr>
            <w:r w:rsidRPr="00883B22">
              <w:rPr>
                <w:rFonts w:eastAsiaTheme="minorHAnsi"/>
                <w:color w:val="030303"/>
                <w:sz w:val="18"/>
                <w:szCs w:val="18"/>
              </w:rPr>
              <w:t>1.4, 4.0</w:t>
            </w:r>
          </w:p>
        </w:tc>
        <w:tc>
          <w:tcPr>
            <w:tcW w:w="1342" w:type="dxa"/>
          </w:tcPr>
          <w:p w:rsidR="009E1F91" w:rsidRPr="00883B22" w:rsidRDefault="009E1F91" w:rsidP="006F1861">
            <w:pPr>
              <w:autoSpaceDE w:val="0"/>
              <w:autoSpaceDN w:val="0"/>
              <w:adjustRightInd w:val="0"/>
              <w:spacing w:line="227" w:lineRule="exact"/>
              <w:ind w:left="212" w:right="-20"/>
              <w:rPr>
                <w:rFonts w:eastAsiaTheme="minorHAnsi"/>
                <w:color w:val="030303"/>
                <w:sz w:val="18"/>
                <w:szCs w:val="18"/>
              </w:rPr>
            </w:pPr>
            <w:r w:rsidRPr="00883B22">
              <w:rPr>
                <w:rFonts w:eastAsiaTheme="minorHAnsi"/>
                <w:color w:val="030303"/>
                <w:sz w:val="18"/>
                <w:szCs w:val="18"/>
              </w:rPr>
              <w:t>1.0, 4.0</w:t>
            </w:r>
          </w:p>
        </w:tc>
        <w:tc>
          <w:tcPr>
            <w:tcW w:w="1016" w:type="dxa"/>
            <w:vMerge/>
          </w:tcPr>
          <w:p w:rsidR="009E1F91" w:rsidRPr="00883B22" w:rsidRDefault="009E1F91" w:rsidP="006F1861">
            <w:pPr>
              <w:autoSpaceDE w:val="0"/>
              <w:autoSpaceDN w:val="0"/>
              <w:adjustRightInd w:val="0"/>
              <w:ind w:left="212"/>
              <w:rPr>
                <w:rFonts w:eastAsiaTheme="minorHAnsi"/>
                <w:color w:val="030303"/>
                <w:sz w:val="18"/>
                <w:szCs w:val="18"/>
              </w:rPr>
            </w:pPr>
          </w:p>
        </w:tc>
      </w:tr>
      <w:tr w:rsidR="009E1F91" w:rsidRPr="00883B22" w:rsidTr="003C03E4">
        <w:trPr>
          <w:trHeight w:val="510"/>
        </w:trPr>
        <w:tc>
          <w:tcPr>
            <w:tcW w:w="2171" w:type="dxa"/>
            <w:vMerge/>
          </w:tcPr>
          <w:p w:rsidR="009E1F91" w:rsidRPr="00883B22" w:rsidRDefault="009E1F91" w:rsidP="006F1861">
            <w:pPr>
              <w:autoSpaceDE w:val="0"/>
              <w:autoSpaceDN w:val="0"/>
              <w:adjustRightInd w:val="0"/>
              <w:rPr>
                <w:rFonts w:eastAsiaTheme="minorHAnsi"/>
                <w:color w:val="030303"/>
                <w:sz w:val="18"/>
                <w:szCs w:val="18"/>
              </w:rPr>
            </w:pPr>
          </w:p>
        </w:tc>
        <w:tc>
          <w:tcPr>
            <w:tcW w:w="1099" w:type="dxa"/>
            <w:vMerge w:val="restart"/>
          </w:tcPr>
          <w:p w:rsidR="009E1F91" w:rsidRPr="00883B22" w:rsidRDefault="009E1F91" w:rsidP="006F1861">
            <w:pPr>
              <w:autoSpaceDE w:val="0"/>
              <w:autoSpaceDN w:val="0"/>
              <w:adjustRightInd w:val="0"/>
              <w:spacing w:line="219" w:lineRule="exact"/>
              <w:ind w:right="-20" w:hanging="79"/>
              <w:jc w:val="center"/>
              <w:rPr>
                <w:rFonts w:eastAsiaTheme="minorHAnsi"/>
                <w:color w:val="030303"/>
                <w:sz w:val="18"/>
                <w:szCs w:val="18"/>
              </w:rPr>
            </w:pPr>
            <w:r w:rsidRPr="00883B22">
              <w:rPr>
                <w:rFonts w:eastAsiaTheme="minorHAnsi"/>
                <w:color w:val="030303"/>
                <w:sz w:val="18"/>
                <w:szCs w:val="18"/>
              </w:rPr>
              <w:t>60 min</w:t>
            </w:r>
          </w:p>
        </w:tc>
        <w:tc>
          <w:tcPr>
            <w:tcW w:w="1974" w:type="dxa"/>
          </w:tcPr>
          <w:p w:rsidR="009E1F91" w:rsidRPr="00883B22" w:rsidRDefault="009E1F91" w:rsidP="006F1861">
            <w:pPr>
              <w:autoSpaceDE w:val="0"/>
              <w:autoSpaceDN w:val="0"/>
              <w:adjustRightInd w:val="0"/>
              <w:spacing w:line="219" w:lineRule="exact"/>
              <w:ind w:left="212" w:right="-20"/>
              <w:rPr>
                <w:rFonts w:eastAsiaTheme="minorHAnsi"/>
                <w:color w:val="030303"/>
                <w:sz w:val="18"/>
                <w:szCs w:val="18"/>
              </w:rPr>
            </w:pPr>
            <w:r w:rsidRPr="00883B22">
              <w:rPr>
                <w:rFonts w:eastAsiaTheme="minorHAnsi"/>
                <w:color w:val="030303"/>
                <w:sz w:val="18"/>
                <w:szCs w:val="18"/>
              </w:rPr>
              <w:t>N</w:t>
            </w:r>
          </w:p>
        </w:tc>
        <w:tc>
          <w:tcPr>
            <w:tcW w:w="1366" w:type="dxa"/>
          </w:tcPr>
          <w:p w:rsidR="009E1F91" w:rsidRPr="00883B22" w:rsidRDefault="009E1F91" w:rsidP="006F1861">
            <w:pPr>
              <w:autoSpaceDE w:val="0"/>
              <w:autoSpaceDN w:val="0"/>
              <w:adjustRightInd w:val="0"/>
              <w:spacing w:line="219" w:lineRule="exact"/>
              <w:ind w:left="550" w:right="538"/>
              <w:jc w:val="center"/>
              <w:rPr>
                <w:rFonts w:eastAsiaTheme="minorHAnsi"/>
                <w:color w:val="030303"/>
                <w:sz w:val="18"/>
                <w:szCs w:val="18"/>
              </w:rPr>
            </w:pPr>
            <w:r w:rsidRPr="00883B22">
              <w:rPr>
                <w:rFonts w:eastAsiaTheme="minorHAnsi"/>
                <w:color w:val="030303"/>
                <w:sz w:val="18"/>
                <w:szCs w:val="18"/>
              </w:rPr>
              <w:t>79</w:t>
            </w:r>
          </w:p>
        </w:tc>
        <w:tc>
          <w:tcPr>
            <w:tcW w:w="1342" w:type="dxa"/>
          </w:tcPr>
          <w:p w:rsidR="009E1F91" w:rsidRPr="00883B22" w:rsidRDefault="009E1F91" w:rsidP="006F1861">
            <w:pPr>
              <w:autoSpaceDE w:val="0"/>
              <w:autoSpaceDN w:val="0"/>
              <w:adjustRightInd w:val="0"/>
              <w:spacing w:line="219" w:lineRule="exact"/>
              <w:ind w:left="566" w:right="482"/>
              <w:jc w:val="center"/>
              <w:rPr>
                <w:rFonts w:eastAsiaTheme="minorHAnsi"/>
                <w:color w:val="030303"/>
                <w:sz w:val="18"/>
                <w:szCs w:val="18"/>
              </w:rPr>
            </w:pPr>
            <w:r w:rsidRPr="00883B22">
              <w:rPr>
                <w:rFonts w:eastAsiaTheme="minorHAnsi"/>
                <w:color w:val="030303"/>
                <w:sz w:val="18"/>
                <w:szCs w:val="18"/>
              </w:rPr>
              <w:t>77</w:t>
            </w:r>
          </w:p>
        </w:tc>
        <w:tc>
          <w:tcPr>
            <w:tcW w:w="1016" w:type="dxa"/>
            <w:vMerge w:val="restart"/>
          </w:tcPr>
          <w:p w:rsidR="009E1F91" w:rsidRPr="00883B22" w:rsidRDefault="009E1F91" w:rsidP="006F1861">
            <w:pPr>
              <w:autoSpaceDE w:val="0"/>
              <w:autoSpaceDN w:val="0"/>
              <w:adjustRightInd w:val="0"/>
              <w:spacing w:line="219" w:lineRule="exact"/>
              <w:ind w:left="253" w:right="-20"/>
              <w:rPr>
                <w:rFonts w:eastAsiaTheme="minorHAnsi"/>
                <w:color w:val="030303"/>
                <w:sz w:val="18"/>
                <w:szCs w:val="18"/>
              </w:rPr>
            </w:pPr>
            <w:r w:rsidRPr="00883B22">
              <w:rPr>
                <w:rFonts w:eastAsiaTheme="minorHAnsi"/>
                <w:color w:val="030303"/>
                <w:sz w:val="18"/>
                <w:szCs w:val="18"/>
              </w:rPr>
              <w:t>0.0068</w:t>
            </w:r>
          </w:p>
        </w:tc>
      </w:tr>
      <w:tr w:rsidR="009E1F91" w:rsidRPr="00883B22" w:rsidTr="003C03E4">
        <w:trPr>
          <w:trHeight w:val="510"/>
        </w:trPr>
        <w:tc>
          <w:tcPr>
            <w:tcW w:w="2171" w:type="dxa"/>
            <w:vMerge/>
          </w:tcPr>
          <w:p w:rsidR="009E1F91" w:rsidRPr="00883B22" w:rsidRDefault="009E1F91" w:rsidP="006F1861">
            <w:pPr>
              <w:autoSpaceDE w:val="0"/>
              <w:autoSpaceDN w:val="0"/>
              <w:adjustRightInd w:val="0"/>
              <w:rPr>
                <w:rFonts w:eastAsiaTheme="minorHAnsi"/>
                <w:color w:val="030303"/>
                <w:sz w:val="18"/>
                <w:szCs w:val="18"/>
              </w:rPr>
            </w:pPr>
          </w:p>
        </w:tc>
        <w:tc>
          <w:tcPr>
            <w:tcW w:w="1099" w:type="dxa"/>
            <w:vMerge/>
          </w:tcPr>
          <w:p w:rsidR="009E1F91" w:rsidRPr="00883B22" w:rsidRDefault="009E1F91" w:rsidP="006F1861">
            <w:pPr>
              <w:autoSpaceDE w:val="0"/>
              <w:autoSpaceDN w:val="0"/>
              <w:adjustRightInd w:val="0"/>
              <w:spacing w:line="219" w:lineRule="exact"/>
              <w:ind w:right="-20" w:hanging="79"/>
              <w:jc w:val="center"/>
              <w:rPr>
                <w:rFonts w:eastAsiaTheme="minorHAnsi"/>
                <w:color w:val="030303"/>
                <w:sz w:val="18"/>
                <w:szCs w:val="18"/>
              </w:rPr>
            </w:pPr>
          </w:p>
        </w:tc>
        <w:tc>
          <w:tcPr>
            <w:tcW w:w="1974" w:type="dxa"/>
          </w:tcPr>
          <w:p w:rsidR="009E1F91" w:rsidRPr="00883B22" w:rsidRDefault="009E1F91" w:rsidP="006F1861">
            <w:pPr>
              <w:autoSpaceDE w:val="0"/>
              <w:autoSpaceDN w:val="0"/>
              <w:adjustRightInd w:val="0"/>
              <w:spacing w:line="219" w:lineRule="exact"/>
              <w:ind w:left="212" w:right="-20"/>
              <w:rPr>
                <w:rFonts w:eastAsiaTheme="minorHAnsi"/>
                <w:color w:val="030303"/>
                <w:sz w:val="18"/>
                <w:szCs w:val="18"/>
              </w:rPr>
            </w:pPr>
            <w:r w:rsidRPr="00883B22">
              <w:rPr>
                <w:rFonts w:eastAsiaTheme="minorHAnsi"/>
                <w:color w:val="030303"/>
                <w:sz w:val="18"/>
                <w:szCs w:val="18"/>
              </w:rPr>
              <w:t>Mean (SD)</w:t>
            </w:r>
          </w:p>
        </w:tc>
        <w:tc>
          <w:tcPr>
            <w:tcW w:w="1366" w:type="dxa"/>
          </w:tcPr>
          <w:p w:rsidR="009E1F91" w:rsidRPr="00883B22" w:rsidRDefault="009E1F91" w:rsidP="006F1861">
            <w:pPr>
              <w:autoSpaceDE w:val="0"/>
              <w:autoSpaceDN w:val="0"/>
              <w:adjustRightInd w:val="0"/>
              <w:spacing w:line="219" w:lineRule="exact"/>
              <w:ind w:left="196" w:right="-20"/>
              <w:rPr>
                <w:rFonts w:eastAsiaTheme="minorHAnsi"/>
                <w:color w:val="030303"/>
                <w:sz w:val="18"/>
                <w:szCs w:val="18"/>
              </w:rPr>
            </w:pPr>
            <w:r w:rsidRPr="00883B22">
              <w:rPr>
                <w:rFonts w:eastAsiaTheme="minorHAnsi"/>
                <w:color w:val="030303"/>
                <w:sz w:val="18"/>
                <w:szCs w:val="18"/>
              </w:rPr>
              <w:t>3.01 (0.552)</w:t>
            </w:r>
          </w:p>
        </w:tc>
        <w:tc>
          <w:tcPr>
            <w:tcW w:w="1342" w:type="dxa"/>
          </w:tcPr>
          <w:p w:rsidR="009E1F91" w:rsidRPr="00883B22" w:rsidRDefault="009E1F91" w:rsidP="006F1861">
            <w:pPr>
              <w:autoSpaceDE w:val="0"/>
              <w:autoSpaceDN w:val="0"/>
              <w:adjustRightInd w:val="0"/>
              <w:spacing w:line="219" w:lineRule="exact"/>
              <w:ind w:left="213" w:right="-20"/>
              <w:rPr>
                <w:rFonts w:eastAsiaTheme="minorHAnsi"/>
                <w:color w:val="030303"/>
                <w:sz w:val="18"/>
                <w:szCs w:val="18"/>
              </w:rPr>
            </w:pPr>
            <w:r w:rsidRPr="00883B22">
              <w:rPr>
                <w:rFonts w:eastAsiaTheme="minorHAnsi"/>
                <w:color w:val="030303"/>
                <w:sz w:val="18"/>
                <w:szCs w:val="18"/>
              </w:rPr>
              <w:t>2.72 (0.574)</w:t>
            </w:r>
          </w:p>
        </w:tc>
        <w:tc>
          <w:tcPr>
            <w:tcW w:w="1016" w:type="dxa"/>
            <w:vMerge/>
          </w:tcPr>
          <w:p w:rsidR="009E1F91" w:rsidRPr="00883B22" w:rsidRDefault="009E1F91" w:rsidP="006F1861">
            <w:pPr>
              <w:autoSpaceDE w:val="0"/>
              <w:autoSpaceDN w:val="0"/>
              <w:adjustRightInd w:val="0"/>
              <w:spacing w:line="219" w:lineRule="exact"/>
              <w:rPr>
                <w:rFonts w:eastAsiaTheme="minorHAnsi"/>
                <w:color w:val="030303"/>
                <w:sz w:val="18"/>
                <w:szCs w:val="18"/>
              </w:rPr>
            </w:pPr>
          </w:p>
        </w:tc>
      </w:tr>
      <w:tr w:rsidR="009E1F91" w:rsidRPr="00883B22" w:rsidTr="003C03E4">
        <w:trPr>
          <w:trHeight w:val="510"/>
        </w:trPr>
        <w:tc>
          <w:tcPr>
            <w:tcW w:w="2171" w:type="dxa"/>
            <w:vMerge/>
          </w:tcPr>
          <w:p w:rsidR="009E1F91" w:rsidRPr="00883B22" w:rsidRDefault="009E1F91" w:rsidP="006F1861">
            <w:pPr>
              <w:autoSpaceDE w:val="0"/>
              <w:autoSpaceDN w:val="0"/>
              <w:adjustRightInd w:val="0"/>
              <w:rPr>
                <w:rFonts w:eastAsiaTheme="minorHAnsi"/>
                <w:color w:val="030303"/>
                <w:sz w:val="18"/>
                <w:szCs w:val="18"/>
              </w:rPr>
            </w:pPr>
          </w:p>
        </w:tc>
        <w:tc>
          <w:tcPr>
            <w:tcW w:w="1099" w:type="dxa"/>
            <w:vMerge/>
          </w:tcPr>
          <w:p w:rsidR="009E1F91" w:rsidRPr="00883B22" w:rsidRDefault="009E1F91" w:rsidP="006F1861">
            <w:pPr>
              <w:autoSpaceDE w:val="0"/>
              <w:autoSpaceDN w:val="0"/>
              <w:adjustRightInd w:val="0"/>
              <w:spacing w:line="219" w:lineRule="exact"/>
              <w:ind w:right="-20" w:hanging="79"/>
              <w:jc w:val="center"/>
              <w:rPr>
                <w:rFonts w:eastAsiaTheme="minorHAnsi"/>
                <w:color w:val="030303"/>
                <w:sz w:val="18"/>
                <w:szCs w:val="18"/>
              </w:rPr>
            </w:pPr>
          </w:p>
        </w:tc>
        <w:tc>
          <w:tcPr>
            <w:tcW w:w="1974" w:type="dxa"/>
          </w:tcPr>
          <w:p w:rsidR="009E1F91" w:rsidRPr="00883B22" w:rsidRDefault="009E1F91" w:rsidP="006F1861">
            <w:pPr>
              <w:autoSpaceDE w:val="0"/>
              <w:autoSpaceDN w:val="0"/>
              <w:adjustRightInd w:val="0"/>
              <w:spacing w:line="219" w:lineRule="exact"/>
              <w:ind w:left="212" w:right="-20"/>
              <w:rPr>
                <w:rFonts w:eastAsiaTheme="minorHAnsi"/>
                <w:color w:val="030303"/>
                <w:sz w:val="18"/>
                <w:szCs w:val="18"/>
              </w:rPr>
            </w:pPr>
            <w:r w:rsidRPr="00883B22">
              <w:rPr>
                <w:rFonts w:eastAsiaTheme="minorHAnsi"/>
                <w:color w:val="030303"/>
                <w:sz w:val="18"/>
                <w:szCs w:val="18"/>
              </w:rPr>
              <w:t>Standard Error</w:t>
            </w:r>
          </w:p>
        </w:tc>
        <w:tc>
          <w:tcPr>
            <w:tcW w:w="1366" w:type="dxa"/>
          </w:tcPr>
          <w:p w:rsidR="009E1F91" w:rsidRPr="00883B22" w:rsidRDefault="009E1F91" w:rsidP="006F1861">
            <w:pPr>
              <w:autoSpaceDE w:val="0"/>
              <w:autoSpaceDN w:val="0"/>
              <w:adjustRightInd w:val="0"/>
              <w:spacing w:before="4"/>
              <w:ind w:left="212" w:right="410"/>
              <w:jc w:val="center"/>
              <w:rPr>
                <w:rFonts w:eastAsiaTheme="minorHAnsi"/>
                <w:color w:val="030303"/>
                <w:sz w:val="18"/>
                <w:szCs w:val="18"/>
              </w:rPr>
            </w:pPr>
            <w:r w:rsidRPr="00883B22">
              <w:rPr>
                <w:rFonts w:eastAsiaTheme="minorHAnsi"/>
                <w:color w:val="030303"/>
                <w:sz w:val="18"/>
                <w:szCs w:val="18"/>
              </w:rPr>
              <w:t>0.062</w:t>
            </w:r>
          </w:p>
        </w:tc>
        <w:tc>
          <w:tcPr>
            <w:tcW w:w="1342" w:type="dxa"/>
          </w:tcPr>
          <w:p w:rsidR="009E1F91" w:rsidRPr="00883B22" w:rsidRDefault="009E1F91" w:rsidP="006F1861">
            <w:pPr>
              <w:autoSpaceDE w:val="0"/>
              <w:autoSpaceDN w:val="0"/>
              <w:adjustRightInd w:val="0"/>
              <w:spacing w:before="4"/>
              <w:ind w:left="212" w:right="-20"/>
              <w:rPr>
                <w:rFonts w:eastAsiaTheme="minorHAnsi"/>
                <w:color w:val="030303"/>
                <w:sz w:val="18"/>
                <w:szCs w:val="18"/>
              </w:rPr>
            </w:pPr>
            <w:r w:rsidRPr="00883B22">
              <w:rPr>
                <w:rFonts w:eastAsiaTheme="minorHAnsi"/>
                <w:color w:val="030303"/>
                <w:sz w:val="18"/>
                <w:szCs w:val="18"/>
              </w:rPr>
              <w:t>0.065</w:t>
            </w:r>
          </w:p>
        </w:tc>
        <w:tc>
          <w:tcPr>
            <w:tcW w:w="1016" w:type="dxa"/>
            <w:vMerge/>
          </w:tcPr>
          <w:p w:rsidR="009E1F91" w:rsidRPr="00883B22" w:rsidRDefault="009E1F91" w:rsidP="006F1861">
            <w:pPr>
              <w:autoSpaceDE w:val="0"/>
              <w:autoSpaceDN w:val="0"/>
              <w:adjustRightInd w:val="0"/>
              <w:ind w:left="212"/>
              <w:rPr>
                <w:rFonts w:eastAsiaTheme="minorHAnsi"/>
                <w:color w:val="030303"/>
                <w:sz w:val="18"/>
                <w:szCs w:val="18"/>
              </w:rPr>
            </w:pPr>
          </w:p>
        </w:tc>
      </w:tr>
      <w:tr w:rsidR="009E1F91" w:rsidRPr="00883B22" w:rsidTr="003C03E4">
        <w:trPr>
          <w:trHeight w:val="510"/>
        </w:trPr>
        <w:tc>
          <w:tcPr>
            <w:tcW w:w="2171" w:type="dxa"/>
            <w:vMerge/>
          </w:tcPr>
          <w:p w:rsidR="009E1F91" w:rsidRPr="00883B22" w:rsidRDefault="009E1F91" w:rsidP="006F1861">
            <w:pPr>
              <w:autoSpaceDE w:val="0"/>
              <w:autoSpaceDN w:val="0"/>
              <w:adjustRightInd w:val="0"/>
              <w:rPr>
                <w:rFonts w:eastAsiaTheme="minorHAnsi"/>
                <w:color w:val="030303"/>
                <w:sz w:val="18"/>
                <w:szCs w:val="18"/>
              </w:rPr>
            </w:pPr>
          </w:p>
        </w:tc>
        <w:tc>
          <w:tcPr>
            <w:tcW w:w="1099" w:type="dxa"/>
            <w:vMerge/>
          </w:tcPr>
          <w:p w:rsidR="009E1F91" w:rsidRPr="00883B22" w:rsidRDefault="009E1F91" w:rsidP="006F1861">
            <w:pPr>
              <w:autoSpaceDE w:val="0"/>
              <w:autoSpaceDN w:val="0"/>
              <w:adjustRightInd w:val="0"/>
              <w:spacing w:line="219" w:lineRule="exact"/>
              <w:ind w:right="-20" w:hanging="79"/>
              <w:jc w:val="center"/>
              <w:rPr>
                <w:rFonts w:eastAsiaTheme="minorHAnsi"/>
                <w:color w:val="030303"/>
                <w:sz w:val="18"/>
                <w:szCs w:val="18"/>
              </w:rPr>
            </w:pPr>
          </w:p>
        </w:tc>
        <w:tc>
          <w:tcPr>
            <w:tcW w:w="1974" w:type="dxa"/>
          </w:tcPr>
          <w:p w:rsidR="009E1F91" w:rsidRPr="00883B22" w:rsidRDefault="009E1F91" w:rsidP="006F1861">
            <w:pPr>
              <w:autoSpaceDE w:val="0"/>
              <w:autoSpaceDN w:val="0"/>
              <w:adjustRightInd w:val="0"/>
              <w:spacing w:line="219" w:lineRule="exact"/>
              <w:ind w:left="212" w:right="-20"/>
              <w:rPr>
                <w:rFonts w:eastAsiaTheme="minorHAnsi"/>
                <w:color w:val="030303"/>
                <w:sz w:val="18"/>
                <w:szCs w:val="18"/>
              </w:rPr>
            </w:pPr>
            <w:r w:rsidRPr="00883B22">
              <w:rPr>
                <w:rFonts w:eastAsiaTheme="minorHAnsi"/>
                <w:color w:val="030303"/>
                <w:sz w:val="18"/>
                <w:szCs w:val="18"/>
              </w:rPr>
              <w:t>Median</w:t>
            </w:r>
          </w:p>
        </w:tc>
        <w:tc>
          <w:tcPr>
            <w:tcW w:w="1366" w:type="dxa"/>
          </w:tcPr>
          <w:p w:rsidR="009E1F91" w:rsidRPr="00883B22" w:rsidRDefault="009E1F91" w:rsidP="006F1861">
            <w:pPr>
              <w:autoSpaceDE w:val="0"/>
              <w:autoSpaceDN w:val="0"/>
              <w:adjustRightInd w:val="0"/>
              <w:spacing w:before="4"/>
              <w:ind w:left="478" w:right="452"/>
              <w:jc w:val="center"/>
              <w:rPr>
                <w:rFonts w:eastAsiaTheme="minorHAnsi"/>
                <w:color w:val="030303"/>
                <w:sz w:val="18"/>
                <w:szCs w:val="18"/>
              </w:rPr>
            </w:pPr>
            <w:r w:rsidRPr="00883B22">
              <w:rPr>
                <w:rFonts w:eastAsiaTheme="minorHAnsi"/>
                <w:color w:val="030303"/>
                <w:sz w:val="18"/>
                <w:szCs w:val="18"/>
              </w:rPr>
              <w:t>3.00</w:t>
            </w:r>
          </w:p>
        </w:tc>
        <w:tc>
          <w:tcPr>
            <w:tcW w:w="1342" w:type="dxa"/>
          </w:tcPr>
          <w:p w:rsidR="009E1F91" w:rsidRPr="00883B22" w:rsidRDefault="009E1F91" w:rsidP="006F1861">
            <w:pPr>
              <w:autoSpaceDE w:val="0"/>
              <w:autoSpaceDN w:val="0"/>
              <w:adjustRightInd w:val="0"/>
              <w:spacing w:before="4"/>
              <w:ind w:left="493" w:right="403"/>
              <w:jc w:val="center"/>
              <w:rPr>
                <w:rFonts w:eastAsiaTheme="minorHAnsi"/>
                <w:color w:val="030303"/>
                <w:sz w:val="18"/>
                <w:szCs w:val="18"/>
              </w:rPr>
            </w:pPr>
            <w:r w:rsidRPr="00883B22">
              <w:rPr>
                <w:rFonts w:eastAsiaTheme="minorHAnsi"/>
                <w:color w:val="030303"/>
                <w:sz w:val="18"/>
                <w:szCs w:val="18"/>
              </w:rPr>
              <w:t>3.00</w:t>
            </w:r>
          </w:p>
        </w:tc>
        <w:tc>
          <w:tcPr>
            <w:tcW w:w="1016" w:type="dxa"/>
            <w:vMerge/>
          </w:tcPr>
          <w:p w:rsidR="009E1F91" w:rsidRPr="00883B22" w:rsidRDefault="009E1F91" w:rsidP="006F1861">
            <w:pPr>
              <w:autoSpaceDE w:val="0"/>
              <w:autoSpaceDN w:val="0"/>
              <w:adjustRightInd w:val="0"/>
              <w:rPr>
                <w:rFonts w:eastAsiaTheme="minorHAnsi"/>
                <w:color w:val="030303"/>
                <w:sz w:val="18"/>
                <w:szCs w:val="18"/>
              </w:rPr>
            </w:pPr>
          </w:p>
        </w:tc>
      </w:tr>
      <w:tr w:rsidR="009E1F91" w:rsidRPr="00883B22" w:rsidTr="003C03E4">
        <w:trPr>
          <w:trHeight w:val="510"/>
        </w:trPr>
        <w:tc>
          <w:tcPr>
            <w:tcW w:w="2171" w:type="dxa"/>
            <w:vMerge/>
          </w:tcPr>
          <w:p w:rsidR="009E1F91" w:rsidRPr="00883B22" w:rsidRDefault="009E1F91" w:rsidP="006F1861">
            <w:pPr>
              <w:autoSpaceDE w:val="0"/>
              <w:autoSpaceDN w:val="0"/>
              <w:adjustRightInd w:val="0"/>
              <w:rPr>
                <w:rFonts w:eastAsiaTheme="minorHAnsi"/>
                <w:color w:val="030303"/>
                <w:sz w:val="18"/>
                <w:szCs w:val="18"/>
              </w:rPr>
            </w:pPr>
          </w:p>
        </w:tc>
        <w:tc>
          <w:tcPr>
            <w:tcW w:w="1099" w:type="dxa"/>
            <w:vMerge/>
          </w:tcPr>
          <w:p w:rsidR="009E1F91" w:rsidRPr="00883B22" w:rsidRDefault="009E1F91" w:rsidP="006F1861">
            <w:pPr>
              <w:autoSpaceDE w:val="0"/>
              <w:autoSpaceDN w:val="0"/>
              <w:adjustRightInd w:val="0"/>
              <w:spacing w:line="219" w:lineRule="exact"/>
              <w:ind w:right="-20" w:hanging="79"/>
              <w:jc w:val="center"/>
              <w:rPr>
                <w:rFonts w:eastAsiaTheme="minorHAnsi"/>
                <w:color w:val="030303"/>
                <w:sz w:val="18"/>
                <w:szCs w:val="18"/>
              </w:rPr>
            </w:pPr>
          </w:p>
        </w:tc>
        <w:tc>
          <w:tcPr>
            <w:tcW w:w="1974" w:type="dxa"/>
          </w:tcPr>
          <w:p w:rsidR="009E1F91" w:rsidRPr="00883B22" w:rsidRDefault="009E1F91" w:rsidP="006F1861">
            <w:pPr>
              <w:autoSpaceDE w:val="0"/>
              <w:autoSpaceDN w:val="0"/>
              <w:adjustRightInd w:val="0"/>
              <w:spacing w:line="219" w:lineRule="exact"/>
              <w:ind w:left="212" w:right="-20"/>
              <w:rPr>
                <w:rFonts w:eastAsiaTheme="minorHAnsi"/>
                <w:color w:val="030303"/>
                <w:sz w:val="18"/>
                <w:szCs w:val="18"/>
              </w:rPr>
            </w:pPr>
            <w:r w:rsidRPr="00883B22">
              <w:rPr>
                <w:rFonts w:eastAsiaTheme="minorHAnsi"/>
                <w:color w:val="030303"/>
                <w:sz w:val="18"/>
                <w:szCs w:val="18"/>
              </w:rPr>
              <w:t>Min, Max</w:t>
            </w:r>
          </w:p>
        </w:tc>
        <w:tc>
          <w:tcPr>
            <w:tcW w:w="1366" w:type="dxa"/>
          </w:tcPr>
          <w:p w:rsidR="009E1F91" w:rsidRPr="00883B22" w:rsidRDefault="009E1F91" w:rsidP="006F1861">
            <w:pPr>
              <w:autoSpaceDE w:val="0"/>
              <w:autoSpaceDN w:val="0"/>
              <w:adjustRightInd w:val="0"/>
              <w:spacing w:line="219" w:lineRule="exact"/>
              <w:ind w:left="398" w:right="-20"/>
              <w:rPr>
                <w:rFonts w:eastAsiaTheme="minorHAnsi"/>
                <w:color w:val="030303"/>
                <w:sz w:val="18"/>
                <w:szCs w:val="18"/>
              </w:rPr>
            </w:pPr>
            <w:r w:rsidRPr="00883B22">
              <w:rPr>
                <w:rFonts w:eastAsiaTheme="minorHAnsi"/>
                <w:color w:val="030303"/>
                <w:sz w:val="18"/>
                <w:szCs w:val="18"/>
              </w:rPr>
              <w:t>1.8, 4.0</w:t>
            </w:r>
          </w:p>
        </w:tc>
        <w:tc>
          <w:tcPr>
            <w:tcW w:w="1342" w:type="dxa"/>
          </w:tcPr>
          <w:p w:rsidR="009E1F91" w:rsidRPr="00883B22" w:rsidRDefault="009E1F91" w:rsidP="006F1861">
            <w:pPr>
              <w:autoSpaceDE w:val="0"/>
              <w:autoSpaceDN w:val="0"/>
              <w:adjustRightInd w:val="0"/>
              <w:spacing w:line="219" w:lineRule="exact"/>
              <w:ind w:left="414" w:right="-20"/>
              <w:rPr>
                <w:rFonts w:eastAsiaTheme="minorHAnsi"/>
                <w:color w:val="030303"/>
                <w:sz w:val="18"/>
                <w:szCs w:val="18"/>
              </w:rPr>
            </w:pPr>
            <w:r w:rsidRPr="00883B22">
              <w:rPr>
                <w:rFonts w:eastAsiaTheme="minorHAnsi"/>
                <w:color w:val="030303"/>
                <w:sz w:val="18"/>
                <w:szCs w:val="18"/>
              </w:rPr>
              <w:t>1. 2, 4.0</w:t>
            </w:r>
          </w:p>
        </w:tc>
        <w:tc>
          <w:tcPr>
            <w:tcW w:w="1016" w:type="dxa"/>
            <w:vMerge/>
          </w:tcPr>
          <w:p w:rsidR="009E1F91" w:rsidRPr="00883B22" w:rsidRDefault="009E1F91" w:rsidP="006F1861">
            <w:pPr>
              <w:autoSpaceDE w:val="0"/>
              <w:autoSpaceDN w:val="0"/>
              <w:adjustRightInd w:val="0"/>
              <w:spacing w:line="219" w:lineRule="exact"/>
              <w:rPr>
                <w:rFonts w:eastAsiaTheme="minorHAnsi"/>
                <w:color w:val="030303"/>
                <w:sz w:val="18"/>
                <w:szCs w:val="18"/>
              </w:rPr>
            </w:pPr>
          </w:p>
        </w:tc>
      </w:tr>
      <w:tr w:rsidR="009E1F91" w:rsidRPr="00883B22" w:rsidTr="003C03E4">
        <w:trPr>
          <w:trHeight w:val="510"/>
        </w:trPr>
        <w:tc>
          <w:tcPr>
            <w:tcW w:w="2171" w:type="dxa"/>
            <w:vMerge w:val="restart"/>
          </w:tcPr>
          <w:p w:rsidR="009E1F91" w:rsidRPr="00883B22" w:rsidRDefault="009E1F91" w:rsidP="006F1861">
            <w:pPr>
              <w:autoSpaceDE w:val="0"/>
              <w:autoSpaceDN w:val="0"/>
              <w:adjustRightInd w:val="0"/>
              <w:spacing w:line="227" w:lineRule="exact"/>
              <w:ind w:left="54" w:right="-20"/>
              <w:rPr>
                <w:rFonts w:eastAsiaTheme="minorHAnsi"/>
                <w:color w:val="030303"/>
                <w:sz w:val="18"/>
                <w:szCs w:val="18"/>
              </w:rPr>
            </w:pPr>
            <w:r w:rsidRPr="00883B22">
              <w:rPr>
                <w:rFonts w:eastAsiaTheme="minorHAnsi"/>
                <w:color w:val="030303"/>
                <w:sz w:val="18"/>
                <w:szCs w:val="18"/>
              </w:rPr>
              <w:t>How satisfied are you with the reliability of the nasal spray in the treatment of this episode of BTCP?</w:t>
            </w:r>
          </w:p>
        </w:tc>
        <w:tc>
          <w:tcPr>
            <w:tcW w:w="1099" w:type="dxa"/>
            <w:vMerge w:val="restart"/>
          </w:tcPr>
          <w:p w:rsidR="009E1F91" w:rsidRPr="00883B22" w:rsidRDefault="009E1F91" w:rsidP="006F1861">
            <w:pPr>
              <w:autoSpaceDE w:val="0"/>
              <w:autoSpaceDN w:val="0"/>
              <w:adjustRightInd w:val="0"/>
              <w:spacing w:line="219" w:lineRule="exact"/>
              <w:ind w:right="-20" w:hanging="79"/>
              <w:jc w:val="center"/>
              <w:rPr>
                <w:rFonts w:eastAsiaTheme="minorHAnsi"/>
                <w:color w:val="030303"/>
                <w:sz w:val="18"/>
                <w:szCs w:val="18"/>
              </w:rPr>
            </w:pPr>
            <w:r w:rsidRPr="00883B22">
              <w:rPr>
                <w:rFonts w:eastAsiaTheme="minorHAnsi"/>
                <w:color w:val="030303"/>
                <w:sz w:val="18"/>
                <w:szCs w:val="18"/>
              </w:rPr>
              <w:t>60min</w:t>
            </w:r>
          </w:p>
        </w:tc>
        <w:tc>
          <w:tcPr>
            <w:tcW w:w="1974" w:type="dxa"/>
          </w:tcPr>
          <w:p w:rsidR="009E1F91" w:rsidRPr="00883B22" w:rsidRDefault="009E1F91" w:rsidP="006F1861">
            <w:pPr>
              <w:autoSpaceDE w:val="0"/>
              <w:autoSpaceDN w:val="0"/>
              <w:adjustRightInd w:val="0"/>
              <w:spacing w:line="219" w:lineRule="exact"/>
              <w:ind w:left="212" w:right="-20"/>
              <w:rPr>
                <w:rFonts w:eastAsiaTheme="minorHAnsi"/>
                <w:color w:val="030303"/>
                <w:sz w:val="18"/>
                <w:szCs w:val="18"/>
              </w:rPr>
            </w:pPr>
            <w:r w:rsidRPr="00883B22">
              <w:rPr>
                <w:rFonts w:eastAsiaTheme="minorHAnsi"/>
                <w:color w:val="030303"/>
                <w:sz w:val="18"/>
                <w:szCs w:val="18"/>
              </w:rPr>
              <w:t>N</w:t>
            </w:r>
          </w:p>
        </w:tc>
        <w:tc>
          <w:tcPr>
            <w:tcW w:w="1366" w:type="dxa"/>
          </w:tcPr>
          <w:p w:rsidR="009E1F91" w:rsidRPr="00883B22" w:rsidRDefault="009E1F91" w:rsidP="006F1861">
            <w:pPr>
              <w:autoSpaceDE w:val="0"/>
              <w:autoSpaceDN w:val="0"/>
              <w:adjustRightInd w:val="0"/>
              <w:spacing w:before="11" w:line="219" w:lineRule="exact"/>
              <w:ind w:left="212" w:right="538"/>
              <w:jc w:val="center"/>
              <w:rPr>
                <w:rFonts w:eastAsiaTheme="minorHAnsi"/>
                <w:color w:val="030303"/>
                <w:sz w:val="18"/>
                <w:szCs w:val="18"/>
              </w:rPr>
            </w:pPr>
            <w:r w:rsidRPr="00883B22">
              <w:rPr>
                <w:rFonts w:eastAsiaTheme="minorHAnsi"/>
                <w:color w:val="030303"/>
                <w:sz w:val="18"/>
                <w:szCs w:val="18"/>
              </w:rPr>
              <w:t>79</w:t>
            </w:r>
          </w:p>
        </w:tc>
        <w:tc>
          <w:tcPr>
            <w:tcW w:w="1342" w:type="dxa"/>
          </w:tcPr>
          <w:p w:rsidR="009E1F91" w:rsidRPr="00883B22" w:rsidRDefault="009E1F91" w:rsidP="006F1861">
            <w:pPr>
              <w:autoSpaceDE w:val="0"/>
              <w:autoSpaceDN w:val="0"/>
              <w:adjustRightInd w:val="0"/>
              <w:spacing w:before="11" w:line="219" w:lineRule="exact"/>
              <w:ind w:left="212" w:right="482"/>
              <w:jc w:val="center"/>
              <w:rPr>
                <w:rFonts w:eastAsiaTheme="minorHAnsi"/>
                <w:color w:val="030303"/>
                <w:sz w:val="18"/>
                <w:szCs w:val="18"/>
              </w:rPr>
            </w:pPr>
            <w:r w:rsidRPr="00883B22">
              <w:rPr>
                <w:rFonts w:eastAsiaTheme="minorHAnsi"/>
                <w:color w:val="030303"/>
                <w:sz w:val="18"/>
                <w:szCs w:val="18"/>
              </w:rPr>
              <w:t>77</w:t>
            </w:r>
          </w:p>
        </w:tc>
        <w:tc>
          <w:tcPr>
            <w:tcW w:w="1016" w:type="dxa"/>
            <w:vMerge w:val="restart"/>
          </w:tcPr>
          <w:p w:rsidR="009E1F91" w:rsidRPr="00883B22" w:rsidRDefault="009E1F91" w:rsidP="006F1861">
            <w:pPr>
              <w:autoSpaceDE w:val="0"/>
              <w:autoSpaceDN w:val="0"/>
              <w:adjustRightInd w:val="0"/>
              <w:spacing w:before="11" w:line="219" w:lineRule="exact"/>
              <w:ind w:left="212" w:right="-20"/>
              <w:rPr>
                <w:rFonts w:eastAsiaTheme="minorHAnsi"/>
                <w:color w:val="030303"/>
                <w:sz w:val="18"/>
                <w:szCs w:val="18"/>
              </w:rPr>
            </w:pPr>
            <w:r w:rsidRPr="00883B22">
              <w:rPr>
                <w:rFonts w:eastAsiaTheme="minorHAnsi"/>
                <w:color w:val="030303"/>
                <w:sz w:val="18"/>
                <w:szCs w:val="18"/>
              </w:rPr>
              <w:t>0.0126</w:t>
            </w:r>
          </w:p>
        </w:tc>
      </w:tr>
      <w:tr w:rsidR="009E1F91" w:rsidRPr="00883B22" w:rsidTr="0049124A">
        <w:trPr>
          <w:trHeight w:val="567"/>
        </w:trPr>
        <w:tc>
          <w:tcPr>
            <w:tcW w:w="2171" w:type="dxa"/>
            <w:vMerge/>
          </w:tcPr>
          <w:p w:rsidR="009E1F91" w:rsidRPr="00883B22" w:rsidRDefault="009E1F91" w:rsidP="006F1861">
            <w:pPr>
              <w:autoSpaceDE w:val="0"/>
              <w:autoSpaceDN w:val="0"/>
              <w:adjustRightInd w:val="0"/>
              <w:spacing w:line="219" w:lineRule="exact"/>
              <w:ind w:left="54" w:right="-20"/>
              <w:rPr>
                <w:rFonts w:eastAsiaTheme="minorHAnsi"/>
                <w:sz w:val="24"/>
              </w:rPr>
            </w:pPr>
          </w:p>
        </w:tc>
        <w:tc>
          <w:tcPr>
            <w:tcW w:w="1099" w:type="dxa"/>
            <w:vMerge/>
          </w:tcPr>
          <w:p w:rsidR="009E1F91" w:rsidRPr="00883B22" w:rsidRDefault="009E1F91" w:rsidP="006F1861">
            <w:pPr>
              <w:autoSpaceDE w:val="0"/>
              <w:autoSpaceDN w:val="0"/>
              <w:adjustRightInd w:val="0"/>
              <w:rPr>
                <w:rFonts w:eastAsiaTheme="minorHAnsi"/>
                <w:sz w:val="24"/>
              </w:rPr>
            </w:pPr>
          </w:p>
        </w:tc>
        <w:tc>
          <w:tcPr>
            <w:tcW w:w="1974" w:type="dxa"/>
          </w:tcPr>
          <w:p w:rsidR="009E1F91" w:rsidRPr="00883B22" w:rsidRDefault="009E1F91" w:rsidP="006F1861">
            <w:pPr>
              <w:autoSpaceDE w:val="0"/>
              <w:autoSpaceDN w:val="0"/>
              <w:adjustRightInd w:val="0"/>
              <w:spacing w:line="219" w:lineRule="exact"/>
              <w:ind w:left="212" w:right="-20"/>
              <w:rPr>
                <w:rFonts w:eastAsiaTheme="minorHAnsi"/>
                <w:color w:val="030303"/>
                <w:sz w:val="18"/>
                <w:szCs w:val="18"/>
              </w:rPr>
            </w:pPr>
            <w:r w:rsidRPr="00883B22">
              <w:rPr>
                <w:rFonts w:eastAsiaTheme="minorHAnsi"/>
                <w:color w:val="030303"/>
                <w:sz w:val="18"/>
                <w:szCs w:val="18"/>
              </w:rPr>
              <w:t>Mean (SD)</w:t>
            </w:r>
          </w:p>
        </w:tc>
        <w:tc>
          <w:tcPr>
            <w:tcW w:w="1366" w:type="dxa"/>
          </w:tcPr>
          <w:p w:rsidR="009E1F91" w:rsidRPr="00883B22" w:rsidRDefault="009E1F91" w:rsidP="006F1861">
            <w:pPr>
              <w:autoSpaceDE w:val="0"/>
              <w:autoSpaceDN w:val="0"/>
              <w:adjustRightInd w:val="0"/>
              <w:spacing w:line="219" w:lineRule="exact"/>
              <w:ind w:left="212" w:right="-20"/>
              <w:rPr>
                <w:rFonts w:eastAsiaTheme="minorHAnsi"/>
                <w:color w:val="030303"/>
                <w:sz w:val="18"/>
                <w:szCs w:val="18"/>
              </w:rPr>
            </w:pPr>
            <w:r w:rsidRPr="00883B22">
              <w:rPr>
                <w:rFonts w:eastAsiaTheme="minorHAnsi"/>
                <w:color w:val="030303"/>
                <w:sz w:val="18"/>
                <w:szCs w:val="18"/>
              </w:rPr>
              <w:t>3.03 (0.503)</w:t>
            </w:r>
          </w:p>
        </w:tc>
        <w:tc>
          <w:tcPr>
            <w:tcW w:w="1342" w:type="dxa"/>
          </w:tcPr>
          <w:p w:rsidR="009E1F91" w:rsidRPr="00883B22" w:rsidRDefault="009E1F91" w:rsidP="006F1861">
            <w:pPr>
              <w:autoSpaceDE w:val="0"/>
              <w:autoSpaceDN w:val="0"/>
              <w:adjustRightInd w:val="0"/>
              <w:spacing w:line="219" w:lineRule="exact"/>
              <w:ind w:left="212" w:right="-20"/>
              <w:rPr>
                <w:rFonts w:eastAsiaTheme="minorHAnsi"/>
                <w:color w:val="030303"/>
                <w:sz w:val="18"/>
                <w:szCs w:val="18"/>
              </w:rPr>
            </w:pPr>
            <w:r w:rsidRPr="00883B22">
              <w:rPr>
                <w:rFonts w:eastAsiaTheme="minorHAnsi"/>
                <w:color w:val="030303"/>
                <w:sz w:val="18"/>
                <w:szCs w:val="18"/>
              </w:rPr>
              <w:t>2.74 (0.570)</w:t>
            </w:r>
          </w:p>
        </w:tc>
        <w:tc>
          <w:tcPr>
            <w:tcW w:w="1016" w:type="dxa"/>
            <w:vMerge/>
          </w:tcPr>
          <w:p w:rsidR="009E1F91" w:rsidRPr="00883B22" w:rsidRDefault="009E1F91" w:rsidP="006F1861">
            <w:pPr>
              <w:autoSpaceDE w:val="0"/>
              <w:autoSpaceDN w:val="0"/>
              <w:adjustRightInd w:val="0"/>
              <w:spacing w:line="219" w:lineRule="exact"/>
              <w:ind w:left="212"/>
              <w:rPr>
                <w:rFonts w:eastAsiaTheme="minorHAnsi"/>
                <w:color w:val="030303"/>
                <w:sz w:val="18"/>
                <w:szCs w:val="18"/>
              </w:rPr>
            </w:pPr>
          </w:p>
        </w:tc>
      </w:tr>
      <w:tr w:rsidR="009E1F91" w:rsidRPr="00883B22" w:rsidTr="0049124A">
        <w:trPr>
          <w:trHeight w:val="567"/>
        </w:trPr>
        <w:tc>
          <w:tcPr>
            <w:tcW w:w="2171" w:type="dxa"/>
            <w:vMerge/>
          </w:tcPr>
          <w:p w:rsidR="009E1F91" w:rsidRPr="00883B22" w:rsidRDefault="009E1F91" w:rsidP="006F1861">
            <w:pPr>
              <w:autoSpaceDE w:val="0"/>
              <w:autoSpaceDN w:val="0"/>
              <w:adjustRightInd w:val="0"/>
              <w:spacing w:line="219" w:lineRule="exact"/>
              <w:ind w:left="54" w:right="-20"/>
              <w:rPr>
                <w:rFonts w:eastAsiaTheme="minorHAnsi"/>
                <w:sz w:val="24"/>
              </w:rPr>
            </w:pPr>
          </w:p>
        </w:tc>
        <w:tc>
          <w:tcPr>
            <w:tcW w:w="1099" w:type="dxa"/>
            <w:vMerge/>
          </w:tcPr>
          <w:p w:rsidR="009E1F91" w:rsidRPr="00883B22" w:rsidRDefault="009E1F91" w:rsidP="006F1861">
            <w:pPr>
              <w:autoSpaceDE w:val="0"/>
              <w:autoSpaceDN w:val="0"/>
              <w:adjustRightInd w:val="0"/>
              <w:rPr>
                <w:rFonts w:eastAsiaTheme="minorHAnsi"/>
                <w:sz w:val="24"/>
              </w:rPr>
            </w:pPr>
          </w:p>
        </w:tc>
        <w:tc>
          <w:tcPr>
            <w:tcW w:w="1974" w:type="dxa"/>
          </w:tcPr>
          <w:p w:rsidR="009E1F91" w:rsidRPr="00883B22" w:rsidRDefault="009E1F91" w:rsidP="006F1861">
            <w:pPr>
              <w:autoSpaceDE w:val="0"/>
              <w:autoSpaceDN w:val="0"/>
              <w:adjustRightInd w:val="0"/>
              <w:spacing w:line="219" w:lineRule="exact"/>
              <w:ind w:left="212" w:right="-20"/>
              <w:rPr>
                <w:rFonts w:eastAsiaTheme="minorHAnsi"/>
                <w:color w:val="030303"/>
                <w:sz w:val="18"/>
                <w:szCs w:val="18"/>
              </w:rPr>
            </w:pPr>
            <w:r w:rsidRPr="00883B22">
              <w:rPr>
                <w:rFonts w:eastAsiaTheme="minorHAnsi"/>
                <w:color w:val="030303"/>
                <w:sz w:val="18"/>
                <w:szCs w:val="18"/>
              </w:rPr>
              <w:t>Standard Error</w:t>
            </w:r>
          </w:p>
        </w:tc>
        <w:tc>
          <w:tcPr>
            <w:tcW w:w="1366" w:type="dxa"/>
          </w:tcPr>
          <w:p w:rsidR="009E1F91" w:rsidRPr="00883B22" w:rsidRDefault="009E1F91" w:rsidP="006F1861">
            <w:pPr>
              <w:autoSpaceDE w:val="0"/>
              <w:autoSpaceDN w:val="0"/>
              <w:adjustRightInd w:val="0"/>
              <w:spacing w:line="219" w:lineRule="exact"/>
              <w:ind w:left="212" w:right="401"/>
              <w:jc w:val="center"/>
              <w:rPr>
                <w:rFonts w:eastAsiaTheme="minorHAnsi"/>
                <w:color w:val="030303"/>
                <w:sz w:val="18"/>
                <w:szCs w:val="18"/>
              </w:rPr>
            </w:pPr>
            <w:r w:rsidRPr="00883B22">
              <w:rPr>
                <w:rFonts w:eastAsiaTheme="minorHAnsi"/>
                <w:color w:val="030303"/>
                <w:sz w:val="18"/>
                <w:szCs w:val="18"/>
              </w:rPr>
              <w:t>0.057</w:t>
            </w:r>
          </w:p>
        </w:tc>
        <w:tc>
          <w:tcPr>
            <w:tcW w:w="1342" w:type="dxa"/>
          </w:tcPr>
          <w:p w:rsidR="009E1F91" w:rsidRPr="00883B22" w:rsidRDefault="009E1F91" w:rsidP="006F1861">
            <w:pPr>
              <w:autoSpaceDE w:val="0"/>
              <w:autoSpaceDN w:val="0"/>
              <w:adjustRightInd w:val="0"/>
              <w:spacing w:line="219" w:lineRule="exact"/>
              <w:ind w:left="212" w:right="-20"/>
              <w:rPr>
                <w:rFonts w:eastAsiaTheme="minorHAnsi"/>
                <w:color w:val="030303"/>
                <w:sz w:val="18"/>
                <w:szCs w:val="18"/>
              </w:rPr>
            </w:pPr>
            <w:r w:rsidRPr="00883B22">
              <w:rPr>
                <w:rFonts w:eastAsiaTheme="minorHAnsi"/>
                <w:color w:val="030303"/>
                <w:sz w:val="18"/>
                <w:szCs w:val="18"/>
              </w:rPr>
              <w:t>0.065</w:t>
            </w:r>
          </w:p>
        </w:tc>
        <w:tc>
          <w:tcPr>
            <w:tcW w:w="1016" w:type="dxa"/>
            <w:vMerge/>
          </w:tcPr>
          <w:p w:rsidR="009E1F91" w:rsidRPr="00883B22" w:rsidRDefault="009E1F91" w:rsidP="006F1861">
            <w:pPr>
              <w:autoSpaceDE w:val="0"/>
              <w:autoSpaceDN w:val="0"/>
              <w:adjustRightInd w:val="0"/>
              <w:spacing w:line="219" w:lineRule="exact"/>
              <w:ind w:left="212"/>
              <w:rPr>
                <w:rFonts w:eastAsiaTheme="minorHAnsi"/>
                <w:color w:val="030303"/>
                <w:sz w:val="18"/>
                <w:szCs w:val="18"/>
              </w:rPr>
            </w:pPr>
          </w:p>
        </w:tc>
      </w:tr>
      <w:tr w:rsidR="009E1F91" w:rsidRPr="00883B22" w:rsidTr="0049124A">
        <w:trPr>
          <w:trHeight w:val="567"/>
        </w:trPr>
        <w:tc>
          <w:tcPr>
            <w:tcW w:w="2171" w:type="dxa"/>
            <w:vMerge/>
          </w:tcPr>
          <w:p w:rsidR="009E1F91" w:rsidRPr="00883B22" w:rsidRDefault="009E1F91" w:rsidP="006F1861">
            <w:pPr>
              <w:autoSpaceDE w:val="0"/>
              <w:autoSpaceDN w:val="0"/>
              <w:adjustRightInd w:val="0"/>
              <w:spacing w:line="219" w:lineRule="exact"/>
              <w:ind w:left="54" w:right="-20"/>
              <w:rPr>
                <w:rFonts w:eastAsiaTheme="minorHAnsi"/>
                <w:sz w:val="24"/>
              </w:rPr>
            </w:pPr>
          </w:p>
        </w:tc>
        <w:tc>
          <w:tcPr>
            <w:tcW w:w="1099" w:type="dxa"/>
            <w:vMerge/>
          </w:tcPr>
          <w:p w:rsidR="009E1F91" w:rsidRPr="00883B22" w:rsidRDefault="009E1F91" w:rsidP="006F1861">
            <w:pPr>
              <w:autoSpaceDE w:val="0"/>
              <w:autoSpaceDN w:val="0"/>
              <w:adjustRightInd w:val="0"/>
              <w:rPr>
                <w:rFonts w:eastAsiaTheme="minorHAnsi"/>
                <w:sz w:val="24"/>
              </w:rPr>
            </w:pPr>
          </w:p>
        </w:tc>
        <w:tc>
          <w:tcPr>
            <w:tcW w:w="1974" w:type="dxa"/>
          </w:tcPr>
          <w:p w:rsidR="009E1F91" w:rsidRPr="00883B22" w:rsidRDefault="009E1F91" w:rsidP="006F1861">
            <w:pPr>
              <w:autoSpaceDE w:val="0"/>
              <w:autoSpaceDN w:val="0"/>
              <w:adjustRightInd w:val="0"/>
              <w:spacing w:line="219" w:lineRule="exact"/>
              <w:ind w:left="212" w:right="-20"/>
              <w:rPr>
                <w:rFonts w:eastAsiaTheme="minorHAnsi"/>
                <w:color w:val="030303"/>
                <w:sz w:val="18"/>
                <w:szCs w:val="18"/>
              </w:rPr>
            </w:pPr>
            <w:r w:rsidRPr="00883B22">
              <w:rPr>
                <w:rFonts w:eastAsiaTheme="minorHAnsi"/>
                <w:color w:val="030303"/>
                <w:sz w:val="18"/>
                <w:szCs w:val="18"/>
              </w:rPr>
              <w:t>Median</w:t>
            </w:r>
          </w:p>
        </w:tc>
        <w:tc>
          <w:tcPr>
            <w:tcW w:w="1366" w:type="dxa"/>
          </w:tcPr>
          <w:p w:rsidR="009E1F91" w:rsidRPr="00883B22" w:rsidRDefault="009E1F91" w:rsidP="006F1861">
            <w:pPr>
              <w:autoSpaceDE w:val="0"/>
              <w:autoSpaceDN w:val="0"/>
              <w:adjustRightInd w:val="0"/>
              <w:spacing w:before="4"/>
              <w:ind w:left="212" w:right="452"/>
              <w:jc w:val="center"/>
              <w:rPr>
                <w:rFonts w:eastAsiaTheme="minorHAnsi"/>
                <w:color w:val="030303"/>
                <w:sz w:val="18"/>
                <w:szCs w:val="18"/>
              </w:rPr>
            </w:pPr>
            <w:r w:rsidRPr="00883B22">
              <w:rPr>
                <w:rFonts w:eastAsiaTheme="minorHAnsi"/>
                <w:color w:val="030303"/>
                <w:sz w:val="18"/>
                <w:szCs w:val="18"/>
              </w:rPr>
              <w:t>3.00</w:t>
            </w:r>
          </w:p>
        </w:tc>
        <w:tc>
          <w:tcPr>
            <w:tcW w:w="1342" w:type="dxa"/>
          </w:tcPr>
          <w:p w:rsidR="009E1F91" w:rsidRPr="00883B22" w:rsidRDefault="009E1F91" w:rsidP="006F1861">
            <w:pPr>
              <w:autoSpaceDE w:val="0"/>
              <w:autoSpaceDN w:val="0"/>
              <w:adjustRightInd w:val="0"/>
              <w:spacing w:before="4"/>
              <w:ind w:left="212" w:right="403"/>
              <w:jc w:val="center"/>
              <w:rPr>
                <w:rFonts w:eastAsiaTheme="minorHAnsi"/>
                <w:color w:val="030303"/>
                <w:sz w:val="18"/>
                <w:szCs w:val="18"/>
              </w:rPr>
            </w:pPr>
            <w:r w:rsidRPr="00883B22">
              <w:rPr>
                <w:rFonts w:eastAsiaTheme="minorHAnsi"/>
                <w:color w:val="030303"/>
                <w:sz w:val="18"/>
                <w:szCs w:val="18"/>
              </w:rPr>
              <w:t>3.00</w:t>
            </w:r>
          </w:p>
        </w:tc>
        <w:tc>
          <w:tcPr>
            <w:tcW w:w="1016" w:type="dxa"/>
            <w:vMerge/>
          </w:tcPr>
          <w:p w:rsidR="009E1F91" w:rsidRPr="00883B22" w:rsidRDefault="009E1F91" w:rsidP="006F1861">
            <w:pPr>
              <w:autoSpaceDE w:val="0"/>
              <w:autoSpaceDN w:val="0"/>
              <w:adjustRightInd w:val="0"/>
              <w:ind w:left="212"/>
              <w:rPr>
                <w:rFonts w:eastAsiaTheme="minorHAnsi"/>
                <w:color w:val="030303"/>
                <w:sz w:val="18"/>
                <w:szCs w:val="18"/>
              </w:rPr>
            </w:pPr>
          </w:p>
        </w:tc>
      </w:tr>
      <w:tr w:rsidR="009E1F91" w:rsidRPr="00883B22" w:rsidTr="0049124A">
        <w:trPr>
          <w:trHeight w:val="567"/>
        </w:trPr>
        <w:tc>
          <w:tcPr>
            <w:tcW w:w="2171" w:type="dxa"/>
            <w:vMerge/>
          </w:tcPr>
          <w:p w:rsidR="009E1F91" w:rsidRPr="00883B22" w:rsidRDefault="009E1F91" w:rsidP="006F1861">
            <w:pPr>
              <w:autoSpaceDE w:val="0"/>
              <w:autoSpaceDN w:val="0"/>
              <w:adjustRightInd w:val="0"/>
              <w:spacing w:line="219" w:lineRule="exact"/>
              <w:ind w:left="54" w:right="-20"/>
              <w:rPr>
                <w:rFonts w:eastAsiaTheme="minorHAnsi"/>
                <w:sz w:val="24"/>
              </w:rPr>
            </w:pPr>
          </w:p>
        </w:tc>
        <w:tc>
          <w:tcPr>
            <w:tcW w:w="1099" w:type="dxa"/>
            <w:vMerge/>
          </w:tcPr>
          <w:p w:rsidR="009E1F91" w:rsidRPr="00883B22" w:rsidRDefault="009E1F91" w:rsidP="006F1861">
            <w:pPr>
              <w:autoSpaceDE w:val="0"/>
              <w:autoSpaceDN w:val="0"/>
              <w:adjustRightInd w:val="0"/>
              <w:rPr>
                <w:rFonts w:eastAsiaTheme="minorHAnsi"/>
                <w:sz w:val="24"/>
              </w:rPr>
            </w:pPr>
          </w:p>
        </w:tc>
        <w:tc>
          <w:tcPr>
            <w:tcW w:w="1974" w:type="dxa"/>
          </w:tcPr>
          <w:p w:rsidR="009E1F91" w:rsidRPr="00883B22" w:rsidRDefault="009E1F91" w:rsidP="006F1861">
            <w:pPr>
              <w:autoSpaceDE w:val="0"/>
              <w:autoSpaceDN w:val="0"/>
              <w:adjustRightInd w:val="0"/>
              <w:spacing w:line="219" w:lineRule="exact"/>
              <w:ind w:left="212" w:right="-20"/>
              <w:rPr>
                <w:rFonts w:eastAsiaTheme="minorHAnsi"/>
                <w:color w:val="030303"/>
                <w:sz w:val="18"/>
                <w:szCs w:val="18"/>
              </w:rPr>
            </w:pPr>
            <w:r w:rsidRPr="00883B22">
              <w:rPr>
                <w:rFonts w:eastAsiaTheme="minorHAnsi"/>
                <w:color w:val="030303"/>
                <w:w w:val="96"/>
                <w:position w:val="1"/>
                <w:sz w:val="18"/>
                <w:szCs w:val="18"/>
              </w:rPr>
              <w:t>Min</w:t>
            </w:r>
            <w:r w:rsidRPr="00883B22">
              <w:rPr>
                <w:rFonts w:eastAsiaTheme="minorHAnsi"/>
                <w:color w:val="030303"/>
                <w:w w:val="97"/>
                <w:position w:val="1"/>
                <w:sz w:val="18"/>
                <w:szCs w:val="18"/>
              </w:rPr>
              <w:t>,</w:t>
            </w:r>
            <w:r w:rsidRPr="00883B22">
              <w:rPr>
                <w:rFonts w:eastAsiaTheme="minorHAnsi"/>
                <w:color w:val="030303"/>
                <w:spacing w:val="9"/>
                <w:position w:val="1"/>
                <w:sz w:val="18"/>
                <w:szCs w:val="18"/>
              </w:rPr>
              <w:t xml:space="preserve"> </w:t>
            </w:r>
            <w:r w:rsidRPr="00883B22">
              <w:rPr>
                <w:rFonts w:eastAsiaTheme="minorHAnsi"/>
                <w:color w:val="030303"/>
                <w:w w:val="97"/>
                <w:position w:val="1"/>
                <w:sz w:val="18"/>
                <w:szCs w:val="18"/>
              </w:rPr>
              <w:t>Max</w:t>
            </w:r>
          </w:p>
        </w:tc>
        <w:tc>
          <w:tcPr>
            <w:tcW w:w="1366" w:type="dxa"/>
          </w:tcPr>
          <w:p w:rsidR="009E1F91" w:rsidRPr="00883B22" w:rsidRDefault="009E1F91" w:rsidP="006F1861">
            <w:pPr>
              <w:autoSpaceDE w:val="0"/>
              <w:autoSpaceDN w:val="0"/>
              <w:adjustRightInd w:val="0"/>
              <w:spacing w:before="4"/>
              <w:ind w:left="212" w:right="452"/>
              <w:jc w:val="center"/>
              <w:rPr>
                <w:rFonts w:eastAsiaTheme="minorHAnsi"/>
                <w:color w:val="030303"/>
                <w:sz w:val="18"/>
                <w:szCs w:val="18"/>
              </w:rPr>
            </w:pPr>
            <w:r w:rsidRPr="00883B22">
              <w:rPr>
                <w:rFonts w:eastAsiaTheme="minorHAnsi"/>
                <w:color w:val="030303"/>
                <w:w w:val="96"/>
                <w:sz w:val="18"/>
                <w:szCs w:val="18"/>
              </w:rPr>
              <w:t>2.0,</w:t>
            </w:r>
            <w:r w:rsidRPr="00883B22">
              <w:rPr>
                <w:rFonts w:eastAsiaTheme="minorHAnsi"/>
                <w:color w:val="030303"/>
                <w:spacing w:val="9"/>
                <w:sz w:val="18"/>
                <w:szCs w:val="18"/>
              </w:rPr>
              <w:t xml:space="preserve"> </w:t>
            </w:r>
            <w:r w:rsidRPr="00883B22">
              <w:rPr>
                <w:rFonts w:eastAsiaTheme="minorHAnsi"/>
                <w:color w:val="030303"/>
                <w:w w:val="99"/>
                <w:sz w:val="18"/>
                <w:szCs w:val="18"/>
              </w:rPr>
              <w:t>4.0</w:t>
            </w:r>
          </w:p>
        </w:tc>
        <w:tc>
          <w:tcPr>
            <w:tcW w:w="1342" w:type="dxa"/>
          </w:tcPr>
          <w:p w:rsidR="009E1F91" w:rsidRPr="00883B22" w:rsidRDefault="009E1F91" w:rsidP="006F1861">
            <w:pPr>
              <w:autoSpaceDE w:val="0"/>
              <w:autoSpaceDN w:val="0"/>
              <w:adjustRightInd w:val="0"/>
              <w:spacing w:before="4"/>
              <w:ind w:left="212" w:right="403"/>
              <w:jc w:val="center"/>
              <w:rPr>
                <w:rFonts w:eastAsiaTheme="minorHAnsi"/>
                <w:color w:val="030303"/>
                <w:sz w:val="18"/>
                <w:szCs w:val="18"/>
              </w:rPr>
            </w:pPr>
            <w:r w:rsidRPr="00883B22">
              <w:rPr>
                <w:rFonts w:eastAsiaTheme="minorHAnsi"/>
                <w:color w:val="030303"/>
                <w:w w:val="96"/>
                <w:sz w:val="18"/>
                <w:szCs w:val="18"/>
              </w:rPr>
              <w:t>1.</w:t>
            </w:r>
            <w:r w:rsidRPr="00883B22">
              <w:rPr>
                <w:rFonts w:eastAsiaTheme="minorHAnsi"/>
                <w:color w:val="030303"/>
                <w:spacing w:val="-31"/>
                <w:sz w:val="18"/>
                <w:szCs w:val="18"/>
              </w:rPr>
              <w:t xml:space="preserve"> </w:t>
            </w:r>
            <w:r w:rsidRPr="00883B22">
              <w:rPr>
                <w:rFonts w:eastAsiaTheme="minorHAnsi"/>
                <w:color w:val="030303"/>
                <w:w w:val="90"/>
                <w:sz w:val="18"/>
                <w:szCs w:val="18"/>
              </w:rPr>
              <w:t>2,</w:t>
            </w:r>
            <w:r w:rsidRPr="00883B22">
              <w:rPr>
                <w:rFonts w:eastAsiaTheme="minorHAnsi"/>
                <w:color w:val="030303"/>
                <w:spacing w:val="7"/>
                <w:sz w:val="18"/>
                <w:szCs w:val="18"/>
              </w:rPr>
              <w:t xml:space="preserve"> </w:t>
            </w:r>
            <w:r w:rsidRPr="00883B22">
              <w:rPr>
                <w:rFonts w:eastAsiaTheme="minorHAnsi"/>
                <w:color w:val="030303"/>
                <w:w w:val="102"/>
                <w:sz w:val="18"/>
                <w:szCs w:val="18"/>
              </w:rPr>
              <w:t>4.0</w:t>
            </w:r>
          </w:p>
        </w:tc>
        <w:tc>
          <w:tcPr>
            <w:tcW w:w="1016" w:type="dxa"/>
            <w:vMerge/>
          </w:tcPr>
          <w:p w:rsidR="009E1F91" w:rsidRPr="00883B22" w:rsidRDefault="009E1F91" w:rsidP="006F1861">
            <w:pPr>
              <w:autoSpaceDE w:val="0"/>
              <w:autoSpaceDN w:val="0"/>
              <w:adjustRightInd w:val="0"/>
              <w:ind w:left="212"/>
              <w:rPr>
                <w:rFonts w:eastAsiaTheme="minorHAnsi"/>
                <w:color w:val="030303"/>
                <w:sz w:val="18"/>
                <w:szCs w:val="18"/>
              </w:rPr>
            </w:pPr>
          </w:p>
        </w:tc>
      </w:tr>
    </w:tbl>
    <w:p w:rsidR="009E1F91" w:rsidRPr="00883B22" w:rsidRDefault="009E1F91" w:rsidP="00C7260E">
      <w:pPr>
        <w:pStyle w:val="Notes"/>
      </w:pPr>
      <w:r w:rsidRPr="00883B22">
        <w:t>mITT =</w:t>
      </w:r>
      <w:r w:rsidRPr="00883B22">
        <w:rPr>
          <w:spacing w:val="33"/>
        </w:rPr>
        <w:t xml:space="preserve"> </w:t>
      </w:r>
      <w:r w:rsidRPr="00883B22">
        <w:rPr>
          <w:w w:val="108"/>
        </w:rPr>
        <w:t>modified</w:t>
      </w:r>
      <w:r w:rsidRPr="00883B22">
        <w:rPr>
          <w:spacing w:val="24"/>
          <w:w w:val="108"/>
        </w:rPr>
        <w:t xml:space="preserve"> </w:t>
      </w:r>
      <w:r w:rsidRPr="00883B22">
        <w:rPr>
          <w:w w:val="108"/>
        </w:rPr>
        <w:t>intent-to-treat;</w:t>
      </w:r>
      <w:r w:rsidRPr="00883B22">
        <w:rPr>
          <w:spacing w:val="-19"/>
          <w:w w:val="108"/>
        </w:rPr>
        <w:t xml:space="preserve"> </w:t>
      </w:r>
      <w:r w:rsidRPr="00883B22">
        <w:t>SD =</w:t>
      </w:r>
      <w:r w:rsidRPr="00883B22">
        <w:rPr>
          <w:spacing w:val="34"/>
        </w:rPr>
        <w:t xml:space="preserve"> </w:t>
      </w:r>
      <w:r w:rsidRPr="00883B22">
        <w:rPr>
          <w:w w:val="112"/>
        </w:rPr>
        <w:t>standard</w:t>
      </w:r>
      <w:r w:rsidRPr="00883B22">
        <w:rPr>
          <w:spacing w:val="6"/>
          <w:w w:val="112"/>
        </w:rPr>
        <w:t xml:space="preserve"> </w:t>
      </w:r>
      <w:r w:rsidRPr="00883B22">
        <w:t>deviation;</w:t>
      </w:r>
      <w:r w:rsidRPr="00883B22">
        <w:rPr>
          <w:spacing w:val="32"/>
        </w:rPr>
        <w:t xml:space="preserve"> </w:t>
      </w:r>
      <w:r w:rsidRPr="00883B22">
        <w:t>BTCP =</w:t>
      </w:r>
      <w:r w:rsidRPr="00883B22">
        <w:rPr>
          <w:spacing w:val="42"/>
        </w:rPr>
        <w:t xml:space="preserve"> </w:t>
      </w:r>
      <w:r w:rsidRPr="00883B22">
        <w:rPr>
          <w:w w:val="109"/>
        </w:rPr>
        <w:t>breakthrough</w:t>
      </w:r>
      <w:r w:rsidRPr="00883B22">
        <w:rPr>
          <w:spacing w:val="-2"/>
          <w:w w:val="109"/>
        </w:rPr>
        <w:t xml:space="preserve"> </w:t>
      </w:r>
      <w:r w:rsidRPr="00883B22">
        <w:t>cancer</w:t>
      </w:r>
      <w:r w:rsidRPr="00883B22">
        <w:rPr>
          <w:spacing w:val="37"/>
        </w:rPr>
        <w:t xml:space="preserve"> </w:t>
      </w:r>
      <w:r w:rsidRPr="00883B22">
        <w:rPr>
          <w:w w:val="104"/>
        </w:rPr>
        <w:t>pain;</w:t>
      </w:r>
      <w:r w:rsidRPr="00883B22">
        <w:rPr>
          <w:spacing w:val="-2"/>
        </w:rPr>
        <w:t xml:space="preserve"> </w:t>
      </w:r>
      <w:r w:rsidRPr="00883B22">
        <w:rPr>
          <w:w w:val="105"/>
        </w:rPr>
        <w:t>Min = minimum; Max = maximum;</w:t>
      </w:r>
      <w:r w:rsidRPr="00883B22">
        <w:rPr>
          <w:spacing w:val="-3"/>
          <w:w w:val="105"/>
        </w:rPr>
        <w:t xml:space="preserve"> </w:t>
      </w:r>
      <w:r w:rsidRPr="00883B22">
        <w:t>min =</w:t>
      </w:r>
      <w:r w:rsidRPr="00883B22">
        <w:rPr>
          <w:spacing w:val="38"/>
        </w:rPr>
        <w:t xml:space="preserve"> </w:t>
      </w:r>
      <w:r w:rsidRPr="00883B22">
        <w:rPr>
          <w:w w:val="112"/>
        </w:rPr>
        <w:t>minute;</w:t>
      </w:r>
      <w:r w:rsidRPr="00883B22">
        <w:rPr>
          <w:spacing w:val="-8"/>
          <w:w w:val="112"/>
        </w:rPr>
        <w:t xml:space="preserve"> </w:t>
      </w:r>
      <w:r w:rsidRPr="00883B22">
        <w:t>IRMS =</w:t>
      </w:r>
      <w:r w:rsidRPr="00883B22">
        <w:rPr>
          <w:spacing w:val="37"/>
        </w:rPr>
        <w:t xml:space="preserve"> </w:t>
      </w:r>
      <w:r w:rsidRPr="00883B22">
        <w:rPr>
          <w:w w:val="108"/>
        </w:rPr>
        <w:t>immediate release</w:t>
      </w:r>
      <w:r w:rsidRPr="00883B22">
        <w:rPr>
          <w:spacing w:val="-2"/>
          <w:w w:val="108"/>
        </w:rPr>
        <w:t xml:space="preserve"> </w:t>
      </w:r>
      <w:r w:rsidRPr="00883B22">
        <w:t>morphine</w:t>
      </w:r>
      <w:r w:rsidRPr="00883B22">
        <w:rPr>
          <w:spacing w:val="42"/>
        </w:rPr>
        <w:t xml:space="preserve"> </w:t>
      </w:r>
      <w:r w:rsidRPr="00883B22">
        <w:rPr>
          <w:w w:val="104"/>
        </w:rPr>
        <w:t>sulphate</w:t>
      </w:r>
      <w:r>
        <w:rPr>
          <w:w w:val="104"/>
        </w:rPr>
        <w:t xml:space="preserve">. </w:t>
      </w:r>
      <w:r w:rsidRPr="00883B22">
        <w:rPr>
          <w:vertAlign w:val="superscript"/>
        </w:rPr>
        <w:t>1</w:t>
      </w:r>
      <w:r w:rsidRPr="00883B22">
        <w:t>Acceptability assessment</w:t>
      </w:r>
      <w:r w:rsidRPr="00883B22">
        <w:rPr>
          <w:spacing w:val="-3"/>
        </w:rPr>
        <w:t xml:space="preserve"> </w:t>
      </w:r>
      <w:r w:rsidRPr="00883B22">
        <w:t>score</w:t>
      </w:r>
      <w:r w:rsidRPr="00883B22">
        <w:rPr>
          <w:spacing w:val="19"/>
        </w:rPr>
        <w:t xml:space="preserve"> </w:t>
      </w:r>
      <w:r w:rsidRPr="00883B22">
        <w:t>was</w:t>
      </w:r>
      <w:r w:rsidRPr="00883B22">
        <w:rPr>
          <w:spacing w:val="20"/>
        </w:rPr>
        <w:t xml:space="preserve"> </w:t>
      </w:r>
      <w:r w:rsidRPr="00883B22">
        <w:t>recorded</w:t>
      </w:r>
      <w:r w:rsidRPr="00883B22">
        <w:rPr>
          <w:spacing w:val="28"/>
        </w:rPr>
        <w:t xml:space="preserve"> </w:t>
      </w:r>
      <w:r w:rsidRPr="00883B22">
        <w:t>as</w:t>
      </w:r>
      <w:r w:rsidRPr="00883B22">
        <w:rPr>
          <w:spacing w:val="1"/>
        </w:rPr>
        <w:t xml:space="preserve"> </w:t>
      </w:r>
      <w:r w:rsidRPr="00883B22">
        <w:t>1</w:t>
      </w:r>
      <w:r w:rsidRPr="00883B22">
        <w:rPr>
          <w:spacing w:val="29"/>
        </w:rPr>
        <w:t xml:space="preserve"> </w:t>
      </w:r>
      <w:r w:rsidRPr="00883B22">
        <w:t>(not</w:t>
      </w:r>
      <w:r w:rsidRPr="00883B22">
        <w:rPr>
          <w:spacing w:val="-2"/>
        </w:rPr>
        <w:t xml:space="preserve"> </w:t>
      </w:r>
      <w:r w:rsidRPr="00883B22">
        <w:t>satisfied), 2</w:t>
      </w:r>
      <w:r w:rsidRPr="00883B22">
        <w:rPr>
          <w:spacing w:val="13"/>
        </w:rPr>
        <w:t xml:space="preserve"> </w:t>
      </w:r>
      <w:r w:rsidRPr="00883B22">
        <w:t>(not</w:t>
      </w:r>
      <w:r w:rsidRPr="00883B22">
        <w:rPr>
          <w:spacing w:val="-2"/>
        </w:rPr>
        <w:t xml:space="preserve"> </w:t>
      </w:r>
      <w:r w:rsidRPr="00883B22">
        <w:t>satisfied</w:t>
      </w:r>
      <w:r w:rsidRPr="00883B22">
        <w:rPr>
          <w:spacing w:val="37"/>
        </w:rPr>
        <w:t xml:space="preserve"> </w:t>
      </w:r>
      <w:r w:rsidRPr="00883B22">
        <w:t>or</w:t>
      </w:r>
      <w:r w:rsidRPr="00883B22">
        <w:rPr>
          <w:spacing w:val="18"/>
        </w:rPr>
        <w:t xml:space="preserve"> </w:t>
      </w:r>
      <w:r w:rsidRPr="00883B22">
        <w:t>dissatisfied), 3</w:t>
      </w:r>
      <w:r w:rsidRPr="00883B22">
        <w:rPr>
          <w:spacing w:val="16"/>
        </w:rPr>
        <w:t xml:space="preserve"> </w:t>
      </w:r>
      <w:r w:rsidRPr="00883B22">
        <w:t>(satisfied)</w:t>
      </w:r>
      <w:r w:rsidRPr="00883B22">
        <w:rPr>
          <w:spacing w:val="26"/>
        </w:rPr>
        <w:t xml:space="preserve"> </w:t>
      </w:r>
      <w:r w:rsidRPr="00883B22">
        <w:t>and</w:t>
      </w:r>
      <w:r w:rsidRPr="00883B22">
        <w:rPr>
          <w:spacing w:val="31"/>
        </w:rPr>
        <w:t xml:space="preserve"> </w:t>
      </w:r>
      <w:r w:rsidRPr="00883B22">
        <w:t>4 (very satisfied).</w:t>
      </w:r>
      <w:r>
        <w:t xml:space="preserve"> </w:t>
      </w:r>
      <w:r w:rsidRPr="00883B22">
        <w:rPr>
          <w:vertAlign w:val="superscript"/>
        </w:rPr>
        <w:t>2</w:t>
      </w:r>
      <w:r w:rsidRPr="00883B22">
        <w:t>P-value</w:t>
      </w:r>
      <w:r w:rsidRPr="00883B22">
        <w:rPr>
          <w:spacing w:val="19"/>
        </w:rPr>
        <w:t xml:space="preserve"> </w:t>
      </w:r>
      <w:r w:rsidRPr="00883B22">
        <w:t>from</w:t>
      </w:r>
      <w:r w:rsidRPr="00883B22">
        <w:rPr>
          <w:spacing w:val="19"/>
        </w:rPr>
        <w:t xml:space="preserve"> </w:t>
      </w:r>
      <w:r w:rsidRPr="00883B22">
        <w:t>Wilcoxon rank</w:t>
      </w:r>
      <w:r w:rsidRPr="00883B22">
        <w:rPr>
          <w:spacing w:val="21"/>
        </w:rPr>
        <w:t xml:space="preserve"> </w:t>
      </w:r>
      <w:r w:rsidRPr="00883B22">
        <w:t>sum</w:t>
      </w:r>
      <w:r w:rsidRPr="00883B22">
        <w:rPr>
          <w:spacing w:val="25"/>
        </w:rPr>
        <w:t xml:space="preserve"> </w:t>
      </w:r>
      <w:r w:rsidRPr="00883B22">
        <w:t>test</w:t>
      </w:r>
      <w:r w:rsidRPr="00883B22">
        <w:rPr>
          <w:spacing w:val="7"/>
        </w:rPr>
        <w:t xml:space="preserve"> </w:t>
      </w:r>
      <w:r w:rsidRPr="00883B22">
        <w:t>to</w:t>
      </w:r>
      <w:r w:rsidRPr="00883B22">
        <w:rPr>
          <w:spacing w:val="8"/>
        </w:rPr>
        <w:t xml:space="preserve"> </w:t>
      </w:r>
      <w:r w:rsidRPr="00883B22">
        <w:t>compare Nasalfent</w:t>
      </w:r>
      <w:r w:rsidRPr="00883B22">
        <w:rPr>
          <w:spacing w:val="28"/>
        </w:rPr>
        <w:t xml:space="preserve"> </w:t>
      </w:r>
      <w:r w:rsidRPr="00883B22">
        <w:t>and</w:t>
      </w:r>
      <w:r w:rsidRPr="00883B22">
        <w:rPr>
          <w:spacing w:val="15"/>
        </w:rPr>
        <w:t xml:space="preserve"> </w:t>
      </w:r>
      <w:r w:rsidRPr="00883B22">
        <w:t>IRMS</w:t>
      </w:r>
      <w:r w:rsidRPr="00883B22">
        <w:rPr>
          <w:spacing w:val="28"/>
        </w:rPr>
        <w:t xml:space="preserve"> </w:t>
      </w:r>
      <w:r w:rsidRPr="00883B22">
        <w:rPr>
          <w:w w:val="104"/>
        </w:rPr>
        <w:t>treatments</w:t>
      </w:r>
    </w:p>
    <w:p w:rsidR="009E1F91" w:rsidRPr="00956076" w:rsidRDefault="00CE71C5" w:rsidP="00C7260E">
      <w:pPr>
        <w:pStyle w:val="ListBullet"/>
      </w:pPr>
      <w:r>
        <w:t>Patient l</w:t>
      </w:r>
      <w:r w:rsidR="009E1F91" w:rsidRPr="00956076">
        <w:t xml:space="preserve">evel </w:t>
      </w:r>
      <w:r>
        <w:t>e</w:t>
      </w:r>
      <w:r w:rsidR="009E1F91" w:rsidRPr="00956076">
        <w:t xml:space="preserve">nd </w:t>
      </w:r>
      <w:r>
        <w:t>p</w:t>
      </w:r>
      <w:r w:rsidR="009E1F91" w:rsidRPr="00956076">
        <w:t>oints</w:t>
      </w:r>
    </w:p>
    <w:p w:rsidR="009E1F91" w:rsidRPr="00956076" w:rsidRDefault="006E7C8C" w:rsidP="00C7260E">
      <w:pPr>
        <w:pStyle w:val="Heading7"/>
      </w:pPr>
      <w:r>
        <w:t>Mean r</w:t>
      </w:r>
      <w:r w:rsidR="009E1F91" w:rsidRPr="00956076">
        <w:t xml:space="preserve">eduction in PI </w:t>
      </w:r>
      <w:r>
        <w:t>s</w:t>
      </w:r>
      <w:r w:rsidR="009E1F91" w:rsidRPr="00956076">
        <w:t xml:space="preserve">core at ≥1 and ≥2 at 5, 10, 15, 30, 45, and 60 </w:t>
      </w:r>
      <w:r>
        <w:t>m</w:t>
      </w:r>
      <w:r w:rsidR="009E1F91" w:rsidRPr="00956076">
        <w:t xml:space="preserve">inutes </w:t>
      </w:r>
      <w:r>
        <w:t>p</w:t>
      </w:r>
      <w:r w:rsidR="009E1F91" w:rsidRPr="00956076">
        <w:t xml:space="preserve">ost </w:t>
      </w:r>
      <w:r>
        <w:t>d</w:t>
      </w:r>
      <w:r w:rsidR="009E1F91" w:rsidRPr="00956076">
        <w:t>ose</w:t>
      </w:r>
    </w:p>
    <w:p w:rsidR="009E1F91" w:rsidRPr="00883B22" w:rsidRDefault="009E1F91" w:rsidP="00C7260E">
      <w:r w:rsidRPr="00883B22">
        <w:t>The number of patients with a mean reduction in the PI score ≥1 was similar for both treatments at each time point from 5 to 60 minutes after dosing. There was a statistically significantly higher number of patients with a mean reduction in PI score of ≥2 after administration of Nasalfent compared with administration of IRMS at 15 minutes post dose (p=0.0290) but not at subsequent time points.</w:t>
      </w:r>
    </w:p>
    <w:p w:rsidR="009E1F91" w:rsidRPr="00956076" w:rsidRDefault="009E1F91" w:rsidP="00C7260E">
      <w:pPr>
        <w:pStyle w:val="Heading7"/>
      </w:pPr>
      <w:r w:rsidRPr="00956076">
        <w:lastRenderedPageBreak/>
        <w:t>Mean SPID values of ≥2, ≥3 and ≥4 at 10, 15, 30, 45, and 6</w:t>
      </w:r>
      <w:r w:rsidR="00AA198F">
        <w:t>0 m</w:t>
      </w:r>
      <w:r w:rsidRPr="00956076">
        <w:t xml:space="preserve">inutes </w:t>
      </w:r>
      <w:r w:rsidR="00AA198F">
        <w:t>p</w:t>
      </w:r>
      <w:r w:rsidRPr="00956076">
        <w:t xml:space="preserve">ost </w:t>
      </w:r>
      <w:r w:rsidR="00AA198F">
        <w:t>d</w:t>
      </w:r>
      <w:r w:rsidRPr="00956076">
        <w:t>ose</w:t>
      </w:r>
    </w:p>
    <w:p w:rsidR="009E1F91" w:rsidRPr="00883B22" w:rsidRDefault="009E1F91" w:rsidP="00C7260E">
      <w:r w:rsidRPr="00883B22">
        <w:t>The number of patients with mean SPID values of ≥2, ≥3 and ≥4 was similar for both treatments at each time point from 10 to 60 minutes after dosing.</w:t>
      </w:r>
    </w:p>
    <w:p w:rsidR="009E1F91" w:rsidRPr="00956076" w:rsidRDefault="009E1F91" w:rsidP="00C7260E">
      <w:pPr>
        <w:pStyle w:val="Heading7"/>
      </w:pPr>
      <w:r w:rsidRPr="00956076">
        <w:t xml:space="preserve">Reduction in PI </w:t>
      </w:r>
      <w:r w:rsidR="00AA198F">
        <w:t>score from b</w:t>
      </w:r>
      <w:r w:rsidRPr="00956076">
        <w:t xml:space="preserve">aseline by ≥33%, ≥50%, and ≥66%, at 5, 10, 15, 30, 45, and </w:t>
      </w:r>
      <w:r w:rsidR="00AA198F">
        <w:t>60 m</w:t>
      </w:r>
      <w:r w:rsidRPr="00956076">
        <w:t xml:space="preserve">inutes </w:t>
      </w:r>
      <w:r w:rsidR="00AA198F">
        <w:t>p</w:t>
      </w:r>
      <w:r w:rsidRPr="00956076">
        <w:t xml:space="preserve">ost </w:t>
      </w:r>
      <w:r w:rsidR="00AA198F">
        <w:t>d</w:t>
      </w:r>
      <w:r w:rsidRPr="00956076">
        <w:t>ose</w:t>
      </w:r>
    </w:p>
    <w:p w:rsidR="009E1F91" w:rsidRPr="00883B22" w:rsidRDefault="009E1F91" w:rsidP="00C7260E">
      <w:r w:rsidRPr="00883B22">
        <w:t>The number of patients with a mean reduction in the PI scores of ≥33% was similar for both treatments at each time point from 5 minutes to 60 minutes after dosing, with no statistically significant differences observed between treatment groups. There was a statistically significantly higher number of patients with a mean reduction in PI score of ≥50% after administration of Nasalfent compared with IRMS at 15 and 30 minutes post dose (p</w:t>
      </w:r>
      <w:r w:rsidRPr="00883B22">
        <w:rPr>
          <w:sz w:val="24"/>
        </w:rPr>
        <w:t xml:space="preserve"> </w:t>
      </w:r>
      <w:r w:rsidRPr="00883B22">
        <w:t xml:space="preserve">≤0.0499). Similarly there </w:t>
      </w:r>
      <w:proofErr w:type="gramStart"/>
      <w:r w:rsidRPr="00883B22">
        <w:t>was</w:t>
      </w:r>
      <w:proofErr w:type="gramEnd"/>
      <w:r w:rsidRPr="00883B22">
        <w:t xml:space="preserve"> a statistically significantly higher number of patients with a mean reduction in PI score of ≥66% after administration of Nasalfent compared with IRMS at each time point from 30 to 60 minutes post dose (p</w:t>
      </w:r>
      <w:r w:rsidRPr="00883B22">
        <w:rPr>
          <w:sz w:val="24"/>
        </w:rPr>
        <w:t xml:space="preserve"> </w:t>
      </w:r>
      <w:r w:rsidRPr="00883B22">
        <w:t>≤0.0455).</w:t>
      </w:r>
    </w:p>
    <w:p w:rsidR="009E1F91" w:rsidRPr="00883B22" w:rsidRDefault="009E1F91" w:rsidP="00C7260E">
      <w:pPr>
        <w:pStyle w:val="TableTitle"/>
      </w:pPr>
      <w:bookmarkStart w:id="142" w:name="_Toc307669643"/>
      <w:proofErr w:type="gramStart"/>
      <w:r>
        <w:lastRenderedPageBreak/>
        <w:t>Table</w:t>
      </w:r>
      <w:r w:rsidR="00956076">
        <w:t xml:space="preserve"> 29.</w:t>
      </w:r>
      <w:proofErr w:type="gramEnd"/>
      <w:r w:rsidR="00956076">
        <w:t xml:space="preserve"> </w:t>
      </w:r>
      <w:r>
        <w:t xml:space="preserve">Study CP044/06 - </w:t>
      </w:r>
      <w:r w:rsidRPr="00FA2441">
        <w:rPr>
          <w:w w:val="110"/>
        </w:rPr>
        <w:t>Summary</w:t>
      </w:r>
      <w:r w:rsidRPr="00FA2441">
        <w:rPr>
          <w:spacing w:val="-11"/>
          <w:w w:val="110"/>
        </w:rPr>
        <w:t xml:space="preserve"> </w:t>
      </w:r>
      <w:r w:rsidRPr="00FA2441">
        <w:t>of</w:t>
      </w:r>
      <w:r w:rsidRPr="00FA2441">
        <w:rPr>
          <w:spacing w:val="5"/>
        </w:rPr>
        <w:t xml:space="preserve"> </w:t>
      </w:r>
      <w:r w:rsidRPr="00FA2441">
        <w:t>Mean</w:t>
      </w:r>
      <w:r w:rsidRPr="00FA2441">
        <w:rPr>
          <w:spacing w:val="34"/>
        </w:rPr>
        <w:t xml:space="preserve"> </w:t>
      </w:r>
      <w:r w:rsidRPr="00FA2441">
        <w:t>Reduction</w:t>
      </w:r>
      <w:r w:rsidRPr="00FA2441">
        <w:rPr>
          <w:spacing w:val="55"/>
        </w:rPr>
        <w:t xml:space="preserve"> </w:t>
      </w:r>
      <w:r w:rsidRPr="00FA2441">
        <w:t>in</w:t>
      </w:r>
      <w:r w:rsidRPr="00FA2441">
        <w:rPr>
          <w:spacing w:val="15"/>
        </w:rPr>
        <w:t xml:space="preserve"> </w:t>
      </w:r>
      <w:r w:rsidRPr="00FA2441">
        <w:t>PI</w:t>
      </w:r>
      <w:r w:rsidRPr="00FA2441">
        <w:rPr>
          <w:spacing w:val="16"/>
        </w:rPr>
        <w:t xml:space="preserve"> </w:t>
      </w:r>
      <w:r w:rsidRPr="00FA2441">
        <w:t>Score</w:t>
      </w:r>
      <w:r w:rsidRPr="00FA2441">
        <w:rPr>
          <w:spacing w:val="37"/>
        </w:rPr>
        <w:t xml:space="preserve"> </w:t>
      </w:r>
      <w:r w:rsidRPr="00FA2441">
        <w:t>by</w:t>
      </w:r>
      <w:r w:rsidRPr="00FA2441">
        <w:rPr>
          <w:spacing w:val="11"/>
        </w:rPr>
        <w:t xml:space="preserve"> </w:t>
      </w:r>
      <w:r w:rsidRPr="00FA2441">
        <w:rPr>
          <w:rFonts w:cs="Calibri"/>
        </w:rPr>
        <w:t>≥</w:t>
      </w:r>
      <w:r w:rsidRPr="00FA2441">
        <w:t xml:space="preserve">33%, </w:t>
      </w:r>
      <w:r w:rsidRPr="00FA2441">
        <w:rPr>
          <w:rFonts w:cs="Calibri"/>
        </w:rPr>
        <w:t>≥</w:t>
      </w:r>
      <w:r w:rsidRPr="00FA2441">
        <w:t xml:space="preserve">50% and </w:t>
      </w:r>
      <w:r w:rsidRPr="00FA2441">
        <w:rPr>
          <w:rFonts w:cs="Calibri"/>
        </w:rPr>
        <w:t>≥</w:t>
      </w:r>
      <w:r w:rsidRPr="00FA2441">
        <w:t xml:space="preserve">66% by </w:t>
      </w:r>
      <w:r w:rsidRPr="00FA2441">
        <w:rPr>
          <w:w w:val="108"/>
        </w:rPr>
        <w:t>Treatment</w:t>
      </w:r>
      <w:r w:rsidRPr="00FA2441">
        <w:rPr>
          <w:spacing w:val="-15"/>
          <w:w w:val="108"/>
        </w:rPr>
        <w:t xml:space="preserve"> </w:t>
      </w:r>
      <w:r w:rsidRPr="00FA2441">
        <w:t>and</w:t>
      </w:r>
      <w:r w:rsidRPr="00FA2441">
        <w:rPr>
          <w:spacing w:val="42"/>
        </w:rPr>
        <w:t xml:space="preserve"> </w:t>
      </w:r>
      <w:r w:rsidRPr="00FA2441">
        <w:t>Time Point</w:t>
      </w:r>
      <w:bookmarkEnd w:id="142"/>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11"/>
        <w:gridCol w:w="1286"/>
        <w:gridCol w:w="1286"/>
        <w:gridCol w:w="1274"/>
        <w:gridCol w:w="1279"/>
        <w:gridCol w:w="1237"/>
        <w:gridCol w:w="1140"/>
      </w:tblGrid>
      <w:tr w:rsidR="009E1F91" w:rsidRPr="00883B22" w:rsidTr="00C7260E">
        <w:trPr>
          <w:trHeight w:val="480"/>
          <w:tblHeader/>
        </w:trPr>
        <w:tc>
          <w:tcPr>
            <w:tcW w:w="8913" w:type="dxa"/>
            <w:gridSpan w:val="7"/>
            <w:shd w:val="clear" w:color="auto" w:fill="0070C0"/>
          </w:tcPr>
          <w:p w:rsidR="009E1F91" w:rsidRPr="00956076" w:rsidRDefault="009E1F91" w:rsidP="00C7260E">
            <w:pPr>
              <w:keepNext/>
              <w:autoSpaceDE w:val="0"/>
              <w:autoSpaceDN w:val="0"/>
              <w:adjustRightInd w:val="0"/>
              <w:spacing w:line="223" w:lineRule="exact"/>
              <w:ind w:left="298" w:right="-20"/>
              <w:rPr>
                <w:rFonts w:eastAsiaTheme="minorHAnsi"/>
                <w:b/>
                <w:color w:val="FFFFFF" w:themeColor="background1"/>
                <w:sz w:val="18"/>
                <w:szCs w:val="18"/>
              </w:rPr>
            </w:pPr>
            <w:r w:rsidRPr="00956076">
              <w:rPr>
                <w:rFonts w:eastAsiaTheme="minorHAnsi"/>
                <w:b/>
                <w:color w:val="FFFFFF" w:themeColor="background1"/>
                <w:sz w:val="18"/>
                <w:szCs w:val="18"/>
              </w:rPr>
              <w:t>mITT</w:t>
            </w:r>
            <w:r w:rsidRPr="00956076">
              <w:rPr>
                <w:rFonts w:eastAsiaTheme="minorHAnsi"/>
                <w:b/>
                <w:color w:val="FFFFFF" w:themeColor="background1"/>
                <w:spacing w:val="48"/>
                <w:sz w:val="18"/>
                <w:szCs w:val="18"/>
              </w:rPr>
              <w:t xml:space="preserve"> </w:t>
            </w:r>
            <w:r w:rsidRPr="00956076">
              <w:rPr>
                <w:rFonts w:eastAsiaTheme="minorHAnsi"/>
                <w:b/>
                <w:color w:val="FFFFFF" w:themeColor="background1"/>
                <w:w w:val="105"/>
                <w:sz w:val="18"/>
                <w:szCs w:val="18"/>
              </w:rPr>
              <w:t>Population</w:t>
            </w:r>
          </w:p>
        </w:tc>
      </w:tr>
      <w:tr w:rsidR="009E1F91" w:rsidRPr="00883B22" w:rsidTr="00C7260E">
        <w:trPr>
          <w:trHeight w:val="480"/>
          <w:tblHeader/>
        </w:trPr>
        <w:tc>
          <w:tcPr>
            <w:tcW w:w="1411" w:type="dxa"/>
            <w:shd w:val="clear" w:color="auto" w:fill="0070C0"/>
          </w:tcPr>
          <w:p w:rsidR="009E1F91" w:rsidRPr="00956076" w:rsidRDefault="009E1F91" w:rsidP="00956076">
            <w:pPr>
              <w:keepNext/>
              <w:autoSpaceDE w:val="0"/>
              <w:autoSpaceDN w:val="0"/>
              <w:adjustRightInd w:val="0"/>
              <w:spacing w:line="223" w:lineRule="exact"/>
              <w:ind w:left="122" w:right="-20"/>
              <w:rPr>
                <w:rFonts w:eastAsiaTheme="minorHAnsi"/>
                <w:b/>
                <w:color w:val="FFFFFF" w:themeColor="background1"/>
                <w:sz w:val="18"/>
                <w:szCs w:val="18"/>
              </w:rPr>
            </w:pPr>
            <w:r w:rsidRPr="00956076">
              <w:rPr>
                <w:rFonts w:eastAsiaTheme="minorHAnsi"/>
                <w:b/>
                <w:color w:val="FFFFFF" w:themeColor="background1"/>
                <w:w w:val="103"/>
                <w:sz w:val="18"/>
                <w:szCs w:val="18"/>
              </w:rPr>
              <w:t>Treatment</w:t>
            </w:r>
          </w:p>
        </w:tc>
        <w:tc>
          <w:tcPr>
            <w:tcW w:w="7502" w:type="dxa"/>
            <w:gridSpan w:val="6"/>
            <w:shd w:val="clear" w:color="auto" w:fill="0070C0"/>
          </w:tcPr>
          <w:p w:rsidR="009E1F91" w:rsidRPr="00956076" w:rsidRDefault="009E1F91" w:rsidP="00C7260E">
            <w:pPr>
              <w:keepNext/>
              <w:autoSpaceDE w:val="0"/>
              <w:autoSpaceDN w:val="0"/>
              <w:adjustRightInd w:val="0"/>
              <w:spacing w:line="223" w:lineRule="exact"/>
              <w:ind w:left="298" w:right="-20"/>
              <w:rPr>
                <w:rFonts w:eastAsiaTheme="minorHAnsi"/>
                <w:b/>
                <w:color w:val="FFFFFF" w:themeColor="background1"/>
                <w:sz w:val="18"/>
                <w:szCs w:val="18"/>
              </w:rPr>
            </w:pPr>
            <w:r w:rsidRPr="00956076">
              <w:rPr>
                <w:rFonts w:eastAsiaTheme="minorHAnsi"/>
                <w:b/>
                <w:color w:val="FFFFFF" w:themeColor="background1"/>
                <w:sz w:val="18"/>
                <w:szCs w:val="18"/>
              </w:rPr>
              <w:t>Number</w:t>
            </w:r>
            <w:r w:rsidRPr="00956076">
              <w:rPr>
                <w:rFonts w:eastAsiaTheme="minorHAnsi"/>
                <w:b/>
                <w:color w:val="FFFFFF" w:themeColor="background1"/>
                <w:spacing w:val="41"/>
                <w:sz w:val="18"/>
                <w:szCs w:val="18"/>
              </w:rPr>
              <w:t xml:space="preserve"> </w:t>
            </w:r>
            <w:r w:rsidRPr="00956076">
              <w:rPr>
                <w:rFonts w:eastAsiaTheme="minorHAnsi"/>
                <w:b/>
                <w:color w:val="FFFFFF" w:themeColor="background1"/>
                <w:sz w:val="18"/>
                <w:szCs w:val="18"/>
              </w:rPr>
              <w:t>(%)</w:t>
            </w:r>
            <w:r w:rsidRPr="00956076">
              <w:rPr>
                <w:rFonts w:eastAsiaTheme="minorHAnsi"/>
                <w:b/>
                <w:color w:val="FFFFFF" w:themeColor="background1"/>
                <w:spacing w:val="27"/>
                <w:sz w:val="18"/>
                <w:szCs w:val="18"/>
              </w:rPr>
              <w:t xml:space="preserve"> </w:t>
            </w:r>
            <w:r w:rsidRPr="00956076">
              <w:rPr>
                <w:rFonts w:eastAsiaTheme="minorHAnsi"/>
                <w:b/>
                <w:color w:val="FFFFFF" w:themeColor="background1"/>
                <w:sz w:val="18"/>
                <w:szCs w:val="18"/>
              </w:rPr>
              <w:t>of</w:t>
            </w:r>
            <w:r w:rsidRPr="00956076">
              <w:rPr>
                <w:rFonts w:eastAsiaTheme="minorHAnsi"/>
                <w:b/>
                <w:color w:val="FFFFFF" w:themeColor="background1"/>
                <w:spacing w:val="4"/>
                <w:sz w:val="18"/>
                <w:szCs w:val="18"/>
              </w:rPr>
              <w:t xml:space="preserve"> </w:t>
            </w:r>
            <w:r w:rsidRPr="00956076">
              <w:rPr>
                <w:rFonts w:eastAsiaTheme="minorHAnsi"/>
                <w:b/>
                <w:color w:val="FFFFFF" w:themeColor="background1"/>
                <w:sz w:val="18"/>
                <w:szCs w:val="18"/>
              </w:rPr>
              <w:t>Patients</w:t>
            </w:r>
            <w:r w:rsidRPr="00956076">
              <w:rPr>
                <w:rFonts w:eastAsiaTheme="minorHAnsi"/>
                <w:b/>
                <w:color w:val="FFFFFF" w:themeColor="background1"/>
                <w:spacing w:val="47"/>
                <w:sz w:val="18"/>
                <w:szCs w:val="18"/>
              </w:rPr>
              <w:t xml:space="preserve"> </w:t>
            </w:r>
            <w:r w:rsidRPr="00956076">
              <w:rPr>
                <w:rFonts w:eastAsiaTheme="minorHAnsi"/>
                <w:b/>
                <w:color w:val="FFFFFF" w:themeColor="background1"/>
                <w:sz w:val="18"/>
                <w:szCs w:val="18"/>
              </w:rPr>
              <w:t>with</w:t>
            </w:r>
            <w:r w:rsidRPr="00956076">
              <w:rPr>
                <w:rFonts w:eastAsiaTheme="minorHAnsi"/>
                <w:b/>
                <w:color w:val="FFFFFF" w:themeColor="background1"/>
                <w:spacing w:val="22"/>
                <w:sz w:val="18"/>
                <w:szCs w:val="18"/>
              </w:rPr>
              <w:t xml:space="preserve"> </w:t>
            </w:r>
            <w:r w:rsidRPr="00956076">
              <w:rPr>
                <w:rFonts w:eastAsiaTheme="minorHAnsi"/>
                <w:b/>
                <w:color w:val="FFFFFF" w:themeColor="background1"/>
                <w:sz w:val="18"/>
                <w:szCs w:val="18"/>
              </w:rPr>
              <w:t>Mean</w:t>
            </w:r>
            <w:r w:rsidRPr="00956076">
              <w:rPr>
                <w:rFonts w:eastAsiaTheme="minorHAnsi"/>
                <w:b/>
                <w:color w:val="FFFFFF" w:themeColor="background1"/>
                <w:spacing w:val="22"/>
                <w:sz w:val="18"/>
                <w:szCs w:val="18"/>
              </w:rPr>
              <w:t xml:space="preserve"> </w:t>
            </w:r>
            <w:r w:rsidRPr="00956076">
              <w:rPr>
                <w:rFonts w:eastAsiaTheme="minorHAnsi"/>
                <w:b/>
                <w:color w:val="FFFFFF" w:themeColor="background1"/>
                <w:sz w:val="18"/>
                <w:szCs w:val="18"/>
              </w:rPr>
              <w:t>Reduction</w:t>
            </w:r>
            <w:r w:rsidRPr="00956076">
              <w:rPr>
                <w:rFonts w:eastAsiaTheme="minorHAnsi"/>
                <w:b/>
                <w:color w:val="FFFFFF" w:themeColor="background1"/>
                <w:spacing w:val="43"/>
                <w:sz w:val="18"/>
                <w:szCs w:val="18"/>
              </w:rPr>
              <w:t xml:space="preserve"> </w:t>
            </w:r>
            <w:r w:rsidRPr="00956076">
              <w:rPr>
                <w:rFonts w:eastAsiaTheme="minorHAnsi"/>
                <w:b/>
                <w:color w:val="FFFFFF" w:themeColor="background1"/>
                <w:sz w:val="18"/>
                <w:szCs w:val="18"/>
              </w:rPr>
              <w:t>in</w:t>
            </w:r>
            <w:r w:rsidRPr="00956076">
              <w:rPr>
                <w:rFonts w:eastAsiaTheme="minorHAnsi"/>
                <w:b/>
                <w:color w:val="FFFFFF" w:themeColor="background1"/>
                <w:spacing w:val="14"/>
                <w:sz w:val="18"/>
                <w:szCs w:val="18"/>
              </w:rPr>
              <w:t xml:space="preserve"> </w:t>
            </w:r>
            <w:r w:rsidRPr="00956076">
              <w:rPr>
                <w:rFonts w:eastAsiaTheme="minorHAnsi"/>
                <w:b/>
                <w:color w:val="FFFFFF" w:themeColor="background1"/>
                <w:sz w:val="18"/>
                <w:szCs w:val="18"/>
              </w:rPr>
              <w:t>PI</w:t>
            </w:r>
            <w:r w:rsidRPr="00956076">
              <w:rPr>
                <w:rFonts w:eastAsiaTheme="minorHAnsi"/>
                <w:b/>
                <w:color w:val="FFFFFF" w:themeColor="background1"/>
                <w:spacing w:val="23"/>
                <w:sz w:val="18"/>
                <w:szCs w:val="18"/>
              </w:rPr>
              <w:t xml:space="preserve"> </w:t>
            </w:r>
            <w:r w:rsidRPr="00956076">
              <w:rPr>
                <w:rFonts w:eastAsiaTheme="minorHAnsi"/>
                <w:b/>
                <w:color w:val="FFFFFF" w:themeColor="background1"/>
                <w:sz w:val="18"/>
                <w:szCs w:val="18"/>
              </w:rPr>
              <w:t xml:space="preserve">Score </w:t>
            </w:r>
            <w:r w:rsidRPr="00956076">
              <w:rPr>
                <w:rFonts w:eastAsiaTheme="minorHAnsi" w:cs="Calibri"/>
                <w:b/>
                <w:color w:val="FFFFFF" w:themeColor="background1"/>
                <w:sz w:val="18"/>
                <w:szCs w:val="18"/>
              </w:rPr>
              <w:t>≥</w:t>
            </w:r>
            <w:r w:rsidRPr="00956076">
              <w:rPr>
                <w:rFonts w:eastAsiaTheme="minorHAnsi"/>
                <w:b/>
                <w:color w:val="FFFFFF" w:themeColor="background1"/>
                <w:w w:val="108"/>
                <w:sz w:val="18"/>
                <w:szCs w:val="18"/>
              </w:rPr>
              <w:t>33%</w:t>
            </w:r>
          </w:p>
        </w:tc>
      </w:tr>
      <w:tr w:rsidR="009E1F91" w:rsidRPr="00883B22" w:rsidTr="00956076">
        <w:trPr>
          <w:trHeight w:val="480"/>
        </w:trPr>
        <w:tc>
          <w:tcPr>
            <w:tcW w:w="1411" w:type="dxa"/>
          </w:tcPr>
          <w:p w:rsidR="009E1F91" w:rsidRPr="00883B22" w:rsidRDefault="009E1F91" w:rsidP="00956076">
            <w:pPr>
              <w:keepNext/>
              <w:autoSpaceDE w:val="0"/>
              <w:autoSpaceDN w:val="0"/>
              <w:adjustRightInd w:val="0"/>
              <w:spacing w:line="223" w:lineRule="exact"/>
              <w:ind w:left="137" w:right="-20"/>
              <w:rPr>
                <w:rFonts w:eastAsiaTheme="minorHAnsi"/>
                <w:sz w:val="18"/>
                <w:szCs w:val="18"/>
              </w:rPr>
            </w:pPr>
            <w:r w:rsidRPr="00883B22">
              <w:rPr>
                <w:rFonts w:eastAsiaTheme="minorHAnsi"/>
                <w:color w:val="030303"/>
                <w:sz w:val="18"/>
                <w:szCs w:val="18"/>
              </w:rPr>
              <w:t>(N=79)</w:t>
            </w:r>
          </w:p>
        </w:tc>
        <w:tc>
          <w:tcPr>
            <w:tcW w:w="1286" w:type="dxa"/>
          </w:tcPr>
          <w:p w:rsidR="009E1F91" w:rsidRPr="00883B22" w:rsidRDefault="009E1F91" w:rsidP="00956076">
            <w:pPr>
              <w:keepNext/>
              <w:autoSpaceDE w:val="0"/>
              <w:autoSpaceDN w:val="0"/>
              <w:adjustRightInd w:val="0"/>
              <w:spacing w:line="223" w:lineRule="exact"/>
              <w:ind w:left="410" w:right="-20"/>
              <w:rPr>
                <w:rFonts w:eastAsiaTheme="minorHAnsi"/>
                <w:b/>
                <w:sz w:val="18"/>
                <w:szCs w:val="18"/>
              </w:rPr>
            </w:pPr>
            <w:r w:rsidRPr="00883B22">
              <w:rPr>
                <w:rFonts w:eastAsiaTheme="minorHAnsi"/>
                <w:b/>
                <w:color w:val="030303"/>
                <w:sz w:val="18"/>
                <w:szCs w:val="18"/>
              </w:rPr>
              <w:t>5</w:t>
            </w:r>
            <w:r w:rsidRPr="00883B22">
              <w:rPr>
                <w:rFonts w:eastAsiaTheme="minorHAnsi"/>
                <w:b/>
                <w:color w:val="030303"/>
                <w:spacing w:val="16"/>
                <w:sz w:val="18"/>
                <w:szCs w:val="18"/>
              </w:rPr>
              <w:t xml:space="preserve"> </w:t>
            </w:r>
            <w:r w:rsidRPr="00883B22">
              <w:rPr>
                <w:rFonts w:eastAsiaTheme="minorHAnsi"/>
                <w:b/>
                <w:color w:val="030303"/>
                <w:w w:val="104"/>
                <w:sz w:val="18"/>
                <w:szCs w:val="18"/>
              </w:rPr>
              <w:t>min</w:t>
            </w:r>
          </w:p>
        </w:tc>
        <w:tc>
          <w:tcPr>
            <w:tcW w:w="1286" w:type="dxa"/>
          </w:tcPr>
          <w:p w:rsidR="009E1F91" w:rsidRPr="00883B22" w:rsidRDefault="009E1F91" w:rsidP="00956076">
            <w:pPr>
              <w:keepNext/>
              <w:autoSpaceDE w:val="0"/>
              <w:autoSpaceDN w:val="0"/>
              <w:adjustRightInd w:val="0"/>
              <w:spacing w:line="223" w:lineRule="exact"/>
              <w:ind w:left="30" w:right="-20"/>
              <w:jc w:val="center"/>
              <w:rPr>
                <w:rFonts w:eastAsiaTheme="minorHAnsi"/>
                <w:b/>
                <w:sz w:val="18"/>
                <w:szCs w:val="18"/>
              </w:rPr>
            </w:pPr>
            <w:r w:rsidRPr="00883B22">
              <w:rPr>
                <w:rFonts w:eastAsiaTheme="minorHAnsi"/>
                <w:b/>
                <w:color w:val="030303"/>
                <w:sz w:val="18"/>
                <w:szCs w:val="18"/>
              </w:rPr>
              <w:t>10</w:t>
            </w:r>
            <w:r w:rsidRPr="00883B22">
              <w:rPr>
                <w:rFonts w:eastAsiaTheme="minorHAnsi"/>
                <w:b/>
                <w:color w:val="030303"/>
                <w:spacing w:val="17"/>
                <w:sz w:val="18"/>
                <w:szCs w:val="18"/>
              </w:rPr>
              <w:t xml:space="preserve"> </w:t>
            </w:r>
            <w:r w:rsidRPr="00883B22">
              <w:rPr>
                <w:rFonts w:eastAsiaTheme="minorHAnsi"/>
                <w:b/>
                <w:color w:val="030303"/>
                <w:w w:val="104"/>
                <w:sz w:val="18"/>
                <w:szCs w:val="18"/>
              </w:rPr>
              <w:t>min</w:t>
            </w:r>
          </w:p>
        </w:tc>
        <w:tc>
          <w:tcPr>
            <w:tcW w:w="1274" w:type="dxa"/>
          </w:tcPr>
          <w:p w:rsidR="009E1F91" w:rsidRPr="00883B22" w:rsidRDefault="009E1F91" w:rsidP="00956076">
            <w:pPr>
              <w:keepNext/>
              <w:autoSpaceDE w:val="0"/>
              <w:autoSpaceDN w:val="0"/>
              <w:adjustRightInd w:val="0"/>
              <w:spacing w:line="223" w:lineRule="exact"/>
              <w:ind w:left="20" w:right="-20"/>
              <w:jc w:val="center"/>
              <w:rPr>
                <w:rFonts w:eastAsiaTheme="minorHAnsi"/>
                <w:b/>
                <w:sz w:val="18"/>
                <w:szCs w:val="18"/>
              </w:rPr>
            </w:pPr>
            <w:r w:rsidRPr="00883B22">
              <w:rPr>
                <w:rFonts w:eastAsiaTheme="minorHAnsi"/>
                <w:b/>
                <w:color w:val="030303"/>
                <w:sz w:val="18"/>
                <w:szCs w:val="18"/>
              </w:rPr>
              <w:t>15</w:t>
            </w:r>
            <w:r w:rsidRPr="00883B22">
              <w:rPr>
                <w:rFonts w:eastAsiaTheme="minorHAnsi"/>
                <w:b/>
                <w:color w:val="030303"/>
                <w:spacing w:val="19"/>
                <w:sz w:val="18"/>
                <w:szCs w:val="18"/>
              </w:rPr>
              <w:t xml:space="preserve"> </w:t>
            </w:r>
            <w:r w:rsidRPr="00883B22">
              <w:rPr>
                <w:rFonts w:eastAsiaTheme="minorHAnsi"/>
                <w:b/>
                <w:color w:val="030303"/>
                <w:w w:val="107"/>
                <w:sz w:val="18"/>
                <w:szCs w:val="18"/>
              </w:rPr>
              <w:t>min</w:t>
            </w:r>
          </w:p>
        </w:tc>
        <w:tc>
          <w:tcPr>
            <w:tcW w:w="1279" w:type="dxa"/>
          </w:tcPr>
          <w:p w:rsidR="009E1F91" w:rsidRPr="00883B22" w:rsidRDefault="009E1F91" w:rsidP="00956076">
            <w:pPr>
              <w:keepNext/>
              <w:autoSpaceDE w:val="0"/>
              <w:autoSpaceDN w:val="0"/>
              <w:adjustRightInd w:val="0"/>
              <w:spacing w:line="223" w:lineRule="exact"/>
              <w:ind w:left="22" w:right="-20"/>
              <w:jc w:val="center"/>
              <w:rPr>
                <w:rFonts w:eastAsiaTheme="minorHAnsi"/>
                <w:b/>
                <w:sz w:val="18"/>
                <w:szCs w:val="18"/>
              </w:rPr>
            </w:pPr>
            <w:r w:rsidRPr="00883B22">
              <w:rPr>
                <w:rFonts w:eastAsiaTheme="minorHAnsi"/>
                <w:b/>
                <w:color w:val="030303"/>
                <w:w w:val="112"/>
                <w:sz w:val="18"/>
                <w:szCs w:val="18"/>
              </w:rPr>
              <w:t>30min</w:t>
            </w:r>
          </w:p>
        </w:tc>
        <w:tc>
          <w:tcPr>
            <w:tcW w:w="1237" w:type="dxa"/>
          </w:tcPr>
          <w:p w:rsidR="009E1F91" w:rsidRPr="00883B22" w:rsidRDefault="009E1F91" w:rsidP="00956076">
            <w:pPr>
              <w:keepNext/>
              <w:autoSpaceDE w:val="0"/>
              <w:autoSpaceDN w:val="0"/>
              <w:adjustRightInd w:val="0"/>
              <w:spacing w:line="223" w:lineRule="exact"/>
              <w:ind w:left="19" w:right="-20"/>
              <w:jc w:val="center"/>
              <w:rPr>
                <w:rFonts w:eastAsiaTheme="minorHAnsi"/>
                <w:b/>
                <w:sz w:val="18"/>
                <w:szCs w:val="18"/>
              </w:rPr>
            </w:pPr>
            <w:r w:rsidRPr="00883B22">
              <w:rPr>
                <w:rFonts w:eastAsiaTheme="minorHAnsi"/>
                <w:b/>
                <w:color w:val="030303"/>
                <w:sz w:val="18"/>
                <w:szCs w:val="18"/>
              </w:rPr>
              <w:t>45</w:t>
            </w:r>
            <w:r w:rsidRPr="00883B22">
              <w:rPr>
                <w:rFonts w:eastAsiaTheme="minorHAnsi"/>
                <w:b/>
                <w:color w:val="030303"/>
                <w:spacing w:val="-6"/>
                <w:sz w:val="18"/>
                <w:szCs w:val="18"/>
              </w:rPr>
              <w:t xml:space="preserve"> </w:t>
            </w:r>
            <w:r w:rsidRPr="00883B22">
              <w:rPr>
                <w:rFonts w:eastAsiaTheme="minorHAnsi"/>
                <w:b/>
                <w:color w:val="030303"/>
                <w:w w:val="107"/>
                <w:sz w:val="18"/>
                <w:szCs w:val="18"/>
              </w:rPr>
              <w:t>min</w:t>
            </w:r>
          </w:p>
        </w:tc>
        <w:tc>
          <w:tcPr>
            <w:tcW w:w="1140" w:type="dxa"/>
          </w:tcPr>
          <w:p w:rsidR="009E1F91" w:rsidRPr="00883B22" w:rsidRDefault="009E1F91" w:rsidP="00956076">
            <w:pPr>
              <w:keepNext/>
              <w:autoSpaceDE w:val="0"/>
              <w:autoSpaceDN w:val="0"/>
              <w:adjustRightInd w:val="0"/>
              <w:spacing w:line="223" w:lineRule="exact"/>
              <w:ind w:left="57" w:right="-20"/>
              <w:jc w:val="center"/>
              <w:rPr>
                <w:rFonts w:eastAsiaTheme="minorHAnsi"/>
                <w:b/>
                <w:sz w:val="18"/>
                <w:szCs w:val="18"/>
              </w:rPr>
            </w:pPr>
            <w:r w:rsidRPr="00883B22">
              <w:rPr>
                <w:rFonts w:eastAsiaTheme="minorHAnsi"/>
                <w:b/>
                <w:color w:val="030303"/>
                <w:sz w:val="18"/>
                <w:szCs w:val="18"/>
              </w:rPr>
              <w:t>60</w:t>
            </w:r>
            <w:r w:rsidRPr="00883B22">
              <w:rPr>
                <w:rFonts w:eastAsiaTheme="minorHAnsi"/>
                <w:b/>
                <w:color w:val="030303"/>
                <w:spacing w:val="17"/>
                <w:sz w:val="18"/>
                <w:szCs w:val="18"/>
              </w:rPr>
              <w:t xml:space="preserve"> </w:t>
            </w:r>
            <w:r w:rsidRPr="00883B22">
              <w:rPr>
                <w:rFonts w:eastAsiaTheme="minorHAnsi"/>
                <w:b/>
                <w:color w:val="030303"/>
                <w:w w:val="102"/>
                <w:sz w:val="18"/>
                <w:szCs w:val="18"/>
              </w:rPr>
              <w:t>min</w:t>
            </w:r>
          </w:p>
        </w:tc>
      </w:tr>
      <w:tr w:rsidR="009E1F91" w:rsidRPr="00883B22" w:rsidTr="00956076">
        <w:trPr>
          <w:trHeight w:val="480"/>
        </w:trPr>
        <w:tc>
          <w:tcPr>
            <w:tcW w:w="1411" w:type="dxa"/>
          </w:tcPr>
          <w:p w:rsidR="009E1F91" w:rsidRPr="00883B22" w:rsidRDefault="009E1F91" w:rsidP="00956076">
            <w:pPr>
              <w:keepNext/>
              <w:autoSpaceDE w:val="0"/>
              <w:autoSpaceDN w:val="0"/>
              <w:adjustRightInd w:val="0"/>
              <w:spacing w:line="223" w:lineRule="exact"/>
              <w:ind w:left="122" w:right="-20"/>
              <w:rPr>
                <w:rFonts w:eastAsiaTheme="minorHAnsi"/>
                <w:b/>
                <w:sz w:val="18"/>
                <w:szCs w:val="18"/>
              </w:rPr>
            </w:pPr>
            <w:r w:rsidRPr="00883B22">
              <w:rPr>
                <w:rFonts w:eastAsiaTheme="minorHAnsi"/>
                <w:b/>
                <w:color w:val="030303"/>
                <w:w w:val="103"/>
                <w:sz w:val="18"/>
                <w:szCs w:val="18"/>
              </w:rPr>
              <w:t>Nasalfent</w:t>
            </w:r>
          </w:p>
        </w:tc>
        <w:tc>
          <w:tcPr>
            <w:tcW w:w="1286" w:type="dxa"/>
          </w:tcPr>
          <w:p w:rsidR="009E1F91" w:rsidRPr="00883B22" w:rsidRDefault="009E1F91" w:rsidP="00956076">
            <w:pPr>
              <w:keepNext/>
              <w:autoSpaceDE w:val="0"/>
              <w:autoSpaceDN w:val="0"/>
              <w:adjustRightInd w:val="0"/>
              <w:spacing w:line="223" w:lineRule="exact"/>
              <w:ind w:left="41"/>
              <w:jc w:val="center"/>
              <w:rPr>
                <w:rFonts w:eastAsiaTheme="minorHAnsi"/>
                <w:sz w:val="18"/>
                <w:szCs w:val="18"/>
              </w:rPr>
            </w:pPr>
            <w:r w:rsidRPr="00883B22">
              <w:rPr>
                <w:rFonts w:eastAsiaTheme="minorHAnsi"/>
                <w:color w:val="030303"/>
                <w:w w:val="95"/>
                <w:sz w:val="18"/>
                <w:szCs w:val="18"/>
              </w:rPr>
              <w:t>6</w:t>
            </w:r>
          </w:p>
        </w:tc>
        <w:tc>
          <w:tcPr>
            <w:tcW w:w="1286" w:type="dxa"/>
          </w:tcPr>
          <w:p w:rsidR="009E1F91" w:rsidRPr="00883B22" w:rsidRDefault="009E1F91" w:rsidP="00956076">
            <w:pPr>
              <w:keepNext/>
              <w:autoSpaceDE w:val="0"/>
              <w:autoSpaceDN w:val="0"/>
              <w:adjustRightInd w:val="0"/>
              <w:spacing w:line="223" w:lineRule="exact"/>
              <w:ind w:left="30" w:right="-20"/>
              <w:jc w:val="center"/>
              <w:rPr>
                <w:rFonts w:eastAsiaTheme="minorHAnsi"/>
                <w:sz w:val="18"/>
                <w:szCs w:val="18"/>
              </w:rPr>
            </w:pPr>
            <w:r w:rsidRPr="00883B22">
              <w:rPr>
                <w:rFonts w:eastAsiaTheme="minorHAnsi"/>
                <w:color w:val="030303"/>
                <w:w w:val="99"/>
                <w:sz w:val="18"/>
                <w:szCs w:val="18"/>
              </w:rPr>
              <w:t>20</w:t>
            </w:r>
          </w:p>
        </w:tc>
        <w:tc>
          <w:tcPr>
            <w:tcW w:w="1274" w:type="dxa"/>
          </w:tcPr>
          <w:p w:rsidR="009E1F91" w:rsidRPr="00883B22" w:rsidRDefault="009E1F91" w:rsidP="00956076">
            <w:pPr>
              <w:keepNext/>
              <w:autoSpaceDE w:val="0"/>
              <w:autoSpaceDN w:val="0"/>
              <w:adjustRightInd w:val="0"/>
              <w:spacing w:line="223" w:lineRule="exact"/>
              <w:ind w:left="20" w:right="-20"/>
              <w:jc w:val="center"/>
              <w:rPr>
                <w:rFonts w:eastAsiaTheme="minorHAnsi"/>
                <w:sz w:val="18"/>
                <w:szCs w:val="18"/>
              </w:rPr>
            </w:pPr>
            <w:r w:rsidRPr="00883B22">
              <w:rPr>
                <w:rFonts w:eastAsiaTheme="minorHAnsi"/>
                <w:color w:val="030303"/>
                <w:w w:val="99"/>
                <w:sz w:val="18"/>
                <w:szCs w:val="18"/>
              </w:rPr>
              <w:t>44</w:t>
            </w:r>
          </w:p>
        </w:tc>
        <w:tc>
          <w:tcPr>
            <w:tcW w:w="1279" w:type="dxa"/>
          </w:tcPr>
          <w:p w:rsidR="009E1F91" w:rsidRPr="00883B22" w:rsidRDefault="009E1F91" w:rsidP="00956076">
            <w:pPr>
              <w:keepNext/>
              <w:autoSpaceDE w:val="0"/>
              <w:autoSpaceDN w:val="0"/>
              <w:adjustRightInd w:val="0"/>
              <w:spacing w:line="223" w:lineRule="exact"/>
              <w:ind w:left="22" w:right="-20"/>
              <w:jc w:val="center"/>
              <w:rPr>
                <w:rFonts w:eastAsiaTheme="minorHAnsi"/>
                <w:sz w:val="18"/>
                <w:szCs w:val="18"/>
              </w:rPr>
            </w:pPr>
            <w:r w:rsidRPr="00883B22">
              <w:rPr>
                <w:rFonts w:eastAsiaTheme="minorHAnsi"/>
                <w:color w:val="030303"/>
                <w:w w:val="103"/>
                <w:sz w:val="18"/>
                <w:szCs w:val="18"/>
              </w:rPr>
              <w:t>63</w:t>
            </w:r>
          </w:p>
        </w:tc>
        <w:tc>
          <w:tcPr>
            <w:tcW w:w="1237" w:type="dxa"/>
          </w:tcPr>
          <w:p w:rsidR="009E1F91" w:rsidRPr="00883B22" w:rsidRDefault="009E1F91" w:rsidP="00956076">
            <w:pPr>
              <w:keepNext/>
              <w:autoSpaceDE w:val="0"/>
              <w:autoSpaceDN w:val="0"/>
              <w:adjustRightInd w:val="0"/>
              <w:spacing w:line="223" w:lineRule="exact"/>
              <w:ind w:left="19" w:right="-20"/>
              <w:jc w:val="center"/>
              <w:rPr>
                <w:rFonts w:eastAsiaTheme="minorHAnsi"/>
                <w:sz w:val="18"/>
                <w:szCs w:val="18"/>
              </w:rPr>
            </w:pPr>
            <w:r w:rsidRPr="00883B22">
              <w:rPr>
                <w:rFonts w:eastAsiaTheme="minorHAnsi"/>
                <w:color w:val="030303"/>
                <w:w w:val="99"/>
                <w:sz w:val="18"/>
                <w:szCs w:val="18"/>
              </w:rPr>
              <w:t>67</w:t>
            </w:r>
          </w:p>
        </w:tc>
        <w:tc>
          <w:tcPr>
            <w:tcW w:w="1140" w:type="dxa"/>
          </w:tcPr>
          <w:p w:rsidR="009E1F91" w:rsidRPr="00883B22" w:rsidRDefault="009E1F91" w:rsidP="00956076">
            <w:pPr>
              <w:keepNext/>
              <w:autoSpaceDE w:val="0"/>
              <w:autoSpaceDN w:val="0"/>
              <w:adjustRightInd w:val="0"/>
              <w:spacing w:line="223" w:lineRule="exact"/>
              <w:ind w:left="57" w:right="-20"/>
              <w:jc w:val="center"/>
              <w:rPr>
                <w:rFonts w:eastAsiaTheme="minorHAnsi"/>
                <w:sz w:val="18"/>
                <w:szCs w:val="18"/>
              </w:rPr>
            </w:pPr>
            <w:r w:rsidRPr="00883B22">
              <w:rPr>
                <w:rFonts w:eastAsiaTheme="minorHAnsi"/>
                <w:color w:val="030303"/>
                <w:w w:val="96"/>
                <w:sz w:val="18"/>
                <w:szCs w:val="18"/>
              </w:rPr>
              <w:t>68</w:t>
            </w:r>
          </w:p>
        </w:tc>
      </w:tr>
      <w:tr w:rsidR="009E1F91" w:rsidRPr="00883B22" w:rsidTr="00956076">
        <w:trPr>
          <w:trHeight w:val="480"/>
        </w:trPr>
        <w:tc>
          <w:tcPr>
            <w:tcW w:w="1411" w:type="dxa"/>
          </w:tcPr>
          <w:p w:rsidR="009E1F91" w:rsidRPr="00883B22" w:rsidRDefault="009E1F91" w:rsidP="00956076">
            <w:pPr>
              <w:keepNext/>
              <w:autoSpaceDE w:val="0"/>
              <w:autoSpaceDN w:val="0"/>
              <w:adjustRightInd w:val="0"/>
              <w:rPr>
                <w:rFonts w:eastAsiaTheme="minorHAnsi"/>
                <w:sz w:val="18"/>
                <w:szCs w:val="18"/>
              </w:rPr>
            </w:pPr>
          </w:p>
        </w:tc>
        <w:tc>
          <w:tcPr>
            <w:tcW w:w="1286" w:type="dxa"/>
          </w:tcPr>
          <w:p w:rsidR="009E1F91" w:rsidRPr="00883B22" w:rsidRDefault="009E1F91" w:rsidP="00956076">
            <w:pPr>
              <w:keepNext/>
              <w:autoSpaceDE w:val="0"/>
              <w:autoSpaceDN w:val="0"/>
              <w:adjustRightInd w:val="0"/>
              <w:spacing w:line="223" w:lineRule="exact"/>
              <w:ind w:left="41"/>
              <w:jc w:val="center"/>
              <w:rPr>
                <w:rFonts w:eastAsiaTheme="minorHAnsi"/>
                <w:sz w:val="18"/>
                <w:szCs w:val="18"/>
              </w:rPr>
            </w:pPr>
            <w:r w:rsidRPr="00883B22">
              <w:rPr>
                <w:rFonts w:eastAsiaTheme="minorHAnsi"/>
                <w:color w:val="030303"/>
                <w:sz w:val="18"/>
                <w:szCs w:val="18"/>
              </w:rPr>
              <w:t>(7.6%)</w:t>
            </w:r>
          </w:p>
        </w:tc>
        <w:tc>
          <w:tcPr>
            <w:tcW w:w="1286" w:type="dxa"/>
          </w:tcPr>
          <w:p w:rsidR="009E1F91" w:rsidRPr="00883B22" w:rsidRDefault="009E1F91" w:rsidP="00956076">
            <w:pPr>
              <w:keepNext/>
              <w:autoSpaceDE w:val="0"/>
              <w:autoSpaceDN w:val="0"/>
              <w:adjustRightInd w:val="0"/>
              <w:spacing w:line="223" w:lineRule="exact"/>
              <w:ind w:left="30" w:right="-20"/>
              <w:jc w:val="center"/>
              <w:rPr>
                <w:rFonts w:eastAsiaTheme="minorHAnsi"/>
                <w:sz w:val="18"/>
                <w:szCs w:val="18"/>
              </w:rPr>
            </w:pPr>
            <w:r w:rsidRPr="00883B22">
              <w:rPr>
                <w:rFonts w:eastAsiaTheme="minorHAnsi"/>
                <w:color w:val="030303"/>
                <w:sz w:val="18"/>
                <w:szCs w:val="18"/>
              </w:rPr>
              <w:t>(25.3%)</w:t>
            </w:r>
          </w:p>
        </w:tc>
        <w:tc>
          <w:tcPr>
            <w:tcW w:w="1274" w:type="dxa"/>
          </w:tcPr>
          <w:p w:rsidR="009E1F91" w:rsidRPr="00883B22" w:rsidRDefault="009E1F91" w:rsidP="00956076">
            <w:pPr>
              <w:keepNext/>
              <w:autoSpaceDE w:val="0"/>
              <w:autoSpaceDN w:val="0"/>
              <w:adjustRightInd w:val="0"/>
              <w:spacing w:line="223" w:lineRule="exact"/>
              <w:ind w:left="20" w:right="-20"/>
              <w:jc w:val="center"/>
              <w:rPr>
                <w:rFonts w:eastAsiaTheme="minorHAnsi"/>
                <w:sz w:val="18"/>
                <w:szCs w:val="18"/>
              </w:rPr>
            </w:pPr>
            <w:r w:rsidRPr="00883B22">
              <w:rPr>
                <w:rFonts w:eastAsiaTheme="minorHAnsi"/>
                <w:color w:val="030303"/>
                <w:sz w:val="18"/>
                <w:szCs w:val="18"/>
              </w:rPr>
              <w:t>(55.7%)</w:t>
            </w:r>
          </w:p>
        </w:tc>
        <w:tc>
          <w:tcPr>
            <w:tcW w:w="1279" w:type="dxa"/>
          </w:tcPr>
          <w:p w:rsidR="009E1F91" w:rsidRPr="00883B22" w:rsidRDefault="009E1F91" w:rsidP="00956076">
            <w:pPr>
              <w:keepNext/>
              <w:autoSpaceDE w:val="0"/>
              <w:autoSpaceDN w:val="0"/>
              <w:adjustRightInd w:val="0"/>
              <w:spacing w:line="223" w:lineRule="exact"/>
              <w:ind w:left="22" w:right="-20"/>
              <w:jc w:val="center"/>
              <w:rPr>
                <w:rFonts w:eastAsiaTheme="minorHAnsi"/>
                <w:sz w:val="18"/>
                <w:szCs w:val="18"/>
              </w:rPr>
            </w:pPr>
            <w:r w:rsidRPr="00883B22">
              <w:rPr>
                <w:rFonts w:eastAsiaTheme="minorHAnsi"/>
                <w:color w:val="030303"/>
                <w:w w:val="95"/>
                <w:sz w:val="18"/>
                <w:szCs w:val="18"/>
              </w:rPr>
              <w:t>(79.</w:t>
            </w:r>
            <w:r w:rsidRPr="00883B22">
              <w:rPr>
                <w:rFonts w:eastAsiaTheme="minorHAnsi"/>
                <w:color w:val="030303"/>
                <w:spacing w:val="-36"/>
                <w:sz w:val="18"/>
                <w:szCs w:val="18"/>
              </w:rPr>
              <w:t xml:space="preserve"> </w:t>
            </w:r>
            <w:r w:rsidRPr="00883B22">
              <w:rPr>
                <w:rFonts w:eastAsiaTheme="minorHAnsi"/>
                <w:color w:val="030303"/>
                <w:sz w:val="18"/>
                <w:szCs w:val="18"/>
              </w:rPr>
              <w:t>7%)</w:t>
            </w:r>
          </w:p>
        </w:tc>
        <w:tc>
          <w:tcPr>
            <w:tcW w:w="1237" w:type="dxa"/>
          </w:tcPr>
          <w:p w:rsidR="009E1F91" w:rsidRPr="00883B22" w:rsidRDefault="009E1F91" w:rsidP="00956076">
            <w:pPr>
              <w:keepNext/>
              <w:autoSpaceDE w:val="0"/>
              <w:autoSpaceDN w:val="0"/>
              <w:adjustRightInd w:val="0"/>
              <w:spacing w:line="223" w:lineRule="exact"/>
              <w:ind w:left="19" w:right="-20"/>
              <w:jc w:val="center"/>
              <w:rPr>
                <w:rFonts w:eastAsiaTheme="minorHAnsi"/>
                <w:sz w:val="18"/>
                <w:szCs w:val="18"/>
              </w:rPr>
            </w:pPr>
            <w:r w:rsidRPr="00883B22">
              <w:rPr>
                <w:rFonts w:eastAsiaTheme="minorHAnsi"/>
                <w:color w:val="030303"/>
                <w:sz w:val="18"/>
                <w:szCs w:val="18"/>
              </w:rPr>
              <w:t>(84.8%)</w:t>
            </w:r>
          </w:p>
        </w:tc>
        <w:tc>
          <w:tcPr>
            <w:tcW w:w="1140" w:type="dxa"/>
          </w:tcPr>
          <w:p w:rsidR="009E1F91" w:rsidRPr="00883B22" w:rsidRDefault="009E1F91" w:rsidP="00956076">
            <w:pPr>
              <w:keepNext/>
              <w:autoSpaceDE w:val="0"/>
              <w:autoSpaceDN w:val="0"/>
              <w:adjustRightInd w:val="0"/>
              <w:spacing w:line="223" w:lineRule="exact"/>
              <w:ind w:left="57" w:right="-20"/>
              <w:jc w:val="center"/>
              <w:rPr>
                <w:rFonts w:eastAsiaTheme="minorHAnsi"/>
                <w:sz w:val="18"/>
                <w:szCs w:val="18"/>
              </w:rPr>
            </w:pPr>
            <w:r w:rsidRPr="00883B22">
              <w:rPr>
                <w:rFonts w:eastAsiaTheme="minorHAnsi"/>
                <w:color w:val="030303"/>
                <w:sz w:val="18"/>
                <w:szCs w:val="18"/>
              </w:rPr>
              <w:t>(86.</w:t>
            </w:r>
            <w:r w:rsidRPr="00883B22">
              <w:rPr>
                <w:rFonts w:eastAsiaTheme="minorHAnsi"/>
                <w:color w:val="030303"/>
                <w:spacing w:val="7"/>
                <w:sz w:val="18"/>
                <w:szCs w:val="18"/>
              </w:rPr>
              <w:t>1</w:t>
            </w:r>
            <w:r w:rsidRPr="00883B22">
              <w:rPr>
                <w:rFonts w:eastAsiaTheme="minorHAnsi"/>
                <w:color w:val="030303"/>
                <w:sz w:val="18"/>
                <w:szCs w:val="18"/>
              </w:rPr>
              <w:t>%)</w:t>
            </w:r>
          </w:p>
        </w:tc>
      </w:tr>
      <w:tr w:rsidR="009E1F91" w:rsidRPr="00883B22" w:rsidTr="00956076">
        <w:trPr>
          <w:trHeight w:val="480"/>
        </w:trPr>
        <w:tc>
          <w:tcPr>
            <w:tcW w:w="1411" w:type="dxa"/>
          </w:tcPr>
          <w:p w:rsidR="009E1F91" w:rsidRPr="00883B22" w:rsidRDefault="009E1F91" w:rsidP="00956076">
            <w:pPr>
              <w:keepNext/>
              <w:autoSpaceDE w:val="0"/>
              <w:autoSpaceDN w:val="0"/>
              <w:adjustRightInd w:val="0"/>
              <w:spacing w:line="223" w:lineRule="exact"/>
              <w:ind w:left="122" w:right="-20"/>
              <w:rPr>
                <w:rFonts w:eastAsiaTheme="minorHAnsi"/>
                <w:b/>
                <w:sz w:val="18"/>
                <w:szCs w:val="18"/>
              </w:rPr>
            </w:pPr>
            <w:r w:rsidRPr="00883B22">
              <w:rPr>
                <w:rFonts w:eastAsiaTheme="minorHAnsi"/>
                <w:b/>
                <w:color w:val="030303"/>
                <w:w w:val="106"/>
                <w:sz w:val="18"/>
                <w:szCs w:val="18"/>
              </w:rPr>
              <w:t>IRMS</w:t>
            </w:r>
          </w:p>
        </w:tc>
        <w:tc>
          <w:tcPr>
            <w:tcW w:w="1286" w:type="dxa"/>
          </w:tcPr>
          <w:p w:rsidR="009E1F91" w:rsidRPr="00883B22" w:rsidRDefault="009E1F91" w:rsidP="00956076">
            <w:pPr>
              <w:keepNext/>
              <w:autoSpaceDE w:val="0"/>
              <w:autoSpaceDN w:val="0"/>
              <w:adjustRightInd w:val="0"/>
              <w:spacing w:line="223" w:lineRule="exact"/>
              <w:ind w:left="41"/>
              <w:jc w:val="center"/>
              <w:rPr>
                <w:rFonts w:eastAsiaTheme="minorHAnsi"/>
                <w:sz w:val="18"/>
                <w:szCs w:val="18"/>
              </w:rPr>
            </w:pPr>
            <w:r w:rsidRPr="00883B22">
              <w:rPr>
                <w:rFonts w:eastAsiaTheme="minorHAnsi"/>
                <w:color w:val="030303"/>
                <w:w w:val="103"/>
                <w:sz w:val="18"/>
                <w:szCs w:val="18"/>
              </w:rPr>
              <w:t>7</w:t>
            </w:r>
          </w:p>
        </w:tc>
        <w:tc>
          <w:tcPr>
            <w:tcW w:w="1286" w:type="dxa"/>
          </w:tcPr>
          <w:p w:rsidR="009E1F91" w:rsidRPr="00883B22" w:rsidRDefault="009E1F91" w:rsidP="00956076">
            <w:pPr>
              <w:keepNext/>
              <w:autoSpaceDE w:val="0"/>
              <w:autoSpaceDN w:val="0"/>
              <w:adjustRightInd w:val="0"/>
              <w:spacing w:line="223" w:lineRule="exact"/>
              <w:ind w:left="30" w:right="-20"/>
              <w:jc w:val="center"/>
              <w:rPr>
                <w:rFonts w:eastAsiaTheme="minorHAnsi"/>
                <w:sz w:val="18"/>
                <w:szCs w:val="18"/>
              </w:rPr>
            </w:pPr>
            <w:r w:rsidRPr="00883B22">
              <w:rPr>
                <w:rFonts w:eastAsiaTheme="minorHAnsi"/>
                <w:color w:val="030303"/>
                <w:w w:val="103"/>
                <w:sz w:val="18"/>
                <w:szCs w:val="18"/>
              </w:rPr>
              <w:t>17</w:t>
            </w:r>
          </w:p>
        </w:tc>
        <w:tc>
          <w:tcPr>
            <w:tcW w:w="1274" w:type="dxa"/>
          </w:tcPr>
          <w:p w:rsidR="009E1F91" w:rsidRPr="00883B22" w:rsidRDefault="009E1F91" w:rsidP="00956076">
            <w:pPr>
              <w:keepNext/>
              <w:autoSpaceDE w:val="0"/>
              <w:autoSpaceDN w:val="0"/>
              <w:adjustRightInd w:val="0"/>
              <w:spacing w:line="223" w:lineRule="exact"/>
              <w:ind w:left="20" w:right="-20"/>
              <w:jc w:val="center"/>
              <w:rPr>
                <w:rFonts w:eastAsiaTheme="minorHAnsi"/>
                <w:sz w:val="18"/>
                <w:szCs w:val="18"/>
              </w:rPr>
            </w:pPr>
            <w:r w:rsidRPr="00883B22">
              <w:rPr>
                <w:rFonts w:eastAsiaTheme="minorHAnsi"/>
                <w:color w:val="030303"/>
                <w:w w:val="103"/>
                <w:sz w:val="18"/>
                <w:szCs w:val="18"/>
              </w:rPr>
              <w:t>40</w:t>
            </w:r>
          </w:p>
        </w:tc>
        <w:tc>
          <w:tcPr>
            <w:tcW w:w="1279" w:type="dxa"/>
          </w:tcPr>
          <w:p w:rsidR="009E1F91" w:rsidRPr="00883B22" w:rsidRDefault="009E1F91" w:rsidP="00956076">
            <w:pPr>
              <w:keepNext/>
              <w:autoSpaceDE w:val="0"/>
              <w:autoSpaceDN w:val="0"/>
              <w:adjustRightInd w:val="0"/>
              <w:spacing w:line="223" w:lineRule="exact"/>
              <w:ind w:left="22" w:right="-20"/>
              <w:jc w:val="center"/>
              <w:rPr>
                <w:rFonts w:eastAsiaTheme="minorHAnsi"/>
                <w:sz w:val="18"/>
                <w:szCs w:val="18"/>
              </w:rPr>
            </w:pPr>
            <w:r w:rsidRPr="00883B22">
              <w:rPr>
                <w:rFonts w:eastAsiaTheme="minorHAnsi"/>
                <w:color w:val="030303"/>
                <w:w w:val="103"/>
                <w:sz w:val="18"/>
                <w:szCs w:val="18"/>
              </w:rPr>
              <w:t>57</w:t>
            </w:r>
          </w:p>
        </w:tc>
        <w:tc>
          <w:tcPr>
            <w:tcW w:w="1237" w:type="dxa"/>
          </w:tcPr>
          <w:p w:rsidR="009E1F91" w:rsidRPr="00883B22" w:rsidRDefault="009E1F91" w:rsidP="00956076">
            <w:pPr>
              <w:keepNext/>
              <w:autoSpaceDE w:val="0"/>
              <w:autoSpaceDN w:val="0"/>
              <w:adjustRightInd w:val="0"/>
              <w:spacing w:line="223" w:lineRule="exact"/>
              <w:ind w:left="19" w:right="-20"/>
              <w:jc w:val="center"/>
              <w:rPr>
                <w:rFonts w:eastAsiaTheme="minorHAnsi"/>
                <w:sz w:val="18"/>
                <w:szCs w:val="18"/>
              </w:rPr>
            </w:pPr>
            <w:r w:rsidRPr="00883B22">
              <w:rPr>
                <w:rFonts w:eastAsiaTheme="minorHAnsi"/>
                <w:color w:val="030303"/>
                <w:w w:val="97"/>
                <w:sz w:val="18"/>
                <w:szCs w:val="18"/>
              </w:rPr>
              <w:t>65</w:t>
            </w:r>
          </w:p>
        </w:tc>
        <w:tc>
          <w:tcPr>
            <w:tcW w:w="1140" w:type="dxa"/>
          </w:tcPr>
          <w:p w:rsidR="009E1F91" w:rsidRPr="00883B22" w:rsidRDefault="009E1F91" w:rsidP="00956076">
            <w:pPr>
              <w:keepNext/>
              <w:autoSpaceDE w:val="0"/>
              <w:autoSpaceDN w:val="0"/>
              <w:adjustRightInd w:val="0"/>
              <w:spacing w:line="223" w:lineRule="exact"/>
              <w:ind w:left="57" w:right="-20"/>
              <w:jc w:val="center"/>
              <w:rPr>
                <w:rFonts w:eastAsiaTheme="minorHAnsi"/>
                <w:sz w:val="18"/>
                <w:szCs w:val="18"/>
              </w:rPr>
            </w:pPr>
            <w:r w:rsidRPr="00883B22">
              <w:rPr>
                <w:rFonts w:eastAsiaTheme="minorHAnsi"/>
                <w:color w:val="030303"/>
                <w:w w:val="97"/>
                <w:sz w:val="18"/>
                <w:szCs w:val="18"/>
              </w:rPr>
              <w:t>70</w:t>
            </w:r>
          </w:p>
        </w:tc>
      </w:tr>
      <w:tr w:rsidR="009E1F91" w:rsidRPr="00883B22" w:rsidTr="00956076">
        <w:trPr>
          <w:trHeight w:val="480"/>
        </w:trPr>
        <w:tc>
          <w:tcPr>
            <w:tcW w:w="1411" w:type="dxa"/>
          </w:tcPr>
          <w:p w:rsidR="009E1F91" w:rsidRPr="00883B22" w:rsidRDefault="009E1F91" w:rsidP="00956076">
            <w:pPr>
              <w:keepNext/>
              <w:autoSpaceDE w:val="0"/>
              <w:autoSpaceDN w:val="0"/>
              <w:adjustRightInd w:val="0"/>
              <w:rPr>
                <w:rFonts w:eastAsiaTheme="minorHAnsi"/>
                <w:b/>
                <w:sz w:val="18"/>
                <w:szCs w:val="18"/>
              </w:rPr>
            </w:pPr>
          </w:p>
        </w:tc>
        <w:tc>
          <w:tcPr>
            <w:tcW w:w="1286" w:type="dxa"/>
          </w:tcPr>
          <w:p w:rsidR="009E1F91" w:rsidRPr="00883B22" w:rsidRDefault="009E1F91" w:rsidP="00956076">
            <w:pPr>
              <w:keepNext/>
              <w:autoSpaceDE w:val="0"/>
              <w:autoSpaceDN w:val="0"/>
              <w:adjustRightInd w:val="0"/>
              <w:spacing w:line="223" w:lineRule="exact"/>
              <w:ind w:left="41"/>
              <w:jc w:val="center"/>
              <w:rPr>
                <w:rFonts w:eastAsiaTheme="minorHAnsi"/>
                <w:sz w:val="18"/>
                <w:szCs w:val="18"/>
              </w:rPr>
            </w:pPr>
            <w:r w:rsidRPr="00883B22">
              <w:rPr>
                <w:rFonts w:eastAsiaTheme="minorHAnsi"/>
                <w:color w:val="030303"/>
                <w:sz w:val="18"/>
                <w:szCs w:val="18"/>
              </w:rPr>
              <w:t>(8.9%)</w:t>
            </w:r>
          </w:p>
        </w:tc>
        <w:tc>
          <w:tcPr>
            <w:tcW w:w="1286" w:type="dxa"/>
          </w:tcPr>
          <w:p w:rsidR="009E1F91" w:rsidRPr="00883B22" w:rsidRDefault="009E1F91" w:rsidP="00956076">
            <w:pPr>
              <w:keepNext/>
              <w:autoSpaceDE w:val="0"/>
              <w:autoSpaceDN w:val="0"/>
              <w:adjustRightInd w:val="0"/>
              <w:spacing w:line="223" w:lineRule="exact"/>
              <w:ind w:left="30" w:right="-20"/>
              <w:jc w:val="center"/>
              <w:rPr>
                <w:rFonts w:eastAsiaTheme="minorHAnsi"/>
                <w:sz w:val="18"/>
                <w:szCs w:val="18"/>
              </w:rPr>
            </w:pPr>
            <w:r w:rsidRPr="00883B22">
              <w:rPr>
                <w:rFonts w:eastAsiaTheme="minorHAnsi"/>
                <w:color w:val="030303"/>
                <w:w w:val="95"/>
                <w:sz w:val="18"/>
                <w:szCs w:val="18"/>
              </w:rPr>
              <w:t>(21.</w:t>
            </w:r>
            <w:r w:rsidRPr="00883B22">
              <w:rPr>
                <w:rFonts w:eastAsiaTheme="minorHAnsi"/>
                <w:color w:val="030303"/>
                <w:spacing w:val="-36"/>
                <w:sz w:val="18"/>
                <w:szCs w:val="18"/>
              </w:rPr>
              <w:t xml:space="preserve"> </w:t>
            </w:r>
            <w:r w:rsidRPr="00883B22">
              <w:rPr>
                <w:rFonts w:eastAsiaTheme="minorHAnsi"/>
                <w:color w:val="030303"/>
                <w:sz w:val="18"/>
                <w:szCs w:val="18"/>
              </w:rPr>
              <w:t>5%)</w:t>
            </w:r>
          </w:p>
        </w:tc>
        <w:tc>
          <w:tcPr>
            <w:tcW w:w="1274" w:type="dxa"/>
          </w:tcPr>
          <w:p w:rsidR="009E1F91" w:rsidRPr="00883B22" w:rsidRDefault="009E1F91" w:rsidP="00956076">
            <w:pPr>
              <w:keepNext/>
              <w:autoSpaceDE w:val="0"/>
              <w:autoSpaceDN w:val="0"/>
              <w:adjustRightInd w:val="0"/>
              <w:spacing w:line="223" w:lineRule="exact"/>
              <w:ind w:left="20" w:right="-20"/>
              <w:jc w:val="center"/>
              <w:rPr>
                <w:rFonts w:eastAsiaTheme="minorHAnsi"/>
                <w:sz w:val="18"/>
                <w:szCs w:val="18"/>
              </w:rPr>
            </w:pPr>
            <w:r w:rsidRPr="00883B22">
              <w:rPr>
                <w:rFonts w:eastAsiaTheme="minorHAnsi"/>
                <w:color w:val="030303"/>
                <w:sz w:val="18"/>
                <w:szCs w:val="18"/>
              </w:rPr>
              <w:t>(50.6%)</w:t>
            </w:r>
          </w:p>
        </w:tc>
        <w:tc>
          <w:tcPr>
            <w:tcW w:w="1279" w:type="dxa"/>
          </w:tcPr>
          <w:p w:rsidR="009E1F91" w:rsidRPr="00883B22" w:rsidRDefault="009E1F91" w:rsidP="00956076">
            <w:pPr>
              <w:keepNext/>
              <w:autoSpaceDE w:val="0"/>
              <w:autoSpaceDN w:val="0"/>
              <w:adjustRightInd w:val="0"/>
              <w:spacing w:line="223" w:lineRule="exact"/>
              <w:ind w:left="22" w:right="-20"/>
              <w:jc w:val="center"/>
              <w:rPr>
                <w:rFonts w:eastAsiaTheme="minorHAnsi"/>
                <w:sz w:val="18"/>
                <w:szCs w:val="18"/>
              </w:rPr>
            </w:pPr>
            <w:r w:rsidRPr="00883B22">
              <w:rPr>
                <w:rFonts w:eastAsiaTheme="minorHAnsi"/>
                <w:color w:val="030303"/>
                <w:sz w:val="18"/>
                <w:szCs w:val="18"/>
              </w:rPr>
              <w:t>(72.2%)</w:t>
            </w:r>
          </w:p>
        </w:tc>
        <w:tc>
          <w:tcPr>
            <w:tcW w:w="1237" w:type="dxa"/>
          </w:tcPr>
          <w:p w:rsidR="009E1F91" w:rsidRPr="00883B22" w:rsidRDefault="009E1F91" w:rsidP="00956076">
            <w:pPr>
              <w:keepNext/>
              <w:autoSpaceDE w:val="0"/>
              <w:autoSpaceDN w:val="0"/>
              <w:adjustRightInd w:val="0"/>
              <w:spacing w:line="223" w:lineRule="exact"/>
              <w:ind w:left="19" w:right="-20"/>
              <w:jc w:val="center"/>
              <w:rPr>
                <w:rFonts w:eastAsiaTheme="minorHAnsi"/>
                <w:sz w:val="18"/>
                <w:szCs w:val="18"/>
              </w:rPr>
            </w:pPr>
            <w:r w:rsidRPr="00883B22">
              <w:rPr>
                <w:rFonts w:eastAsiaTheme="minorHAnsi"/>
                <w:color w:val="030303"/>
                <w:sz w:val="18"/>
                <w:szCs w:val="18"/>
              </w:rPr>
              <w:t>(82.3%)</w:t>
            </w:r>
          </w:p>
        </w:tc>
        <w:tc>
          <w:tcPr>
            <w:tcW w:w="1140" w:type="dxa"/>
          </w:tcPr>
          <w:p w:rsidR="009E1F91" w:rsidRPr="00883B22" w:rsidRDefault="009E1F91" w:rsidP="00956076">
            <w:pPr>
              <w:keepNext/>
              <w:autoSpaceDE w:val="0"/>
              <w:autoSpaceDN w:val="0"/>
              <w:adjustRightInd w:val="0"/>
              <w:spacing w:line="223" w:lineRule="exact"/>
              <w:ind w:left="57" w:right="-20"/>
              <w:jc w:val="center"/>
              <w:rPr>
                <w:rFonts w:eastAsiaTheme="minorHAnsi"/>
                <w:sz w:val="18"/>
                <w:szCs w:val="18"/>
              </w:rPr>
            </w:pPr>
            <w:r w:rsidRPr="00883B22">
              <w:rPr>
                <w:rFonts w:eastAsiaTheme="minorHAnsi"/>
                <w:color w:val="030303"/>
                <w:sz w:val="18"/>
                <w:szCs w:val="18"/>
              </w:rPr>
              <w:t>(88.6%)</w:t>
            </w:r>
          </w:p>
        </w:tc>
      </w:tr>
      <w:tr w:rsidR="009E1F91" w:rsidRPr="00883B22" w:rsidTr="00956076">
        <w:trPr>
          <w:trHeight w:val="480"/>
        </w:trPr>
        <w:tc>
          <w:tcPr>
            <w:tcW w:w="1411" w:type="dxa"/>
          </w:tcPr>
          <w:p w:rsidR="009E1F91" w:rsidRPr="00883B22" w:rsidRDefault="009E1F91" w:rsidP="00956076">
            <w:pPr>
              <w:keepNext/>
              <w:autoSpaceDE w:val="0"/>
              <w:autoSpaceDN w:val="0"/>
              <w:adjustRightInd w:val="0"/>
              <w:spacing w:line="209" w:lineRule="exact"/>
              <w:ind w:left="122" w:right="-20"/>
              <w:rPr>
                <w:rFonts w:eastAsiaTheme="minorHAnsi"/>
                <w:b/>
                <w:sz w:val="18"/>
                <w:szCs w:val="18"/>
              </w:rPr>
            </w:pPr>
            <w:r w:rsidRPr="00883B22">
              <w:rPr>
                <w:rFonts w:eastAsiaTheme="minorHAnsi"/>
                <w:b/>
                <w:color w:val="030303"/>
                <w:w w:val="101"/>
                <w:sz w:val="18"/>
                <w:szCs w:val="18"/>
              </w:rPr>
              <w:t>P-values</w:t>
            </w:r>
            <w:r w:rsidRPr="00883B22">
              <w:rPr>
                <w:rFonts w:eastAsiaTheme="minorHAnsi"/>
                <w:b/>
                <w:color w:val="030303"/>
                <w:w w:val="101"/>
                <w:sz w:val="18"/>
                <w:szCs w:val="18"/>
                <w:vertAlign w:val="superscript"/>
              </w:rPr>
              <w:t>1</w:t>
            </w:r>
          </w:p>
        </w:tc>
        <w:tc>
          <w:tcPr>
            <w:tcW w:w="1286" w:type="dxa"/>
          </w:tcPr>
          <w:p w:rsidR="009E1F91" w:rsidRPr="00883B22" w:rsidRDefault="009E1F91" w:rsidP="00956076">
            <w:pPr>
              <w:keepNext/>
              <w:autoSpaceDE w:val="0"/>
              <w:autoSpaceDN w:val="0"/>
              <w:adjustRightInd w:val="0"/>
              <w:spacing w:line="223" w:lineRule="exact"/>
              <w:ind w:left="41"/>
              <w:jc w:val="center"/>
              <w:rPr>
                <w:rFonts w:eastAsiaTheme="minorHAnsi"/>
                <w:sz w:val="18"/>
                <w:szCs w:val="18"/>
              </w:rPr>
            </w:pPr>
            <w:r w:rsidRPr="00883B22">
              <w:rPr>
                <w:rFonts w:eastAsiaTheme="minorHAnsi"/>
                <w:color w:val="030303"/>
                <w:w w:val="101"/>
                <w:sz w:val="18"/>
                <w:szCs w:val="18"/>
              </w:rPr>
              <w:t>0.6547</w:t>
            </w:r>
          </w:p>
        </w:tc>
        <w:tc>
          <w:tcPr>
            <w:tcW w:w="1286" w:type="dxa"/>
          </w:tcPr>
          <w:p w:rsidR="009E1F91" w:rsidRPr="00883B22" w:rsidRDefault="009E1F91" w:rsidP="00956076">
            <w:pPr>
              <w:keepNext/>
              <w:autoSpaceDE w:val="0"/>
              <w:autoSpaceDN w:val="0"/>
              <w:adjustRightInd w:val="0"/>
              <w:spacing w:line="223" w:lineRule="exact"/>
              <w:ind w:left="30" w:right="-20"/>
              <w:jc w:val="center"/>
              <w:rPr>
                <w:rFonts w:eastAsiaTheme="minorHAnsi"/>
                <w:sz w:val="18"/>
                <w:szCs w:val="18"/>
              </w:rPr>
            </w:pPr>
            <w:r w:rsidRPr="00883B22">
              <w:rPr>
                <w:rFonts w:eastAsiaTheme="minorHAnsi"/>
                <w:color w:val="030303"/>
                <w:sz w:val="18"/>
                <w:szCs w:val="18"/>
              </w:rPr>
              <w:t>0.3657</w:t>
            </w:r>
          </w:p>
        </w:tc>
        <w:tc>
          <w:tcPr>
            <w:tcW w:w="1274" w:type="dxa"/>
          </w:tcPr>
          <w:p w:rsidR="009E1F91" w:rsidRPr="00883B22" w:rsidRDefault="009E1F91" w:rsidP="00956076">
            <w:pPr>
              <w:keepNext/>
              <w:autoSpaceDE w:val="0"/>
              <w:autoSpaceDN w:val="0"/>
              <w:adjustRightInd w:val="0"/>
              <w:spacing w:line="223" w:lineRule="exact"/>
              <w:ind w:left="20" w:right="-20"/>
              <w:jc w:val="center"/>
              <w:rPr>
                <w:rFonts w:eastAsiaTheme="minorHAnsi"/>
                <w:sz w:val="18"/>
                <w:szCs w:val="18"/>
              </w:rPr>
            </w:pPr>
            <w:r w:rsidRPr="00883B22">
              <w:rPr>
                <w:rFonts w:eastAsiaTheme="minorHAnsi"/>
                <w:color w:val="030303"/>
                <w:sz w:val="18"/>
                <w:szCs w:val="18"/>
              </w:rPr>
              <w:t>0.3711</w:t>
            </w:r>
          </w:p>
        </w:tc>
        <w:tc>
          <w:tcPr>
            <w:tcW w:w="1279" w:type="dxa"/>
          </w:tcPr>
          <w:p w:rsidR="009E1F91" w:rsidRPr="00883B22" w:rsidRDefault="009E1F91" w:rsidP="00956076">
            <w:pPr>
              <w:keepNext/>
              <w:autoSpaceDE w:val="0"/>
              <w:autoSpaceDN w:val="0"/>
              <w:adjustRightInd w:val="0"/>
              <w:spacing w:line="223" w:lineRule="exact"/>
              <w:ind w:left="22" w:right="-20"/>
              <w:jc w:val="center"/>
              <w:rPr>
                <w:rFonts w:eastAsiaTheme="minorHAnsi"/>
                <w:sz w:val="18"/>
                <w:szCs w:val="18"/>
              </w:rPr>
            </w:pPr>
            <w:r w:rsidRPr="00883B22">
              <w:rPr>
                <w:rFonts w:eastAsiaTheme="minorHAnsi"/>
                <w:color w:val="030303"/>
                <w:sz w:val="18"/>
                <w:szCs w:val="18"/>
              </w:rPr>
              <w:t>0.1088</w:t>
            </w:r>
          </w:p>
        </w:tc>
        <w:tc>
          <w:tcPr>
            <w:tcW w:w="1237" w:type="dxa"/>
          </w:tcPr>
          <w:p w:rsidR="009E1F91" w:rsidRPr="00883B22" w:rsidRDefault="009E1F91" w:rsidP="00956076">
            <w:pPr>
              <w:keepNext/>
              <w:autoSpaceDE w:val="0"/>
              <w:autoSpaceDN w:val="0"/>
              <w:adjustRightInd w:val="0"/>
              <w:spacing w:line="223" w:lineRule="exact"/>
              <w:ind w:left="19" w:right="-20"/>
              <w:jc w:val="center"/>
              <w:rPr>
                <w:rFonts w:eastAsiaTheme="minorHAnsi"/>
                <w:sz w:val="18"/>
                <w:szCs w:val="18"/>
              </w:rPr>
            </w:pPr>
            <w:r w:rsidRPr="00883B22">
              <w:rPr>
                <w:rFonts w:eastAsiaTheme="minorHAnsi"/>
                <w:color w:val="030303"/>
                <w:sz w:val="18"/>
                <w:szCs w:val="18"/>
              </w:rPr>
              <w:t>0.</w:t>
            </w:r>
            <w:r w:rsidRPr="00883B22">
              <w:rPr>
                <w:rFonts w:eastAsiaTheme="minorHAnsi"/>
                <w:color w:val="030303"/>
                <w:spacing w:val="9"/>
                <w:sz w:val="18"/>
                <w:szCs w:val="18"/>
              </w:rPr>
              <w:t>4</w:t>
            </w:r>
            <w:r w:rsidRPr="00883B22">
              <w:rPr>
                <w:rFonts w:eastAsiaTheme="minorHAnsi"/>
                <w:color w:val="030303"/>
                <w:sz w:val="18"/>
                <w:szCs w:val="18"/>
              </w:rPr>
              <w:t>795</w:t>
            </w:r>
          </w:p>
        </w:tc>
        <w:tc>
          <w:tcPr>
            <w:tcW w:w="1140" w:type="dxa"/>
          </w:tcPr>
          <w:p w:rsidR="009E1F91" w:rsidRPr="00883B22" w:rsidRDefault="009E1F91" w:rsidP="00956076">
            <w:pPr>
              <w:keepNext/>
              <w:autoSpaceDE w:val="0"/>
              <w:autoSpaceDN w:val="0"/>
              <w:adjustRightInd w:val="0"/>
              <w:spacing w:line="223" w:lineRule="exact"/>
              <w:ind w:left="57" w:right="-20"/>
              <w:jc w:val="center"/>
              <w:rPr>
                <w:rFonts w:eastAsiaTheme="minorHAnsi"/>
                <w:sz w:val="18"/>
                <w:szCs w:val="18"/>
              </w:rPr>
            </w:pPr>
            <w:r w:rsidRPr="00883B22">
              <w:rPr>
                <w:rFonts w:eastAsiaTheme="minorHAnsi"/>
                <w:color w:val="030303"/>
                <w:sz w:val="18"/>
                <w:szCs w:val="18"/>
              </w:rPr>
              <w:t>0.</w:t>
            </w:r>
            <w:r w:rsidRPr="00883B22">
              <w:rPr>
                <w:rFonts w:eastAsiaTheme="minorHAnsi"/>
                <w:color w:val="030303"/>
                <w:spacing w:val="9"/>
                <w:sz w:val="18"/>
                <w:szCs w:val="18"/>
              </w:rPr>
              <w:t>4</w:t>
            </w:r>
            <w:r w:rsidRPr="00883B22">
              <w:rPr>
                <w:rFonts w:eastAsiaTheme="minorHAnsi"/>
                <w:color w:val="030303"/>
                <w:sz w:val="18"/>
                <w:szCs w:val="18"/>
              </w:rPr>
              <w:t>795</w:t>
            </w:r>
          </w:p>
        </w:tc>
      </w:tr>
      <w:tr w:rsidR="009E1F91" w:rsidRPr="00883B22" w:rsidTr="00956076">
        <w:trPr>
          <w:trHeight w:val="480"/>
        </w:trPr>
        <w:tc>
          <w:tcPr>
            <w:tcW w:w="8913" w:type="dxa"/>
            <w:gridSpan w:val="7"/>
          </w:tcPr>
          <w:p w:rsidR="009E1F91" w:rsidRPr="00883B22" w:rsidRDefault="009E1F91" w:rsidP="00C7260E">
            <w:pPr>
              <w:keepNext/>
              <w:autoSpaceDE w:val="0"/>
              <w:autoSpaceDN w:val="0"/>
              <w:adjustRightInd w:val="0"/>
              <w:spacing w:line="223" w:lineRule="exact"/>
              <w:ind w:left="34" w:right="-20"/>
              <w:jc w:val="both"/>
              <w:rPr>
                <w:rFonts w:eastAsiaTheme="minorHAnsi"/>
                <w:b/>
                <w:sz w:val="18"/>
                <w:szCs w:val="18"/>
              </w:rPr>
            </w:pPr>
            <w:r w:rsidRPr="00883B22">
              <w:rPr>
                <w:rFonts w:eastAsiaTheme="minorHAnsi"/>
                <w:b/>
                <w:color w:val="030303"/>
                <w:sz w:val="18"/>
                <w:szCs w:val="18"/>
              </w:rPr>
              <w:t>Number</w:t>
            </w:r>
            <w:r w:rsidRPr="00883B22">
              <w:rPr>
                <w:rFonts w:eastAsiaTheme="minorHAnsi"/>
                <w:b/>
                <w:color w:val="030303"/>
                <w:spacing w:val="41"/>
                <w:sz w:val="18"/>
                <w:szCs w:val="18"/>
              </w:rPr>
              <w:t xml:space="preserve"> </w:t>
            </w:r>
            <w:r w:rsidRPr="00883B22">
              <w:rPr>
                <w:rFonts w:eastAsiaTheme="minorHAnsi"/>
                <w:b/>
                <w:color w:val="030303"/>
                <w:sz w:val="18"/>
                <w:szCs w:val="18"/>
              </w:rPr>
              <w:t>(%)</w:t>
            </w:r>
            <w:r w:rsidRPr="00883B22">
              <w:rPr>
                <w:rFonts w:eastAsiaTheme="minorHAnsi"/>
                <w:b/>
                <w:color w:val="030303"/>
                <w:spacing w:val="27"/>
                <w:sz w:val="18"/>
                <w:szCs w:val="18"/>
              </w:rPr>
              <w:t xml:space="preserve"> </w:t>
            </w:r>
            <w:r w:rsidRPr="00883B22">
              <w:rPr>
                <w:rFonts w:eastAsiaTheme="minorHAnsi"/>
                <w:b/>
                <w:color w:val="030303"/>
                <w:sz w:val="18"/>
                <w:szCs w:val="18"/>
              </w:rPr>
              <w:t>of</w:t>
            </w:r>
            <w:r w:rsidRPr="00883B22">
              <w:rPr>
                <w:rFonts w:eastAsiaTheme="minorHAnsi"/>
                <w:b/>
                <w:color w:val="030303"/>
                <w:spacing w:val="4"/>
                <w:sz w:val="18"/>
                <w:szCs w:val="18"/>
              </w:rPr>
              <w:t xml:space="preserve"> </w:t>
            </w:r>
            <w:r w:rsidRPr="00883B22">
              <w:rPr>
                <w:rFonts w:eastAsiaTheme="minorHAnsi"/>
                <w:b/>
                <w:color w:val="030303"/>
                <w:sz w:val="18"/>
                <w:szCs w:val="18"/>
              </w:rPr>
              <w:t>Patients</w:t>
            </w:r>
            <w:r w:rsidRPr="00883B22">
              <w:rPr>
                <w:rFonts w:eastAsiaTheme="minorHAnsi"/>
                <w:b/>
                <w:color w:val="030303"/>
                <w:spacing w:val="33"/>
                <w:sz w:val="18"/>
                <w:szCs w:val="18"/>
              </w:rPr>
              <w:t xml:space="preserve"> </w:t>
            </w:r>
            <w:r w:rsidRPr="00883B22">
              <w:rPr>
                <w:rFonts w:eastAsiaTheme="minorHAnsi"/>
                <w:b/>
                <w:color w:val="030303"/>
                <w:sz w:val="18"/>
                <w:szCs w:val="18"/>
              </w:rPr>
              <w:t>with</w:t>
            </w:r>
            <w:r w:rsidRPr="00883B22">
              <w:rPr>
                <w:rFonts w:eastAsiaTheme="minorHAnsi"/>
                <w:b/>
                <w:color w:val="030303"/>
                <w:spacing w:val="36"/>
                <w:sz w:val="18"/>
                <w:szCs w:val="18"/>
              </w:rPr>
              <w:t xml:space="preserve"> </w:t>
            </w:r>
            <w:r w:rsidRPr="00883B22">
              <w:rPr>
                <w:rFonts w:eastAsiaTheme="minorHAnsi"/>
                <w:b/>
                <w:color w:val="030303"/>
                <w:sz w:val="18"/>
                <w:szCs w:val="18"/>
              </w:rPr>
              <w:t>Mean</w:t>
            </w:r>
            <w:r w:rsidRPr="00883B22">
              <w:rPr>
                <w:rFonts w:eastAsiaTheme="minorHAnsi"/>
                <w:b/>
                <w:color w:val="030303"/>
                <w:spacing w:val="22"/>
                <w:sz w:val="18"/>
                <w:szCs w:val="18"/>
              </w:rPr>
              <w:t xml:space="preserve"> </w:t>
            </w:r>
            <w:r w:rsidRPr="00883B22">
              <w:rPr>
                <w:rFonts w:eastAsiaTheme="minorHAnsi"/>
                <w:b/>
                <w:color w:val="030303"/>
                <w:sz w:val="18"/>
                <w:szCs w:val="18"/>
              </w:rPr>
              <w:t>Reduction</w:t>
            </w:r>
            <w:r w:rsidRPr="00883B22">
              <w:rPr>
                <w:rFonts w:eastAsiaTheme="minorHAnsi"/>
                <w:b/>
                <w:color w:val="030303"/>
                <w:spacing w:val="43"/>
                <w:sz w:val="18"/>
                <w:szCs w:val="18"/>
              </w:rPr>
              <w:t xml:space="preserve"> </w:t>
            </w:r>
            <w:r w:rsidRPr="00883B22">
              <w:rPr>
                <w:rFonts w:eastAsiaTheme="minorHAnsi"/>
                <w:b/>
                <w:color w:val="030303"/>
                <w:sz w:val="18"/>
                <w:szCs w:val="18"/>
              </w:rPr>
              <w:t>in</w:t>
            </w:r>
            <w:r w:rsidRPr="00883B22">
              <w:rPr>
                <w:rFonts w:eastAsiaTheme="minorHAnsi"/>
                <w:b/>
                <w:color w:val="030303"/>
                <w:spacing w:val="14"/>
                <w:sz w:val="18"/>
                <w:szCs w:val="18"/>
              </w:rPr>
              <w:t xml:space="preserve"> </w:t>
            </w:r>
            <w:r w:rsidRPr="00883B22">
              <w:rPr>
                <w:rFonts w:eastAsiaTheme="minorHAnsi"/>
                <w:b/>
                <w:color w:val="030303"/>
                <w:sz w:val="18"/>
                <w:szCs w:val="18"/>
              </w:rPr>
              <w:t>PI</w:t>
            </w:r>
            <w:r w:rsidRPr="00883B22">
              <w:rPr>
                <w:rFonts w:eastAsiaTheme="minorHAnsi"/>
                <w:b/>
                <w:color w:val="030303"/>
                <w:spacing w:val="23"/>
                <w:sz w:val="18"/>
                <w:szCs w:val="18"/>
              </w:rPr>
              <w:t xml:space="preserve"> </w:t>
            </w:r>
            <w:r w:rsidRPr="00883B22">
              <w:rPr>
                <w:rFonts w:eastAsiaTheme="minorHAnsi"/>
                <w:b/>
                <w:color w:val="030303"/>
                <w:sz w:val="18"/>
                <w:szCs w:val="18"/>
              </w:rPr>
              <w:t xml:space="preserve">Score </w:t>
            </w:r>
            <w:r w:rsidRPr="00883B22">
              <w:rPr>
                <w:rFonts w:eastAsiaTheme="minorHAnsi" w:cs="Calibri"/>
                <w:b/>
                <w:sz w:val="18"/>
                <w:szCs w:val="18"/>
              </w:rPr>
              <w:t>≥</w:t>
            </w:r>
            <w:r w:rsidRPr="00883B22">
              <w:rPr>
                <w:rFonts w:eastAsiaTheme="minorHAnsi"/>
                <w:b/>
                <w:color w:val="030303"/>
                <w:w w:val="108"/>
                <w:sz w:val="18"/>
                <w:szCs w:val="18"/>
              </w:rPr>
              <w:t>50%</w:t>
            </w:r>
          </w:p>
        </w:tc>
      </w:tr>
      <w:tr w:rsidR="009E1F91" w:rsidRPr="00883B22" w:rsidTr="00956076">
        <w:trPr>
          <w:trHeight w:val="480"/>
        </w:trPr>
        <w:tc>
          <w:tcPr>
            <w:tcW w:w="1411" w:type="dxa"/>
          </w:tcPr>
          <w:p w:rsidR="009E1F91" w:rsidRPr="00883B22" w:rsidRDefault="009E1F91" w:rsidP="00956076">
            <w:pPr>
              <w:keepNext/>
              <w:autoSpaceDE w:val="0"/>
              <w:autoSpaceDN w:val="0"/>
              <w:adjustRightInd w:val="0"/>
              <w:spacing w:line="223" w:lineRule="exact"/>
              <w:ind w:left="122" w:right="-20"/>
              <w:rPr>
                <w:rFonts w:eastAsiaTheme="minorHAnsi"/>
                <w:b/>
                <w:sz w:val="18"/>
                <w:szCs w:val="18"/>
              </w:rPr>
            </w:pPr>
            <w:r w:rsidRPr="00883B22">
              <w:rPr>
                <w:rFonts w:eastAsiaTheme="minorHAnsi"/>
                <w:b/>
                <w:color w:val="030303"/>
                <w:w w:val="103"/>
                <w:sz w:val="18"/>
                <w:szCs w:val="18"/>
              </w:rPr>
              <w:t>Nasalfent</w:t>
            </w:r>
          </w:p>
        </w:tc>
        <w:tc>
          <w:tcPr>
            <w:tcW w:w="1286" w:type="dxa"/>
          </w:tcPr>
          <w:p w:rsidR="009E1F91" w:rsidRPr="00883B22" w:rsidRDefault="009E1F91" w:rsidP="00956076">
            <w:pPr>
              <w:keepNext/>
              <w:autoSpaceDE w:val="0"/>
              <w:autoSpaceDN w:val="0"/>
              <w:adjustRightInd w:val="0"/>
              <w:jc w:val="center"/>
              <w:rPr>
                <w:rFonts w:eastAsiaTheme="minorHAnsi"/>
                <w:sz w:val="18"/>
                <w:szCs w:val="18"/>
              </w:rPr>
            </w:pPr>
            <w:r w:rsidRPr="00883B22">
              <w:rPr>
                <w:rFonts w:eastAsiaTheme="minorHAnsi"/>
                <w:sz w:val="18"/>
                <w:szCs w:val="18"/>
              </w:rPr>
              <w:t>1</w:t>
            </w:r>
          </w:p>
        </w:tc>
        <w:tc>
          <w:tcPr>
            <w:tcW w:w="1286" w:type="dxa"/>
          </w:tcPr>
          <w:p w:rsidR="009E1F91" w:rsidRPr="00883B22" w:rsidRDefault="009E1F91" w:rsidP="00956076">
            <w:pPr>
              <w:keepNext/>
              <w:autoSpaceDE w:val="0"/>
              <w:autoSpaceDN w:val="0"/>
              <w:adjustRightInd w:val="0"/>
              <w:spacing w:line="223" w:lineRule="exact"/>
              <w:ind w:left="30"/>
              <w:jc w:val="center"/>
              <w:rPr>
                <w:rFonts w:eastAsiaTheme="minorHAnsi"/>
                <w:sz w:val="18"/>
                <w:szCs w:val="18"/>
              </w:rPr>
            </w:pPr>
            <w:r w:rsidRPr="00883B22">
              <w:rPr>
                <w:rFonts w:eastAsiaTheme="minorHAnsi"/>
                <w:color w:val="030303"/>
                <w:w w:val="99"/>
                <w:sz w:val="18"/>
                <w:szCs w:val="18"/>
              </w:rPr>
              <w:t>11</w:t>
            </w:r>
          </w:p>
        </w:tc>
        <w:tc>
          <w:tcPr>
            <w:tcW w:w="1274" w:type="dxa"/>
          </w:tcPr>
          <w:p w:rsidR="009E1F91" w:rsidRPr="00883B22" w:rsidRDefault="009E1F91" w:rsidP="00956076">
            <w:pPr>
              <w:keepNext/>
              <w:autoSpaceDE w:val="0"/>
              <w:autoSpaceDN w:val="0"/>
              <w:adjustRightInd w:val="0"/>
              <w:spacing w:line="223" w:lineRule="exact"/>
              <w:ind w:left="20"/>
              <w:jc w:val="center"/>
              <w:rPr>
                <w:rFonts w:eastAsiaTheme="minorHAnsi"/>
                <w:sz w:val="18"/>
                <w:szCs w:val="18"/>
              </w:rPr>
            </w:pPr>
            <w:r w:rsidRPr="00883B22">
              <w:rPr>
                <w:rFonts w:eastAsiaTheme="minorHAnsi"/>
                <w:color w:val="030303"/>
                <w:w w:val="92"/>
                <w:sz w:val="18"/>
                <w:szCs w:val="18"/>
              </w:rPr>
              <w:t>22</w:t>
            </w:r>
          </w:p>
        </w:tc>
        <w:tc>
          <w:tcPr>
            <w:tcW w:w="1279" w:type="dxa"/>
          </w:tcPr>
          <w:p w:rsidR="009E1F91" w:rsidRPr="00883B22" w:rsidRDefault="009E1F91" w:rsidP="00956076">
            <w:pPr>
              <w:keepNext/>
              <w:autoSpaceDE w:val="0"/>
              <w:autoSpaceDN w:val="0"/>
              <w:adjustRightInd w:val="0"/>
              <w:spacing w:line="223" w:lineRule="exact"/>
              <w:ind w:left="22"/>
              <w:jc w:val="center"/>
              <w:rPr>
                <w:rFonts w:eastAsiaTheme="minorHAnsi"/>
                <w:sz w:val="18"/>
                <w:szCs w:val="18"/>
              </w:rPr>
            </w:pPr>
            <w:r w:rsidRPr="00883B22">
              <w:rPr>
                <w:rFonts w:eastAsiaTheme="minorHAnsi"/>
                <w:color w:val="030303"/>
                <w:w w:val="95"/>
                <w:sz w:val="18"/>
                <w:szCs w:val="18"/>
              </w:rPr>
              <w:t>44</w:t>
            </w:r>
          </w:p>
        </w:tc>
        <w:tc>
          <w:tcPr>
            <w:tcW w:w="1237" w:type="dxa"/>
          </w:tcPr>
          <w:p w:rsidR="009E1F91" w:rsidRPr="00883B22" w:rsidRDefault="009E1F91" w:rsidP="00956076">
            <w:pPr>
              <w:keepNext/>
              <w:autoSpaceDE w:val="0"/>
              <w:autoSpaceDN w:val="0"/>
              <w:adjustRightInd w:val="0"/>
              <w:spacing w:line="223" w:lineRule="exact"/>
              <w:ind w:left="19"/>
              <w:jc w:val="center"/>
              <w:rPr>
                <w:rFonts w:eastAsiaTheme="minorHAnsi"/>
                <w:sz w:val="18"/>
                <w:szCs w:val="18"/>
              </w:rPr>
            </w:pPr>
            <w:r w:rsidRPr="00883B22">
              <w:rPr>
                <w:rFonts w:eastAsiaTheme="minorHAnsi"/>
                <w:color w:val="030303"/>
                <w:w w:val="94"/>
                <w:sz w:val="18"/>
                <w:szCs w:val="18"/>
              </w:rPr>
              <w:t>54</w:t>
            </w:r>
          </w:p>
        </w:tc>
        <w:tc>
          <w:tcPr>
            <w:tcW w:w="1140" w:type="dxa"/>
          </w:tcPr>
          <w:p w:rsidR="009E1F91" w:rsidRPr="00883B22" w:rsidRDefault="009E1F91" w:rsidP="00956076">
            <w:pPr>
              <w:keepNext/>
              <w:tabs>
                <w:tab w:val="left" w:pos="1140"/>
              </w:tabs>
              <w:autoSpaceDE w:val="0"/>
              <w:autoSpaceDN w:val="0"/>
              <w:adjustRightInd w:val="0"/>
              <w:spacing w:line="223" w:lineRule="exact"/>
              <w:ind w:left="57" w:hanging="57"/>
              <w:jc w:val="center"/>
              <w:rPr>
                <w:rFonts w:eastAsiaTheme="minorHAnsi"/>
                <w:sz w:val="18"/>
                <w:szCs w:val="18"/>
              </w:rPr>
            </w:pPr>
            <w:r w:rsidRPr="00883B22">
              <w:rPr>
                <w:rFonts w:eastAsiaTheme="minorHAnsi"/>
                <w:color w:val="030303"/>
                <w:w w:val="95"/>
                <w:sz w:val="18"/>
                <w:szCs w:val="18"/>
              </w:rPr>
              <w:t>59</w:t>
            </w:r>
          </w:p>
        </w:tc>
      </w:tr>
      <w:tr w:rsidR="009E1F91" w:rsidRPr="00883B22" w:rsidTr="00956076">
        <w:trPr>
          <w:trHeight w:val="480"/>
        </w:trPr>
        <w:tc>
          <w:tcPr>
            <w:tcW w:w="1411" w:type="dxa"/>
          </w:tcPr>
          <w:p w:rsidR="009E1F91" w:rsidRPr="00883B22" w:rsidRDefault="009E1F91" w:rsidP="00956076">
            <w:pPr>
              <w:keepNext/>
              <w:autoSpaceDE w:val="0"/>
              <w:autoSpaceDN w:val="0"/>
              <w:adjustRightInd w:val="0"/>
              <w:rPr>
                <w:rFonts w:eastAsiaTheme="minorHAnsi"/>
                <w:sz w:val="18"/>
                <w:szCs w:val="18"/>
              </w:rPr>
            </w:pPr>
          </w:p>
        </w:tc>
        <w:tc>
          <w:tcPr>
            <w:tcW w:w="1286" w:type="dxa"/>
          </w:tcPr>
          <w:p w:rsidR="009E1F91" w:rsidRPr="00883B22" w:rsidRDefault="009E1F91" w:rsidP="00956076">
            <w:pPr>
              <w:keepNext/>
              <w:autoSpaceDE w:val="0"/>
              <w:autoSpaceDN w:val="0"/>
              <w:adjustRightInd w:val="0"/>
              <w:spacing w:line="227" w:lineRule="exact"/>
              <w:ind w:left="41"/>
              <w:jc w:val="center"/>
              <w:rPr>
                <w:rFonts w:eastAsiaTheme="minorHAnsi"/>
                <w:sz w:val="18"/>
                <w:szCs w:val="18"/>
              </w:rPr>
            </w:pPr>
            <w:r w:rsidRPr="00883B22">
              <w:rPr>
                <w:rFonts w:eastAsiaTheme="minorHAnsi"/>
                <w:color w:val="030303"/>
                <w:sz w:val="18"/>
                <w:szCs w:val="18"/>
              </w:rPr>
              <w:t>(1.3%)</w:t>
            </w:r>
          </w:p>
        </w:tc>
        <w:tc>
          <w:tcPr>
            <w:tcW w:w="1286" w:type="dxa"/>
          </w:tcPr>
          <w:p w:rsidR="009E1F91" w:rsidRPr="00883B22" w:rsidRDefault="009E1F91" w:rsidP="00956076">
            <w:pPr>
              <w:keepNext/>
              <w:autoSpaceDE w:val="0"/>
              <w:autoSpaceDN w:val="0"/>
              <w:adjustRightInd w:val="0"/>
              <w:spacing w:line="227" w:lineRule="exact"/>
              <w:ind w:left="30"/>
              <w:jc w:val="center"/>
              <w:rPr>
                <w:rFonts w:eastAsiaTheme="minorHAnsi"/>
                <w:sz w:val="18"/>
                <w:szCs w:val="18"/>
              </w:rPr>
            </w:pPr>
            <w:r w:rsidRPr="00883B22">
              <w:rPr>
                <w:rFonts w:eastAsiaTheme="minorHAnsi"/>
                <w:color w:val="030303"/>
                <w:sz w:val="18"/>
                <w:szCs w:val="18"/>
              </w:rPr>
              <w:t>(13.9%)</w:t>
            </w:r>
          </w:p>
        </w:tc>
        <w:tc>
          <w:tcPr>
            <w:tcW w:w="1274" w:type="dxa"/>
          </w:tcPr>
          <w:p w:rsidR="009E1F91" w:rsidRPr="00883B22" w:rsidRDefault="009E1F91" w:rsidP="00956076">
            <w:pPr>
              <w:keepNext/>
              <w:autoSpaceDE w:val="0"/>
              <w:autoSpaceDN w:val="0"/>
              <w:adjustRightInd w:val="0"/>
              <w:spacing w:line="227" w:lineRule="exact"/>
              <w:ind w:left="20"/>
              <w:jc w:val="center"/>
              <w:rPr>
                <w:rFonts w:eastAsiaTheme="minorHAnsi"/>
                <w:sz w:val="18"/>
                <w:szCs w:val="18"/>
              </w:rPr>
            </w:pPr>
            <w:r w:rsidRPr="00883B22">
              <w:rPr>
                <w:rFonts w:eastAsiaTheme="minorHAnsi"/>
                <w:color w:val="030303"/>
                <w:sz w:val="18"/>
                <w:szCs w:val="18"/>
              </w:rPr>
              <w:t>(27.8%)</w:t>
            </w:r>
          </w:p>
        </w:tc>
        <w:tc>
          <w:tcPr>
            <w:tcW w:w="1279" w:type="dxa"/>
          </w:tcPr>
          <w:p w:rsidR="009E1F91" w:rsidRPr="00883B22" w:rsidRDefault="009E1F91" w:rsidP="00956076">
            <w:pPr>
              <w:keepNext/>
              <w:autoSpaceDE w:val="0"/>
              <w:autoSpaceDN w:val="0"/>
              <w:adjustRightInd w:val="0"/>
              <w:spacing w:line="227" w:lineRule="exact"/>
              <w:ind w:left="22"/>
              <w:jc w:val="center"/>
              <w:rPr>
                <w:rFonts w:eastAsiaTheme="minorHAnsi"/>
                <w:sz w:val="18"/>
                <w:szCs w:val="18"/>
              </w:rPr>
            </w:pPr>
            <w:r w:rsidRPr="00883B22">
              <w:rPr>
                <w:rFonts w:eastAsiaTheme="minorHAnsi"/>
                <w:color w:val="030303"/>
                <w:sz w:val="18"/>
                <w:szCs w:val="18"/>
              </w:rPr>
              <w:t>(55.7%)</w:t>
            </w:r>
          </w:p>
        </w:tc>
        <w:tc>
          <w:tcPr>
            <w:tcW w:w="1237" w:type="dxa"/>
          </w:tcPr>
          <w:p w:rsidR="009E1F91" w:rsidRPr="00883B22" w:rsidRDefault="009E1F91" w:rsidP="00956076">
            <w:pPr>
              <w:keepNext/>
              <w:autoSpaceDE w:val="0"/>
              <w:autoSpaceDN w:val="0"/>
              <w:adjustRightInd w:val="0"/>
              <w:spacing w:line="227" w:lineRule="exact"/>
              <w:ind w:left="19"/>
              <w:jc w:val="center"/>
              <w:rPr>
                <w:rFonts w:eastAsiaTheme="minorHAnsi"/>
                <w:sz w:val="18"/>
                <w:szCs w:val="18"/>
              </w:rPr>
            </w:pPr>
            <w:r w:rsidRPr="00883B22">
              <w:rPr>
                <w:rFonts w:eastAsiaTheme="minorHAnsi"/>
                <w:color w:val="030303"/>
                <w:sz w:val="18"/>
                <w:szCs w:val="18"/>
              </w:rPr>
              <w:t>(68.4%)</w:t>
            </w:r>
          </w:p>
        </w:tc>
        <w:tc>
          <w:tcPr>
            <w:tcW w:w="1140" w:type="dxa"/>
          </w:tcPr>
          <w:p w:rsidR="009E1F91" w:rsidRPr="00883B22" w:rsidRDefault="009E1F91" w:rsidP="00956076">
            <w:pPr>
              <w:keepNext/>
              <w:tabs>
                <w:tab w:val="left" w:pos="1140"/>
              </w:tabs>
              <w:autoSpaceDE w:val="0"/>
              <w:autoSpaceDN w:val="0"/>
              <w:adjustRightInd w:val="0"/>
              <w:spacing w:line="227" w:lineRule="exact"/>
              <w:ind w:left="57" w:hanging="57"/>
              <w:jc w:val="center"/>
              <w:rPr>
                <w:rFonts w:eastAsiaTheme="minorHAnsi"/>
                <w:sz w:val="18"/>
                <w:szCs w:val="18"/>
              </w:rPr>
            </w:pPr>
            <w:r w:rsidRPr="00883B22">
              <w:rPr>
                <w:rFonts w:eastAsiaTheme="minorHAnsi"/>
                <w:color w:val="030303"/>
                <w:w w:val="92"/>
                <w:sz w:val="18"/>
                <w:szCs w:val="18"/>
              </w:rPr>
              <w:t>(</w:t>
            </w:r>
            <w:r w:rsidRPr="00883B22">
              <w:rPr>
                <w:rFonts w:eastAsiaTheme="minorHAnsi"/>
                <w:color w:val="030303"/>
                <w:spacing w:val="-4"/>
                <w:w w:val="92"/>
                <w:sz w:val="18"/>
                <w:szCs w:val="18"/>
              </w:rPr>
              <w:t>7</w:t>
            </w:r>
            <w:r w:rsidRPr="00883B22">
              <w:rPr>
                <w:rFonts w:eastAsiaTheme="minorHAnsi"/>
                <w:color w:val="030303"/>
                <w:w w:val="98"/>
                <w:sz w:val="18"/>
                <w:szCs w:val="18"/>
              </w:rPr>
              <w:t>4.</w:t>
            </w:r>
            <w:r w:rsidRPr="00883B22">
              <w:rPr>
                <w:rFonts w:eastAsiaTheme="minorHAnsi"/>
                <w:color w:val="030303"/>
                <w:spacing w:val="-33"/>
                <w:sz w:val="18"/>
                <w:szCs w:val="18"/>
              </w:rPr>
              <w:t xml:space="preserve"> </w:t>
            </w:r>
            <w:r w:rsidRPr="00883B22">
              <w:rPr>
                <w:rFonts w:eastAsiaTheme="minorHAnsi"/>
                <w:color w:val="030303"/>
                <w:sz w:val="18"/>
                <w:szCs w:val="18"/>
              </w:rPr>
              <w:t>7%)</w:t>
            </w:r>
          </w:p>
        </w:tc>
      </w:tr>
      <w:tr w:rsidR="009E1F91" w:rsidRPr="00883B22" w:rsidTr="00956076">
        <w:trPr>
          <w:trHeight w:val="480"/>
        </w:trPr>
        <w:tc>
          <w:tcPr>
            <w:tcW w:w="1411" w:type="dxa"/>
          </w:tcPr>
          <w:p w:rsidR="009E1F91" w:rsidRPr="00883B22" w:rsidRDefault="009E1F91" w:rsidP="00956076">
            <w:pPr>
              <w:keepNext/>
              <w:autoSpaceDE w:val="0"/>
              <w:autoSpaceDN w:val="0"/>
              <w:adjustRightInd w:val="0"/>
              <w:spacing w:line="223" w:lineRule="exact"/>
              <w:ind w:left="122" w:right="-20"/>
              <w:rPr>
                <w:rFonts w:eastAsiaTheme="minorHAnsi"/>
                <w:b/>
                <w:sz w:val="18"/>
                <w:szCs w:val="18"/>
              </w:rPr>
            </w:pPr>
            <w:r w:rsidRPr="00883B22">
              <w:rPr>
                <w:rFonts w:eastAsiaTheme="minorHAnsi"/>
                <w:b/>
                <w:color w:val="030303"/>
                <w:w w:val="106"/>
                <w:sz w:val="18"/>
                <w:szCs w:val="18"/>
              </w:rPr>
              <w:t>IRMS</w:t>
            </w:r>
          </w:p>
        </w:tc>
        <w:tc>
          <w:tcPr>
            <w:tcW w:w="1286" w:type="dxa"/>
          </w:tcPr>
          <w:p w:rsidR="009E1F91" w:rsidRPr="00883B22" w:rsidRDefault="009E1F91" w:rsidP="00956076">
            <w:pPr>
              <w:keepNext/>
              <w:autoSpaceDE w:val="0"/>
              <w:autoSpaceDN w:val="0"/>
              <w:adjustRightInd w:val="0"/>
              <w:spacing w:line="223" w:lineRule="exact"/>
              <w:ind w:left="41"/>
              <w:jc w:val="center"/>
              <w:rPr>
                <w:rFonts w:eastAsiaTheme="minorHAnsi"/>
                <w:sz w:val="18"/>
                <w:szCs w:val="18"/>
              </w:rPr>
            </w:pPr>
            <w:r w:rsidRPr="00883B22">
              <w:rPr>
                <w:rFonts w:eastAsiaTheme="minorHAnsi"/>
                <w:color w:val="030303"/>
                <w:w w:val="91"/>
                <w:sz w:val="18"/>
                <w:szCs w:val="18"/>
              </w:rPr>
              <w:t>2</w:t>
            </w:r>
          </w:p>
        </w:tc>
        <w:tc>
          <w:tcPr>
            <w:tcW w:w="1286" w:type="dxa"/>
          </w:tcPr>
          <w:p w:rsidR="009E1F91" w:rsidRPr="00883B22" w:rsidRDefault="009E1F91" w:rsidP="00956076">
            <w:pPr>
              <w:keepNext/>
              <w:autoSpaceDE w:val="0"/>
              <w:autoSpaceDN w:val="0"/>
              <w:adjustRightInd w:val="0"/>
              <w:spacing w:line="223" w:lineRule="exact"/>
              <w:ind w:left="30"/>
              <w:jc w:val="center"/>
              <w:rPr>
                <w:rFonts w:eastAsiaTheme="minorHAnsi"/>
                <w:sz w:val="18"/>
                <w:szCs w:val="18"/>
              </w:rPr>
            </w:pPr>
            <w:r w:rsidRPr="00883B22">
              <w:rPr>
                <w:rFonts w:eastAsiaTheme="minorHAnsi"/>
                <w:color w:val="030303"/>
                <w:w w:val="95"/>
                <w:sz w:val="18"/>
                <w:szCs w:val="18"/>
              </w:rPr>
              <w:t>7</w:t>
            </w:r>
          </w:p>
        </w:tc>
        <w:tc>
          <w:tcPr>
            <w:tcW w:w="1274" w:type="dxa"/>
          </w:tcPr>
          <w:p w:rsidR="009E1F91" w:rsidRPr="00883B22" w:rsidRDefault="009E1F91" w:rsidP="00956076">
            <w:pPr>
              <w:keepNext/>
              <w:autoSpaceDE w:val="0"/>
              <w:autoSpaceDN w:val="0"/>
              <w:adjustRightInd w:val="0"/>
              <w:spacing w:line="223" w:lineRule="exact"/>
              <w:ind w:left="20"/>
              <w:jc w:val="center"/>
              <w:rPr>
                <w:rFonts w:eastAsiaTheme="minorHAnsi"/>
                <w:sz w:val="18"/>
                <w:szCs w:val="18"/>
              </w:rPr>
            </w:pPr>
            <w:r w:rsidRPr="00883B22">
              <w:rPr>
                <w:rFonts w:eastAsiaTheme="minorHAnsi"/>
                <w:color w:val="030303"/>
                <w:w w:val="102"/>
                <w:sz w:val="18"/>
                <w:szCs w:val="18"/>
              </w:rPr>
              <w:t>14</w:t>
            </w:r>
          </w:p>
        </w:tc>
        <w:tc>
          <w:tcPr>
            <w:tcW w:w="1279" w:type="dxa"/>
          </w:tcPr>
          <w:p w:rsidR="009E1F91" w:rsidRPr="00883B22" w:rsidRDefault="009E1F91" w:rsidP="00956076">
            <w:pPr>
              <w:keepNext/>
              <w:autoSpaceDE w:val="0"/>
              <w:autoSpaceDN w:val="0"/>
              <w:adjustRightInd w:val="0"/>
              <w:spacing w:line="223" w:lineRule="exact"/>
              <w:ind w:left="22"/>
              <w:jc w:val="center"/>
              <w:rPr>
                <w:rFonts w:eastAsiaTheme="minorHAnsi"/>
                <w:sz w:val="18"/>
                <w:szCs w:val="18"/>
              </w:rPr>
            </w:pPr>
            <w:r w:rsidRPr="00883B22">
              <w:rPr>
                <w:rFonts w:eastAsiaTheme="minorHAnsi"/>
                <w:color w:val="030303"/>
                <w:w w:val="97"/>
                <w:sz w:val="18"/>
                <w:szCs w:val="18"/>
              </w:rPr>
              <w:t>34</w:t>
            </w:r>
          </w:p>
        </w:tc>
        <w:tc>
          <w:tcPr>
            <w:tcW w:w="1237" w:type="dxa"/>
          </w:tcPr>
          <w:p w:rsidR="009E1F91" w:rsidRPr="00883B22" w:rsidRDefault="009E1F91" w:rsidP="00956076">
            <w:pPr>
              <w:keepNext/>
              <w:autoSpaceDE w:val="0"/>
              <w:autoSpaceDN w:val="0"/>
              <w:adjustRightInd w:val="0"/>
              <w:spacing w:line="223" w:lineRule="exact"/>
              <w:ind w:left="19"/>
              <w:jc w:val="center"/>
              <w:rPr>
                <w:rFonts w:eastAsiaTheme="minorHAnsi"/>
                <w:sz w:val="18"/>
                <w:szCs w:val="18"/>
              </w:rPr>
            </w:pPr>
            <w:r w:rsidRPr="00883B22">
              <w:rPr>
                <w:rFonts w:eastAsiaTheme="minorHAnsi"/>
                <w:color w:val="030303"/>
                <w:w w:val="98"/>
                <w:sz w:val="18"/>
                <w:szCs w:val="18"/>
              </w:rPr>
              <w:t>50</w:t>
            </w:r>
          </w:p>
        </w:tc>
        <w:tc>
          <w:tcPr>
            <w:tcW w:w="1140" w:type="dxa"/>
          </w:tcPr>
          <w:p w:rsidR="009E1F91" w:rsidRPr="00883B22" w:rsidRDefault="009E1F91" w:rsidP="00956076">
            <w:pPr>
              <w:keepNext/>
              <w:tabs>
                <w:tab w:val="left" w:pos="1140"/>
              </w:tabs>
              <w:autoSpaceDE w:val="0"/>
              <w:autoSpaceDN w:val="0"/>
              <w:adjustRightInd w:val="0"/>
              <w:spacing w:line="223" w:lineRule="exact"/>
              <w:ind w:left="57" w:hanging="57"/>
              <w:jc w:val="center"/>
              <w:rPr>
                <w:rFonts w:eastAsiaTheme="minorHAnsi"/>
                <w:sz w:val="18"/>
                <w:szCs w:val="18"/>
              </w:rPr>
            </w:pPr>
            <w:r w:rsidRPr="00883B22">
              <w:rPr>
                <w:rFonts w:eastAsiaTheme="minorHAnsi"/>
                <w:color w:val="030303"/>
                <w:w w:val="99"/>
                <w:sz w:val="18"/>
                <w:szCs w:val="18"/>
              </w:rPr>
              <w:t>57</w:t>
            </w:r>
          </w:p>
        </w:tc>
      </w:tr>
      <w:tr w:rsidR="009E1F91" w:rsidRPr="00883B22" w:rsidTr="00956076">
        <w:trPr>
          <w:trHeight w:val="480"/>
        </w:trPr>
        <w:tc>
          <w:tcPr>
            <w:tcW w:w="1411" w:type="dxa"/>
          </w:tcPr>
          <w:p w:rsidR="009E1F91" w:rsidRPr="00883B22" w:rsidRDefault="009E1F91" w:rsidP="00956076">
            <w:pPr>
              <w:keepNext/>
              <w:autoSpaceDE w:val="0"/>
              <w:autoSpaceDN w:val="0"/>
              <w:adjustRightInd w:val="0"/>
              <w:rPr>
                <w:rFonts w:eastAsiaTheme="minorHAnsi"/>
                <w:sz w:val="18"/>
                <w:szCs w:val="18"/>
              </w:rPr>
            </w:pPr>
          </w:p>
        </w:tc>
        <w:tc>
          <w:tcPr>
            <w:tcW w:w="1286" w:type="dxa"/>
          </w:tcPr>
          <w:p w:rsidR="009E1F91" w:rsidRPr="00883B22" w:rsidRDefault="009E1F91" w:rsidP="00956076">
            <w:pPr>
              <w:keepNext/>
              <w:autoSpaceDE w:val="0"/>
              <w:autoSpaceDN w:val="0"/>
              <w:adjustRightInd w:val="0"/>
              <w:spacing w:line="227" w:lineRule="exact"/>
              <w:ind w:left="41"/>
              <w:jc w:val="center"/>
              <w:rPr>
                <w:rFonts w:eastAsiaTheme="minorHAnsi"/>
                <w:sz w:val="18"/>
                <w:szCs w:val="18"/>
              </w:rPr>
            </w:pPr>
            <w:r w:rsidRPr="00883B22">
              <w:rPr>
                <w:rFonts w:eastAsiaTheme="minorHAnsi"/>
                <w:color w:val="030303"/>
                <w:sz w:val="18"/>
                <w:szCs w:val="18"/>
              </w:rPr>
              <w:t>(2.5%)</w:t>
            </w:r>
          </w:p>
        </w:tc>
        <w:tc>
          <w:tcPr>
            <w:tcW w:w="1286" w:type="dxa"/>
          </w:tcPr>
          <w:p w:rsidR="009E1F91" w:rsidRPr="00883B22" w:rsidRDefault="009E1F91" w:rsidP="00956076">
            <w:pPr>
              <w:keepNext/>
              <w:autoSpaceDE w:val="0"/>
              <w:autoSpaceDN w:val="0"/>
              <w:adjustRightInd w:val="0"/>
              <w:spacing w:line="227" w:lineRule="exact"/>
              <w:ind w:left="30"/>
              <w:jc w:val="center"/>
              <w:rPr>
                <w:rFonts w:eastAsiaTheme="minorHAnsi"/>
                <w:sz w:val="18"/>
                <w:szCs w:val="18"/>
              </w:rPr>
            </w:pPr>
            <w:r w:rsidRPr="00883B22">
              <w:rPr>
                <w:rFonts w:eastAsiaTheme="minorHAnsi"/>
                <w:color w:val="030303"/>
                <w:sz w:val="18"/>
                <w:szCs w:val="18"/>
              </w:rPr>
              <w:t>(8.9%)</w:t>
            </w:r>
          </w:p>
        </w:tc>
        <w:tc>
          <w:tcPr>
            <w:tcW w:w="1274" w:type="dxa"/>
          </w:tcPr>
          <w:p w:rsidR="009E1F91" w:rsidRPr="00883B22" w:rsidRDefault="009E1F91" w:rsidP="00956076">
            <w:pPr>
              <w:keepNext/>
              <w:autoSpaceDE w:val="0"/>
              <w:autoSpaceDN w:val="0"/>
              <w:adjustRightInd w:val="0"/>
              <w:spacing w:line="227" w:lineRule="exact"/>
              <w:ind w:left="20"/>
              <w:jc w:val="center"/>
              <w:rPr>
                <w:rFonts w:eastAsiaTheme="minorHAnsi"/>
                <w:sz w:val="18"/>
                <w:szCs w:val="18"/>
              </w:rPr>
            </w:pPr>
            <w:r w:rsidRPr="00883B22">
              <w:rPr>
                <w:rFonts w:eastAsiaTheme="minorHAnsi"/>
                <w:color w:val="030303"/>
                <w:sz w:val="18"/>
                <w:szCs w:val="18"/>
              </w:rPr>
              <w:t>(17.7%)</w:t>
            </w:r>
          </w:p>
        </w:tc>
        <w:tc>
          <w:tcPr>
            <w:tcW w:w="1279" w:type="dxa"/>
          </w:tcPr>
          <w:p w:rsidR="009E1F91" w:rsidRPr="00883B22" w:rsidRDefault="009E1F91" w:rsidP="00956076">
            <w:pPr>
              <w:keepNext/>
              <w:autoSpaceDE w:val="0"/>
              <w:autoSpaceDN w:val="0"/>
              <w:adjustRightInd w:val="0"/>
              <w:spacing w:line="227" w:lineRule="exact"/>
              <w:ind w:left="22"/>
              <w:jc w:val="center"/>
              <w:rPr>
                <w:rFonts w:eastAsiaTheme="minorHAnsi"/>
                <w:sz w:val="18"/>
                <w:szCs w:val="18"/>
              </w:rPr>
            </w:pPr>
            <w:r w:rsidRPr="00883B22">
              <w:rPr>
                <w:rFonts w:eastAsiaTheme="minorHAnsi"/>
                <w:color w:val="030303"/>
                <w:sz w:val="18"/>
                <w:szCs w:val="18"/>
              </w:rPr>
              <w:t>(43.0%)</w:t>
            </w:r>
          </w:p>
        </w:tc>
        <w:tc>
          <w:tcPr>
            <w:tcW w:w="1237" w:type="dxa"/>
          </w:tcPr>
          <w:p w:rsidR="009E1F91" w:rsidRPr="00883B22" w:rsidRDefault="009E1F91" w:rsidP="00956076">
            <w:pPr>
              <w:keepNext/>
              <w:autoSpaceDE w:val="0"/>
              <w:autoSpaceDN w:val="0"/>
              <w:adjustRightInd w:val="0"/>
              <w:spacing w:line="227" w:lineRule="exact"/>
              <w:ind w:left="19"/>
              <w:jc w:val="center"/>
              <w:rPr>
                <w:rFonts w:eastAsiaTheme="minorHAnsi"/>
                <w:sz w:val="18"/>
                <w:szCs w:val="18"/>
              </w:rPr>
            </w:pPr>
            <w:r w:rsidRPr="00883B22">
              <w:rPr>
                <w:rFonts w:eastAsiaTheme="minorHAnsi"/>
                <w:color w:val="030303"/>
                <w:sz w:val="18"/>
                <w:szCs w:val="18"/>
              </w:rPr>
              <w:t>(63.3%)</w:t>
            </w:r>
          </w:p>
        </w:tc>
        <w:tc>
          <w:tcPr>
            <w:tcW w:w="1140" w:type="dxa"/>
          </w:tcPr>
          <w:p w:rsidR="009E1F91" w:rsidRPr="00883B22" w:rsidRDefault="009E1F91" w:rsidP="00956076">
            <w:pPr>
              <w:keepNext/>
              <w:tabs>
                <w:tab w:val="left" w:pos="1140"/>
              </w:tabs>
              <w:autoSpaceDE w:val="0"/>
              <w:autoSpaceDN w:val="0"/>
              <w:adjustRightInd w:val="0"/>
              <w:spacing w:line="227" w:lineRule="exact"/>
              <w:ind w:left="57" w:hanging="57"/>
              <w:jc w:val="center"/>
              <w:rPr>
                <w:rFonts w:eastAsiaTheme="minorHAnsi"/>
                <w:sz w:val="18"/>
                <w:szCs w:val="18"/>
              </w:rPr>
            </w:pPr>
            <w:r w:rsidRPr="00883B22">
              <w:rPr>
                <w:rFonts w:eastAsiaTheme="minorHAnsi"/>
                <w:color w:val="030303"/>
                <w:sz w:val="18"/>
                <w:szCs w:val="18"/>
              </w:rPr>
              <w:t>(72.2%)</w:t>
            </w:r>
          </w:p>
        </w:tc>
      </w:tr>
      <w:tr w:rsidR="009E1F91" w:rsidRPr="00883B22" w:rsidTr="00956076">
        <w:trPr>
          <w:trHeight w:val="480"/>
        </w:trPr>
        <w:tc>
          <w:tcPr>
            <w:tcW w:w="1411" w:type="dxa"/>
          </w:tcPr>
          <w:p w:rsidR="009E1F91" w:rsidRPr="00883B22" w:rsidRDefault="009E1F91" w:rsidP="00956076">
            <w:pPr>
              <w:keepNext/>
              <w:autoSpaceDE w:val="0"/>
              <w:autoSpaceDN w:val="0"/>
              <w:adjustRightInd w:val="0"/>
              <w:spacing w:line="223" w:lineRule="exact"/>
              <w:ind w:left="122" w:right="-20"/>
              <w:rPr>
                <w:rFonts w:eastAsiaTheme="minorHAnsi"/>
                <w:b/>
                <w:sz w:val="18"/>
                <w:szCs w:val="18"/>
              </w:rPr>
            </w:pPr>
            <w:r w:rsidRPr="00883B22">
              <w:rPr>
                <w:rFonts w:eastAsiaTheme="minorHAnsi"/>
                <w:b/>
                <w:color w:val="030303"/>
                <w:w w:val="103"/>
                <w:sz w:val="18"/>
                <w:szCs w:val="18"/>
              </w:rPr>
              <w:t>P-value</w:t>
            </w:r>
            <w:r w:rsidRPr="00883B22">
              <w:rPr>
                <w:rFonts w:eastAsiaTheme="minorHAnsi"/>
                <w:b/>
                <w:color w:val="030303"/>
                <w:spacing w:val="4"/>
                <w:w w:val="103"/>
                <w:sz w:val="18"/>
                <w:szCs w:val="18"/>
              </w:rPr>
              <w:t>s</w:t>
            </w:r>
            <w:r w:rsidRPr="00883B22">
              <w:rPr>
                <w:rFonts w:eastAsiaTheme="minorHAnsi"/>
                <w:b/>
                <w:color w:val="030303"/>
                <w:spacing w:val="4"/>
                <w:w w:val="103"/>
                <w:sz w:val="18"/>
                <w:szCs w:val="18"/>
                <w:vertAlign w:val="superscript"/>
              </w:rPr>
              <w:t>1</w:t>
            </w:r>
          </w:p>
        </w:tc>
        <w:tc>
          <w:tcPr>
            <w:tcW w:w="1286" w:type="dxa"/>
          </w:tcPr>
          <w:p w:rsidR="009E1F91" w:rsidRPr="00883B22" w:rsidRDefault="009E1F91" w:rsidP="00956076">
            <w:pPr>
              <w:keepNext/>
              <w:autoSpaceDE w:val="0"/>
              <w:autoSpaceDN w:val="0"/>
              <w:adjustRightInd w:val="0"/>
              <w:spacing w:line="223" w:lineRule="exact"/>
              <w:ind w:left="41"/>
              <w:jc w:val="center"/>
              <w:rPr>
                <w:rFonts w:eastAsiaTheme="minorHAnsi"/>
                <w:sz w:val="18"/>
                <w:szCs w:val="18"/>
              </w:rPr>
            </w:pPr>
            <w:r w:rsidRPr="00883B22">
              <w:rPr>
                <w:rFonts w:eastAsiaTheme="minorHAnsi"/>
                <w:color w:val="030303"/>
                <w:w w:val="101"/>
                <w:sz w:val="18"/>
                <w:szCs w:val="18"/>
              </w:rPr>
              <w:t>0.3173</w:t>
            </w:r>
          </w:p>
        </w:tc>
        <w:tc>
          <w:tcPr>
            <w:tcW w:w="1286" w:type="dxa"/>
          </w:tcPr>
          <w:p w:rsidR="009E1F91" w:rsidRPr="00883B22" w:rsidRDefault="009E1F91" w:rsidP="00956076">
            <w:pPr>
              <w:keepNext/>
              <w:autoSpaceDE w:val="0"/>
              <w:autoSpaceDN w:val="0"/>
              <w:adjustRightInd w:val="0"/>
              <w:spacing w:line="223" w:lineRule="exact"/>
              <w:ind w:left="30"/>
              <w:jc w:val="center"/>
              <w:rPr>
                <w:rFonts w:eastAsiaTheme="minorHAnsi"/>
                <w:sz w:val="18"/>
                <w:szCs w:val="18"/>
              </w:rPr>
            </w:pPr>
            <w:r w:rsidRPr="00883B22">
              <w:rPr>
                <w:rFonts w:eastAsiaTheme="minorHAnsi"/>
                <w:color w:val="030303"/>
                <w:sz w:val="18"/>
                <w:szCs w:val="18"/>
              </w:rPr>
              <w:t>0.1025</w:t>
            </w:r>
          </w:p>
        </w:tc>
        <w:tc>
          <w:tcPr>
            <w:tcW w:w="1274" w:type="dxa"/>
          </w:tcPr>
          <w:p w:rsidR="009E1F91" w:rsidRPr="00883B22" w:rsidRDefault="009E1F91" w:rsidP="00956076">
            <w:pPr>
              <w:keepNext/>
              <w:autoSpaceDE w:val="0"/>
              <w:autoSpaceDN w:val="0"/>
              <w:adjustRightInd w:val="0"/>
              <w:spacing w:line="223" w:lineRule="exact"/>
              <w:ind w:left="20"/>
              <w:jc w:val="center"/>
              <w:rPr>
                <w:rFonts w:eastAsiaTheme="minorHAnsi"/>
                <w:sz w:val="18"/>
                <w:szCs w:val="18"/>
              </w:rPr>
            </w:pPr>
            <w:r w:rsidRPr="00883B22">
              <w:rPr>
                <w:rFonts w:eastAsiaTheme="minorHAnsi"/>
                <w:color w:val="030303"/>
                <w:w w:val="101"/>
                <w:sz w:val="18"/>
                <w:szCs w:val="18"/>
              </w:rPr>
              <w:t>0.0325</w:t>
            </w:r>
          </w:p>
        </w:tc>
        <w:tc>
          <w:tcPr>
            <w:tcW w:w="1279" w:type="dxa"/>
          </w:tcPr>
          <w:p w:rsidR="009E1F91" w:rsidRPr="00883B22" w:rsidRDefault="009E1F91" w:rsidP="00956076">
            <w:pPr>
              <w:keepNext/>
              <w:autoSpaceDE w:val="0"/>
              <w:autoSpaceDN w:val="0"/>
              <w:adjustRightInd w:val="0"/>
              <w:spacing w:line="223" w:lineRule="exact"/>
              <w:ind w:left="22"/>
              <w:jc w:val="center"/>
              <w:rPr>
                <w:rFonts w:eastAsiaTheme="minorHAnsi"/>
                <w:sz w:val="18"/>
                <w:szCs w:val="18"/>
              </w:rPr>
            </w:pPr>
            <w:r w:rsidRPr="00883B22">
              <w:rPr>
                <w:rFonts w:eastAsiaTheme="minorHAnsi"/>
                <w:color w:val="030303"/>
                <w:sz w:val="18"/>
                <w:szCs w:val="18"/>
              </w:rPr>
              <w:t>0.0499</w:t>
            </w:r>
          </w:p>
        </w:tc>
        <w:tc>
          <w:tcPr>
            <w:tcW w:w="1237" w:type="dxa"/>
          </w:tcPr>
          <w:p w:rsidR="009E1F91" w:rsidRPr="00883B22" w:rsidRDefault="009E1F91" w:rsidP="00956076">
            <w:pPr>
              <w:keepNext/>
              <w:autoSpaceDE w:val="0"/>
              <w:autoSpaceDN w:val="0"/>
              <w:adjustRightInd w:val="0"/>
              <w:spacing w:line="223" w:lineRule="exact"/>
              <w:ind w:left="19"/>
              <w:jc w:val="center"/>
              <w:rPr>
                <w:rFonts w:eastAsiaTheme="minorHAnsi"/>
                <w:sz w:val="18"/>
                <w:szCs w:val="18"/>
              </w:rPr>
            </w:pPr>
            <w:r w:rsidRPr="00883B22">
              <w:rPr>
                <w:rFonts w:eastAsiaTheme="minorHAnsi"/>
                <w:color w:val="030303"/>
                <w:sz w:val="18"/>
                <w:szCs w:val="18"/>
              </w:rPr>
              <w:t>0.2482</w:t>
            </w:r>
          </w:p>
        </w:tc>
        <w:tc>
          <w:tcPr>
            <w:tcW w:w="1140" w:type="dxa"/>
          </w:tcPr>
          <w:p w:rsidR="009E1F91" w:rsidRPr="00883B22" w:rsidRDefault="009E1F91" w:rsidP="00956076">
            <w:pPr>
              <w:keepNext/>
              <w:tabs>
                <w:tab w:val="left" w:pos="1140"/>
              </w:tabs>
              <w:autoSpaceDE w:val="0"/>
              <w:autoSpaceDN w:val="0"/>
              <w:adjustRightInd w:val="0"/>
              <w:spacing w:line="223" w:lineRule="exact"/>
              <w:ind w:left="57" w:hanging="57"/>
              <w:jc w:val="center"/>
              <w:rPr>
                <w:rFonts w:eastAsiaTheme="minorHAnsi"/>
                <w:sz w:val="18"/>
                <w:szCs w:val="18"/>
              </w:rPr>
            </w:pPr>
            <w:r w:rsidRPr="00883B22">
              <w:rPr>
                <w:rFonts w:eastAsiaTheme="minorHAnsi"/>
                <w:color w:val="030303"/>
                <w:sz w:val="18"/>
                <w:szCs w:val="18"/>
              </w:rPr>
              <w:t>0.</w:t>
            </w:r>
            <w:r w:rsidRPr="00883B22">
              <w:rPr>
                <w:rFonts w:eastAsiaTheme="minorHAnsi"/>
                <w:color w:val="030303"/>
                <w:spacing w:val="9"/>
                <w:sz w:val="18"/>
                <w:szCs w:val="18"/>
              </w:rPr>
              <w:t>4</w:t>
            </w:r>
            <w:r w:rsidRPr="00883B22">
              <w:rPr>
                <w:rFonts w:eastAsiaTheme="minorHAnsi"/>
                <w:color w:val="030303"/>
                <w:sz w:val="18"/>
                <w:szCs w:val="18"/>
              </w:rPr>
              <w:t>795</w:t>
            </w:r>
          </w:p>
        </w:tc>
      </w:tr>
      <w:tr w:rsidR="009E1F91" w:rsidRPr="00883B22" w:rsidTr="00956076">
        <w:trPr>
          <w:trHeight w:val="480"/>
        </w:trPr>
        <w:tc>
          <w:tcPr>
            <w:tcW w:w="8913" w:type="dxa"/>
            <w:gridSpan w:val="7"/>
          </w:tcPr>
          <w:p w:rsidR="009E1F91" w:rsidRPr="00883B22" w:rsidRDefault="009E1F91" w:rsidP="00C7260E">
            <w:pPr>
              <w:keepNext/>
              <w:autoSpaceDE w:val="0"/>
              <w:autoSpaceDN w:val="0"/>
              <w:adjustRightInd w:val="0"/>
              <w:spacing w:line="226" w:lineRule="exact"/>
              <w:ind w:left="34" w:right="-20"/>
              <w:rPr>
                <w:rFonts w:eastAsiaTheme="minorHAnsi"/>
                <w:b/>
                <w:sz w:val="18"/>
                <w:szCs w:val="18"/>
              </w:rPr>
            </w:pPr>
            <w:r w:rsidRPr="00883B22">
              <w:rPr>
                <w:rFonts w:eastAsiaTheme="minorHAnsi"/>
                <w:b/>
                <w:color w:val="030303"/>
                <w:position w:val="-1"/>
                <w:sz w:val="18"/>
                <w:szCs w:val="18"/>
              </w:rPr>
              <w:t>Number</w:t>
            </w:r>
            <w:r w:rsidRPr="00883B22">
              <w:rPr>
                <w:rFonts w:eastAsiaTheme="minorHAnsi"/>
                <w:b/>
                <w:color w:val="030303"/>
                <w:spacing w:val="21"/>
                <w:position w:val="-1"/>
                <w:sz w:val="18"/>
                <w:szCs w:val="18"/>
              </w:rPr>
              <w:t xml:space="preserve"> </w:t>
            </w:r>
            <w:r w:rsidRPr="00883B22">
              <w:rPr>
                <w:rFonts w:eastAsiaTheme="minorHAnsi"/>
                <w:b/>
                <w:color w:val="030303"/>
                <w:position w:val="-1"/>
                <w:sz w:val="18"/>
                <w:szCs w:val="18"/>
              </w:rPr>
              <w:t>{%)</w:t>
            </w:r>
            <w:r w:rsidRPr="00883B22">
              <w:rPr>
                <w:rFonts w:eastAsiaTheme="minorHAnsi"/>
                <w:b/>
                <w:color w:val="030303"/>
                <w:spacing w:val="13"/>
                <w:position w:val="-1"/>
                <w:sz w:val="18"/>
                <w:szCs w:val="18"/>
              </w:rPr>
              <w:t xml:space="preserve"> </w:t>
            </w:r>
            <w:r w:rsidRPr="00883B22">
              <w:rPr>
                <w:rFonts w:eastAsiaTheme="minorHAnsi"/>
                <w:b/>
                <w:color w:val="030303"/>
                <w:position w:val="-1"/>
                <w:sz w:val="18"/>
                <w:szCs w:val="18"/>
              </w:rPr>
              <w:t>of</w:t>
            </w:r>
            <w:r w:rsidRPr="00883B22">
              <w:rPr>
                <w:rFonts w:eastAsiaTheme="minorHAnsi"/>
                <w:b/>
                <w:color w:val="030303"/>
                <w:spacing w:val="4"/>
                <w:position w:val="-1"/>
                <w:sz w:val="18"/>
                <w:szCs w:val="18"/>
              </w:rPr>
              <w:t xml:space="preserve"> </w:t>
            </w:r>
            <w:r w:rsidRPr="00883B22">
              <w:rPr>
                <w:rFonts w:eastAsiaTheme="minorHAnsi"/>
                <w:b/>
                <w:color w:val="030303"/>
                <w:position w:val="-1"/>
                <w:sz w:val="18"/>
                <w:szCs w:val="18"/>
              </w:rPr>
              <w:t>Patients</w:t>
            </w:r>
            <w:r w:rsidRPr="00883B22">
              <w:rPr>
                <w:rFonts w:eastAsiaTheme="minorHAnsi"/>
                <w:b/>
                <w:color w:val="030303"/>
                <w:spacing w:val="33"/>
                <w:position w:val="-1"/>
                <w:sz w:val="18"/>
                <w:szCs w:val="18"/>
              </w:rPr>
              <w:t xml:space="preserve"> </w:t>
            </w:r>
            <w:r w:rsidRPr="00883B22">
              <w:rPr>
                <w:rFonts w:eastAsiaTheme="minorHAnsi"/>
                <w:b/>
                <w:color w:val="030303"/>
                <w:position w:val="-1"/>
                <w:sz w:val="18"/>
                <w:szCs w:val="18"/>
              </w:rPr>
              <w:t>with</w:t>
            </w:r>
            <w:r w:rsidRPr="00883B22">
              <w:rPr>
                <w:rFonts w:eastAsiaTheme="minorHAnsi"/>
                <w:b/>
                <w:color w:val="030303"/>
                <w:spacing w:val="36"/>
                <w:position w:val="-1"/>
                <w:sz w:val="18"/>
                <w:szCs w:val="18"/>
              </w:rPr>
              <w:t xml:space="preserve"> </w:t>
            </w:r>
            <w:r w:rsidRPr="00883B22">
              <w:rPr>
                <w:rFonts w:eastAsiaTheme="minorHAnsi"/>
                <w:b/>
                <w:color w:val="030303"/>
                <w:position w:val="-1"/>
                <w:sz w:val="18"/>
                <w:szCs w:val="18"/>
              </w:rPr>
              <w:t>Mean</w:t>
            </w:r>
            <w:r w:rsidRPr="00883B22">
              <w:rPr>
                <w:rFonts w:eastAsiaTheme="minorHAnsi"/>
                <w:b/>
                <w:color w:val="030303"/>
                <w:spacing w:val="22"/>
                <w:position w:val="-1"/>
                <w:sz w:val="18"/>
                <w:szCs w:val="18"/>
              </w:rPr>
              <w:t xml:space="preserve"> </w:t>
            </w:r>
            <w:r w:rsidRPr="00883B22">
              <w:rPr>
                <w:rFonts w:eastAsiaTheme="minorHAnsi"/>
                <w:b/>
                <w:color w:val="030303"/>
                <w:position w:val="-1"/>
                <w:sz w:val="18"/>
                <w:szCs w:val="18"/>
              </w:rPr>
              <w:t>Reduction</w:t>
            </w:r>
            <w:r w:rsidRPr="00883B22">
              <w:rPr>
                <w:rFonts w:eastAsiaTheme="minorHAnsi"/>
                <w:b/>
                <w:color w:val="030303"/>
                <w:spacing w:val="43"/>
                <w:position w:val="-1"/>
                <w:sz w:val="18"/>
                <w:szCs w:val="18"/>
              </w:rPr>
              <w:t xml:space="preserve"> </w:t>
            </w:r>
            <w:r w:rsidRPr="00883B22">
              <w:rPr>
                <w:rFonts w:eastAsiaTheme="minorHAnsi"/>
                <w:b/>
                <w:color w:val="030303"/>
                <w:position w:val="-1"/>
                <w:sz w:val="18"/>
                <w:szCs w:val="18"/>
              </w:rPr>
              <w:t>in</w:t>
            </w:r>
            <w:r w:rsidRPr="00883B22">
              <w:rPr>
                <w:rFonts w:eastAsiaTheme="minorHAnsi"/>
                <w:b/>
                <w:color w:val="030303"/>
                <w:spacing w:val="14"/>
                <w:position w:val="-1"/>
                <w:sz w:val="18"/>
                <w:szCs w:val="18"/>
              </w:rPr>
              <w:t xml:space="preserve"> </w:t>
            </w:r>
            <w:r w:rsidRPr="00883B22">
              <w:rPr>
                <w:rFonts w:eastAsiaTheme="minorHAnsi"/>
                <w:b/>
                <w:color w:val="030303"/>
                <w:position w:val="-1"/>
                <w:sz w:val="18"/>
                <w:szCs w:val="18"/>
              </w:rPr>
              <w:t>PI</w:t>
            </w:r>
            <w:r w:rsidRPr="00883B22">
              <w:rPr>
                <w:rFonts w:eastAsiaTheme="minorHAnsi"/>
                <w:b/>
                <w:color w:val="030303"/>
                <w:spacing w:val="23"/>
                <w:position w:val="-1"/>
                <w:sz w:val="18"/>
                <w:szCs w:val="18"/>
              </w:rPr>
              <w:t xml:space="preserve"> </w:t>
            </w:r>
            <w:r w:rsidRPr="00883B22">
              <w:rPr>
                <w:rFonts w:eastAsiaTheme="minorHAnsi"/>
                <w:b/>
                <w:color w:val="030303"/>
                <w:position w:val="-1"/>
                <w:sz w:val="18"/>
                <w:szCs w:val="18"/>
              </w:rPr>
              <w:t xml:space="preserve">Score </w:t>
            </w:r>
            <w:r w:rsidRPr="00883B22">
              <w:rPr>
                <w:rFonts w:eastAsiaTheme="minorHAnsi" w:cs="Calibri"/>
                <w:b/>
                <w:sz w:val="18"/>
                <w:szCs w:val="18"/>
              </w:rPr>
              <w:t>≥</w:t>
            </w:r>
            <w:r w:rsidRPr="00883B22">
              <w:rPr>
                <w:rFonts w:eastAsiaTheme="minorHAnsi"/>
                <w:b/>
                <w:color w:val="030303"/>
                <w:w w:val="108"/>
                <w:position w:val="-1"/>
                <w:sz w:val="18"/>
                <w:szCs w:val="18"/>
              </w:rPr>
              <w:t>66%</w:t>
            </w:r>
          </w:p>
        </w:tc>
      </w:tr>
      <w:tr w:rsidR="009E1F91" w:rsidRPr="00883B22" w:rsidTr="00956076">
        <w:trPr>
          <w:trHeight w:val="480"/>
        </w:trPr>
        <w:tc>
          <w:tcPr>
            <w:tcW w:w="1411" w:type="dxa"/>
          </w:tcPr>
          <w:p w:rsidR="009E1F91" w:rsidRPr="00883B22" w:rsidRDefault="009E1F91" w:rsidP="00956076">
            <w:pPr>
              <w:keepNext/>
              <w:autoSpaceDE w:val="0"/>
              <w:autoSpaceDN w:val="0"/>
              <w:adjustRightInd w:val="0"/>
              <w:ind w:left="122" w:right="-20"/>
              <w:rPr>
                <w:rFonts w:eastAsiaTheme="minorHAnsi"/>
                <w:b/>
                <w:sz w:val="18"/>
                <w:szCs w:val="18"/>
              </w:rPr>
            </w:pPr>
            <w:r w:rsidRPr="00883B22">
              <w:rPr>
                <w:rFonts w:eastAsiaTheme="minorHAnsi"/>
                <w:b/>
                <w:color w:val="030303"/>
                <w:w w:val="103"/>
                <w:sz w:val="18"/>
                <w:szCs w:val="18"/>
              </w:rPr>
              <w:t>Nasalfent</w:t>
            </w:r>
          </w:p>
        </w:tc>
        <w:tc>
          <w:tcPr>
            <w:tcW w:w="1286" w:type="dxa"/>
          </w:tcPr>
          <w:p w:rsidR="009E1F91" w:rsidRPr="00883B22" w:rsidRDefault="009E1F91" w:rsidP="00956076">
            <w:pPr>
              <w:keepNext/>
              <w:autoSpaceDE w:val="0"/>
              <w:autoSpaceDN w:val="0"/>
              <w:adjustRightInd w:val="0"/>
              <w:ind w:left="41"/>
              <w:jc w:val="center"/>
              <w:rPr>
                <w:rFonts w:eastAsiaTheme="minorHAnsi"/>
                <w:sz w:val="18"/>
                <w:szCs w:val="18"/>
              </w:rPr>
            </w:pPr>
            <w:r w:rsidRPr="00883B22">
              <w:rPr>
                <w:rFonts w:eastAsiaTheme="minorHAnsi"/>
                <w:color w:val="030303"/>
                <w:w w:val="96"/>
                <w:sz w:val="18"/>
                <w:szCs w:val="18"/>
              </w:rPr>
              <w:t>1</w:t>
            </w:r>
          </w:p>
        </w:tc>
        <w:tc>
          <w:tcPr>
            <w:tcW w:w="1286" w:type="dxa"/>
          </w:tcPr>
          <w:p w:rsidR="009E1F91" w:rsidRPr="00883B22" w:rsidRDefault="009E1F91" w:rsidP="00956076">
            <w:pPr>
              <w:keepNext/>
              <w:autoSpaceDE w:val="0"/>
              <w:autoSpaceDN w:val="0"/>
              <w:adjustRightInd w:val="0"/>
              <w:ind w:left="30"/>
              <w:jc w:val="center"/>
              <w:rPr>
                <w:rFonts w:eastAsiaTheme="minorHAnsi"/>
                <w:sz w:val="18"/>
                <w:szCs w:val="18"/>
              </w:rPr>
            </w:pPr>
            <w:r w:rsidRPr="00883B22">
              <w:rPr>
                <w:rFonts w:eastAsiaTheme="minorHAnsi"/>
                <w:color w:val="030303"/>
                <w:w w:val="82"/>
                <w:sz w:val="18"/>
                <w:szCs w:val="18"/>
              </w:rPr>
              <w:t>2</w:t>
            </w:r>
          </w:p>
        </w:tc>
        <w:tc>
          <w:tcPr>
            <w:tcW w:w="1274" w:type="dxa"/>
          </w:tcPr>
          <w:p w:rsidR="009E1F91" w:rsidRPr="00883B22" w:rsidRDefault="009E1F91" w:rsidP="00956076">
            <w:pPr>
              <w:keepNext/>
              <w:autoSpaceDE w:val="0"/>
              <w:autoSpaceDN w:val="0"/>
              <w:adjustRightInd w:val="0"/>
              <w:ind w:left="20"/>
              <w:jc w:val="center"/>
              <w:rPr>
                <w:rFonts w:eastAsiaTheme="minorHAnsi"/>
                <w:sz w:val="18"/>
                <w:szCs w:val="18"/>
              </w:rPr>
            </w:pPr>
            <w:r w:rsidRPr="00883B22">
              <w:rPr>
                <w:rFonts w:eastAsiaTheme="minorHAnsi"/>
                <w:color w:val="030303"/>
                <w:w w:val="103"/>
                <w:sz w:val="18"/>
                <w:szCs w:val="18"/>
              </w:rPr>
              <w:t>8</w:t>
            </w:r>
          </w:p>
        </w:tc>
        <w:tc>
          <w:tcPr>
            <w:tcW w:w="1279" w:type="dxa"/>
          </w:tcPr>
          <w:p w:rsidR="009E1F91" w:rsidRPr="00883B22" w:rsidRDefault="009E1F91" w:rsidP="00956076">
            <w:pPr>
              <w:keepNext/>
              <w:autoSpaceDE w:val="0"/>
              <w:autoSpaceDN w:val="0"/>
              <w:adjustRightInd w:val="0"/>
              <w:ind w:left="22"/>
              <w:jc w:val="center"/>
              <w:rPr>
                <w:rFonts w:eastAsiaTheme="minorHAnsi"/>
                <w:sz w:val="18"/>
                <w:szCs w:val="18"/>
              </w:rPr>
            </w:pPr>
            <w:r w:rsidRPr="00883B22">
              <w:rPr>
                <w:rFonts w:eastAsiaTheme="minorHAnsi"/>
                <w:color w:val="030303"/>
                <w:w w:val="99"/>
                <w:sz w:val="18"/>
                <w:szCs w:val="18"/>
              </w:rPr>
              <w:t>25</w:t>
            </w:r>
          </w:p>
        </w:tc>
        <w:tc>
          <w:tcPr>
            <w:tcW w:w="1237" w:type="dxa"/>
          </w:tcPr>
          <w:p w:rsidR="009E1F91" w:rsidRPr="00883B22" w:rsidRDefault="009E1F91" w:rsidP="00956076">
            <w:pPr>
              <w:keepNext/>
              <w:autoSpaceDE w:val="0"/>
              <w:autoSpaceDN w:val="0"/>
              <w:adjustRightInd w:val="0"/>
              <w:ind w:left="19"/>
              <w:jc w:val="center"/>
              <w:rPr>
                <w:rFonts w:eastAsiaTheme="minorHAnsi"/>
                <w:sz w:val="18"/>
                <w:szCs w:val="18"/>
              </w:rPr>
            </w:pPr>
            <w:r w:rsidRPr="00883B22">
              <w:rPr>
                <w:rFonts w:eastAsiaTheme="minorHAnsi"/>
                <w:color w:val="030303"/>
                <w:w w:val="99"/>
                <w:sz w:val="18"/>
                <w:szCs w:val="18"/>
              </w:rPr>
              <w:t>42</w:t>
            </w:r>
          </w:p>
        </w:tc>
        <w:tc>
          <w:tcPr>
            <w:tcW w:w="1140" w:type="dxa"/>
          </w:tcPr>
          <w:p w:rsidR="009E1F91" w:rsidRPr="00883B22" w:rsidRDefault="009E1F91" w:rsidP="00956076">
            <w:pPr>
              <w:keepNext/>
              <w:tabs>
                <w:tab w:val="left" w:pos="1140"/>
              </w:tabs>
              <w:autoSpaceDE w:val="0"/>
              <w:autoSpaceDN w:val="0"/>
              <w:adjustRightInd w:val="0"/>
              <w:ind w:left="57"/>
              <w:jc w:val="center"/>
              <w:rPr>
                <w:rFonts w:eastAsiaTheme="minorHAnsi"/>
                <w:sz w:val="18"/>
                <w:szCs w:val="18"/>
              </w:rPr>
            </w:pPr>
            <w:r w:rsidRPr="00883B22">
              <w:rPr>
                <w:rFonts w:eastAsiaTheme="minorHAnsi"/>
                <w:color w:val="030303"/>
                <w:w w:val="98"/>
                <w:sz w:val="18"/>
                <w:szCs w:val="18"/>
              </w:rPr>
              <w:t>50</w:t>
            </w:r>
          </w:p>
        </w:tc>
      </w:tr>
      <w:tr w:rsidR="009E1F91" w:rsidRPr="00883B22" w:rsidTr="00956076">
        <w:trPr>
          <w:trHeight w:val="480"/>
        </w:trPr>
        <w:tc>
          <w:tcPr>
            <w:tcW w:w="1411" w:type="dxa"/>
          </w:tcPr>
          <w:p w:rsidR="009E1F91" w:rsidRPr="00883B22" w:rsidRDefault="009E1F91" w:rsidP="00956076">
            <w:pPr>
              <w:keepNext/>
              <w:autoSpaceDE w:val="0"/>
              <w:autoSpaceDN w:val="0"/>
              <w:adjustRightInd w:val="0"/>
              <w:rPr>
                <w:rFonts w:eastAsiaTheme="minorHAnsi"/>
                <w:b/>
                <w:sz w:val="18"/>
                <w:szCs w:val="18"/>
              </w:rPr>
            </w:pPr>
          </w:p>
        </w:tc>
        <w:tc>
          <w:tcPr>
            <w:tcW w:w="1286" w:type="dxa"/>
          </w:tcPr>
          <w:p w:rsidR="009E1F91" w:rsidRPr="00883B22" w:rsidRDefault="009E1F91" w:rsidP="00956076">
            <w:pPr>
              <w:keepNext/>
              <w:autoSpaceDE w:val="0"/>
              <w:autoSpaceDN w:val="0"/>
              <w:adjustRightInd w:val="0"/>
              <w:spacing w:line="219" w:lineRule="exact"/>
              <w:ind w:left="41"/>
              <w:jc w:val="center"/>
              <w:rPr>
                <w:rFonts w:eastAsiaTheme="minorHAnsi"/>
                <w:sz w:val="18"/>
                <w:szCs w:val="18"/>
              </w:rPr>
            </w:pPr>
            <w:r w:rsidRPr="00883B22">
              <w:rPr>
                <w:rFonts w:eastAsiaTheme="minorHAnsi"/>
                <w:color w:val="030303"/>
                <w:sz w:val="18"/>
                <w:szCs w:val="18"/>
              </w:rPr>
              <w:t>(1.3%)</w:t>
            </w:r>
          </w:p>
        </w:tc>
        <w:tc>
          <w:tcPr>
            <w:tcW w:w="1286" w:type="dxa"/>
          </w:tcPr>
          <w:p w:rsidR="009E1F91" w:rsidRPr="00883B22" w:rsidRDefault="009E1F91" w:rsidP="00956076">
            <w:pPr>
              <w:keepNext/>
              <w:autoSpaceDE w:val="0"/>
              <w:autoSpaceDN w:val="0"/>
              <w:adjustRightInd w:val="0"/>
              <w:spacing w:line="219" w:lineRule="exact"/>
              <w:ind w:left="30"/>
              <w:jc w:val="center"/>
              <w:rPr>
                <w:rFonts w:eastAsiaTheme="minorHAnsi"/>
                <w:sz w:val="18"/>
                <w:szCs w:val="18"/>
              </w:rPr>
            </w:pPr>
            <w:r w:rsidRPr="00883B22">
              <w:rPr>
                <w:rFonts w:eastAsiaTheme="minorHAnsi"/>
                <w:color w:val="030303"/>
                <w:sz w:val="18"/>
                <w:szCs w:val="18"/>
              </w:rPr>
              <w:t>(2.5%)</w:t>
            </w:r>
          </w:p>
        </w:tc>
        <w:tc>
          <w:tcPr>
            <w:tcW w:w="1274" w:type="dxa"/>
          </w:tcPr>
          <w:p w:rsidR="009E1F91" w:rsidRPr="00883B22" w:rsidRDefault="009E1F91" w:rsidP="00956076">
            <w:pPr>
              <w:keepNext/>
              <w:autoSpaceDE w:val="0"/>
              <w:autoSpaceDN w:val="0"/>
              <w:adjustRightInd w:val="0"/>
              <w:spacing w:line="219" w:lineRule="exact"/>
              <w:ind w:left="20"/>
              <w:jc w:val="center"/>
              <w:rPr>
                <w:rFonts w:eastAsiaTheme="minorHAnsi"/>
                <w:sz w:val="18"/>
                <w:szCs w:val="18"/>
              </w:rPr>
            </w:pPr>
            <w:r w:rsidRPr="00883B22">
              <w:rPr>
                <w:rFonts w:eastAsiaTheme="minorHAnsi"/>
                <w:color w:val="030303"/>
                <w:sz w:val="18"/>
                <w:szCs w:val="18"/>
              </w:rPr>
              <w:t>(10.</w:t>
            </w:r>
            <w:r w:rsidRPr="00883B22">
              <w:rPr>
                <w:rFonts w:eastAsiaTheme="minorHAnsi"/>
                <w:color w:val="030303"/>
                <w:spacing w:val="7"/>
                <w:sz w:val="18"/>
                <w:szCs w:val="18"/>
              </w:rPr>
              <w:t>1</w:t>
            </w:r>
            <w:r w:rsidRPr="00883B22">
              <w:rPr>
                <w:rFonts w:eastAsiaTheme="minorHAnsi"/>
                <w:color w:val="030303"/>
                <w:sz w:val="18"/>
                <w:szCs w:val="18"/>
              </w:rPr>
              <w:t>%)</w:t>
            </w:r>
          </w:p>
        </w:tc>
        <w:tc>
          <w:tcPr>
            <w:tcW w:w="1279" w:type="dxa"/>
          </w:tcPr>
          <w:p w:rsidR="009E1F91" w:rsidRPr="00883B22" w:rsidRDefault="009E1F91" w:rsidP="00956076">
            <w:pPr>
              <w:keepNext/>
              <w:autoSpaceDE w:val="0"/>
              <w:autoSpaceDN w:val="0"/>
              <w:adjustRightInd w:val="0"/>
              <w:spacing w:line="219" w:lineRule="exact"/>
              <w:ind w:left="22"/>
              <w:jc w:val="center"/>
              <w:rPr>
                <w:rFonts w:eastAsiaTheme="minorHAnsi"/>
                <w:sz w:val="18"/>
                <w:szCs w:val="18"/>
              </w:rPr>
            </w:pPr>
            <w:r w:rsidRPr="00883B22">
              <w:rPr>
                <w:rFonts w:eastAsiaTheme="minorHAnsi"/>
                <w:color w:val="030303"/>
                <w:sz w:val="18"/>
                <w:szCs w:val="18"/>
              </w:rPr>
              <w:t>(31.6%)</w:t>
            </w:r>
          </w:p>
        </w:tc>
        <w:tc>
          <w:tcPr>
            <w:tcW w:w="1237" w:type="dxa"/>
          </w:tcPr>
          <w:p w:rsidR="009E1F91" w:rsidRPr="00883B22" w:rsidRDefault="009E1F91" w:rsidP="00956076">
            <w:pPr>
              <w:keepNext/>
              <w:autoSpaceDE w:val="0"/>
              <w:autoSpaceDN w:val="0"/>
              <w:adjustRightInd w:val="0"/>
              <w:spacing w:line="219" w:lineRule="exact"/>
              <w:ind w:left="19"/>
              <w:jc w:val="center"/>
              <w:rPr>
                <w:rFonts w:eastAsiaTheme="minorHAnsi"/>
                <w:sz w:val="18"/>
                <w:szCs w:val="18"/>
              </w:rPr>
            </w:pPr>
            <w:r w:rsidRPr="00883B22">
              <w:rPr>
                <w:rFonts w:eastAsiaTheme="minorHAnsi"/>
                <w:color w:val="030303"/>
                <w:sz w:val="18"/>
                <w:szCs w:val="18"/>
              </w:rPr>
              <w:t>(53.2%)</w:t>
            </w:r>
          </w:p>
        </w:tc>
        <w:tc>
          <w:tcPr>
            <w:tcW w:w="1140" w:type="dxa"/>
          </w:tcPr>
          <w:p w:rsidR="009E1F91" w:rsidRPr="00883B22" w:rsidRDefault="009E1F91" w:rsidP="00956076">
            <w:pPr>
              <w:keepNext/>
              <w:tabs>
                <w:tab w:val="left" w:pos="1140"/>
              </w:tabs>
              <w:autoSpaceDE w:val="0"/>
              <w:autoSpaceDN w:val="0"/>
              <w:adjustRightInd w:val="0"/>
              <w:spacing w:line="219" w:lineRule="exact"/>
              <w:ind w:left="57"/>
              <w:jc w:val="center"/>
              <w:rPr>
                <w:rFonts w:eastAsiaTheme="minorHAnsi"/>
                <w:sz w:val="18"/>
                <w:szCs w:val="18"/>
              </w:rPr>
            </w:pPr>
            <w:r w:rsidRPr="00883B22">
              <w:rPr>
                <w:rFonts w:eastAsiaTheme="minorHAnsi"/>
                <w:color w:val="030303"/>
                <w:sz w:val="18"/>
                <w:szCs w:val="18"/>
              </w:rPr>
              <w:t>(63.3%)</w:t>
            </w:r>
          </w:p>
        </w:tc>
      </w:tr>
      <w:tr w:rsidR="009E1F91" w:rsidRPr="00883B22" w:rsidTr="00956076">
        <w:trPr>
          <w:trHeight w:val="480"/>
        </w:trPr>
        <w:tc>
          <w:tcPr>
            <w:tcW w:w="1411" w:type="dxa"/>
          </w:tcPr>
          <w:p w:rsidR="009E1F91" w:rsidRPr="00883B22" w:rsidRDefault="009E1F91" w:rsidP="00956076">
            <w:pPr>
              <w:keepNext/>
              <w:autoSpaceDE w:val="0"/>
              <w:autoSpaceDN w:val="0"/>
              <w:adjustRightInd w:val="0"/>
              <w:ind w:left="122" w:right="-20"/>
              <w:rPr>
                <w:rFonts w:eastAsiaTheme="minorHAnsi"/>
                <w:b/>
                <w:sz w:val="18"/>
                <w:szCs w:val="18"/>
              </w:rPr>
            </w:pPr>
            <w:r w:rsidRPr="00883B22">
              <w:rPr>
                <w:rFonts w:eastAsiaTheme="minorHAnsi"/>
                <w:b/>
                <w:color w:val="030303"/>
                <w:w w:val="106"/>
                <w:sz w:val="18"/>
                <w:szCs w:val="18"/>
              </w:rPr>
              <w:t>IRMS</w:t>
            </w:r>
          </w:p>
        </w:tc>
        <w:tc>
          <w:tcPr>
            <w:tcW w:w="1286" w:type="dxa"/>
          </w:tcPr>
          <w:p w:rsidR="009E1F91" w:rsidRPr="00883B22" w:rsidRDefault="009E1F91" w:rsidP="00956076">
            <w:pPr>
              <w:keepNext/>
              <w:autoSpaceDE w:val="0"/>
              <w:autoSpaceDN w:val="0"/>
              <w:adjustRightInd w:val="0"/>
              <w:ind w:left="41"/>
              <w:jc w:val="center"/>
              <w:rPr>
                <w:rFonts w:eastAsiaTheme="minorHAnsi"/>
                <w:sz w:val="18"/>
                <w:szCs w:val="18"/>
              </w:rPr>
            </w:pPr>
            <w:r w:rsidRPr="00883B22">
              <w:rPr>
                <w:rFonts w:eastAsiaTheme="minorHAnsi"/>
                <w:color w:val="030303"/>
                <w:w w:val="96"/>
                <w:sz w:val="18"/>
                <w:szCs w:val="18"/>
              </w:rPr>
              <w:t>1</w:t>
            </w:r>
          </w:p>
        </w:tc>
        <w:tc>
          <w:tcPr>
            <w:tcW w:w="1286" w:type="dxa"/>
          </w:tcPr>
          <w:p w:rsidR="009E1F91" w:rsidRPr="00883B22" w:rsidRDefault="009E1F91" w:rsidP="00956076">
            <w:pPr>
              <w:keepNext/>
              <w:autoSpaceDE w:val="0"/>
              <w:autoSpaceDN w:val="0"/>
              <w:adjustRightInd w:val="0"/>
              <w:ind w:left="30"/>
              <w:jc w:val="center"/>
              <w:rPr>
                <w:rFonts w:eastAsiaTheme="minorHAnsi"/>
                <w:sz w:val="18"/>
                <w:szCs w:val="18"/>
              </w:rPr>
            </w:pPr>
            <w:r w:rsidRPr="00883B22">
              <w:rPr>
                <w:rFonts w:eastAsiaTheme="minorHAnsi"/>
                <w:color w:val="030303"/>
                <w:w w:val="110"/>
                <w:sz w:val="18"/>
                <w:szCs w:val="18"/>
              </w:rPr>
              <w:t>1</w:t>
            </w:r>
          </w:p>
        </w:tc>
        <w:tc>
          <w:tcPr>
            <w:tcW w:w="1274" w:type="dxa"/>
          </w:tcPr>
          <w:p w:rsidR="009E1F91" w:rsidRPr="00883B22" w:rsidRDefault="009E1F91" w:rsidP="00956076">
            <w:pPr>
              <w:keepNext/>
              <w:autoSpaceDE w:val="0"/>
              <w:autoSpaceDN w:val="0"/>
              <w:adjustRightInd w:val="0"/>
              <w:ind w:left="20"/>
              <w:jc w:val="center"/>
              <w:rPr>
                <w:rFonts w:eastAsiaTheme="minorHAnsi"/>
                <w:sz w:val="18"/>
                <w:szCs w:val="18"/>
              </w:rPr>
            </w:pPr>
            <w:r w:rsidRPr="00883B22">
              <w:rPr>
                <w:rFonts w:eastAsiaTheme="minorHAnsi"/>
                <w:color w:val="030303"/>
                <w:w w:val="95"/>
                <w:sz w:val="18"/>
                <w:szCs w:val="18"/>
              </w:rPr>
              <w:t>6</w:t>
            </w:r>
          </w:p>
        </w:tc>
        <w:tc>
          <w:tcPr>
            <w:tcW w:w="1279" w:type="dxa"/>
          </w:tcPr>
          <w:p w:rsidR="009E1F91" w:rsidRPr="00883B22" w:rsidRDefault="009E1F91" w:rsidP="00956076">
            <w:pPr>
              <w:keepNext/>
              <w:autoSpaceDE w:val="0"/>
              <w:autoSpaceDN w:val="0"/>
              <w:adjustRightInd w:val="0"/>
              <w:ind w:left="22"/>
              <w:jc w:val="center"/>
              <w:rPr>
                <w:rFonts w:eastAsiaTheme="minorHAnsi"/>
                <w:sz w:val="18"/>
                <w:szCs w:val="18"/>
              </w:rPr>
            </w:pPr>
            <w:r w:rsidRPr="00883B22">
              <w:rPr>
                <w:rFonts w:eastAsiaTheme="minorHAnsi"/>
                <w:color w:val="030303"/>
                <w:w w:val="103"/>
                <w:sz w:val="18"/>
                <w:szCs w:val="18"/>
              </w:rPr>
              <w:t>17</w:t>
            </w:r>
          </w:p>
        </w:tc>
        <w:tc>
          <w:tcPr>
            <w:tcW w:w="1237" w:type="dxa"/>
          </w:tcPr>
          <w:p w:rsidR="009E1F91" w:rsidRPr="00883B22" w:rsidRDefault="009E1F91" w:rsidP="00956076">
            <w:pPr>
              <w:keepNext/>
              <w:autoSpaceDE w:val="0"/>
              <w:autoSpaceDN w:val="0"/>
              <w:adjustRightInd w:val="0"/>
              <w:ind w:left="19"/>
              <w:jc w:val="center"/>
              <w:rPr>
                <w:rFonts w:eastAsiaTheme="minorHAnsi"/>
                <w:sz w:val="18"/>
                <w:szCs w:val="18"/>
              </w:rPr>
            </w:pPr>
            <w:r w:rsidRPr="00883B22">
              <w:rPr>
                <w:rFonts w:eastAsiaTheme="minorHAnsi"/>
                <w:color w:val="030303"/>
                <w:w w:val="92"/>
                <w:sz w:val="18"/>
                <w:szCs w:val="18"/>
              </w:rPr>
              <w:t>29</w:t>
            </w:r>
          </w:p>
        </w:tc>
        <w:tc>
          <w:tcPr>
            <w:tcW w:w="1140" w:type="dxa"/>
          </w:tcPr>
          <w:p w:rsidR="009E1F91" w:rsidRPr="00883B22" w:rsidRDefault="009E1F91" w:rsidP="00956076">
            <w:pPr>
              <w:keepNext/>
              <w:tabs>
                <w:tab w:val="left" w:pos="1140"/>
              </w:tabs>
              <w:autoSpaceDE w:val="0"/>
              <w:autoSpaceDN w:val="0"/>
              <w:adjustRightInd w:val="0"/>
              <w:ind w:left="57"/>
              <w:jc w:val="center"/>
              <w:rPr>
                <w:rFonts w:eastAsiaTheme="minorHAnsi"/>
                <w:sz w:val="18"/>
                <w:szCs w:val="18"/>
              </w:rPr>
            </w:pPr>
            <w:r w:rsidRPr="00883B22">
              <w:rPr>
                <w:rFonts w:eastAsiaTheme="minorHAnsi"/>
                <w:color w:val="030303"/>
                <w:w w:val="92"/>
                <w:sz w:val="18"/>
                <w:szCs w:val="18"/>
              </w:rPr>
              <w:t>42</w:t>
            </w:r>
          </w:p>
        </w:tc>
      </w:tr>
      <w:tr w:rsidR="009E1F91" w:rsidRPr="00883B22" w:rsidTr="00956076">
        <w:trPr>
          <w:trHeight w:val="480"/>
        </w:trPr>
        <w:tc>
          <w:tcPr>
            <w:tcW w:w="1411" w:type="dxa"/>
          </w:tcPr>
          <w:p w:rsidR="009E1F91" w:rsidRPr="00883B22" w:rsidRDefault="009E1F91" w:rsidP="00956076">
            <w:pPr>
              <w:keepNext/>
              <w:autoSpaceDE w:val="0"/>
              <w:autoSpaceDN w:val="0"/>
              <w:adjustRightInd w:val="0"/>
              <w:rPr>
                <w:rFonts w:eastAsiaTheme="minorHAnsi"/>
                <w:b/>
                <w:sz w:val="18"/>
                <w:szCs w:val="18"/>
              </w:rPr>
            </w:pPr>
          </w:p>
        </w:tc>
        <w:tc>
          <w:tcPr>
            <w:tcW w:w="1286" w:type="dxa"/>
          </w:tcPr>
          <w:p w:rsidR="009E1F91" w:rsidRPr="00883B22" w:rsidRDefault="009E1F91" w:rsidP="00956076">
            <w:pPr>
              <w:keepNext/>
              <w:autoSpaceDE w:val="0"/>
              <w:autoSpaceDN w:val="0"/>
              <w:adjustRightInd w:val="0"/>
              <w:spacing w:line="219" w:lineRule="exact"/>
              <w:ind w:left="41"/>
              <w:jc w:val="center"/>
              <w:rPr>
                <w:rFonts w:eastAsiaTheme="minorHAnsi"/>
                <w:sz w:val="18"/>
                <w:szCs w:val="18"/>
              </w:rPr>
            </w:pPr>
            <w:r w:rsidRPr="00883B22">
              <w:rPr>
                <w:rFonts w:eastAsiaTheme="minorHAnsi"/>
                <w:color w:val="030303"/>
                <w:sz w:val="18"/>
                <w:szCs w:val="18"/>
              </w:rPr>
              <w:t>(1.3%)</w:t>
            </w:r>
          </w:p>
        </w:tc>
        <w:tc>
          <w:tcPr>
            <w:tcW w:w="1286" w:type="dxa"/>
          </w:tcPr>
          <w:p w:rsidR="009E1F91" w:rsidRPr="00883B22" w:rsidRDefault="009E1F91" w:rsidP="00956076">
            <w:pPr>
              <w:keepNext/>
              <w:autoSpaceDE w:val="0"/>
              <w:autoSpaceDN w:val="0"/>
              <w:adjustRightInd w:val="0"/>
              <w:spacing w:line="219" w:lineRule="exact"/>
              <w:ind w:left="30"/>
              <w:jc w:val="center"/>
              <w:rPr>
                <w:rFonts w:eastAsiaTheme="minorHAnsi"/>
                <w:sz w:val="18"/>
                <w:szCs w:val="18"/>
              </w:rPr>
            </w:pPr>
            <w:r w:rsidRPr="00883B22">
              <w:rPr>
                <w:rFonts w:eastAsiaTheme="minorHAnsi"/>
                <w:color w:val="030303"/>
                <w:sz w:val="18"/>
                <w:szCs w:val="18"/>
              </w:rPr>
              <w:t>(1.3%)</w:t>
            </w:r>
          </w:p>
        </w:tc>
        <w:tc>
          <w:tcPr>
            <w:tcW w:w="1274" w:type="dxa"/>
          </w:tcPr>
          <w:p w:rsidR="009E1F91" w:rsidRPr="00883B22" w:rsidRDefault="009E1F91" w:rsidP="00956076">
            <w:pPr>
              <w:keepNext/>
              <w:autoSpaceDE w:val="0"/>
              <w:autoSpaceDN w:val="0"/>
              <w:adjustRightInd w:val="0"/>
              <w:spacing w:line="219" w:lineRule="exact"/>
              <w:ind w:left="20"/>
              <w:jc w:val="center"/>
              <w:rPr>
                <w:rFonts w:eastAsiaTheme="minorHAnsi"/>
                <w:sz w:val="18"/>
                <w:szCs w:val="18"/>
              </w:rPr>
            </w:pPr>
            <w:r w:rsidRPr="00883B22">
              <w:rPr>
                <w:rFonts w:eastAsiaTheme="minorHAnsi"/>
                <w:color w:val="030303"/>
                <w:sz w:val="18"/>
                <w:szCs w:val="18"/>
              </w:rPr>
              <w:t>(7.6%)</w:t>
            </w:r>
          </w:p>
        </w:tc>
        <w:tc>
          <w:tcPr>
            <w:tcW w:w="1279" w:type="dxa"/>
          </w:tcPr>
          <w:p w:rsidR="009E1F91" w:rsidRPr="00883B22" w:rsidRDefault="009E1F91" w:rsidP="00956076">
            <w:pPr>
              <w:keepNext/>
              <w:autoSpaceDE w:val="0"/>
              <w:autoSpaceDN w:val="0"/>
              <w:adjustRightInd w:val="0"/>
              <w:spacing w:line="219" w:lineRule="exact"/>
              <w:ind w:left="22"/>
              <w:jc w:val="center"/>
              <w:rPr>
                <w:rFonts w:eastAsiaTheme="minorHAnsi"/>
                <w:sz w:val="18"/>
                <w:szCs w:val="18"/>
              </w:rPr>
            </w:pPr>
            <w:r w:rsidRPr="00883B22">
              <w:rPr>
                <w:rFonts w:eastAsiaTheme="minorHAnsi"/>
                <w:color w:val="030303"/>
                <w:sz w:val="18"/>
                <w:szCs w:val="18"/>
              </w:rPr>
              <w:t>(21.5%)</w:t>
            </w:r>
          </w:p>
        </w:tc>
        <w:tc>
          <w:tcPr>
            <w:tcW w:w="1237" w:type="dxa"/>
          </w:tcPr>
          <w:p w:rsidR="009E1F91" w:rsidRPr="00883B22" w:rsidRDefault="009E1F91" w:rsidP="00956076">
            <w:pPr>
              <w:keepNext/>
              <w:autoSpaceDE w:val="0"/>
              <w:autoSpaceDN w:val="0"/>
              <w:adjustRightInd w:val="0"/>
              <w:spacing w:line="219" w:lineRule="exact"/>
              <w:ind w:left="19"/>
              <w:jc w:val="center"/>
              <w:rPr>
                <w:rFonts w:eastAsiaTheme="minorHAnsi"/>
                <w:sz w:val="18"/>
                <w:szCs w:val="18"/>
              </w:rPr>
            </w:pPr>
            <w:r w:rsidRPr="00883B22">
              <w:rPr>
                <w:rFonts w:eastAsiaTheme="minorHAnsi"/>
                <w:color w:val="030303"/>
                <w:w w:val="93"/>
                <w:sz w:val="18"/>
                <w:szCs w:val="18"/>
              </w:rPr>
              <w:t>(36.</w:t>
            </w:r>
            <w:r w:rsidRPr="00883B22">
              <w:rPr>
                <w:rFonts w:eastAsiaTheme="minorHAnsi"/>
                <w:color w:val="030303"/>
                <w:spacing w:val="-33"/>
                <w:sz w:val="18"/>
                <w:szCs w:val="18"/>
              </w:rPr>
              <w:t xml:space="preserve"> </w:t>
            </w:r>
            <w:r w:rsidRPr="00883B22">
              <w:rPr>
                <w:rFonts w:eastAsiaTheme="minorHAnsi"/>
                <w:color w:val="030303"/>
                <w:sz w:val="18"/>
                <w:szCs w:val="18"/>
              </w:rPr>
              <w:t>7%)</w:t>
            </w:r>
          </w:p>
        </w:tc>
        <w:tc>
          <w:tcPr>
            <w:tcW w:w="1140" w:type="dxa"/>
          </w:tcPr>
          <w:p w:rsidR="009E1F91" w:rsidRPr="00883B22" w:rsidRDefault="009E1F91" w:rsidP="00956076">
            <w:pPr>
              <w:keepNext/>
              <w:tabs>
                <w:tab w:val="left" w:pos="1140"/>
              </w:tabs>
              <w:autoSpaceDE w:val="0"/>
              <w:autoSpaceDN w:val="0"/>
              <w:adjustRightInd w:val="0"/>
              <w:spacing w:line="219" w:lineRule="exact"/>
              <w:ind w:left="57"/>
              <w:jc w:val="center"/>
              <w:rPr>
                <w:rFonts w:eastAsiaTheme="minorHAnsi"/>
                <w:sz w:val="18"/>
                <w:szCs w:val="18"/>
              </w:rPr>
            </w:pPr>
            <w:r w:rsidRPr="00883B22">
              <w:rPr>
                <w:rFonts w:eastAsiaTheme="minorHAnsi"/>
                <w:color w:val="030303"/>
                <w:sz w:val="18"/>
                <w:szCs w:val="18"/>
              </w:rPr>
              <w:t>(53.2%)</w:t>
            </w:r>
          </w:p>
        </w:tc>
      </w:tr>
      <w:tr w:rsidR="009E1F91" w:rsidRPr="00883B22" w:rsidTr="00956076">
        <w:trPr>
          <w:trHeight w:val="480"/>
        </w:trPr>
        <w:tc>
          <w:tcPr>
            <w:tcW w:w="1411" w:type="dxa"/>
          </w:tcPr>
          <w:p w:rsidR="009E1F91" w:rsidRPr="00883B22" w:rsidRDefault="009E1F91" w:rsidP="00956076">
            <w:pPr>
              <w:keepNext/>
              <w:autoSpaceDE w:val="0"/>
              <w:autoSpaceDN w:val="0"/>
              <w:adjustRightInd w:val="0"/>
              <w:spacing w:line="216" w:lineRule="exact"/>
              <w:ind w:left="122" w:right="-20"/>
              <w:rPr>
                <w:rFonts w:eastAsiaTheme="minorHAnsi"/>
                <w:b/>
                <w:sz w:val="18"/>
                <w:szCs w:val="18"/>
              </w:rPr>
            </w:pPr>
            <w:r w:rsidRPr="00883B22">
              <w:rPr>
                <w:rFonts w:eastAsiaTheme="minorHAnsi"/>
                <w:b/>
                <w:color w:val="030303"/>
                <w:w w:val="101"/>
                <w:sz w:val="18"/>
                <w:szCs w:val="18"/>
              </w:rPr>
              <w:t>P-values</w:t>
            </w:r>
            <w:r w:rsidRPr="00883B22">
              <w:rPr>
                <w:rFonts w:eastAsiaTheme="minorHAnsi"/>
                <w:b/>
                <w:color w:val="030303"/>
                <w:w w:val="101"/>
                <w:sz w:val="18"/>
                <w:szCs w:val="18"/>
                <w:vertAlign w:val="superscript"/>
              </w:rPr>
              <w:t>1</w:t>
            </w:r>
          </w:p>
        </w:tc>
        <w:tc>
          <w:tcPr>
            <w:tcW w:w="1286" w:type="dxa"/>
          </w:tcPr>
          <w:p w:rsidR="009E1F91" w:rsidRPr="00883B22" w:rsidRDefault="009E1F91" w:rsidP="00956076">
            <w:pPr>
              <w:keepNext/>
              <w:autoSpaceDE w:val="0"/>
              <w:autoSpaceDN w:val="0"/>
              <w:adjustRightInd w:val="0"/>
              <w:ind w:left="41"/>
              <w:jc w:val="center"/>
              <w:rPr>
                <w:rFonts w:eastAsiaTheme="minorHAnsi"/>
                <w:sz w:val="18"/>
                <w:szCs w:val="18"/>
              </w:rPr>
            </w:pPr>
            <w:r w:rsidRPr="00883B22">
              <w:rPr>
                <w:rFonts w:eastAsiaTheme="minorHAnsi"/>
                <w:color w:val="030303"/>
                <w:w w:val="101"/>
                <w:sz w:val="18"/>
                <w:szCs w:val="18"/>
              </w:rPr>
              <w:t>1.0000</w:t>
            </w:r>
          </w:p>
        </w:tc>
        <w:tc>
          <w:tcPr>
            <w:tcW w:w="1286" w:type="dxa"/>
          </w:tcPr>
          <w:p w:rsidR="009E1F91" w:rsidRPr="00883B22" w:rsidRDefault="009E1F91" w:rsidP="00956076">
            <w:pPr>
              <w:keepNext/>
              <w:autoSpaceDE w:val="0"/>
              <w:autoSpaceDN w:val="0"/>
              <w:adjustRightInd w:val="0"/>
              <w:ind w:left="30"/>
              <w:jc w:val="center"/>
              <w:rPr>
                <w:rFonts w:eastAsiaTheme="minorHAnsi"/>
                <w:sz w:val="18"/>
                <w:szCs w:val="18"/>
              </w:rPr>
            </w:pPr>
            <w:r w:rsidRPr="00883B22">
              <w:rPr>
                <w:rFonts w:eastAsiaTheme="minorHAnsi"/>
                <w:color w:val="030303"/>
                <w:sz w:val="18"/>
                <w:szCs w:val="18"/>
              </w:rPr>
              <w:t>0.3173</w:t>
            </w:r>
          </w:p>
        </w:tc>
        <w:tc>
          <w:tcPr>
            <w:tcW w:w="1274" w:type="dxa"/>
          </w:tcPr>
          <w:p w:rsidR="009E1F91" w:rsidRPr="00883B22" w:rsidRDefault="009E1F91" w:rsidP="00956076">
            <w:pPr>
              <w:keepNext/>
              <w:autoSpaceDE w:val="0"/>
              <w:autoSpaceDN w:val="0"/>
              <w:adjustRightInd w:val="0"/>
              <w:ind w:left="20"/>
              <w:jc w:val="center"/>
              <w:rPr>
                <w:rFonts w:eastAsiaTheme="minorHAnsi"/>
                <w:sz w:val="18"/>
                <w:szCs w:val="18"/>
              </w:rPr>
            </w:pPr>
            <w:r w:rsidRPr="00883B22">
              <w:rPr>
                <w:rFonts w:eastAsiaTheme="minorHAnsi"/>
                <w:color w:val="030303"/>
                <w:sz w:val="18"/>
                <w:szCs w:val="18"/>
              </w:rPr>
              <w:t>0.4142</w:t>
            </w:r>
          </w:p>
        </w:tc>
        <w:tc>
          <w:tcPr>
            <w:tcW w:w="1279" w:type="dxa"/>
          </w:tcPr>
          <w:p w:rsidR="009E1F91" w:rsidRPr="00883B22" w:rsidRDefault="009E1F91" w:rsidP="00956076">
            <w:pPr>
              <w:keepNext/>
              <w:autoSpaceDE w:val="0"/>
              <w:autoSpaceDN w:val="0"/>
              <w:adjustRightInd w:val="0"/>
              <w:ind w:left="22"/>
              <w:jc w:val="center"/>
              <w:rPr>
                <w:rFonts w:eastAsiaTheme="minorHAnsi"/>
                <w:sz w:val="18"/>
                <w:szCs w:val="18"/>
              </w:rPr>
            </w:pPr>
            <w:r w:rsidRPr="00883B22">
              <w:rPr>
                <w:rFonts w:eastAsiaTheme="minorHAnsi"/>
                <w:color w:val="030303"/>
                <w:sz w:val="18"/>
                <w:szCs w:val="18"/>
              </w:rPr>
              <w:t>0.0455</w:t>
            </w:r>
          </w:p>
        </w:tc>
        <w:tc>
          <w:tcPr>
            <w:tcW w:w="1237" w:type="dxa"/>
          </w:tcPr>
          <w:p w:rsidR="009E1F91" w:rsidRPr="00883B22" w:rsidRDefault="009E1F91" w:rsidP="00956076">
            <w:pPr>
              <w:keepNext/>
              <w:autoSpaceDE w:val="0"/>
              <w:autoSpaceDN w:val="0"/>
              <w:adjustRightInd w:val="0"/>
              <w:ind w:left="19"/>
              <w:jc w:val="center"/>
              <w:rPr>
                <w:rFonts w:eastAsiaTheme="minorHAnsi"/>
                <w:sz w:val="18"/>
                <w:szCs w:val="18"/>
              </w:rPr>
            </w:pPr>
            <w:r w:rsidRPr="00883B22">
              <w:rPr>
                <w:rFonts w:eastAsiaTheme="minorHAnsi"/>
                <w:color w:val="030303"/>
                <w:sz w:val="18"/>
                <w:szCs w:val="18"/>
              </w:rPr>
              <w:t>0.0029</w:t>
            </w:r>
          </w:p>
        </w:tc>
        <w:tc>
          <w:tcPr>
            <w:tcW w:w="1140" w:type="dxa"/>
          </w:tcPr>
          <w:p w:rsidR="009E1F91" w:rsidRPr="00883B22" w:rsidRDefault="009E1F91" w:rsidP="00956076">
            <w:pPr>
              <w:keepNext/>
              <w:tabs>
                <w:tab w:val="left" w:pos="1140"/>
              </w:tabs>
              <w:autoSpaceDE w:val="0"/>
              <w:autoSpaceDN w:val="0"/>
              <w:adjustRightInd w:val="0"/>
              <w:ind w:left="57"/>
              <w:jc w:val="center"/>
              <w:rPr>
                <w:rFonts w:eastAsiaTheme="minorHAnsi"/>
                <w:sz w:val="18"/>
                <w:szCs w:val="18"/>
              </w:rPr>
            </w:pPr>
            <w:r w:rsidRPr="00883B22">
              <w:rPr>
                <w:rFonts w:eastAsiaTheme="minorHAnsi"/>
                <w:color w:val="030303"/>
                <w:w w:val="101"/>
                <w:sz w:val="18"/>
                <w:szCs w:val="18"/>
              </w:rPr>
              <w:t>0.0455</w:t>
            </w:r>
          </w:p>
        </w:tc>
      </w:tr>
    </w:tbl>
    <w:p w:rsidR="009E1F91" w:rsidRPr="00956076" w:rsidRDefault="009E1F91" w:rsidP="001E79D2">
      <w:pPr>
        <w:pStyle w:val="Notes"/>
        <w:rPr>
          <w:w w:val="105"/>
        </w:rPr>
      </w:pPr>
      <w:r w:rsidRPr="00883B22">
        <w:rPr>
          <w:w w:val="105"/>
        </w:rPr>
        <w:t>mIT</w:t>
      </w:r>
      <w:r w:rsidRPr="00883B22">
        <w:rPr>
          <w:spacing w:val="-9"/>
          <w:w w:val="105"/>
        </w:rPr>
        <w:t xml:space="preserve">T </w:t>
      </w:r>
      <w:r w:rsidRPr="00883B22">
        <w:rPr>
          <w:w w:val="105"/>
        </w:rPr>
        <w:t>= modified</w:t>
      </w:r>
      <w:r w:rsidRPr="00883B22">
        <w:rPr>
          <w:spacing w:val="11"/>
          <w:w w:val="105"/>
        </w:rPr>
        <w:t xml:space="preserve"> </w:t>
      </w:r>
      <w:r w:rsidRPr="00883B22">
        <w:t>intent</w:t>
      </w:r>
      <w:r w:rsidRPr="00883B22">
        <w:rPr>
          <w:spacing w:val="6"/>
        </w:rPr>
        <w:t>-</w:t>
      </w:r>
      <w:r w:rsidRPr="00883B22">
        <w:t>to</w:t>
      </w:r>
      <w:r w:rsidRPr="00883B22">
        <w:rPr>
          <w:spacing w:val="6"/>
        </w:rPr>
        <w:t>-</w:t>
      </w:r>
      <w:r w:rsidRPr="00883B22">
        <w:t>treat; P</w:t>
      </w:r>
      <w:r w:rsidRPr="00883B22">
        <w:rPr>
          <w:spacing w:val="8"/>
        </w:rPr>
        <w:t xml:space="preserve">I </w:t>
      </w:r>
      <w:r w:rsidRPr="00883B22">
        <w:t>= pain</w:t>
      </w:r>
      <w:r w:rsidRPr="00883B22">
        <w:rPr>
          <w:spacing w:val="26"/>
        </w:rPr>
        <w:t xml:space="preserve"> </w:t>
      </w:r>
      <w:r w:rsidRPr="00883B22">
        <w:t xml:space="preserve">intensity; min = minute; </w:t>
      </w:r>
      <w:r w:rsidRPr="00883B22">
        <w:rPr>
          <w:w w:val="105"/>
        </w:rPr>
        <w:t>IRMS = immediate-release</w:t>
      </w:r>
      <w:r w:rsidRPr="00883B22">
        <w:rPr>
          <w:spacing w:val="-1"/>
          <w:w w:val="105"/>
        </w:rPr>
        <w:t xml:space="preserve"> </w:t>
      </w:r>
      <w:r w:rsidRPr="00883B22">
        <w:t>morphine</w:t>
      </w:r>
      <w:r w:rsidRPr="00883B22">
        <w:rPr>
          <w:spacing w:val="40"/>
        </w:rPr>
        <w:t xml:space="preserve"> </w:t>
      </w:r>
      <w:r w:rsidRPr="00883B22">
        <w:rPr>
          <w:w w:val="104"/>
        </w:rPr>
        <w:t>sulphate</w:t>
      </w:r>
      <w:r w:rsidR="00956076">
        <w:rPr>
          <w:w w:val="104"/>
        </w:rPr>
        <w:t xml:space="preserve">. </w:t>
      </w:r>
      <w:r w:rsidRPr="00883B22">
        <w:rPr>
          <w:vertAlign w:val="superscript"/>
        </w:rPr>
        <w:t>1</w:t>
      </w:r>
      <w:r w:rsidRPr="00883B22">
        <w:t>P-values</w:t>
      </w:r>
      <w:r w:rsidRPr="00883B22">
        <w:rPr>
          <w:spacing w:val="21"/>
        </w:rPr>
        <w:t xml:space="preserve"> </w:t>
      </w:r>
      <w:r w:rsidRPr="00883B22">
        <w:t>from</w:t>
      </w:r>
      <w:r w:rsidRPr="00883B22">
        <w:rPr>
          <w:spacing w:val="34"/>
        </w:rPr>
        <w:t xml:space="preserve"> </w:t>
      </w:r>
      <w:r w:rsidRPr="00883B22">
        <w:t>McNemar</w:t>
      </w:r>
      <w:r w:rsidRPr="00883B22">
        <w:rPr>
          <w:spacing w:val="39"/>
        </w:rPr>
        <w:t xml:space="preserve"> </w:t>
      </w:r>
      <w:r w:rsidRPr="00883B22">
        <w:t>Test</w:t>
      </w:r>
      <w:r w:rsidRPr="00883B22">
        <w:rPr>
          <w:spacing w:val="12"/>
        </w:rPr>
        <w:t xml:space="preserve"> </w:t>
      </w:r>
      <w:r w:rsidRPr="00883B22">
        <w:t>to</w:t>
      </w:r>
      <w:r w:rsidRPr="00883B22">
        <w:rPr>
          <w:spacing w:val="7"/>
        </w:rPr>
        <w:t xml:space="preserve"> </w:t>
      </w:r>
      <w:r w:rsidRPr="00883B22">
        <w:t>compare</w:t>
      </w:r>
      <w:r w:rsidRPr="00883B22">
        <w:rPr>
          <w:spacing w:val="40"/>
        </w:rPr>
        <w:t xml:space="preserve"> </w:t>
      </w:r>
      <w:r w:rsidRPr="00883B22">
        <w:t>Nasalfent and</w:t>
      </w:r>
      <w:r w:rsidRPr="00883B22">
        <w:rPr>
          <w:spacing w:val="14"/>
        </w:rPr>
        <w:t xml:space="preserve"> </w:t>
      </w:r>
      <w:r w:rsidRPr="00883B22">
        <w:t>IRMS</w:t>
      </w:r>
      <w:r w:rsidRPr="00883B22">
        <w:rPr>
          <w:spacing w:val="16"/>
        </w:rPr>
        <w:t xml:space="preserve"> </w:t>
      </w:r>
      <w:r w:rsidRPr="00883B22">
        <w:t>at</w:t>
      </w:r>
      <w:r w:rsidRPr="00883B22">
        <w:rPr>
          <w:spacing w:val="14"/>
        </w:rPr>
        <w:t xml:space="preserve"> </w:t>
      </w:r>
      <w:r w:rsidRPr="00883B22">
        <w:t>each</w:t>
      </w:r>
      <w:r w:rsidRPr="00883B22">
        <w:rPr>
          <w:spacing w:val="25"/>
        </w:rPr>
        <w:t xml:space="preserve"> </w:t>
      </w:r>
      <w:r w:rsidRPr="00883B22">
        <w:rPr>
          <w:w w:val="105"/>
        </w:rPr>
        <w:t>time point</w:t>
      </w:r>
    </w:p>
    <w:p w:rsidR="009E1F91" w:rsidRPr="00956076" w:rsidRDefault="009E1F91" w:rsidP="001E79D2">
      <w:pPr>
        <w:pStyle w:val="Heading7"/>
      </w:pPr>
      <w:r w:rsidRPr="00956076">
        <w:t xml:space="preserve">PR </w:t>
      </w:r>
      <w:r w:rsidR="00AA198F">
        <w:t>s</w:t>
      </w:r>
      <w:r w:rsidRPr="00956076">
        <w:t>cores at ≥1 and ≥</w:t>
      </w:r>
      <w:r w:rsidR="00AA198F">
        <w:t>2 at 5, 10, 15, 30, 45, and 60 m</w:t>
      </w:r>
      <w:r w:rsidRPr="00956076">
        <w:t xml:space="preserve">inutes </w:t>
      </w:r>
      <w:r w:rsidR="00AA198F">
        <w:t>p</w:t>
      </w:r>
      <w:r w:rsidRPr="00956076">
        <w:t xml:space="preserve">ost </w:t>
      </w:r>
      <w:r w:rsidR="00AA198F">
        <w:t>d</w:t>
      </w:r>
      <w:r w:rsidRPr="00956076">
        <w:t>ose</w:t>
      </w:r>
    </w:p>
    <w:p w:rsidR="009E1F91" w:rsidRPr="00883B22" w:rsidRDefault="009E1F91" w:rsidP="001E79D2">
      <w:r w:rsidRPr="00883B22">
        <w:t>There w</w:t>
      </w:r>
      <w:r>
        <w:t>ere</w:t>
      </w:r>
      <w:r w:rsidRPr="00883B22">
        <w:t xml:space="preserve"> a slightly higher number of patients achieving PR scores ≥1 and ≥2 following administration of Nasalfent than following administration of IRMS at each observed time point from 5 to 60 minutes post dose. However, the difference was only statistically significant at 30 minutes for the number of patients achieving ≥2 PR score.</w:t>
      </w:r>
    </w:p>
    <w:p w:rsidR="009E1F91" w:rsidRPr="00956076" w:rsidRDefault="009E1F91" w:rsidP="001E79D2">
      <w:pPr>
        <w:pStyle w:val="Heading7"/>
      </w:pPr>
      <w:r w:rsidRPr="00956076">
        <w:t xml:space="preserve">Achievement of %max TOTPAR of ≥33%, ≥50% and ≥66% at 10, 15, 30, 45, and 60 </w:t>
      </w:r>
      <w:r w:rsidR="00AA198F">
        <w:t>m</w:t>
      </w:r>
      <w:r w:rsidRPr="00956076">
        <w:t xml:space="preserve">inutes </w:t>
      </w:r>
      <w:r w:rsidR="00AA198F">
        <w:t>p</w:t>
      </w:r>
      <w:r w:rsidRPr="00956076">
        <w:t xml:space="preserve">ost </w:t>
      </w:r>
      <w:r w:rsidR="00AA198F">
        <w:t>d</w:t>
      </w:r>
      <w:r w:rsidRPr="00956076">
        <w:t>ose</w:t>
      </w:r>
    </w:p>
    <w:p w:rsidR="009E1F91" w:rsidRPr="00883B22" w:rsidRDefault="009E1F91" w:rsidP="001E79D2">
      <w:r w:rsidRPr="00883B22">
        <w:t xml:space="preserve">Statistically significantly higher number of patients achieved %max TOTPAR of ≥33% following administration of Nasalfent than following IRMS at 45 minutes and 60 minutes post dose </w:t>
      </w:r>
      <w:r w:rsidRPr="00883B22">
        <w:lastRenderedPageBreak/>
        <w:t>(p≤0.0201). A statistically significantly higher number of patients achieved %max TOTPAR of ≥50% at 60 minutes following administration of Nasalfent than following IRMS (59.5% vs 48.1%, p=0.0455). No statistically significant difference was observed in the number of patients achieving %max TOTPAR of ≥66% after use of either treatment.</w:t>
      </w:r>
    </w:p>
    <w:p w:rsidR="009E1F91" w:rsidRPr="00883B22" w:rsidRDefault="009E1F91" w:rsidP="001E79D2">
      <w:pPr>
        <w:pStyle w:val="TableTitle"/>
      </w:pPr>
      <w:bookmarkStart w:id="143" w:name="_Toc307669644"/>
      <w:proofErr w:type="gramStart"/>
      <w:r>
        <w:t>Table</w:t>
      </w:r>
      <w:r w:rsidR="00956076">
        <w:t xml:space="preserve"> 30.</w:t>
      </w:r>
      <w:proofErr w:type="gramEnd"/>
      <w:r w:rsidR="00956076">
        <w:t xml:space="preserve">  </w:t>
      </w:r>
      <w:r>
        <w:t xml:space="preserve">Study CP044/06 – </w:t>
      </w:r>
      <w:r w:rsidRPr="00FA2441">
        <w:t>Number</w:t>
      </w:r>
      <w:r>
        <w:t xml:space="preserve"> </w:t>
      </w:r>
      <w:r w:rsidRPr="00FA2441">
        <w:t>(%) of Patients Achieving %maxTOTPAR ≥33%, ≥50% and ≥66% by Treatment and Time Point</w:t>
      </w:r>
      <w:bookmarkEnd w:id="143"/>
    </w:p>
    <w:tbl>
      <w:tblPr>
        <w:tblStyle w:val="TableGrid"/>
        <w:tblW w:w="0" w:type="auto"/>
        <w:tblInd w:w="62" w:type="dxa"/>
        <w:tblLook w:val="04A0"/>
      </w:tblPr>
      <w:tblGrid>
        <w:gridCol w:w="1829"/>
        <w:gridCol w:w="1484"/>
        <w:gridCol w:w="1458"/>
        <w:gridCol w:w="1509"/>
        <w:gridCol w:w="1441"/>
        <w:gridCol w:w="1459"/>
      </w:tblGrid>
      <w:tr w:rsidR="009E1F91" w:rsidRPr="00883B22" w:rsidTr="001E79D2">
        <w:trPr>
          <w:trHeight w:val="510"/>
          <w:tblHeader/>
        </w:trPr>
        <w:tc>
          <w:tcPr>
            <w:tcW w:w="9180" w:type="dxa"/>
            <w:gridSpan w:val="6"/>
            <w:shd w:val="clear" w:color="auto" w:fill="0070C0"/>
          </w:tcPr>
          <w:p w:rsidR="009E1F91" w:rsidRPr="00956076" w:rsidRDefault="009E1F91" w:rsidP="001E79D2">
            <w:pPr>
              <w:autoSpaceDE w:val="0"/>
              <w:autoSpaceDN w:val="0"/>
              <w:adjustRightInd w:val="0"/>
              <w:spacing w:before="9"/>
              <w:rPr>
                <w:rFonts w:eastAsiaTheme="minorHAnsi"/>
                <w:b/>
                <w:color w:val="FFFFFF" w:themeColor="background1"/>
                <w:sz w:val="18"/>
                <w:szCs w:val="18"/>
                <w:lang w:eastAsia="en-US"/>
              </w:rPr>
            </w:pPr>
            <w:r w:rsidRPr="00956076">
              <w:rPr>
                <w:rFonts w:eastAsiaTheme="minorHAnsi"/>
                <w:b/>
                <w:color w:val="FFFFFF" w:themeColor="background1"/>
                <w:sz w:val="18"/>
                <w:szCs w:val="18"/>
                <w:lang w:eastAsia="en-US"/>
              </w:rPr>
              <w:t>mITT Population</w:t>
            </w:r>
          </w:p>
        </w:tc>
      </w:tr>
      <w:tr w:rsidR="009E1F91" w:rsidRPr="00883B22" w:rsidTr="001E79D2">
        <w:trPr>
          <w:trHeight w:val="510"/>
          <w:tblHeader/>
        </w:trPr>
        <w:tc>
          <w:tcPr>
            <w:tcW w:w="1829" w:type="dxa"/>
            <w:shd w:val="clear" w:color="auto" w:fill="0070C0"/>
          </w:tcPr>
          <w:p w:rsidR="009E1F91" w:rsidRPr="00956076" w:rsidRDefault="009E1F91" w:rsidP="006F1861">
            <w:pPr>
              <w:tabs>
                <w:tab w:val="left" w:pos="882"/>
              </w:tabs>
              <w:autoSpaceDE w:val="0"/>
              <w:autoSpaceDN w:val="0"/>
              <w:adjustRightInd w:val="0"/>
              <w:spacing w:before="9"/>
              <w:rPr>
                <w:rFonts w:eastAsiaTheme="minorHAnsi"/>
                <w:b/>
                <w:color w:val="FFFFFF" w:themeColor="background1"/>
                <w:sz w:val="18"/>
                <w:szCs w:val="18"/>
                <w:lang w:eastAsia="en-US"/>
              </w:rPr>
            </w:pPr>
            <w:r w:rsidRPr="00956076">
              <w:rPr>
                <w:rFonts w:eastAsiaTheme="minorHAnsi"/>
                <w:b/>
                <w:color w:val="FFFFFF" w:themeColor="background1"/>
                <w:sz w:val="18"/>
                <w:szCs w:val="18"/>
                <w:lang w:eastAsia="en-US"/>
              </w:rPr>
              <w:t>Treatment</w:t>
            </w:r>
          </w:p>
        </w:tc>
        <w:tc>
          <w:tcPr>
            <w:tcW w:w="7351" w:type="dxa"/>
            <w:gridSpan w:val="5"/>
            <w:shd w:val="clear" w:color="auto" w:fill="0070C0"/>
          </w:tcPr>
          <w:p w:rsidR="009E1F91" w:rsidRPr="00956076" w:rsidRDefault="009E1F91" w:rsidP="001E79D2">
            <w:pPr>
              <w:autoSpaceDE w:val="0"/>
              <w:autoSpaceDN w:val="0"/>
              <w:adjustRightInd w:val="0"/>
              <w:spacing w:before="9"/>
              <w:rPr>
                <w:rFonts w:eastAsiaTheme="minorHAnsi"/>
                <w:b/>
                <w:color w:val="FFFFFF" w:themeColor="background1"/>
                <w:sz w:val="18"/>
                <w:szCs w:val="18"/>
                <w:lang w:eastAsia="en-US"/>
              </w:rPr>
            </w:pPr>
            <w:r w:rsidRPr="00956076">
              <w:rPr>
                <w:rFonts w:eastAsiaTheme="minorHAnsi"/>
                <w:b/>
                <w:color w:val="FFFFFF" w:themeColor="background1"/>
                <w:sz w:val="18"/>
                <w:szCs w:val="18"/>
                <w:lang w:eastAsia="en-US"/>
              </w:rPr>
              <w:t>Number(%) of Patients Achieving %maxTOTPAR ≥33%</w:t>
            </w:r>
          </w:p>
        </w:tc>
      </w:tr>
      <w:tr w:rsidR="009E1F91" w:rsidRPr="00883B22" w:rsidTr="006F1861">
        <w:tc>
          <w:tcPr>
            <w:tcW w:w="1829" w:type="dxa"/>
            <w:vAlign w:val="center"/>
          </w:tcPr>
          <w:p w:rsidR="009E1F91" w:rsidRPr="00883B22" w:rsidRDefault="009E1F91" w:rsidP="006F1861">
            <w:pPr>
              <w:autoSpaceDE w:val="0"/>
              <w:autoSpaceDN w:val="0"/>
              <w:adjustRightInd w:val="0"/>
              <w:spacing w:before="9"/>
              <w:rPr>
                <w:rFonts w:eastAsiaTheme="minorHAnsi"/>
                <w:b/>
                <w:color w:val="000000"/>
                <w:sz w:val="18"/>
                <w:szCs w:val="18"/>
                <w:lang w:eastAsia="en-US"/>
              </w:rPr>
            </w:pPr>
            <w:r w:rsidRPr="00883B22">
              <w:rPr>
                <w:rFonts w:eastAsiaTheme="minorHAnsi"/>
                <w:b/>
                <w:color w:val="030303"/>
                <w:sz w:val="18"/>
                <w:szCs w:val="18"/>
                <w:lang w:eastAsia="en-US"/>
              </w:rPr>
              <w:t>(N=79)</w:t>
            </w:r>
          </w:p>
        </w:tc>
        <w:tc>
          <w:tcPr>
            <w:tcW w:w="1484" w:type="dxa"/>
          </w:tcPr>
          <w:p w:rsidR="009E1F91" w:rsidRPr="00883B22" w:rsidRDefault="009E1F91" w:rsidP="006F1861">
            <w:pPr>
              <w:autoSpaceDE w:val="0"/>
              <w:autoSpaceDN w:val="0"/>
              <w:adjustRightInd w:val="0"/>
              <w:spacing w:before="15"/>
              <w:rPr>
                <w:rFonts w:eastAsiaTheme="minorHAnsi"/>
                <w:b/>
                <w:color w:val="000000"/>
                <w:sz w:val="18"/>
                <w:szCs w:val="18"/>
                <w:lang w:eastAsia="en-US"/>
              </w:rPr>
            </w:pPr>
            <w:r w:rsidRPr="00883B22">
              <w:rPr>
                <w:rFonts w:eastAsiaTheme="minorHAnsi"/>
                <w:b/>
                <w:color w:val="030303"/>
                <w:sz w:val="18"/>
                <w:szCs w:val="18"/>
                <w:lang w:eastAsia="en-US"/>
              </w:rPr>
              <w:t>10</w:t>
            </w:r>
            <w:r w:rsidRPr="00883B22">
              <w:rPr>
                <w:rFonts w:eastAsiaTheme="minorHAnsi"/>
                <w:b/>
                <w:color w:val="030303"/>
                <w:spacing w:val="2"/>
                <w:sz w:val="18"/>
                <w:szCs w:val="18"/>
                <w:lang w:eastAsia="en-US"/>
              </w:rPr>
              <w:t xml:space="preserve"> </w:t>
            </w:r>
            <w:r w:rsidRPr="00883B22">
              <w:rPr>
                <w:rFonts w:eastAsiaTheme="minorHAnsi"/>
                <w:b/>
                <w:color w:val="030303"/>
                <w:sz w:val="18"/>
                <w:szCs w:val="18"/>
                <w:lang w:eastAsia="en-US"/>
              </w:rPr>
              <w:t>min</w:t>
            </w:r>
          </w:p>
        </w:tc>
        <w:tc>
          <w:tcPr>
            <w:tcW w:w="1458" w:type="dxa"/>
            <w:vAlign w:val="center"/>
          </w:tcPr>
          <w:p w:rsidR="009E1F91" w:rsidRPr="00883B22" w:rsidRDefault="009E1F91" w:rsidP="006F1861">
            <w:pPr>
              <w:autoSpaceDE w:val="0"/>
              <w:autoSpaceDN w:val="0"/>
              <w:adjustRightInd w:val="0"/>
              <w:spacing w:before="8" w:line="160" w:lineRule="exact"/>
              <w:rPr>
                <w:rFonts w:eastAsiaTheme="minorHAnsi"/>
                <w:b/>
                <w:color w:val="000000"/>
                <w:sz w:val="18"/>
                <w:szCs w:val="18"/>
                <w:lang w:eastAsia="en-US"/>
              </w:rPr>
            </w:pPr>
            <w:r w:rsidRPr="00883B22">
              <w:rPr>
                <w:rFonts w:eastAsiaTheme="minorHAnsi"/>
                <w:b/>
                <w:color w:val="030303"/>
                <w:sz w:val="18"/>
                <w:szCs w:val="18"/>
                <w:lang w:eastAsia="en-US"/>
              </w:rPr>
              <w:t>15</w:t>
            </w:r>
            <w:r w:rsidRPr="00883B22">
              <w:rPr>
                <w:rFonts w:eastAsiaTheme="minorHAnsi"/>
                <w:b/>
                <w:color w:val="030303"/>
                <w:spacing w:val="16"/>
                <w:sz w:val="18"/>
                <w:szCs w:val="18"/>
                <w:lang w:eastAsia="en-US"/>
              </w:rPr>
              <w:t xml:space="preserve"> </w:t>
            </w:r>
            <w:r w:rsidRPr="00883B22">
              <w:rPr>
                <w:rFonts w:eastAsiaTheme="minorHAnsi"/>
                <w:b/>
                <w:color w:val="030303"/>
                <w:sz w:val="18"/>
                <w:szCs w:val="18"/>
                <w:lang w:eastAsia="en-US"/>
              </w:rPr>
              <w:t>min</w:t>
            </w:r>
          </w:p>
        </w:tc>
        <w:tc>
          <w:tcPr>
            <w:tcW w:w="1509" w:type="dxa"/>
          </w:tcPr>
          <w:p w:rsidR="009E1F91" w:rsidRPr="00883B22" w:rsidRDefault="009E1F91" w:rsidP="006F1861">
            <w:pPr>
              <w:autoSpaceDE w:val="0"/>
              <w:autoSpaceDN w:val="0"/>
              <w:adjustRightInd w:val="0"/>
              <w:spacing w:before="34" w:line="250" w:lineRule="auto"/>
              <w:rPr>
                <w:rFonts w:eastAsiaTheme="minorHAnsi"/>
                <w:b/>
                <w:color w:val="000000"/>
                <w:sz w:val="18"/>
                <w:szCs w:val="18"/>
                <w:lang w:eastAsia="en-US"/>
              </w:rPr>
            </w:pPr>
            <w:r w:rsidRPr="00883B22">
              <w:rPr>
                <w:rFonts w:eastAsiaTheme="minorHAnsi"/>
                <w:b/>
                <w:color w:val="030303"/>
                <w:sz w:val="18"/>
                <w:szCs w:val="18"/>
                <w:lang w:eastAsia="en-US"/>
              </w:rPr>
              <w:t>30 min</w:t>
            </w:r>
          </w:p>
        </w:tc>
        <w:tc>
          <w:tcPr>
            <w:tcW w:w="1441" w:type="dxa"/>
          </w:tcPr>
          <w:p w:rsidR="009E1F91" w:rsidRPr="00883B22" w:rsidRDefault="009E1F91" w:rsidP="006F1861">
            <w:pPr>
              <w:autoSpaceDE w:val="0"/>
              <w:autoSpaceDN w:val="0"/>
              <w:adjustRightInd w:val="0"/>
              <w:spacing w:before="22" w:line="250" w:lineRule="auto"/>
              <w:rPr>
                <w:rFonts w:eastAsiaTheme="minorHAnsi"/>
                <w:b/>
                <w:color w:val="000000"/>
                <w:sz w:val="18"/>
                <w:szCs w:val="18"/>
                <w:lang w:eastAsia="en-US"/>
              </w:rPr>
            </w:pPr>
            <w:r w:rsidRPr="00883B22">
              <w:rPr>
                <w:rFonts w:eastAsiaTheme="minorHAnsi"/>
                <w:b/>
                <w:color w:val="030303"/>
                <w:sz w:val="18"/>
                <w:szCs w:val="18"/>
                <w:lang w:eastAsia="en-US"/>
              </w:rPr>
              <w:t>45</w:t>
            </w:r>
            <w:r w:rsidRPr="00883B22">
              <w:rPr>
                <w:rFonts w:eastAsiaTheme="minorHAnsi"/>
                <w:b/>
                <w:color w:val="030303"/>
                <w:spacing w:val="8"/>
                <w:sz w:val="18"/>
                <w:szCs w:val="18"/>
                <w:lang w:eastAsia="en-US"/>
              </w:rPr>
              <w:t xml:space="preserve"> </w:t>
            </w:r>
            <w:r w:rsidRPr="00883B22">
              <w:rPr>
                <w:rFonts w:eastAsiaTheme="minorHAnsi"/>
                <w:b/>
                <w:color w:val="030303"/>
                <w:sz w:val="18"/>
                <w:szCs w:val="18"/>
                <w:lang w:eastAsia="en-US"/>
              </w:rPr>
              <w:t>min</w:t>
            </w:r>
          </w:p>
        </w:tc>
        <w:tc>
          <w:tcPr>
            <w:tcW w:w="1459" w:type="dxa"/>
          </w:tcPr>
          <w:p w:rsidR="009E1F91" w:rsidRPr="00883B22" w:rsidRDefault="009E1F91" w:rsidP="006F1861">
            <w:pPr>
              <w:autoSpaceDE w:val="0"/>
              <w:autoSpaceDN w:val="0"/>
              <w:adjustRightInd w:val="0"/>
              <w:spacing w:before="12"/>
              <w:rPr>
                <w:rFonts w:eastAsiaTheme="minorHAnsi"/>
                <w:b/>
                <w:color w:val="000000"/>
                <w:sz w:val="18"/>
                <w:szCs w:val="18"/>
                <w:lang w:eastAsia="en-US"/>
              </w:rPr>
            </w:pPr>
            <w:r w:rsidRPr="00883B22">
              <w:rPr>
                <w:rFonts w:eastAsiaTheme="minorHAnsi"/>
                <w:b/>
                <w:color w:val="030303"/>
                <w:sz w:val="18"/>
                <w:szCs w:val="18"/>
                <w:lang w:eastAsia="en-US"/>
              </w:rPr>
              <w:t>60</w:t>
            </w:r>
            <w:r w:rsidRPr="00883B22">
              <w:rPr>
                <w:rFonts w:eastAsiaTheme="minorHAnsi"/>
                <w:b/>
                <w:color w:val="030303"/>
                <w:spacing w:val="17"/>
                <w:sz w:val="18"/>
                <w:szCs w:val="18"/>
                <w:lang w:eastAsia="en-US"/>
              </w:rPr>
              <w:t xml:space="preserve"> </w:t>
            </w:r>
            <w:r w:rsidRPr="00883B22">
              <w:rPr>
                <w:rFonts w:eastAsiaTheme="minorHAnsi"/>
                <w:b/>
                <w:color w:val="030303"/>
                <w:w w:val="102"/>
                <w:sz w:val="18"/>
                <w:szCs w:val="18"/>
                <w:lang w:eastAsia="en-US"/>
              </w:rPr>
              <w:t>min</w:t>
            </w:r>
          </w:p>
        </w:tc>
      </w:tr>
      <w:tr w:rsidR="009E1F91" w:rsidRPr="00883B22" w:rsidTr="006F1861">
        <w:tc>
          <w:tcPr>
            <w:tcW w:w="1829" w:type="dxa"/>
            <w:vMerge w:val="restart"/>
          </w:tcPr>
          <w:p w:rsidR="009E1F91" w:rsidRPr="00883B22" w:rsidRDefault="009E1F91" w:rsidP="006F1861">
            <w:pPr>
              <w:autoSpaceDE w:val="0"/>
              <w:autoSpaceDN w:val="0"/>
              <w:adjustRightInd w:val="0"/>
              <w:spacing w:before="9"/>
              <w:rPr>
                <w:rFonts w:eastAsiaTheme="minorHAnsi"/>
                <w:b/>
                <w:color w:val="000000"/>
                <w:sz w:val="18"/>
                <w:szCs w:val="18"/>
                <w:lang w:eastAsia="en-US"/>
              </w:rPr>
            </w:pPr>
            <w:r w:rsidRPr="00883B22">
              <w:rPr>
                <w:rFonts w:eastAsiaTheme="minorHAnsi"/>
                <w:b/>
                <w:color w:val="030303"/>
                <w:sz w:val="18"/>
                <w:szCs w:val="18"/>
                <w:lang w:eastAsia="en-US"/>
              </w:rPr>
              <w:t>Nasalfent</w:t>
            </w:r>
          </w:p>
        </w:tc>
        <w:tc>
          <w:tcPr>
            <w:tcW w:w="1484" w:type="dxa"/>
          </w:tcPr>
          <w:p w:rsidR="009E1F91" w:rsidRPr="00883B22" w:rsidRDefault="009E1F91" w:rsidP="006F1861">
            <w:pPr>
              <w:autoSpaceDE w:val="0"/>
              <w:autoSpaceDN w:val="0"/>
              <w:adjustRightInd w:val="0"/>
              <w:spacing w:before="35" w:line="261" w:lineRule="auto"/>
              <w:jc w:val="center"/>
              <w:rPr>
                <w:rFonts w:eastAsiaTheme="minorHAnsi"/>
                <w:color w:val="131313"/>
                <w:sz w:val="18"/>
                <w:szCs w:val="18"/>
                <w:lang w:eastAsia="en-US"/>
              </w:rPr>
            </w:pPr>
            <w:r w:rsidRPr="00883B22">
              <w:rPr>
                <w:rFonts w:eastAsiaTheme="minorHAnsi"/>
                <w:color w:val="030303"/>
                <w:sz w:val="18"/>
                <w:szCs w:val="18"/>
                <w:lang w:eastAsia="en-US"/>
              </w:rPr>
              <w:t>27/79</w:t>
            </w:r>
          </w:p>
        </w:tc>
        <w:tc>
          <w:tcPr>
            <w:tcW w:w="1458" w:type="dxa"/>
          </w:tcPr>
          <w:p w:rsidR="009E1F91" w:rsidRPr="00883B22" w:rsidRDefault="009E1F91" w:rsidP="006F1861">
            <w:pPr>
              <w:autoSpaceDE w:val="0"/>
              <w:autoSpaceDN w:val="0"/>
              <w:adjustRightInd w:val="0"/>
              <w:spacing w:before="35" w:line="261" w:lineRule="auto"/>
              <w:jc w:val="center"/>
              <w:rPr>
                <w:rFonts w:eastAsiaTheme="minorHAnsi"/>
                <w:color w:val="131313"/>
                <w:sz w:val="18"/>
                <w:szCs w:val="18"/>
                <w:lang w:eastAsia="en-US"/>
              </w:rPr>
            </w:pPr>
            <w:r w:rsidRPr="00883B22">
              <w:rPr>
                <w:rFonts w:eastAsiaTheme="minorHAnsi"/>
                <w:color w:val="131313"/>
                <w:sz w:val="18"/>
                <w:szCs w:val="18"/>
                <w:lang w:eastAsia="en-US"/>
              </w:rPr>
              <w:t>36/79</w:t>
            </w:r>
          </w:p>
        </w:tc>
        <w:tc>
          <w:tcPr>
            <w:tcW w:w="1509" w:type="dxa"/>
          </w:tcPr>
          <w:p w:rsidR="009E1F91" w:rsidRPr="00883B22" w:rsidRDefault="009E1F91" w:rsidP="006F1861">
            <w:pPr>
              <w:autoSpaceDE w:val="0"/>
              <w:autoSpaceDN w:val="0"/>
              <w:adjustRightInd w:val="0"/>
              <w:spacing w:before="35" w:line="261" w:lineRule="auto"/>
              <w:jc w:val="center"/>
              <w:rPr>
                <w:rFonts w:eastAsiaTheme="minorHAnsi"/>
                <w:color w:val="131313"/>
                <w:sz w:val="18"/>
                <w:szCs w:val="18"/>
                <w:lang w:eastAsia="en-US"/>
              </w:rPr>
            </w:pPr>
            <w:r w:rsidRPr="00883B22">
              <w:rPr>
                <w:rFonts w:eastAsiaTheme="minorHAnsi"/>
                <w:color w:val="131313"/>
                <w:w w:val="103"/>
                <w:sz w:val="18"/>
                <w:szCs w:val="18"/>
                <w:lang w:eastAsia="en-US"/>
              </w:rPr>
              <w:t>52/79</w:t>
            </w:r>
          </w:p>
        </w:tc>
        <w:tc>
          <w:tcPr>
            <w:tcW w:w="1441" w:type="dxa"/>
          </w:tcPr>
          <w:p w:rsidR="009E1F91" w:rsidRPr="00883B22" w:rsidRDefault="009E1F91" w:rsidP="006F1861">
            <w:pPr>
              <w:autoSpaceDE w:val="0"/>
              <w:autoSpaceDN w:val="0"/>
              <w:adjustRightInd w:val="0"/>
              <w:spacing w:before="35" w:line="261" w:lineRule="auto"/>
              <w:jc w:val="center"/>
              <w:rPr>
                <w:rFonts w:eastAsiaTheme="minorHAnsi"/>
                <w:color w:val="131313"/>
                <w:sz w:val="18"/>
                <w:szCs w:val="18"/>
                <w:lang w:eastAsia="en-US"/>
              </w:rPr>
            </w:pPr>
            <w:r w:rsidRPr="00883B22">
              <w:rPr>
                <w:rFonts w:eastAsiaTheme="minorHAnsi"/>
                <w:color w:val="030303"/>
                <w:w w:val="105"/>
                <w:sz w:val="18"/>
                <w:szCs w:val="18"/>
                <w:lang w:eastAsia="en-US"/>
              </w:rPr>
              <w:t>66/79</w:t>
            </w:r>
          </w:p>
        </w:tc>
        <w:tc>
          <w:tcPr>
            <w:tcW w:w="1459" w:type="dxa"/>
          </w:tcPr>
          <w:p w:rsidR="009E1F91" w:rsidRPr="00883B22" w:rsidRDefault="009E1F91" w:rsidP="006F1861">
            <w:pPr>
              <w:autoSpaceDE w:val="0"/>
              <w:autoSpaceDN w:val="0"/>
              <w:adjustRightInd w:val="0"/>
              <w:spacing w:before="35" w:line="261" w:lineRule="auto"/>
              <w:jc w:val="center"/>
              <w:rPr>
                <w:rFonts w:eastAsiaTheme="minorHAnsi"/>
                <w:color w:val="131313"/>
                <w:sz w:val="18"/>
                <w:szCs w:val="18"/>
                <w:lang w:eastAsia="en-US"/>
              </w:rPr>
            </w:pPr>
            <w:r w:rsidRPr="00883B22">
              <w:rPr>
                <w:rFonts w:eastAsiaTheme="minorHAnsi"/>
                <w:color w:val="030303"/>
                <w:sz w:val="18"/>
                <w:szCs w:val="18"/>
                <w:lang w:eastAsia="en-US"/>
              </w:rPr>
              <w:t>68/79</w:t>
            </w:r>
          </w:p>
        </w:tc>
      </w:tr>
      <w:tr w:rsidR="009E1F91" w:rsidRPr="00883B22" w:rsidTr="006F1861">
        <w:tc>
          <w:tcPr>
            <w:tcW w:w="1829" w:type="dxa"/>
            <w:vMerge/>
          </w:tcPr>
          <w:p w:rsidR="009E1F91" w:rsidRPr="00883B22" w:rsidRDefault="009E1F91" w:rsidP="006F1861">
            <w:pPr>
              <w:autoSpaceDE w:val="0"/>
              <w:autoSpaceDN w:val="0"/>
              <w:adjustRightInd w:val="0"/>
              <w:spacing w:before="15" w:line="261" w:lineRule="auto"/>
              <w:rPr>
                <w:rFonts w:eastAsiaTheme="minorHAnsi"/>
                <w:b/>
                <w:color w:val="000000"/>
                <w:sz w:val="18"/>
                <w:szCs w:val="18"/>
                <w:lang w:eastAsia="en-US"/>
              </w:rPr>
            </w:pPr>
          </w:p>
        </w:tc>
        <w:tc>
          <w:tcPr>
            <w:tcW w:w="1484" w:type="dxa"/>
          </w:tcPr>
          <w:p w:rsidR="009E1F91" w:rsidRPr="00883B22" w:rsidRDefault="009E1F91" w:rsidP="006F1861">
            <w:pPr>
              <w:autoSpaceDE w:val="0"/>
              <w:autoSpaceDN w:val="0"/>
              <w:adjustRightInd w:val="0"/>
              <w:spacing w:before="35" w:line="261" w:lineRule="auto"/>
              <w:jc w:val="center"/>
              <w:rPr>
                <w:rFonts w:eastAsiaTheme="minorHAnsi"/>
                <w:color w:val="000000"/>
                <w:sz w:val="18"/>
                <w:szCs w:val="18"/>
                <w:lang w:eastAsia="en-US"/>
              </w:rPr>
            </w:pPr>
            <w:r w:rsidRPr="00883B22">
              <w:rPr>
                <w:rFonts w:eastAsiaTheme="minorHAnsi"/>
                <w:color w:val="131313"/>
                <w:sz w:val="18"/>
                <w:szCs w:val="18"/>
                <w:lang w:eastAsia="en-US"/>
              </w:rPr>
              <w:t>(34.2%)</w:t>
            </w:r>
          </w:p>
        </w:tc>
        <w:tc>
          <w:tcPr>
            <w:tcW w:w="1458" w:type="dxa"/>
          </w:tcPr>
          <w:p w:rsidR="009E1F91" w:rsidRPr="00883B22" w:rsidRDefault="009E1F91" w:rsidP="006F1861">
            <w:pPr>
              <w:autoSpaceDE w:val="0"/>
              <w:autoSpaceDN w:val="0"/>
              <w:adjustRightInd w:val="0"/>
              <w:spacing w:before="35" w:line="261" w:lineRule="auto"/>
              <w:jc w:val="center"/>
              <w:rPr>
                <w:rFonts w:eastAsiaTheme="minorHAnsi"/>
                <w:color w:val="131313"/>
                <w:sz w:val="18"/>
                <w:szCs w:val="18"/>
                <w:lang w:eastAsia="en-US"/>
              </w:rPr>
            </w:pPr>
            <w:r w:rsidRPr="00883B22">
              <w:rPr>
                <w:rFonts w:eastAsiaTheme="minorHAnsi"/>
                <w:color w:val="131313"/>
                <w:sz w:val="18"/>
                <w:szCs w:val="18"/>
                <w:lang w:eastAsia="en-US"/>
              </w:rPr>
              <w:t>(45. 6%)</w:t>
            </w:r>
          </w:p>
        </w:tc>
        <w:tc>
          <w:tcPr>
            <w:tcW w:w="1509" w:type="dxa"/>
          </w:tcPr>
          <w:p w:rsidR="009E1F91" w:rsidRPr="00883B22" w:rsidRDefault="009E1F91" w:rsidP="006F1861">
            <w:pPr>
              <w:autoSpaceDE w:val="0"/>
              <w:autoSpaceDN w:val="0"/>
              <w:adjustRightInd w:val="0"/>
              <w:spacing w:before="35" w:line="261" w:lineRule="auto"/>
              <w:jc w:val="center"/>
              <w:rPr>
                <w:rFonts w:eastAsiaTheme="minorHAnsi"/>
                <w:color w:val="131313"/>
                <w:sz w:val="18"/>
                <w:szCs w:val="18"/>
                <w:lang w:eastAsia="en-US"/>
              </w:rPr>
            </w:pPr>
            <w:r w:rsidRPr="00883B22">
              <w:rPr>
                <w:rFonts w:eastAsiaTheme="minorHAnsi"/>
                <w:color w:val="131313"/>
                <w:sz w:val="18"/>
                <w:szCs w:val="18"/>
                <w:lang w:eastAsia="en-US"/>
              </w:rPr>
              <w:t>(65.8%)</w:t>
            </w:r>
          </w:p>
        </w:tc>
        <w:tc>
          <w:tcPr>
            <w:tcW w:w="1441" w:type="dxa"/>
          </w:tcPr>
          <w:p w:rsidR="009E1F91" w:rsidRPr="00883B22" w:rsidRDefault="009E1F91" w:rsidP="006F1861">
            <w:pPr>
              <w:autoSpaceDE w:val="0"/>
              <w:autoSpaceDN w:val="0"/>
              <w:adjustRightInd w:val="0"/>
              <w:spacing w:before="35" w:line="261" w:lineRule="auto"/>
              <w:jc w:val="center"/>
              <w:rPr>
                <w:rFonts w:eastAsiaTheme="minorHAnsi"/>
                <w:color w:val="131313"/>
                <w:sz w:val="18"/>
                <w:szCs w:val="18"/>
                <w:lang w:eastAsia="en-US"/>
              </w:rPr>
            </w:pPr>
            <w:r w:rsidRPr="00883B22">
              <w:rPr>
                <w:rFonts w:eastAsiaTheme="minorHAnsi"/>
                <w:color w:val="131313"/>
                <w:sz w:val="18"/>
                <w:szCs w:val="18"/>
                <w:lang w:eastAsia="en-US"/>
              </w:rPr>
              <w:t>(83.5%)</w:t>
            </w:r>
          </w:p>
        </w:tc>
        <w:tc>
          <w:tcPr>
            <w:tcW w:w="1459" w:type="dxa"/>
          </w:tcPr>
          <w:p w:rsidR="009E1F91" w:rsidRPr="00883B22" w:rsidRDefault="009E1F91" w:rsidP="006F1861">
            <w:pPr>
              <w:autoSpaceDE w:val="0"/>
              <w:autoSpaceDN w:val="0"/>
              <w:adjustRightInd w:val="0"/>
              <w:spacing w:before="35" w:line="261" w:lineRule="auto"/>
              <w:jc w:val="center"/>
              <w:rPr>
                <w:rFonts w:eastAsiaTheme="minorHAnsi"/>
                <w:color w:val="131313"/>
                <w:sz w:val="18"/>
                <w:szCs w:val="18"/>
                <w:lang w:eastAsia="en-US"/>
              </w:rPr>
            </w:pPr>
            <w:r w:rsidRPr="00883B22">
              <w:rPr>
                <w:rFonts w:eastAsiaTheme="minorHAnsi"/>
                <w:color w:val="131313"/>
                <w:sz w:val="18"/>
                <w:szCs w:val="18"/>
                <w:lang w:eastAsia="en-US"/>
              </w:rPr>
              <w:t>(86.1%)</w:t>
            </w:r>
          </w:p>
        </w:tc>
      </w:tr>
      <w:tr w:rsidR="009E1F91" w:rsidRPr="00883B22" w:rsidTr="006F1861">
        <w:tc>
          <w:tcPr>
            <w:tcW w:w="1829" w:type="dxa"/>
            <w:vMerge w:val="restart"/>
          </w:tcPr>
          <w:p w:rsidR="009E1F91" w:rsidRPr="00883B22" w:rsidRDefault="009E1F91" w:rsidP="006F1861">
            <w:pPr>
              <w:autoSpaceDE w:val="0"/>
              <w:autoSpaceDN w:val="0"/>
              <w:adjustRightInd w:val="0"/>
              <w:spacing w:before="8" w:line="257" w:lineRule="auto"/>
              <w:rPr>
                <w:rFonts w:eastAsiaTheme="minorHAnsi"/>
                <w:b/>
                <w:color w:val="000000"/>
                <w:sz w:val="18"/>
                <w:szCs w:val="18"/>
                <w:lang w:eastAsia="en-US"/>
              </w:rPr>
            </w:pPr>
            <w:r w:rsidRPr="00883B22">
              <w:rPr>
                <w:rFonts w:eastAsiaTheme="minorHAnsi"/>
                <w:b/>
                <w:color w:val="030303"/>
                <w:sz w:val="18"/>
                <w:szCs w:val="18"/>
                <w:lang w:eastAsia="en-US"/>
              </w:rPr>
              <w:t>IRMS</w:t>
            </w:r>
          </w:p>
        </w:tc>
        <w:tc>
          <w:tcPr>
            <w:tcW w:w="1484" w:type="dxa"/>
            <w:vAlign w:val="center"/>
          </w:tcPr>
          <w:p w:rsidR="009E1F91" w:rsidRPr="00883B22" w:rsidRDefault="009E1F91" w:rsidP="006F1861">
            <w:pPr>
              <w:autoSpaceDE w:val="0"/>
              <w:autoSpaceDN w:val="0"/>
              <w:adjustRightInd w:val="0"/>
              <w:spacing w:before="35" w:line="261" w:lineRule="auto"/>
              <w:jc w:val="center"/>
              <w:rPr>
                <w:rFonts w:eastAsiaTheme="minorHAnsi"/>
                <w:color w:val="000000"/>
                <w:sz w:val="18"/>
                <w:szCs w:val="18"/>
                <w:lang w:eastAsia="en-US"/>
              </w:rPr>
            </w:pPr>
            <w:r w:rsidRPr="00883B22">
              <w:rPr>
                <w:rFonts w:eastAsiaTheme="minorHAnsi"/>
                <w:color w:val="131313"/>
                <w:sz w:val="18"/>
                <w:szCs w:val="18"/>
                <w:lang w:eastAsia="en-US"/>
              </w:rPr>
              <w:t>22/79</w:t>
            </w:r>
          </w:p>
        </w:tc>
        <w:tc>
          <w:tcPr>
            <w:tcW w:w="1458" w:type="dxa"/>
            <w:vAlign w:val="center"/>
          </w:tcPr>
          <w:p w:rsidR="009E1F91" w:rsidRPr="00883B22" w:rsidRDefault="009E1F91" w:rsidP="006F1861">
            <w:pPr>
              <w:autoSpaceDE w:val="0"/>
              <w:autoSpaceDN w:val="0"/>
              <w:adjustRightInd w:val="0"/>
              <w:spacing w:before="35" w:line="261" w:lineRule="auto"/>
              <w:jc w:val="center"/>
              <w:rPr>
                <w:rFonts w:eastAsiaTheme="minorHAnsi"/>
                <w:color w:val="000000"/>
                <w:sz w:val="18"/>
                <w:szCs w:val="18"/>
                <w:lang w:eastAsia="en-US"/>
              </w:rPr>
            </w:pPr>
            <w:r w:rsidRPr="00883B22">
              <w:rPr>
                <w:rFonts w:eastAsiaTheme="minorHAnsi"/>
                <w:color w:val="131313"/>
                <w:sz w:val="18"/>
                <w:szCs w:val="18"/>
                <w:lang w:eastAsia="en-US"/>
              </w:rPr>
              <w:t>30/78</w:t>
            </w:r>
          </w:p>
        </w:tc>
        <w:tc>
          <w:tcPr>
            <w:tcW w:w="1509" w:type="dxa"/>
            <w:vAlign w:val="center"/>
          </w:tcPr>
          <w:p w:rsidR="009E1F91" w:rsidRPr="00883B22" w:rsidRDefault="009E1F91" w:rsidP="006F1861">
            <w:pPr>
              <w:autoSpaceDE w:val="0"/>
              <w:autoSpaceDN w:val="0"/>
              <w:adjustRightInd w:val="0"/>
              <w:spacing w:before="15" w:line="261" w:lineRule="auto"/>
              <w:jc w:val="center"/>
              <w:rPr>
                <w:rFonts w:eastAsiaTheme="minorHAnsi"/>
                <w:color w:val="000000"/>
                <w:sz w:val="18"/>
                <w:szCs w:val="18"/>
                <w:lang w:eastAsia="en-US"/>
              </w:rPr>
            </w:pPr>
            <w:r w:rsidRPr="00883B22">
              <w:rPr>
                <w:rFonts w:eastAsiaTheme="minorHAnsi"/>
                <w:color w:val="131313"/>
                <w:sz w:val="18"/>
                <w:szCs w:val="18"/>
                <w:lang w:eastAsia="en-US"/>
              </w:rPr>
              <w:t>43/78</w:t>
            </w:r>
          </w:p>
        </w:tc>
        <w:tc>
          <w:tcPr>
            <w:tcW w:w="1441" w:type="dxa"/>
            <w:vAlign w:val="center"/>
          </w:tcPr>
          <w:p w:rsidR="009E1F91" w:rsidRPr="00883B22" w:rsidRDefault="009E1F91" w:rsidP="006F1861">
            <w:pPr>
              <w:autoSpaceDE w:val="0"/>
              <w:autoSpaceDN w:val="0"/>
              <w:adjustRightInd w:val="0"/>
              <w:spacing w:line="200" w:lineRule="exact"/>
              <w:jc w:val="center"/>
              <w:rPr>
                <w:rFonts w:eastAsiaTheme="minorHAnsi"/>
                <w:color w:val="000000"/>
                <w:sz w:val="18"/>
                <w:szCs w:val="18"/>
                <w:lang w:eastAsia="en-US"/>
              </w:rPr>
            </w:pPr>
            <w:r w:rsidRPr="00883B22">
              <w:rPr>
                <w:rFonts w:eastAsiaTheme="minorHAnsi"/>
                <w:color w:val="131313"/>
                <w:sz w:val="18"/>
                <w:szCs w:val="18"/>
                <w:lang w:eastAsia="en-US"/>
              </w:rPr>
              <w:t>50/78</w:t>
            </w:r>
          </w:p>
        </w:tc>
        <w:tc>
          <w:tcPr>
            <w:tcW w:w="1459" w:type="dxa"/>
            <w:vAlign w:val="center"/>
          </w:tcPr>
          <w:p w:rsidR="009E1F91" w:rsidRPr="00883B22" w:rsidRDefault="009E1F91" w:rsidP="006F1861">
            <w:pPr>
              <w:autoSpaceDE w:val="0"/>
              <w:autoSpaceDN w:val="0"/>
              <w:adjustRightInd w:val="0"/>
              <w:spacing w:before="36"/>
              <w:jc w:val="center"/>
              <w:rPr>
                <w:rFonts w:eastAsiaTheme="minorHAnsi"/>
                <w:color w:val="000000"/>
                <w:sz w:val="18"/>
                <w:szCs w:val="18"/>
                <w:lang w:eastAsia="en-US"/>
              </w:rPr>
            </w:pPr>
            <w:r w:rsidRPr="00883B22">
              <w:rPr>
                <w:rFonts w:eastAsiaTheme="minorHAnsi"/>
                <w:color w:val="131313"/>
                <w:sz w:val="18"/>
                <w:szCs w:val="18"/>
                <w:lang w:eastAsia="en-US"/>
              </w:rPr>
              <w:t>57/77</w:t>
            </w:r>
          </w:p>
        </w:tc>
      </w:tr>
      <w:tr w:rsidR="009E1F91" w:rsidRPr="00883B22" w:rsidTr="006F1861">
        <w:tc>
          <w:tcPr>
            <w:tcW w:w="1829" w:type="dxa"/>
            <w:vMerge/>
          </w:tcPr>
          <w:p w:rsidR="009E1F91" w:rsidRPr="00883B22" w:rsidRDefault="009E1F91" w:rsidP="006F1861">
            <w:pPr>
              <w:autoSpaceDE w:val="0"/>
              <w:autoSpaceDN w:val="0"/>
              <w:adjustRightInd w:val="0"/>
              <w:spacing w:before="8" w:line="257" w:lineRule="auto"/>
              <w:rPr>
                <w:rFonts w:eastAsiaTheme="minorHAnsi"/>
                <w:b/>
                <w:color w:val="030303"/>
                <w:sz w:val="18"/>
                <w:szCs w:val="18"/>
                <w:lang w:eastAsia="en-US"/>
              </w:rPr>
            </w:pPr>
          </w:p>
        </w:tc>
        <w:tc>
          <w:tcPr>
            <w:tcW w:w="1484" w:type="dxa"/>
            <w:vAlign w:val="center"/>
          </w:tcPr>
          <w:p w:rsidR="009E1F91" w:rsidRPr="00883B22" w:rsidRDefault="009E1F91" w:rsidP="006F1861">
            <w:pPr>
              <w:autoSpaceDE w:val="0"/>
              <w:autoSpaceDN w:val="0"/>
              <w:adjustRightInd w:val="0"/>
              <w:spacing w:before="35" w:line="261" w:lineRule="auto"/>
              <w:jc w:val="center"/>
              <w:rPr>
                <w:rFonts w:eastAsiaTheme="minorHAnsi"/>
                <w:color w:val="030303"/>
                <w:sz w:val="18"/>
                <w:szCs w:val="18"/>
                <w:lang w:eastAsia="en-US"/>
              </w:rPr>
            </w:pPr>
            <w:r w:rsidRPr="00883B22">
              <w:rPr>
                <w:rFonts w:eastAsiaTheme="minorHAnsi"/>
                <w:color w:val="131313"/>
                <w:sz w:val="18"/>
                <w:szCs w:val="18"/>
                <w:lang w:eastAsia="en-US"/>
              </w:rPr>
              <w:t>(27.8%)</w:t>
            </w:r>
          </w:p>
        </w:tc>
        <w:tc>
          <w:tcPr>
            <w:tcW w:w="1458" w:type="dxa"/>
            <w:vAlign w:val="center"/>
          </w:tcPr>
          <w:p w:rsidR="009E1F91" w:rsidRPr="00883B22" w:rsidRDefault="009E1F91" w:rsidP="006F1861">
            <w:pPr>
              <w:autoSpaceDE w:val="0"/>
              <w:autoSpaceDN w:val="0"/>
              <w:adjustRightInd w:val="0"/>
              <w:spacing w:before="35" w:line="261" w:lineRule="auto"/>
              <w:jc w:val="center"/>
              <w:rPr>
                <w:rFonts w:eastAsiaTheme="minorHAnsi"/>
                <w:color w:val="030303"/>
                <w:sz w:val="18"/>
                <w:szCs w:val="18"/>
                <w:lang w:eastAsia="en-US"/>
              </w:rPr>
            </w:pPr>
            <w:r w:rsidRPr="00883B22">
              <w:rPr>
                <w:rFonts w:eastAsiaTheme="minorHAnsi"/>
                <w:color w:val="030303"/>
                <w:sz w:val="18"/>
                <w:szCs w:val="18"/>
                <w:lang w:eastAsia="en-US"/>
              </w:rPr>
              <w:t>(38.</w:t>
            </w:r>
            <w:r w:rsidRPr="00883B22">
              <w:rPr>
                <w:rFonts w:eastAsiaTheme="minorHAnsi"/>
                <w:color w:val="030303"/>
                <w:spacing w:val="-35"/>
                <w:sz w:val="18"/>
                <w:szCs w:val="18"/>
                <w:lang w:eastAsia="en-US"/>
              </w:rPr>
              <w:t xml:space="preserve"> </w:t>
            </w:r>
            <w:r w:rsidRPr="00883B22">
              <w:rPr>
                <w:rFonts w:eastAsiaTheme="minorHAnsi"/>
                <w:color w:val="131313"/>
                <w:sz w:val="18"/>
                <w:szCs w:val="18"/>
                <w:lang w:eastAsia="en-US"/>
              </w:rPr>
              <w:t>5%)</w:t>
            </w:r>
          </w:p>
        </w:tc>
        <w:tc>
          <w:tcPr>
            <w:tcW w:w="1509" w:type="dxa"/>
            <w:vAlign w:val="center"/>
          </w:tcPr>
          <w:p w:rsidR="009E1F91" w:rsidRPr="00883B22" w:rsidRDefault="009E1F91" w:rsidP="006F1861">
            <w:pPr>
              <w:autoSpaceDE w:val="0"/>
              <w:autoSpaceDN w:val="0"/>
              <w:adjustRightInd w:val="0"/>
              <w:spacing w:before="15" w:line="261" w:lineRule="auto"/>
              <w:jc w:val="center"/>
              <w:rPr>
                <w:rFonts w:eastAsiaTheme="minorHAnsi"/>
                <w:color w:val="030303"/>
                <w:sz w:val="18"/>
                <w:szCs w:val="18"/>
                <w:lang w:eastAsia="en-US"/>
              </w:rPr>
            </w:pPr>
            <w:r w:rsidRPr="00883B22">
              <w:rPr>
                <w:rFonts w:eastAsiaTheme="minorHAnsi"/>
                <w:color w:val="131313"/>
                <w:w w:val="101"/>
                <w:sz w:val="18"/>
                <w:szCs w:val="18"/>
                <w:lang w:eastAsia="en-US"/>
              </w:rPr>
              <w:t>(55.</w:t>
            </w:r>
            <w:r w:rsidRPr="00883B22">
              <w:rPr>
                <w:rFonts w:eastAsiaTheme="minorHAnsi"/>
                <w:color w:val="131313"/>
                <w:spacing w:val="-9"/>
                <w:w w:val="101"/>
                <w:sz w:val="18"/>
                <w:szCs w:val="18"/>
                <w:lang w:eastAsia="en-US"/>
              </w:rPr>
              <w:t>1</w:t>
            </w:r>
            <w:r w:rsidRPr="00883B22">
              <w:rPr>
                <w:rFonts w:eastAsiaTheme="minorHAnsi"/>
                <w:color w:val="030303"/>
                <w:w w:val="101"/>
                <w:sz w:val="18"/>
                <w:szCs w:val="18"/>
                <w:lang w:eastAsia="en-US"/>
              </w:rPr>
              <w:t>%)</w:t>
            </w:r>
          </w:p>
        </w:tc>
        <w:tc>
          <w:tcPr>
            <w:tcW w:w="1441" w:type="dxa"/>
            <w:vAlign w:val="center"/>
          </w:tcPr>
          <w:p w:rsidR="009E1F91" w:rsidRPr="00883B22" w:rsidRDefault="009E1F91" w:rsidP="006F1861">
            <w:pPr>
              <w:autoSpaceDE w:val="0"/>
              <w:autoSpaceDN w:val="0"/>
              <w:adjustRightInd w:val="0"/>
              <w:spacing w:before="35" w:line="261" w:lineRule="auto"/>
              <w:jc w:val="center"/>
              <w:rPr>
                <w:rFonts w:eastAsiaTheme="minorHAnsi"/>
                <w:color w:val="030303"/>
                <w:sz w:val="18"/>
                <w:szCs w:val="18"/>
                <w:lang w:eastAsia="en-US"/>
              </w:rPr>
            </w:pPr>
            <w:r w:rsidRPr="00883B22">
              <w:rPr>
                <w:rFonts w:eastAsiaTheme="minorHAnsi"/>
                <w:color w:val="030303"/>
                <w:w w:val="101"/>
                <w:sz w:val="18"/>
                <w:szCs w:val="18"/>
                <w:lang w:eastAsia="en-US"/>
              </w:rPr>
              <w:t>(64.</w:t>
            </w:r>
            <w:r w:rsidRPr="00883B22">
              <w:rPr>
                <w:rFonts w:eastAsiaTheme="minorHAnsi"/>
                <w:color w:val="030303"/>
                <w:spacing w:val="5"/>
                <w:w w:val="101"/>
                <w:sz w:val="18"/>
                <w:szCs w:val="18"/>
                <w:lang w:eastAsia="en-US"/>
              </w:rPr>
              <w:t>1</w:t>
            </w:r>
            <w:r w:rsidRPr="00883B22">
              <w:rPr>
                <w:rFonts w:eastAsiaTheme="minorHAnsi"/>
                <w:color w:val="030303"/>
                <w:w w:val="97"/>
                <w:sz w:val="18"/>
                <w:szCs w:val="18"/>
                <w:lang w:eastAsia="en-US"/>
              </w:rPr>
              <w:t>%)</w:t>
            </w:r>
          </w:p>
        </w:tc>
        <w:tc>
          <w:tcPr>
            <w:tcW w:w="1459" w:type="dxa"/>
            <w:vAlign w:val="center"/>
          </w:tcPr>
          <w:p w:rsidR="009E1F91" w:rsidRPr="00883B22" w:rsidRDefault="009E1F91" w:rsidP="006F1861">
            <w:pPr>
              <w:autoSpaceDE w:val="0"/>
              <w:autoSpaceDN w:val="0"/>
              <w:adjustRightInd w:val="0"/>
              <w:spacing w:before="36"/>
              <w:jc w:val="center"/>
              <w:rPr>
                <w:rFonts w:eastAsiaTheme="minorHAnsi"/>
                <w:color w:val="030303"/>
                <w:sz w:val="18"/>
                <w:szCs w:val="18"/>
                <w:lang w:eastAsia="en-US"/>
              </w:rPr>
            </w:pPr>
            <w:r w:rsidRPr="00883B22">
              <w:rPr>
                <w:rFonts w:eastAsiaTheme="minorHAnsi"/>
                <w:color w:val="131313"/>
                <w:w w:val="96"/>
                <w:sz w:val="18"/>
                <w:szCs w:val="18"/>
                <w:lang w:eastAsia="en-US"/>
              </w:rPr>
              <w:t>(</w:t>
            </w:r>
            <w:r w:rsidRPr="00883B22">
              <w:rPr>
                <w:rFonts w:eastAsiaTheme="minorHAnsi"/>
                <w:color w:val="131313"/>
                <w:spacing w:val="-5"/>
                <w:w w:val="96"/>
                <w:sz w:val="18"/>
                <w:szCs w:val="18"/>
                <w:lang w:eastAsia="en-US"/>
              </w:rPr>
              <w:t>7</w:t>
            </w:r>
            <w:r w:rsidRPr="00883B22">
              <w:rPr>
                <w:rFonts w:eastAsiaTheme="minorHAnsi"/>
                <w:color w:val="030303"/>
                <w:w w:val="103"/>
                <w:sz w:val="18"/>
                <w:szCs w:val="18"/>
                <w:lang w:eastAsia="en-US"/>
              </w:rPr>
              <w:t>4.0%)</w:t>
            </w:r>
          </w:p>
        </w:tc>
      </w:tr>
      <w:tr w:rsidR="009E1F91" w:rsidRPr="00883B22" w:rsidTr="006F1861">
        <w:tc>
          <w:tcPr>
            <w:tcW w:w="1829" w:type="dxa"/>
          </w:tcPr>
          <w:p w:rsidR="009E1F91" w:rsidRPr="00883B22" w:rsidRDefault="009E1F91" w:rsidP="006F1861">
            <w:pPr>
              <w:autoSpaceDE w:val="0"/>
              <w:autoSpaceDN w:val="0"/>
              <w:adjustRightInd w:val="0"/>
              <w:spacing w:before="12"/>
              <w:rPr>
                <w:rFonts w:eastAsiaTheme="minorHAnsi"/>
                <w:b/>
                <w:color w:val="000000"/>
                <w:sz w:val="18"/>
                <w:szCs w:val="18"/>
                <w:lang w:eastAsia="en-US"/>
              </w:rPr>
            </w:pPr>
            <w:r w:rsidRPr="00883B22">
              <w:rPr>
                <w:rFonts w:eastAsiaTheme="minorHAnsi"/>
                <w:b/>
                <w:color w:val="030303"/>
                <w:position w:val="1"/>
                <w:sz w:val="18"/>
                <w:szCs w:val="18"/>
                <w:lang w:eastAsia="en-US"/>
              </w:rPr>
              <w:t>P-values</w:t>
            </w:r>
          </w:p>
        </w:tc>
        <w:tc>
          <w:tcPr>
            <w:tcW w:w="1484" w:type="dxa"/>
            <w:vAlign w:val="center"/>
          </w:tcPr>
          <w:p w:rsidR="009E1F91" w:rsidRPr="00883B22" w:rsidRDefault="009E1F91" w:rsidP="006F1861">
            <w:pPr>
              <w:autoSpaceDE w:val="0"/>
              <w:autoSpaceDN w:val="0"/>
              <w:adjustRightInd w:val="0"/>
              <w:spacing w:before="35" w:line="261" w:lineRule="auto"/>
              <w:jc w:val="center"/>
              <w:rPr>
                <w:rFonts w:eastAsiaTheme="minorHAnsi"/>
                <w:color w:val="030303"/>
                <w:sz w:val="18"/>
                <w:szCs w:val="18"/>
                <w:lang w:eastAsia="en-US"/>
              </w:rPr>
            </w:pPr>
            <w:r w:rsidRPr="00883B22">
              <w:rPr>
                <w:rFonts w:eastAsiaTheme="minorHAnsi"/>
                <w:color w:val="030303"/>
                <w:sz w:val="18"/>
                <w:szCs w:val="18"/>
                <w:lang w:eastAsia="en-US"/>
              </w:rPr>
              <w:t>0.0588</w:t>
            </w:r>
          </w:p>
        </w:tc>
        <w:tc>
          <w:tcPr>
            <w:tcW w:w="1458" w:type="dxa"/>
            <w:vAlign w:val="center"/>
          </w:tcPr>
          <w:p w:rsidR="009E1F91" w:rsidRPr="00883B22" w:rsidRDefault="009E1F91" w:rsidP="006F1861">
            <w:pPr>
              <w:autoSpaceDE w:val="0"/>
              <w:autoSpaceDN w:val="0"/>
              <w:adjustRightInd w:val="0"/>
              <w:spacing w:before="35" w:line="261" w:lineRule="auto"/>
              <w:jc w:val="center"/>
              <w:rPr>
                <w:rFonts w:eastAsiaTheme="minorHAnsi"/>
                <w:color w:val="030303"/>
                <w:sz w:val="18"/>
                <w:szCs w:val="18"/>
                <w:lang w:eastAsia="en-US"/>
              </w:rPr>
            </w:pPr>
            <w:r w:rsidRPr="00883B22">
              <w:rPr>
                <w:rFonts w:eastAsiaTheme="minorHAnsi"/>
                <w:color w:val="030303"/>
                <w:sz w:val="18"/>
                <w:szCs w:val="18"/>
                <w:lang w:eastAsia="en-US"/>
              </w:rPr>
              <w:t>0.2513</w:t>
            </w:r>
          </w:p>
        </w:tc>
        <w:tc>
          <w:tcPr>
            <w:tcW w:w="1509" w:type="dxa"/>
            <w:vAlign w:val="center"/>
          </w:tcPr>
          <w:p w:rsidR="009E1F91" w:rsidRPr="00883B22" w:rsidRDefault="009E1F91" w:rsidP="006F1861">
            <w:pPr>
              <w:autoSpaceDE w:val="0"/>
              <w:autoSpaceDN w:val="0"/>
              <w:adjustRightInd w:val="0"/>
              <w:spacing w:before="15" w:line="261" w:lineRule="auto"/>
              <w:jc w:val="center"/>
              <w:rPr>
                <w:rFonts w:eastAsiaTheme="minorHAnsi"/>
                <w:color w:val="030303"/>
                <w:sz w:val="18"/>
                <w:szCs w:val="18"/>
                <w:lang w:eastAsia="en-US"/>
              </w:rPr>
            </w:pPr>
            <w:r w:rsidRPr="00883B22">
              <w:rPr>
                <w:rFonts w:eastAsiaTheme="minorHAnsi"/>
                <w:color w:val="030303"/>
                <w:sz w:val="18"/>
                <w:szCs w:val="18"/>
                <w:lang w:eastAsia="en-US"/>
              </w:rPr>
              <w:t>0.0593</w:t>
            </w:r>
          </w:p>
        </w:tc>
        <w:tc>
          <w:tcPr>
            <w:tcW w:w="1441" w:type="dxa"/>
            <w:vAlign w:val="center"/>
          </w:tcPr>
          <w:p w:rsidR="009E1F91" w:rsidRPr="00883B22" w:rsidRDefault="009E1F91" w:rsidP="006F1861">
            <w:pPr>
              <w:autoSpaceDE w:val="0"/>
              <w:autoSpaceDN w:val="0"/>
              <w:adjustRightInd w:val="0"/>
              <w:spacing w:before="35" w:line="261" w:lineRule="auto"/>
              <w:jc w:val="center"/>
              <w:rPr>
                <w:rFonts w:eastAsiaTheme="minorHAnsi"/>
                <w:color w:val="030303"/>
                <w:sz w:val="18"/>
                <w:szCs w:val="18"/>
                <w:lang w:eastAsia="en-US"/>
              </w:rPr>
            </w:pPr>
            <w:r w:rsidRPr="00883B22">
              <w:rPr>
                <w:rFonts w:eastAsiaTheme="minorHAnsi"/>
                <w:color w:val="030303"/>
                <w:sz w:val="18"/>
                <w:szCs w:val="18"/>
                <w:lang w:eastAsia="en-US"/>
              </w:rPr>
              <w:t>0.0001</w:t>
            </w:r>
          </w:p>
        </w:tc>
        <w:tc>
          <w:tcPr>
            <w:tcW w:w="1459" w:type="dxa"/>
            <w:vAlign w:val="center"/>
          </w:tcPr>
          <w:p w:rsidR="009E1F91" w:rsidRPr="00883B22" w:rsidRDefault="009E1F91" w:rsidP="006F1861">
            <w:pPr>
              <w:autoSpaceDE w:val="0"/>
              <w:autoSpaceDN w:val="0"/>
              <w:adjustRightInd w:val="0"/>
              <w:spacing w:before="36"/>
              <w:jc w:val="center"/>
              <w:rPr>
                <w:rFonts w:eastAsiaTheme="minorHAnsi"/>
                <w:color w:val="030303"/>
                <w:sz w:val="18"/>
                <w:szCs w:val="18"/>
                <w:lang w:eastAsia="en-US"/>
              </w:rPr>
            </w:pPr>
            <w:r w:rsidRPr="00883B22">
              <w:rPr>
                <w:rFonts w:eastAsiaTheme="minorHAnsi"/>
                <w:color w:val="030303"/>
                <w:w w:val="105"/>
                <w:sz w:val="18"/>
                <w:szCs w:val="18"/>
                <w:lang w:eastAsia="en-US"/>
              </w:rPr>
              <w:t>0.0201</w:t>
            </w:r>
          </w:p>
        </w:tc>
      </w:tr>
      <w:tr w:rsidR="009E1F91" w:rsidRPr="00883B22" w:rsidTr="006F1861">
        <w:tc>
          <w:tcPr>
            <w:tcW w:w="9180" w:type="dxa"/>
            <w:gridSpan w:val="6"/>
          </w:tcPr>
          <w:p w:rsidR="009E1F91" w:rsidRPr="00883B22" w:rsidRDefault="009E1F91" w:rsidP="001E79D2">
            <w:pPr>
              <w:autoSpaceDE w:val="0"/>
              <w:autoSpaceDN w:val="0"/>
              <w:adjustRightInd w:val="0"/>
              <w:spacing w:before="36"/>
              <w:rPr>
                <w:rFonts w:eastAsiaTheme="minorHAnsi"/>
                <w:b/>
                <w:color w:val="030303"/>
                <w:sz w:val="18"/>
                <w:szCs w:val="18"/>
                <w:lang w:eastAsia="en-US"/>
              </w:rPr>
            </w:pPr>
            <w:r w:rsidRPr="00883B22">
              <w:rPr>
                <w:rFonts w:eastAsiaTheme="minorHAnsi"/>
                <w:b/>
                <w:color w:val="030303"/>
                <w:w w:val="111"/>
                <w:sz w:val="18"/>
                <w:szCs w:val="18"/>
                <w:lang w:eastAsia="en-US"/>
              </w:rPr>
              <w:t>Number(%)</w:t>
            </w:r>
            <w:r w:rsidRPr="00883B22">
              <w:rPr>
                <w:rFonts w:eastAsiaTheme="minorHAnsi"/>
                <w:b/>
                <w:color w:val="030303"/>
                <w:spacing w:val="3"/>
                <w:w w:val="111"/>
                <w:sz w:val="18"/>
                <w:szCs w:val="18"/>
                <w:lang w:eastAsia="en-US"/>
              </w:rPr>
              <w:t xml:space="preserve"> </w:t>
            </w:r>
            <w:r w:rsidRPr="00883B22">
              <w:rPr>
                <w:rFonts w:eastAsiaTheme="minorHAnsi"/>
                <w:b/>
                <w:color w:val="030303"/>
                <w:sz w:val="18"/>
                <w:szCs w:val="18"/>
                <w:lang w:eastAsia="en-US"/>
              </w:rPr>
              <w:t>of</w:t>
            </w:r>
            <w:r w:rsidRPr="00883B22">
              <w:rPr>
                <w:rFonts w:eastAsiaTheme="minorHAnsi"/>
                <w:b/>
                <w:color w:val="030303"/>
                <w:spacing w:val="4"/>
                <w:sz w:val="18"/>
                <w:szCs w:val="18"/>
                <w:lang w:eastAsia="en-US"/>
              </w:rPr>
              <w:t xml:space="preserve"> </w:t>
            </w:r>
            <w:r w:rsidRPr="00883B22">
              <w:rPr>
                <w:rFonts w:eastAsiaTheme="minorHAnsi"/>
                <w:b/>
                <w:color w:val="030303"/>
                <w:sz w:val="18"/>
                <w:szCs w:val="18"/>
                <w:lang w:eastAsia="en-US"/>
              </w:rPr>
              <w:t>Patients</w:t>
            </w:r>
            <w:r w:rsidRPr="00883B22">
              <w:rPr>
                <w:rFonts w:eastAsiaTheme="minorHAnsi"/>
                <w:b/>
                <w:color w:val="030303"/>
                <w:spacing w:val="47"/>
                <w:sz w:val="18"/>
                <w:szCs w:val="18"/>
                <w:lang w:eastAsia="en-US"/>
              </w:rPr>
              <w:t xml:space="preserve"> </w:t>
            </w:r>
            <w:r w:rsidRPr="00883B22">
              <w:rPr>
                <w:rFonts w:eastAsiaTheme="minorHAnsi"/>
                <w:b/>
                <w:color w:val="030303"/>
                <w:sz w:val="18"/>
                <w:szCs w:val="18"/>
                <w:lang w:eastAsia="en-US"/>
              </w:rPr>
              <w:t>Achieving</w:t>
            </w:r>
            <w:r w:rsidRPr="00883B22">
              <w:rPr>
                <w:rFonts w:eastAsiaTheme="minorHAnsi"/>
                <w:b/>
                <w:color w:val="030303"/>
                <w:spacing w:val="13"/>
                <w:sz w:val="18"/>
                <w:szCs w:val="18"/>
                <w:lang w:eastAsia="en-US"/>
              </w:rPr>
              <w:t xml:space="preserve"> </w:t>
            </w:r>
            <w:r w:rsidRPr="00883B22">
              <w:rPr>
                <w:rFonts w:eastAsiaTheme="minorHAnsi"/>
                <w:b/>
                <w:color w:val="030303"/>
                <w:w w:val="106"/>
                <w:sz w:val="18"/>
                <w:szCs w:val="18"/>
                <w:lang w:eastAsia="en-US"/>
              </w:rPr>
              <w:t>%maxTOTPAR</w:t>
            </w:r>
            <w:r w:rsidRPr="00883B22">
              <w:rPr>
                <w:rFonts w:eastAsiaTheme="minorHAnsi"/>
                <w:b/>
                <w:color w:val="030303"/>
                <w:spacing w:val="8"/>
                <w:w w:val="106"/>
                <w:sz w:val="18"/>
                <w:szCs w:val="18"/>
                <w:lang w:eastAsia="en-US"/>
              </w:rPr>
              <w:t xml:space="preserve"> </w:t>
            </w:r>
            <w:r w:rsidRPr="00883B22">
              <w:rPr>
                <w:rFonts w:eastAsiaTheme="minorHAnsi" w:cs="Calibri"/>
                <w:b/>
                <w:sz w:val="18"/>
                <w:szCs w:val="18"/>
                <w:lang w:eastAsia="en-US"/>
              </w:rPr>
              <w:t>≥</w:t>
            </w:r>
            <w:r w:rsidRPr="00883B22">
              <w:rPr>
                <w:rFonts w:eastAsiaTheme="minorHAnsi"/>
                <w:b/>
                <w:color w:val="030303"/>
                <w:w w:val="106"/>
                <w:sz w:val="18"/>
                <w:szCs w:val="18"/>
                <w:lang w:eastAsia="en-US"/>
              </w:rPr>
              <w:t>50%</w:t>
            </w:r>
          </w:p>
        </w:tc>
      </w:tr>
      <w:tr w:rsidR="009E1F91" w:rsidRPr="00883B22" w:rsidTr="006F1861">
        <w:tc>
          <w:tcPr>
            <w:tcW w:w="1829" w:type="dxa"/>
            <w:vMerge w:val="restart"/>
          </w:tcPr>
          <w:p w:rsidR="009E1F91" w:rsidRPr="00883B22" w:rsidRDefault="009E1F91" w:rsidP="006F1861">
            <w:pPr>
              <w:autoSpaceDE w:val="0"/>
              <w:autoSpaceDN w:val="0"/>
              <w:adjustRightInd w:val="0"/>
              <w:spacing w:before="8" w:line="257" w:lineRule="auto"/>
              <w:rPr>
                <w:rFonts w:eastAsiaTheme="minorHAnsi"/>
                <w:b/>
                <w:color w:val="030303"/>
                <w:sz w:val="18"/>
                <w:szCs w:val="18"/>
                <w:lang w:eastAsia="en-US"/>
              </w:rPr>
            </w:pPr>
            <w:r w:rsidRPr="00883B22">
              <w:rPr>
                <w:rFonts w:eastAsiaTheme="minorHAnsi"/>
                <w:b/>
                <w:color w:val="030303"/>
                <w:sz w:val="18"/>
                <w:szCs w:val="18"/>
                <w:lang w:eastAsia="en-US"/>
              </w:rPr>
              <w:t>Nasalfent</w:t>
            </w:r>
          </w:p>
        </w:tc>
        <w:tc>
          <w:tcPr>
            <w:tcW w:w="1484" w:type="dxa"/>
            <w:vAlign w:val="center"/>
          </w:tcPr>
          <w:p w:rsidR="009E1F91" w:rsidRPr="00883B22" w:rsidRDefault="009E1F91" w:rsidP="006F1861">
            <w:pPr>
              <w:autoSpaceDE w:val="0"/>
              <w:autoSpaceDN w:val="0"/>
              <w:adjustRightInd w:val="0"/>
              <w:spacing w:before="35" w:line="261" w:lineRule="auto"/>
              <w:jc w:val="center"/>
              <w:rPr>
                <w:rFonts w:eastAsiaTheme="minorHAnsi"/>
                <w:color w:val="030303"/>
                <w:sz w:val="18"/>
                <w:szCs w:val="18"/>
                <w:lang w:eastAsia="en-US"/>
              </w:rPr>
            </w:pPr>
            <w:r w:rsidRPr="00883B22">
              <w:rPr>
                <w:rFonts w:eastAsiaTheme="minorHAnsi"/>
                <w:color w:val="030303"/>
                <w:sz w:val="18"/>
                <w:szCs w:val="18"/>
                <w:lang w:eastAsia="en-US"/>
              </w:rPr>
              <w:t>12/79</w:t>
            </w:r>
          </w:p>
        </w:tc>
        <w:tc>
          <w:tcPr>
            <w:tcW w:w="1458" w:type="dxa"/>
            <w:vAlign w:val="center"/>
          </w:tcPr>
          <w:p w:rsidR="009E1F91" w:rsidRPr="00883B22" w:rsidRDefault="009E1F91" w:rsidP="006F1861">
            <w:pPr>
              <w:autoSpaceDE w:val="0"/>
              <w:autoSpaceDN w:val="0"/>
              <w:adjustRightInd w:val="0"/>
              <w:spacing w:before="35" w:line="261" w:lineRule="auto"/>
              <w:jc w:val="center"/>
              <w:rPr>
                <w:rFonts w:eastAsiaTheme="minorHAnsi"/>
                <w:color w:val="030303"/>
                <w:sz w:val="18"/>
                <w:szCs w:val="18"/>
                <w:lang w:eastAsia="en-US"/>
              </w:rPr>
            </w:pPr>
            <w:r w:rsidRPr="00883B22">
              <w:rPr>
                <w:rFonts w:eastAsiaTheme="minorHAnsi"/>
                <w:color w:val="030303"/>
                <w:sz w:val="18"/>
                <w:szCs w:val="18"/>
                <w:lang w:eastAsia="en-US"/>
              </w:rPr>
              <w:t>16/79</w:t>
            </w:r>
          </w:p>
        </w:tc>
        <w:tc>
          <w:tcPr>
            <w:tcW w:w="1509" w:type="dxa"/>
            <w:vAlign w:val="center"/>
          </w:tcPr>
          <w:p w:rsidR="009E1F91" w:rsidRPr="00883B22" w:rsidRDefault="009E1F91" w:rsidP="006F1861">
            <w:pPr>
              <w:autoSpaceDE w:val="0"/>
              <w:autoSpaceDN w:val="0"/>
              <w:adjustRightInd w:val="0"/>
              <w:spacing w:before="35" w:line="261" w:lineRule="auto"/>
              <w:jc w:val="center"/>
              <w:rPr>
                <w:rFonts w:eastAsiaTheme="minorHAnsi"/>
                <w:color w:val="030303"/>
                <w:sz w:val="18"/>
                <w:szCs w:val="18"/>
                <w:lang w:eastAsia="en-US"/>
              </w:rPr>
            </w:pPr>
            <w:r w:rsidRPr="00883B22">
              <w:rPr>
                <w:rFonts w:eastAsiaTheme="minorHAnsi"/>
                <w:color w:val="030303"/>
                <w:sz w:val="18"/>
                <w:szCs w:val="18"/>
                <w:lang w:eastAsia="en-US"/>
              </w:rPr>
              <w:t>23/79</w:t>
            </w:r>
          </w:p>
        </w:tc>
        <w:tc>
          <w:tcPr>
            <w:tcW w:w="1441" w:type="dxa"/>
            <w:vAlign w:val="center"/>
          </w:tcPr>
          <w:p w:rsidR="009E1F91" w:rsidRPr="00883B22" w:rsidRDefault="009E1F91" w:rsidP="006F1861">
            <w:pPr>
              <w:autoSpaceDE w:val="0"/>
              <w:autoSpaceDN w:val="0"/>
              <w:adjustRightInd w:val="0"/>
              <w:spacing w:before="35" w:line="261" w:lineRule="auto"/>
              <w:jc w:val="center"/>
              <w:rPr>
                <w:rFonts w:eastAsiaTheme="minorHAnsi"/>
                <w:color w:val="030303"/>
                <w:sz w:val="18"/>
                <w:szCs w:val="18"/>
                <w:lang w:eastAsia="en-US"/>
              </w:rPr>
            </w:pPr>
            <w:r w:rsidRPr="00883B22">
              <w:rPr>
                <w:rFonts w:eastAsiaTheme="minorHAnsi"/>
                <w:color w:val="030303"/>
                <w:w w:val="104"/>
                <w:sz w:val="18"/>
                <w:szCs w:val="18"/>
                <w:lang w:eastAsia="en-US"/>
              </w:rPr>
              <w:t>31/79</w:t>
            </w:r>
          </w:p>
        </w:tc>
        <w:tc>
          <w:tcPr>
            <w:tcW w:w="1459" w:type="dxa"/>
            <w:vAlign w:val="center"/>
          </w:tcPr>
          <w:p w:rsidR="009E1F91" w:rsidRPr="00883B22" w:rsidRDefault="009E1F91" w:rsidP="006F1861">
            <w:pPr>
              <w:autoSpaceDE w:val="0"/>
              <w:autoSpaceDN w:val="0"/>
              <w:adjustRightInd w:val="0"/>
              <w:spacing w:before="36"/>
              <w:jc w:val="center"/>
              <w:rPr>
                <w:rFonts w:eastAsiaTheme="minorHAnsi"/>
                <w:color w:val="030303"/>
                <w:sz w:val="18"/>
                <w:szCs w:val="18"/>
                <w:lang w:eastAsia="en-US"/>
              </w:rPr>
            </w:pPr>
            <w:r w:rsidRPr="00883B22">
              <w:rPr>
                <w:rFonts w:eastAsiaTheme="minorHAnsi"/>
                <w:color w:val="030303"/>
                <w:sz w:val="18"/>
                <w:szCs w:val="18"/>
                <w:lang w:eastAsia="en-US"/>
              </w:rPr>
              <w:t>47/79</w:t>
            </w:r>
          </w:p>
        </w:tc>
      </w:tr>
      <w:tr w:rsidR="009E1F91" w:rsidRPr="00883B22" w:rsidTr="006F1861">
        <w:tc>
          <w:tcPr>
            <w:tcW w:w="1829" w:type="dxa"/>
            <w:vMerge/>
          </w:tcPr>
          <w:p w:rsidR="009E1F91" w:rsidRPr="00883B22" w:rsidRDefault="009E1F91" w:rsidP="006F1861">
            <w:pPr>
              <w:autoSpaceDE w:val="0"/>
              <w:autoSpaceDN w:val="0"/>
              <w:adjustRightInd w:val="0"/>
              <w:spacing w:before="8" w:line="257" w:lineRule="auto"/>
              <w:rPr>
                <w:rFonts w:eastAsiaTheme="minorHAnsi"/>
                <w:b/>
                <w:color w:val="030303"/>
                <w:sz w:val="18"/>
                <w:szCs w:val="18"/>
                <w:lang w:eastAsia="en-US"/>
              </w:rPr>
            </w:pPr>
          </w:p>
        </w:tc>
        <w:tc>
          <w:tcPr>
            <w:tcW w:w="1484" w:type="dxa"/>
            <w:vAlign w:val="center"/>
          </w:tcPr>
          <w:p w:rsidR="009E1F91" w:rsidRPr="00883B22" w:rsidRDefault="009E1F91" w:rsidP="006F1861">
            <w:pPr>
              <w:autoSpaceDE w:val="0"/>
              <w:autoSpaceDN w:val="0"/>
              <w:adjustRightInd w:val="0"/>
              <w:spacing w:before="35" w:line="261" w:lineRule="auto"/>
              <w:jc w:val="center"/>
              <w:rPr>
                <w:rFonts w:eastAsiaTheme="minorHAnsi"/>
                <w:color w:val="030303"/>
                <w:sz w:val="18"/>
                <w:szCs w:val="18"/>
                <w:lang w:eastAsia="en-US"/>
              </w:rPr>
            </w:pPr>
            <w:r w:rsidRPr="00883B22">
              <w:rPr>
                <w:rFonts w:eastAsiaTheme="minorHAnsi"/>
                <w:color w:val="030303"/>
                <w:sz w:val="18"/>
                <w:szCs w:val="18"/>
                <w:lang w:eastAsia="en-US"/>
              </w:rPr>
              <w:t>(15.2%)</w:t>
            </w:r>
          </w:p>
        </w:tc>
        <w:tc>
          <w:tcPr>
            <w:tcW w:w="1458" w:type="dxa"/>
            <w:vAlign w:val="center"/>
          </w:tcPr>
          <w:p w:rsidR="009E1F91" w:rsidRPr="00883B22" w:rsidRDefault="009E1F91" w:rsidP="006F1861">
            <w:pPr>
              <w:autoSpaceDE w:val="0"/>
              <w:autoSpaceDN w:val="0"/>
              <w:adjustRightInd w:val="0"/>
              <w:spacing w:before="35" w:line="261" w:lineRule="auto"/>
              <w:jc w:val="center"/>
              <w:rPr>
                <w:rFonts w:eastAsiaTheme="minorHAnsi"/>
                <w:color w:val="030303"/>
                <w:sz w:val="18"/>
                <w:szCs w:val="18"/>
                <w:lang w:eastAsia="en-US"/>
              </w:rPr>
            </w:pPr>
            <w:r w:rsidRPr="00883B22">
              <w:rPr>
                <w:rFonts w:eastAsiaTheme="minorHAnsi"/>
                <w:color w:val="131313"/>
                <w:sz w:val="18"/>
                <w:szCs w:val="18"/>
                <w:lang w:eastAsia="en-US"/>
              </w:rPr>
              <w:t>(20.</w:t>
            </w:r>
            <w:r w:rsidRPr="00883B22">
              <w:rPr>
                <w:rFonts w:eastAsiaTheme="minorHAnsi"/>
                <w:color w:val="131313"/>
                <w:spacing w:val="-34"/>
                <w:sz w:val="18"/>
                <w:szCs w:val="18"/>
                <w:lang w:eastAsia="en-US"/>
              </w:rPr>
              <w:t xml:space="preserve"> </w:t>
            </w:r>
            <w:r w:rsidRPr="00883B22">
              <w:rPr>
                <w:rFonts w:eastAsiaTheme="minorHAnsi"/>
                <w:color w:val="131313"/>
                <w:sz w:val="18"/>
                <w:szCs w:val="18"/>
                <w:lang w:eastAsia="en-US"/>
              </w:rPr>
              <w:t>3%)</w:t>
            </w:r>
          </w:p>
        </w:tc>
        <w:tc>
          <w:tcPr>
            <w:tcW w:w="1509" w:type="dxa"/>
            <w:vAlign w:val="center"/>
          </w:tcPr>
          <w:p w:rsidR="009E1F91" w:rsidRPr="00883B22" w:rsidRDefault="009E1F91" w:rsidP="006F1861">
            <w:pPr>
              <w:autoSpaceDE w:val="0"/>
              <w:autoSpaceDN w:val="0"/>
              <w:adjustRightInd w:val="0"/>
              <w:spacing w:before="15" w:line="261" w:lineRule="auto"/>
              <w:jc w:val="center"/>
              <w:rPr>
                <w:rFonts w:eastAsiaTheme="minorHAnsi"/>
                <w:color w:val="030303"/>
                <w:sz w:val="18"/>
                <w:szCs w:val="18"/>
                <w:lang w:eastAsia="en-US"/>
              </w:rPr>
            </w:pPr>
            <w:r w:rsidRPr="00883B22">
              <w:rPr>
                <w:rFonts w:eastAsiaTheme="minorHAnsi"/>
                <w:color w:val="131313"/>
                <w:sz w:val="18"/>
                <w:szCs w:val="18"/>
                <w:lang w:eastAsia="en-US"/>
              </w:rPr>
              <w:t>(29.</w:t>
            </w:r>
            <w:r w:rsidRPr="00883B22">
              <w:rPr>
                <w:rFonts w:eastAsiaTheme="minorHAnsi"/>
                <w:color w:val="131313"/>
                <w:spacing w:val="-9"/>
                <w:sz w:val="18"/>
                <w:szCs w:val="18"/>
                <w:lang w:eastAsia="en-US"/>
              </w:rPr>
              <w:t>1</w:t>
            </w:r>
            <w:r w:rsidRPr="00883B22">
              <w:rPr>
                <w:rFonts w:eastAsiaTheme="minorHAnsi"/>
                <w:color w:val="131313"/>
                <w:sz w:val="18"/>
                <w:szCs w:val="18"/>
                <w:lang w:eastAsia="en-US"/>
              </w:rPr>
              <w:t>%)</w:t>
            </w:r>
          </w:p>
        </w:tc>
        <w:tc>
          <w:tcPr>
            <w:tcW w:w="1441" w:type="dxa"/>
            <w:vAlign w:val="center"/>
          </w:tcPr>
          <w:p w:rsidR="009E1F91" w:rsidRPr="00883B22" w:rsidRDefault="009E1F91" w:rsidP="006F1861">
            <w:pPr>
              <w:autoSpaceDE w:val="0"/>
              <w:autoSpaceDN w:val="0"/>
              <w:adjustRightInd w:val="0"/>
              <w:spacing w:before="35" w:line="261" w:lineRule="auto"/>
              <w:jc w:val="center"/>
              <w:rPr>
                <w:rFonts w:eastAsiaTheme="minorHAnsi"/>
                <w:color w:val="030303"/>
                <w:sz w:val="18"/>
                <w:szCs w:val="18"/>
                <w:lang w:eastAsia="en-US"/>
              </w:rPr>
            </w:pPr>
            <w:r w:rsidRPr="00883B22">
              <w:rPr>
                <w:rFonts w:eastAsiaTheme="minorHAnsi"/>
                <w:color w:val="131313"/>
                <w:w w:val="101"/>
                <w:sz w:val="18"/>
                <w:szCs w:val="18"/>
                <w:lang w:eastAsia="en-US"/>
              </w:rPr>
              <w:t>(39.2%)</w:t>
            </w:r>
          </w:p>
        </w:tc>
        <w:tc>
          <w:tcPr>
            <w:tcW w:w="1459" w:type="dxa"/>
            <w:vAlign w:val="center"/>
          </w:tcPr>
          <w:p w:rsidR="009E1F91" w:rsidRPr="00883B22" w:rsidRDefault="009E1F91" w:rsidP="006F1861">
            <w:pPr>
              <w:autoSpaceDE w:val="0"/>
              <w:autoSpaceDN w:val="0"/>
              <w:adjustRightInd w:val="0"/>
              <w:spacing w:before="36"/>
              <w:jc w:val="center"/>
              <w:rPr>
                <w:rFonts w:eastAsiaTheme="minorHAnsi"/>
                <w:color w:val="030303"/>
                <w:sz w:val="18"/>
                <w:szCs w:val="18"/>
                <w:lang w:eastAsia="en-US"/>
              </w:rPr>
            </w:pPr>
            <w:r w:rsidRPr="00883B22">
              <w:rPr>
                <w:rFonts w:eastAsiaTheme="minorHAnsi"/>
                <w:color w:val="030303"/>
                <w:w w:val="101"/>
                <w:sz w:val="18"/>
                <w:szCs w:val="18"/>
                <w:lang w:eastAsia="en-US"/>
              </w:rPr>
              <w:t>(59.5%)</w:t>
            </w:r>
          </w:p>
        </w:tc>
      </w:tr>
      <w:tr w:rsidR="009E1F91" w:rsidRPr="00883B22" w:rsidTr="006F1861">
        <w:tc>
          <w:tcPr>
            <w:tcW w:w="1829" w:type="dxa"/>
            <w:vMerge w:val="restart"/>
          </w:tcPr>
          <w:p w:rsidR="009E1F91" w:rsidRPr="00883B22" w:rsidRDefault="009E1F91" w:rsidP="006F1861">
            <w:pPr>
              <w:autoSpaceDE w:val="0"/>
              <w:autoSpaceDN w:val="0"/>
              <w:adjustRightInd w:val="0"/>
              <w:spacing w:before="8" w:line="257" w:lineRule="auto"/>
              <w:rPr>
                <w:rFonts w:eastAsiaTheme="minorHAnsi"/>
                <w:b/>
                <w:color w:val="030303"/>
                <w:sz w:val="18"/>
                <w:szCs w:val="18"/>
                <w:lang w:eastAsia="en-US"/>
              </w:rPr>
            </w:pPr>
            <w:r w:rsidRPr="00883B22">
              <w:rPr>
                <w:rFonts w:eastAsiaTheme="minorHAnsi"/>
                <w:b/>
                <w:color w:val="030303"/>
                <w:sz w:val="18"/>
                <w:szCs w:val="18"/>
                <w:lang w:eastAsia="en-US"/>
              </w:rPr>
              <w:t>IRMS</w:t>
            </w:r>
          </w:p>
        </w:tc>
        <w:tc>
          <w:tcPr>
            <w:tcW w:w="1484" w:type="dxa"/>
            <w:vAlign w:val="center"/>
          </w:tcPr>
          <w:p w:rsidR="009E1F91" w:rsidRPr="00883B22" w:rsidRDefault="009E1F91" w:rsidP="006F1861">
            <w:pPr>
              <w:autoSpaceDE w:val="0"/>
              <w:autoSpaceDN w:val="0"/>
              <w:adjustRightInd w:val="0"/>
              <w:spacing w:before="35" w:line="261" w:lineRule="auto"/>
              <w:jc w:val="center"/>
              <w:rPr>
                <w:rFonts w:eastAsiaTheme="minorHAnsi"/>
                <w:color w:val="030303"/>
                <w:sz w:val="18"/>
                <w:szCs w:val="18"/>
                <w:lang w:eastAsia="en-US"/>
              </w:rPr>
            </w:pPr>
            <w:r w:rsidRPr="00883B22">
              <w:rPr>
                <w:rFonts w:eastAsiaTheme="minorHAnsi"/>
                <w:color w:val="030303"/>
                <w:sz w:val="18"/>
                <w:szCs w:val="18"/>
                <w:lang w:eastAsia="en-US"/>
              </w:rPr>
              <w:t>11/79</w:t>
            </w:r>
          </w:p>
        </w:tc>
        <w:tc>
          <w:tcPr>
            <w:tcW w:w="1458" w:type="dxa"/>
            <w:vAlign w:val="center"/>
          </w:tcPr>
          <w:p w:rsidR="009E1F91" w:rsidRPr="00883B22" w:rsidRDefault="009E1F91" w:rsidP="006F1861">
            <w:pPr>
              <w:autoSpaceDE w:val="0"/>
              <w:autoSpaceDN w:val="0"/>
              <w:adjustRightInd w:val="0"/>
              <w:spacing w:before="35" w:line="261" w:lineRule="auto"/>
              <w:jc w:val="center"/>
              <w:rPr>
                <w:rFonts w:eastAsiaTheme="minorHAnsi"/>
                <w:color w:val="030303"/>
                <w:sz w:val="18"/>
                <w:szCs w:val="18"/>
                <w:lang w:eastAsia="en-US"/>
              </w:rPr>
            </w:pPr>
            <w:r w:rsidRPr="00883B22">
              <w:rPr>
                <w:rFonts w:eastAsiaTheme="minorHAnsi"/>
                <w:color w:val="030303"/>
                <w:sz w:val="18"/>
                <w:szCs w:val="18"/>
                <w:lang w:eastAsia="en-US"/>
              </w:rPr>
              <w:t>14/78</w:t>
            </w:r>
          </w:p>
        </w:tc>
        <w:tc>
          <w:tcPr>
            <w:tcW w:w="1509" w:type="dxa"/>
            <w:vAlign w:val="center"/>
          </w:tcPr>
          <w:p w:rsidR="009E1F91" w:rsidRPr="00883B22" w:rsidRDefault="009E1F91" w:rsidP="006F1861">
            <w:pPr>
              <w:autoSpaceDE w:val="0"/>
              <w:autoSpaceDN w:val="0"/>
              <w:adjustRightInd w:val="0"/>
              <w:spacing w:before="15" w:line="261" w:lineRule="auto"/>
              <w:jc w:val="center"/>
              <w:rPr>
                <w:rFonts w:eastAsiaTheme="minorHAnsi"/>
                <w:color w:val="030303"/>
                <w:sz w:val="18"/>
                <w:szCs w:val="18"/>
                <w:lang w:eastAsia="en-US"/>
              </w:rPr>
            </w:pPr>
            <w:r w:rsidRPr="00883B22">
              <w:rPr>
                <w:rFonts w:eastAsiaTheme="minorHAnsi"/>
                <w:color w:val="030303"/>
                <w:w w:val="102"/>
                <w:sz w:val="18"/>
                <w:szCs w:val="18"/>
                <w:lang w:eastAsia="en-US"/>
              </w:rPr>
              <w:t>22/78</w:t>
            </w:r>
          </w:p>
        </w:tc>
        <w:tc>
          <w:tcPr>
            <w:tcW w:w="1441" w:type="dxa"/>
            <w:vAlign w:val="center"/>
          </w:tcPr>
          <w:p w:rsidR="009E1F91" w:rsidRPr="00883B22" w:rsidRDefault="009E1F91" w:rsidP="006F1861">
            <w:pPr>
              <w:autoSpaceDE w:val="0"/>
              <w:autoSpaceDN w:val="0"/>
              <w:adjustRightInd w:val="0"/>
              <w:spacing w:before="35" w:line="261" w:lineRule="auto"/>
              <w:jc w:val="center"/>
              <w:rPr>
                <w:rFonts w:eastAsiaTheme="minorHAnsi"/>
                <w:color w:val="030303"/>
                <w:sz w:val="18"/>
                <w:szCs w:val="18"/>
                <w:lang w:eastAsia="en-US"/>
              </w:rPr>
            </w:pPr>
            <w:r w:rsidRPr="00883B22">
              <w:rPr>
                <w:rFonts w:eastAsiaTheme="minorHAnsi"/>
                <w:color w:val="030303"/>
                <w:w w:val="104"/>
                <w:sz w:val="18"/>
                <w:szCs w:val="18"/>
                <w:lang w:eastAsia="en-US"/>
              </w:rPr>
              <w:t>28/78</w:t>
            </w:r>
          </w:p>
        </w:tc>
        <w:tc>
          <w:tcPr>
            <w:tcW w:w="1459" w:type="dxa"/>
            <w:vAlign w:val="center"/>
          </w:tcPr>
          <w:p w:rsidR="009E1F91" w:rsidRPr="00883B22" w:rsidRDefault="009E1F91" w:rsidP="006F1861">
            <w:pPr>
              <w:autoSpaceDE w:val="0"/>
              <w:autoSpaceDN w:val="0"/>
              <w:adjustRightInd w:val="0"/>
              <w:spacing w:before="36"/>
              <w:jc w:val="center"/>
              <w:rPr>
                <w:rFonts w:eastAsiaTheme="minorHAnsi"/>
                <w:color w:val="030303"/>
                <w:sz w:val="18"/>
                <w:szCs w:val="18"/>
                <w:lang w:eastAsia="en-US"/>
              </w:rPr>
            </w:pPr>
            <w:r w:rsidRPr="00883B22">
              <w:rPr>
                <w:rFonts w:eastAsiaTheme="minorHAnsi"/>
                <w:color w:val="030303"/>
                <w:sz w:val="18"/>
                <w:szCs w:val="18"/>
                <w:lang w:eastAsia="en-US"/>
              </w:rPr>
              <w:t>37/77</w:t>
            </w:r>
          </w:p>
        </w:tc>
      </w:tr>
      <w:tr w:rsidR="009E1F91" w:rsidRPr="00883B22" w:rsidTr="006F1861">
        <w:tc>
          <w:tcPr>
            <w:tcW w:w="1829" w:type="dxa"/>
            <w:vMerge/>
          </w:tcPr>
          <w:p w:rsidR="009E1F91" w:rsidRPr="00883B22" w:rsidRDefault="009E1F91" w:rsidP="006F1861">
            <w:pPr>
              <w:autoSpaceDE w:val="0"/>
              <w:autoSpaceDN w:val="0"/>
              <w:adjustRightInd w:val="0"/>
              <w:spacing w:before="8" w:line="257" w:lineRule="auto"/>
              <w:rPr>
                <w:rFonts w:eastAsiaTheme="minorHAnsi"/>
                <w:b/>
                <w:color w:val="030303"/>
                <w:sz w:val="18"/>
                <w:szCs w:val="18"/>
                <w:lang w:eastAsia="en-US"/>
              </w:rPr>
            </w:pPr>
          </w:p>
        </w:tc>
        <w:tc>
          <w:tcPr>
            <w:tcW w:w="1484" w:type="dxa"/>
            <w:vAlign w:val="center"/>
          </w:tcPr>
          <w:p w:rsidR="009E1F91" w:rsidRPr="00883B22" w:rsidRDefault="009E1F91" w:rsidP="006F1861">
            <w:pPr>
              <w:autoSpaceDE w:val="0"/>
              <w:autoSpaceDN w:val="0"/>
              <w:adjustRightInd w:val="0"/>
              <w:spacing w:before="35" w:line="261" w:lineRule="auto"/>
              <w:jc w:val="center"/>
              <w:rPr>
                <w:rFonts w:eastAsiaTheme="minorHAnsi"/>
                <w:color w:val="030303"/>
                <w:sz w:val="18"/>
                <w:szCs w:val="18"/>
                <w:lang w:eastAsia="en-US"/>
              </w:rPr>
            </w:pPr>
            <w:r w:rsidRPr="00883B22">
              <w:rPr>
                <w:rFonts w:eastAsiaTheme="minorHAnsi"/>
                <w:color w:val="030303"/>
                <w:sz w:val="18"/>
                <w:szCs w:val="18"/>
                <w:lang w:eastAsia="en-US"/>
              </w:rPr>
              <w:t>(13.9%)</w:t>
            </w:r>
          </w:p>
        </w:tc>
        <w:tc>
          <w:tcPr>
            <w:tcW w:w="1458" w:type="dxa"/>
            <w:vAlign w:val="center"/>
          </w:tcPr>
          <w:p w:rsidR="009E1F91" w:rsidRPr="00883B22" w:rsidRDefault="009E1F91" w:rsidP="006F1861">
            <w:pPr>
              <w:autoSpaceDE w:val="0"/>
              <w:autoSpaceDN w:val="0"/>
              <w:adjustRightInd w:val="0"/>
              <w:spacing w:before="35" w:line="261" w:lineRule="auto"/>
              <w:jc w:val="center"/>
              <w:rPr>
                <w:rFonts w:eastAsiaTheme="minorHAnsi"/>
                <w:color w:val="030303"/>
                <w:sz w:val="18"/>
                <w:szCs w:val="18"/>
                <w:lang w:eastAsia="en-US"/>
              </w:rPr>
            </w:pPr>
            <w:r w:rsidRPr="00883B22">
              <w:rPr>
                <w:rFonts w:eastAsiaTheme="minorHAnsi"/>
                <w:color w:val="030303"/>
                <w:sz w:val="18"/>
                <w:szCs w:val="18"/>
                <w:lang w:eastAsia="en-US"/>
              </w:rPr>
              <w:t>(17.9%)</w:t>
            </w:r>
          </w:p>
        </w:tc>
        <w:tc>
          <w:tcPr>
            <w:tcW w:w="1509" w:type="dxa"/>
            <w:vAlign w:val="center"/>
          </w:tcPr>
          <w:p w:rsidR="009E1F91" w:rsidRPr="00883B22" w:rsidRDefault="009E1F91" w:rsidP="006F1861">
            <w:pPr>
              <w:autoSpaceDE w:val="0"/>
              <w:autoSpaceDN w:val="0"/>
              <w:adjustRightInd w:val="0"/>
              <w:spacing w:before="15" w:line="261" w:lineRule="auto"/>
              <w:jc w:val="center"/>
              <w:rPr>
                <w:rFonts w:eastAsiaTheme="minorHAnsi"/>
                <w:color w:val="030303"/>
                <w:sz w:val="18"/>
                <w:szCs w:val="18"/>
                <w:lang w:eastAsia="en-US"/>
              </w:rPr>
            </w:pPr>
            <w:r w:rsidRPr="00883B22">
              <w:rPr>
                <w:rFonts w:eastAsiaTheme="minorHAnsi"/>
                <w:color w:val="131313"/>
                <w:sz w:val="18"/>
                <w:szCs w:val="18"/>
                <w:lang w:eastAsia="en-US"/>
              </w:rPr>
              <w:t>(28.2%)</w:t>
            </w:r>
          </w:p>
        </w:tc>
        <w:tc>
          <w:tcPr>
            <w:tcW w:w="1441" w:type="dxa"/>
            <w:vAlign w:val="center"/>
          </w:tcPr>
          <w:p w:rsidR="009E1F91" w:rsidRPr="00883B22" w:rsidRDefault="009E1F91" w:rsidP="006F1861">
            <w:pPr>
              <w:autoSpaceDE w:val="0"/>
              <w:autoSpaceDN w:val="0"/>
              <w:adjustRightInd w:val="0"/>
              <w:spacing w:before="35" w:line="261" w:lineRule="auto"/>
              <w:jc w:val="center"/>
              <w:rPr>
                <w:rFonts w:eastAsiaTheme="minorHAnsi"/>
                <w:color w:val="030303"/>
                <w:sz w:val="18"/>
                <w:szCs w:val="18"/>
                <w:lang w:eastAsia="en-US"/>
              </w:rPr>
            </w:pPr>
            <w:r w:rsidRPr="00883B22">
              <w:rPr>
                <w:rFonts w:eastAsiaTheme="minorHAnsi"/>
                <w:color w:val="131313"/>
                <w:w w:val="101"/>
                <w:sz w:val="18"/>
                <w:szCs w:val="18"/>
                <w:lang w:eastAsia="en-US"/>
              </w:rPr>
              <w:t>(35.9%)</w:t>
            </w:r>
          </w:p>
        </w:tc>
        <w:tc>
          <w:tcPr>
            <w:tcW w:w="1459" w:type="dxa"/>
            <w:vAlign w:val="center"/>
          </w:tcPr>
          <w:p w:rsidR="009E1F91" w:rsidRPr="00883B22" w:rsidRDefault="009E1F91" w:rsidP="006F1861">
            <w:pPr>
              <w:autoSpaceDE w:val="0"/>
              <w:autoSpaceDN w:val="0"/>
              <w:adjustRightInd w:val="0"/>
              <w:spacing w:before="36"/>
              <w:jc w:val="center"/>
              <w:rPr>
                <w:rFonts w:eastAsiaTheme="minorHAnsi"/>
                <w:color w:val="030303"/>
                <w:sz w:val="18"/>
                <w:szCs w:val="18"/>
                <w:lang w:eastAsia="en-US"/>
              </w:rPr>
            </w:pPr>
            <w:r w:rsidRPr="00883B22">
              <w:rPr>
                <w:rFonts w:eastAsiaTheme="minorHAnsi"/>
                <w:color w:val="131313"/>
                <w:sz w:val="18"/>
                <w:szCs w:val="18"/>
                <w:lang w:eastAsia="en-US"/>
              </w:rPr>
              <w:t>(48.</w:t>
            </w:r>
            <w:r w:rsidRPr="00883B22">
              <w:rPr>
                <w:rFonts w:eastAsiaTheme="minorHAnsi"/>
                <w:color w:val="131313"/>
                <w:spacing w:val="6"/>
                <w:sz w:val="18"/>
                <w:szCs w:val="18"/>
                <w:lang w:eastAsia="en-US"/>
              </w:rPr>
              <w:t>1</w:t>
            </w:r>
            <w:r w:rsidRPr="00883B22">
              <w:rPr>
                <w:rFonts w:eastAsiaTheme="minorHAnsi"/>
                <w:color w:val="131313"/>
                <w:sz w:val="18"/>
                <w:szCs w:val="18"/>
                <w:lang w:eastAsia="en-US"/>
              </w:rPr>
              <w:t>%)</w:t>
            </w:r>
          </w:p>
        </w:tc>
      </w:tr>
      <w:tr w:rsidR="009E1F91" w:rsidRPr="00883B22" w:rsidTr="006F1861">
        <w:tc>
          <w:tcPr>
            <w:tcW w:w="1829" w:type="dxa"/>
            <w:vAlign w:val="center"/>
          </w:tcPr>
          <w:p w:rsidR="009E1F91" w:rsidRPr="00883B22" w:rsidRDefault="009E1F91" w:rsidP="006F1861">
            <w:pPr>
              <w:autoSpaceDE w:val="0"/>
              <w:autoSpaceDN w:val="0"/>
              <w:adjustRightInd w:val="0"/>
              <w:spacing w:before="8" w:line="257" w:lineRule="auto"/>
              <w:rPr>
                <w:rFonts w:eastAsiaTheme="minorHAnsi"/>
                <w:b/>
                <w:color w:val="030303"/>
                <w:sz w:val="18"/>
                <w:szCs w:val="18"/>
                <w:lang w:eastAsia="en-US"/>
              </w:rPr>
            </w:pPr>
            <w:r w:rsidRPr="00883B22">
              <w:rPr>
                <w:rFonts w:eastAsiaTheme="minorHAnsi"/>
                <w:b/>
                <w:color w:val="030303"/>
                <w:w w:val="103"/>
                <w:position w:val="1"/>
                <w:sz w:val="18"/>
                <w:szCs w:val="18"/>
                <w:lang w:eastAsia="en-US"/>
              </w:rPr>
              <w:t>P-value</w:t>
            </w:r>
            <w:r w:rsidRPr="00883B22">
              <w:rPr>
                <w:rFonts w:eastAsiaTheme="minorHAnsi"/>
                <w:b/>
                <w:color w:val="030303"/>
                <w:spacing w:val="4"/>
                <w:w w:val="103"/>
                <w:position w:val="1"/>
                <w:sz w:val="18"/>
                <w:szCs w:val="18"/>
                <w:lang w:eastAsia="en-US"/>
              </w:rPr>
              <w:t>s</w:t>
            </w:r>
            <w:r w:rsidRPr="00883B22">
              <w:rPr>
                <w:rFonts w:eastAsiaTheme="minorHAnsi"/>
                <w:b/>
                <w:color w:val="030303"/>
                <w:spacing w:val="4"/>
                <w:w w:val="103"/>
                <w:position w:val="1"/>
                <w:sz w:val="18"/>
                <w:szCs w:val="18"/>
                <w:vertAlign w:val="superscript"/>
                <w:lang w:eastAsia="en-US"/>
              </w:rPr>
              <w:t>1</w:t>
            </w:r>
          </w:p>
        </w:tc>
        <w:tc>
          <w:tcPr>
            <w:tcW w:w="1484" w:type="dxa"/>
            <w:vAlign w:val="center"/>
          </w:tcPr>
          <w:p w:rsidR="009E1F91" w:rsidRPr="00883B22" w:rsidRDefault="009E1F91" w:rsidP="006F1861">
            <w:pPr>
              <w:autoSpaceDE w:val="0"/>
              <w:autoSpaceDN w:val="0"/>
              <w:adjustRightInd w:val="0"/>
              <w:spacing w:before="35" w:line="261" w:lineRule="auto"/>
              <w:jc w:val="center"/>
              <w:rPr>
                <w:rFonts w:eastAsiaTheme="minorHAnsi"/>
                <w:color w:val="030303"/>
                <w:sz w:val="18"/>
                <w:szCs w:val="18"/>
                <w:lang w:eastAsia="en-US"/>
              </w:rPr>
            </w:pPr>
            <w:r w:rsidRPr="00883B22">
              <w:rPr>
                <w:rFonts w:eastAsiaTheme="minorHAnsi"/>
                <w:color w:val="030303"/>
                <w:sz w:val="18"/>
                <w:szCs w:val="18"/>
                <w:lang w:eastAsia="en-US"/>
              </w:rPr>
              <w:t>0.3173</w:t>
            </w:r>
          </w:p>
        </w:tc>
        <w:tc>
          <w:tcPr>
            <w:tcW w:w="1458" w:type="dxa"/>
            <w:vAlign w:val="center"/>
          </w:tcPr>
          <w:p w:rsidR="009E1F91" w:rsidRPr="00883B22" w:rsidRDefault="009E1F91" w:rsidP="006F1861">
            <w:pPr>
              <w:autoSpaceDE w:val="0"/>
              <w:autoSpaceDN w:val="0"/>
              <w:adjustRightInd w:val="0"/>
              <w:spacing w:before="35" w:line="261" w:lineRule="auto"/>
              <w:jc w:val="center"/>
              <w:rPr>
                <w:rFonts w:eastAsiaTheme="minorHAnsi"/>
                <w:color w:val="030303"/>
                <w:sz w:val="18"/>
                <w:szCs w:val="18"/>
                <w:lang w:eastAsia="en-US"/>
              </w:rPr>
            </w:pPr>
            <w:r w:rsidRPr="00883B22">
              <w:rPr>
                <w:rFonts w:eastAsiaTheme="minorHAnsi"/>
                <w:color w:val="030303"/>
                <w:sz w:val="18"/>
                <w:szCs w:val="18"/>
                <w:lang w:eastAsia="en-US"/>
              </w:rPr>
              <w:t>0.7055</w:t>
            </w:r>
          </w:p>
        </w:tc>
        <w:tc>
          <w:tcPr>
            <w:tcW w:w="1509" w:type="dxa"/>
            <w:vAlign w:val="center"/>
          </w:tcPr>
          <w:p w:rsidR="009E1F91" w:rsidRPr="00883B22" w:rsidRDefault="009E1F91" w:rsidP="006F1861">
            <w:pPr>
              <w:autoSpaceDE w:val="0"/>
              <w:autoSpaceDN w:val="0"/>
              <w:adjustRightInd w:val="0"/>
              <w:spacing w:before="15" w:line="261" w:lineRule="auto"/>
              <w:jc w:val="center"/>
              <w:rPr>
                <w:rFonts w:eastAsiaTheme="minorHAnsi"/>
                <w:color w:val="030303"/>
                <w:sz w:val="18"/>
                <w:szCs w:val="18"/>
                <w:lang w:eastAsia="en-US"/>
              </w:rPr>
            </w:pPr>
            <w:r w:rsidRPr="00883B22">
              <w:rPr>
                <w:rFonts w:eastAsiaTheme="minorHAnsi"/>
                <w:color w:val="030303"/>
                <w:sz w:val="18"/>
                <w:szCs w:val="18"/>
                <w:lang w:eastAsia="en-US"/>
              </w:rPr>
              <w:t>1.0000</w:t>
            </w:r>
          </w:p>
        </w:tc>
        <w:tc>
          <w:tcPr>
            <w:tcW w:w="1441" w:type="dxa"/>
            <w:vAlign w:val="center"/>
          </w:tcPr>
          <w:p w:rsidR="009E1F91" w:rsidRPr="00883B22" w:rsidRDefault="009E1F91" w:rsidP="006F1861">
            <w:pPr>
              <w:autoSpaceDE w:val="0"/>
              <w:autoSpaceDN w:val="0"/>
              <w:adjustRightInd w:val="0"/>
              <w:spacing w:before="35" w:line="261" w:lineRule="auto"/>
              <w:jc w:val="center"/>
              <w:rPr>
                <w:rFonts w:eastAsiaTheme="minorHAnsi"/>
                <w:color w:val="030303"/>
                <w:sz w:val="18"/>
                <w:szCs w:val="18"/>
                <w:lang w:eastAsia="en-US"/>
              </w:rPr>
            </w:pPr>
            <w:r w:rsidRPr="00883B22">
              <w:rPr>
                <w:rFonts w:eastAsiaTheme="minorHAnsi"/>
                <w:color w:val="030303"/>
                <w:sz w:val="18"/>
                <w:szCs w:val="18"/>
                <w:lang w:eastAsia="en-US"/>
              </w:rPr>
              <w:t>0.6374</w:t>
            </w:r>
          </w:p>
        </w:tc>
        <w:tc>
          <w:tcPr>
            <w:tcW w:w="1459" w:type="dxa"/>
            <w:vAlign w:val="center"/>
          </w:tcPr>
          <w:p w:rsidR="009E1F91" w:rsidRPr="00883B22" w:rsidRDefault="009E1F91" w:rsidP="006F1861">
            <w:pPr>
              <w:autoSpaceDE w:val="0"/>
              <w:autoSpaceDN w:val="0"/>
              <w:adjustRightInd w:val="0"/>
              <w:spacing w:before="36"/>
              <w:jc w:val="center"/>
              <w:rPr>
                <w:rFonts w:eastAsiaTheme="minorHAnsi"/>
                <w:color w:val="030303"/>
                <w:sz w:val="18"/>
                <w:szCs w:val="18"/>
                <w:lang w:eastAsia="en-US"/>
              </w:rPr>
            </w:pPr>
            <w:r w:rsidRPr="00883B22">
              <w:rPr>
                <w:rFonts w:eastAsiaTheme="minorHAnsi"/>
                <w:color w:val="030303"/>
                <w:w w:val="106"/>
                <w:sz w:val="18"/>
                <w:szCs w:val="18"/>
                <w:lang w:eastAsia="en-US"/>
              </w:rPr>
              <w:t>0.0455</w:t>
            </w:r>
          </w:p>
        </w:tc>
      </w:tr>
      <w:tr w:rsidR="009E1F91" w:rsidRPr="00883B22" w:rsidTr="006F1861">
        <w:tc>
          <w:tcPr>
            <w:tcW w:w="9180" w:type="dxa"/>
            <w:gridSpan w:val="6"/>
          </w:tcPr>
          <w:p w:rsidR="009E1F91" w:rsidRPr="00883B22" w:rsidRDefault="009E1F91" w:rsidP="001E79D2">
            <w:pPr>
              <w:autoSpaceDE w:val="0"/>
              <w:autoSpaceDN w:val="0"/>
              <w:adjustRightInd w:val="0"/>
              <w:spacing w:before="36"/>
              <w:rPr>
                <w:rFonts w:eastAsiaTheme="minorHAnsi"/>
                <w:b/>
                <w:color w:val="030303"/>
                <w:sz w:val="18"/>
                <w:szCs w:val="18"/>
                <w:lang w:eastAsia="en-US"/>
              </w:rPr>
            </w:pPr>
            <w:r w:rsidRPr="00883B22">
              <w:rPr>
                <w:rFonts w:eastAsiaTheme="minorHAnsi"/>
                <w:b/>
                <w:color w:val="030303"/>
                <w:w w:val="111"/>
                <w:sz w:val="18"/>
                <w:szCs w:val="18"/>
                <w:lang w:eastAsia="en-US"/>
              </w:rPr>
              <w:t>Number(%)</w:t>
            </w:r>
            <w:r w:rsidRPr="00883B22">
              <w:rPr>
                <w:rFonts w:eastAsiaTheme="minorHAnsi"/>
                <w:b/>
                <w:color w:val="030303"/>
                <w:spacing w:val="5"/>
                <w:w w:val="111"/>
                <w:sz w:val="18"/>
                <w:szCs w:val="18"/>
                <w:lang w:eastAsia="en-US"/>
              </w:rPr>
              <w:t xml:space="preserve"> </w:t>
            </w:r>
            <w:r w:rsidRPr="00883B22">
              <w:rPr>
                <w:rFonts w:eastAsiaTheme="minorHAnsi"/>
                <w:b/>
                <w:color w:val="030303"/>
                <w:sz w:val="18"/>
                <w:szCs w:val="18"/>
                <w:lang w:eastAsia="en-US"/>
              </w:rPr>
              <w:t>of</w:t>
            </w:r>
            <w:r w:rsidRPr="00883B22">
              <w:rPr>
                <w:rFonts w:eastAsiaTheme="minorHAnsi"/>
                <w:b/>
                <w:color w:val="030303"/>
                <w:spacing w:val="4"/>
                <w:sz w:val="18"/>
                <w:szCs w:val="18"/>
                <w:lang w:eastAsia="en-US"/>
              </w:rPr>
              <w:t xml:space="preserve"> </w:t>
            </w:r>
            <w:r w:rsidRPr="00883B22">
              <w:rPr>
                <w:rFonts w:eastAsiaTheme="minorHAnsi"/>
                <w:b/>
                <w:color w:val="030303"/>
                <w:sz w:val="18"/>
                <w:szCs w:val="18"/>
                <w:lang w:eastAsia="en-US"/>
              </w:rPr>
              <w:t>Patients</w:t>
            </w:r>
            <w:r w:rsidRPr="00883B22">
              <w:rPr>
                <w:rFonts w:eastAsiaTheme="minorHAnsi"/>
                <w:b/>
                <w:color w:val="030303"/>
                <w:spacing w:val="47"/>
                <w:sz w:val="18"/>
                <w:szCs w:val="18"/>
                <w:lang w:eastAsia="en-US"/>
              </w:rPr>
              <w:t xml:space="preserve"> </w:t>
            </w:r>
            <w:r w:rsidRPr="00883B22">
              <w:rPr>
                <w:rFonts w:eastAsiaTheme="minorHAnsi"/>
                <w:b/>
                <w:color w:val="030303"/>
                <w:sz w:val="18"/>
                <w:szCs w:val="18"/>
                <w:lang w:eastAsia="en-US"/>
              </w:rPr>
              <w:t>Achieving</w:t>
            </w:r>
            <w:r w:rsidRPr="00883B22">
              <w:rPr>
                <w:rFonts w:eastAsiaTheme="minorHAnsi"/>
                <w:b/>
                <w:color w:val="030303"/>
                <w:spacing w:val="13"/>
                <w:sz w:val="18"/>
                <w:szCs w:val="18"/>
                <w:lang w:eastAsia="en-US"/>
              </w:rPr>
              <w:t xml:space="preserve"> </w:t>
            </w:r>
            <w:r w:rsidRPr="00883B22">
              <w:rPr>
                <w:rFonts w:eastAsiaTheme="minorHAnsi"/>
                <w:b/>
                <w:color w:val="030303"/>
                <w:w w:val="106"/>
                <w:sz w:val="18"/>
                <w:szCs w:val="18"/>
                <w:lang w:eastAsia="en-US"/>
              </w:rPr>
              <w:t>%maxTOTPAR</w:t>
            </w:r>
            <w:r w:rsidRPr="00883B22">
              <w:rPr>
                <w:rFonts w:eastAsiaTheme="minorHAnsi"/>
                <w:b/>
                <w:color w:val="030303"/>
                <w:spacing w:val="8"/>
                <w:w w:val="106"/>
                <w:sz w:val="18"/>
                <w:szCs w:val="18"/>
                <w:lang w:eastAsia="en-US"/>
              </w:rPr>
              <w:t xml:space="preserve"> </w:t>
            </w:r>
            <w:r w:rsidRPr="00883B22">
              <w:rPr>
                <w:rFonts w:eastAsiaTheme="minorHAnsi" w:cs="Calibri"/>
                <w:b/>
                <w:sz w:val="18"/>
                <w:szCs w:val="18"/>
                <w:lang w:eastAsia="en-US"/>
              </w:rPr>
              <w:t>≥</w:t>
            </w:r>
            <w:r w:rsidRPr="00883B22">
              <w:rPr>
                <w:rFonts w:eastAsiaTheme="minorHAnsi"/>
                <w:b/>
                <w:color w:val="030303"/>
                <w:w w:val="106"/>
                <w:sz w:val="18"/>
                <w:szCs w:val="18"/>
                <w:lang w:eastAsia="en-US"/>
              </w:rPr>
              <w:t>66%</w:t>
            </w:r>
          </w:p>
        </w:tc>
      </w:tr>
      <w:tr w:rsidR="009E1F91" w:rsidRPr="00883B22" w:rsidTr="006F1861">
        <w:tc>
          <w:tcPr>
            <w:tcW w:w="1829" w:type="dxa"/>
            <w:vMerge w:val="restart"/>
          </w:tcPr>
          <w:p w:rsidR="009E1F91" w:rsidRPr="00883B22" w:rsidRDefault="009E1F91" w:rsidP="006F1861">
            <w:pPr>
              <w:autoSpaceDE w:val="0"/>
              <w:autoSpaceDN w:val="0"/>
              <w:adjustRightInd w:val="0"/>
              <w:spacing w:before="8" w:line="257" w:lineRule="auto"/>
              <w:rPr>
                <w:rFonts w:eastAsiaTheme="minorHAnsi"/>
                <w:b/>
                <w:color w:val="030303"/>
                <w:sz w:val="18"/>
                <w:szCs w:val="18"/>
                <w:lang w:eastAsia="en-US"/>
              </w:rPr>
            </w:pPr>
            <w:r w:rsidRPr="00883B22">
              <w:rPr>
                <w:rFonts w:eastAsiaTheme="minorHAnsi"/>
                <w:b/>
                <w:color w:val="030303"/>
                <w:sz w:val="18"/>
                <w:szCs w:val="18"/>
                <w:lang w:eastAsia="en-US"/>
              </w:rPr>
              <w:t>Nasalfent</w:t>
            </w:r>
          </w:p>
        </w:tc>
        <w:tc>
          <w:tcPr>
            <w:tcW w:w="1484" w:type="dxa"/>
            <w:vAlign w:val="center"/>
          </w:tcPr>
          <w:p w:rsidR="009E1F91" w:rsidRPr="00883B22" w:rsidRDefault="009E1F91" w:rsidP="006F1861">
            <w:pPr>
              <w:autoSpaceDE w:val="0"/>
              <w:autoSpaceDN w:val="0"/>
              <w:adjustRightInd w:val="0"/>
              <w:spacing w:before="35" w:line="261" w:lineRule="auto"/>
              <w:jc w:val="center"/>
              <w:rPr>
                <w:rFonts w:eastAsiaTheme="minorHAnsi"/>
                <w:color w:val="030303"/>
                <w:sz w:val="18"/>
                <w:szCs w:val="18"/>
                <w:lang w:eastAsia="en-US"/>
              </w:rPr>
            </w:pPr>
            <w:r w:rsidRPr="00883B22">
              <w:rPr>
                <w:rFonts w:eastAsiaTheme="minorHAnsi"/>
                <w:color w:val="131313"/>
                <w:sz w:val="18"/>
                <w:szCs w:val="18"/>
                <w:lang w:eastAsia="en-US"/>
              </w:rPr>
              <w:t>4/79</w:t>
            </w:r>
          </w:p>
        </w:tc>
        <w:tc>
          <w:tcPr>
            <w:tcW w:w="1458" w:type="dxa"/>
            <w:vAlign w:val="center"/>
          </w:tcPr>
          <w:p w:rsidR="009E1F91" w:rsidRPr="00883B22" w:rsidRDefault="009E1F91" w:rsidP="006F1861">
            <w:pPr>
              <w:autoSpaceDE w:val="0"/>
              <w:autoSpaceDN w:val="0"/>
              <w:adjustRightInd w:val="0"/>
              <w:spacing w:before="35" w:line="261" w:lineRule="auto"/>
              <w:jc w:val="center"/>
              <w:rPr>
                <w:rFonts w:eastAsiaTheme="minorHAnsi"/>
                <w:color w:val="030303"/>
                <w:sz w:val="18"/>
                <w:szCs w:val="18"/>
                <w:lang w:eastAsia="en-US"/>
              </w:rPr>
            </w:pPr>
            <w:r w:rsidRPr="00883B22">
              <w:rPr>
                <w:rFonts w:eastAsiaTheme="minorHAnsi"/>
                <w:color w:val="131313"/>
                <w:sz w:val="18"/>
                <w:szCs w:val="18"/>
                <w:lang w:eastAsia="en-US"/>
              </w:rPr>
              <w:t>7/79</w:t>
            </w:r>
          </w:p>
        </w:tc>
        <w:tc>
          <w:tcPr>
            <w:tcW w:w="1509" w:type="dxa"/>
            <w:vAlign w:val="center"/>
          </w:tcPr>
          <w:p w:rsidR="009E1F91" w:rsidRPr="00883B22" w:rsidRDefault="009E1F91" w:rsidP="006F1861">
            <w:pPr>
              <w:autoSpaceDE w:val="0"/>
              <w:autoSpaceDN w:val="0"/>
              <w:adjustRightInd w:val="0"/>
              <w:spacing w:before="15" w:line="261" w:lineRule="auto"/>
              <w:jc w:val="center"/>
              <w:rPr>
                <w:rFonts w:eastAsiaTheme="minorHAnsi"/>
                <w:color w:val="030303"/>
                <w:sz w:val="18"/>
                <w:szCs w:val="18"/>
                <w:lang w:eastAsia="en-US"/>
              </w:rPr>
            </w:pPr>
            <w:r w:rsidRPr="00883B22">
              <w:rPr>
                <w:rFonts w:eastAsiaTheme="minorHAnsi"/>
                <w:color w:val="030303"/>
                <w:w w:val="104"/>
                <w:sz w:val="18"/>
                <w:szCs w:val="18"/>
                <w:lang w:eastAsia="en-US"/>
              </w:rPr>
              <w:t>9/79</w:t>
            </w:r>
          </w:p>
        </w:tc>
        <w:tc>
          <w:tcPr>
            <w:tcW w:w="1441" w:type="dxa"/>
            <w:vAlign w:val="center"/>
          </w:tcPr>
          <w:p w:rsidR="009E1F91" w:rsidRPr="00883B22" w:rsidRDefault="009E1F91" w:rsidP="006F1861">
            <w:pPr>
              <w:autoSpaceDE w:val="0"/>
              <w:autoSpaceDN w:val="0"/>
              <w:adjustRightInd w:val="0"/>
              <w:spacing w:before="35" w:line="261" w:lineRule="auto"/>
              <w:jc w:val="center"/>
              <w:rPr>
                <w:rFonts w:eastAsiaTheme="minorHAnsi"/>
                <w:color w:val="030303"/>
                <w:sz w:val="18"/>
                <w:szCs w:val="18"/>
                <w:lang w:eastAsia="en-US"/>
              </w:rPr>
            </w:pPr>
            <w:r w:rsidRPr="00883B22">
              <w:rPr>
                <w:rFonts w:eastAsiaTheme="minorHAnsi"/>
                <w:color w:val="030303"/>
                <w:w w:val="105"/>
                <w:sz w:val="18"/>
                <w:szCs w:val="18"/>
                <w:lang w:eastAsia="en-US"/>
              </w:rPr>
              <w:t>15/79</w:t>
            </w:r>
          </w:p>
        </w:tc>
        <w:tc>
          <w:tcPr>
            <w:tcW w:w="1459" w:type="dxa"/>
            <w:vAlign w:val="center"/>
          </w:tcPr>
          <w:p w:rsidR="009E1F91" w:rsidRPr="00883B22" w:rsidRDefault="009E1F91" w:rsidP="006F1861">
            <w:pPr>
              <w:autoSpaceDE w:val="0"/>
              <w:autoSpaceDN w:val="0"/>
              <w:adjustRightInd w:val="0"/>
              <w:spacing w:before="36"/>
              <w:jc w:val="center"/>
              <w:rPr>
                <w:rFonts w:eastAsiaTheme="minorHAnsi"/>
                <w:color w:val="030303"/>
                <w:sz w:val="18"/>
                <w:szCs w:val="18"/>
                <w:lang w:eastAsia="en-US"/>
              </w:rPr>
            </w:pPr>
            <w:r w:rsidRPr="00883B22">
              <w:rPr>
                <w:rFonts w:eastAsiaTheme="minorHAnsi"/>
                <w:color w:val="030303"/>
                <w:sz w:val="18"/>
                <w:szCs w:val="18"/>
                <w:lang w:eastAsia="en-US"/>
              </w:rPr>
              <w:t>17/79</w:t>
            </w:r>
          </w:p>
        </w:tc>
      </w:tr>
      <w:tr w:rsidR="009E1F91" w:rsidRPr="00883B22" w:rsidTr="006F1861">
        <w:tc>
          <w:tcPr>
            <w:tcW w:w="1829" w:type="dxa"/>
            <w:vMerge/>
          </w:tcPr>
          <w:p w:rsidR="009E1F91" w:rsidRPr="00883B22" w:rsidRDefault="009E1F91" w:rsidP="006F1861">
            <w:pPr>
              <w:autoSpaceDE w:val="0"/>
              <w:autoSpaceDN w:val="0"/>
              <w:adjustRightInd w:val="0"/>
              <w:spacing w:before="8" w:line="257" w:lineRule="auto"/>
              <w:rPr>
                <w:rFonts w:eastAsiaTheme="minorHAnsi"/>
                <w:b/>
                <w:color w:val="030303"/>
                <w:sz w:val="18"/>
                <w:szCs w:val="18"/>
                <w:lang w:eastAsia="en-US"/>
              </w:rPr>
            </w:pPr>
          </w:p>
        </w:tc>
        <w:tc>
          <w:tcPr>
            <w:tcW w:w="1484" w:type="dxa"/>
            <w:vAlign w:val="center"/>
          </w:tcPr>
          <w:p w:rsidR="009E1F91" w:rsidRPr="00883B22" w:rsidRDefault="009E1F91" w:rsidP="006F1861">
            <w:pPr>
              <w:autoSpaceDE w:val="0"/>
              <w:autoSpaceDN w:val="0"/>
              <w:adjustRightInd w:val="0"/>
              <w:spacing w:before="35" w:line="261" w:lineRule="auto"/>
              <w:jc w:val="center"/>
              <w:rPr>
                <w:rFonts w:eastAsiaTheme="minorHAnsi"/>
                <w:color w:val="030303"/>
                <w:sz w:val="18"/>
                <w:szCs w:val="18"/>
                <w:lang w:eastAsia="en-US"/>
              </w:rPr>
            </w:pPr>
            <w:r w:rsidRPr="00883B22">
              <w:rPr>
                <w:rFonts w:eastAsiaTheme="minorHAnsi"/>
                <w:color w:val="131313"/>
                <w:sz w:val="18"/>
                <w:szCs w:val="18"/>
                <w:lang w:eastAsia="en-US"/>
              </w:rPr>
              <w:t>(5.</w:t>
            </w:r>
            <w:r w:rsidRPr="00883B22">
              <w:rPr>
                <w:rFonts w:eastAsiaTheme="minorHAnsi"/>
                <w:color w:val="131313"/>
                <w:spacing w:val="-4"/>
                <w:sz w:val="18"/>
                <w:szCs w:val="18"/>
                <w:lang w:eastAsia="en-US"/>
              </w:rPr>
              <w:t>1</w:t>
            </w:r>
            <w:r w:rsidRPr="00883B22">
              <w:rPr>
                <w:rFonts w:eastAsiaTheme="minorHAnsi"/>
                <w:color w:val="131313"/>
                <w:sz w:val="18"/>
                <w:szCs w:val="18"/>
                <w:lang w:eastAsia="en-US"/>
              </w:rPr>
              <w:t>%)</w:t>
            </w:r>
          </w:p>
        </w:tc>
        <w:tc>
          <w:tcPr>
            <w:tcW w:w="1458" w:type="dxa"/>
            <w:vAlign w:val="center"/>
          </w:tcPr>
          <w:p w:rsidR="009E1F91" w:rsidRPr="00883B22" w:rsidRDefault="009E1F91" w:rsidP="006F1861">
            <w:pPr>
              <w:autoSpaceDE w:val="0"/>
              <w:autoSpaceDN w:val="0"/>
              <w:adjustRightInd w:val="0"/>
              <w:spacing w:before="35" w:line="261" w:lineRule="auto"/>
              <w:jc w:val="center"/>
              <w:rPr>
                <w:rFonts w:eastAsiaTheme="minorHAnsi"/>
                <w:color w:val="030303"/>
                <w:sz w:val="18"/>
                <w:szCs w:val="18"/>
                <w:lang w:eastAsia="en-US"/>
              </w:rPr>
            </w:pPr>
            <w:r w:rsidRPr="00883B22">
              <w:rPr>
                <w:rFonts w:eastAsiaTheme="minorHAnsi"/>
                <w:color w:val="030303"/>
                <w:sz w:val="18"/>
                <w:szCs w:val="18"/>
                <w:lang w:eastAsia="en-US"/>
              </w:rPr>
              <w:t>(8.9%)</w:t>
            </w:r>
          </w:p>
        </w:tc>
        <w:tc>
          <w:tcPr>
            <w:tcW w:w="1509" w:type="dxa"/>
            <w:vAlign w:val="center"/>
          </w:tcPr>
          <w:p w:rsidR="009E1F91" w:rsidRPr="00883B22" w:rsidRDefault="009E1F91" w:rsidP="006F1861">
            <w:pPr>
              <w:autoSpaceDE w:val="0"/>
              <w:autoSpaceDN w:val="0"/>
              <w:adjustRightInd w:val="0"/>
              <w:spacing w:before="15" w:line="261" w:lineRule="auto"/>
              <w:jc w:val="center"/>
              <w:rPr>
                <w:rFonts w:eastAsiaTheme="minorHAnsi"/>
                <w:color w:val="030303"/>
                <w:sz w:val="18"/>
                <w:szCs w:val="18"/>
                <w:lang w:eastAsia="en-US"/>
              </w:rPr>
            </w:pPr>
            <w:r w:rsidRPr="00883B22">
              <w:rPr>
                <w:rFonts w:eastAsiaTheme="minorHAnsi"/>
                <w:color w:val="030303"/>
                <w:sz w:val="18"/>
                <w:szCs w:val="18"/>
                <w:lang w:eastAsia="en-US"/>
              </w:rPr>
              <w:t>(11.4%)</w:t>
            </w:r>
          </w:p>
        </w:tc>
        <w:tc>
          <w:tcPr>
            <w:tcW w:w="1441" w:type="dxa"/>
            <w:vAlign w:val="center"/>
          </w:tcPr>
          <w:p w:rsidR="009E1F91" w:rsidRPr="00883B22" w:rsidRDefault="009E1F91" w:rsidP="006F1861">
            <w:pPr>
              <w:autoSpaceDE w:val="0"/>
              <w:autoSpaceDN w:val="0"/>
              <w:adjustRightInd w:val="0"/>
              <w:spacing w:before="35" w:line="261" w:lineRule="auto"/>
              <w:jc w:val="center"/>
              <w:rPr>
                <w:rFonts w:eastAsiaTheme="minorHAnsi"/>
                <w:color w:val="030303"/>
                <w:sz w:val="18"/>
                <w:szCs w:val="18"/>
                <w:lang w:eastAsia="en-US"/>
              </w:rPr>
            </w:pPr>
            <w:r w:rsidRPr="00883B22">
              <w:rPr>
                <w:rFonts w:eastAsiaTheme="minorHAnsi"/>
                <w:color w:val="131313"/>
                <w:w w:val="101"/>
                <w:sz w:val="18"/>
                <w:szCs w:val="18"/>
                <w:lang w:eastAsia="en-US"/>
              </w:rPr>
              <w:t>(19.0%)</w:t>
            </w:r>
          </w:p>
        </w:tc>
        <w:tc>
          <w:tcPr>
            <w:tcW w:w="1459" w:type="dxa"/>
            <w:vAlign w:val="center"/>
          </w:tcPr>
          <w:p w:rsidR="009E1F91" w:rsidRPr="00883B22" w:rsidRDefault="009E1F91" w:rsidP="006F1861">
            <w:pPr>
              <w:autoSpaceDE w:val="0"/>
              <w:autoSpaceDN w:val="0"/>
              <w:adjustRightInd w:val="0"/>
              <w:spacing w:before="36"/>
              <w:jc w:val="center"/>
              <w:rPr>
                <w:rFonts w:eastAsiaTheme="minorHAnsi"/>
                <w:color w:val="030303"/>
                <w:sz w:val="18"/>
                <w:szCs w:val="18"/>
                <w:lang w:eastAsia="en-US"/>
              </w:rPr>
            </w:pPr>
            <w:r w:rsidRPr="00883B22">
              <w:rPr>
                <w:rFonts w:eastAsiaTheme="minorHAnsi"/>
                <w:color w:val="131313"/>
                <w:w w:val="101"/>
                <w:sz w:val="18"/>
                <w:szCs w:val="18"/>
                <w:lang w:eastAsia="en-US"/>
              </w:rPr>
              <w:t>(21.5%)</w:t>
            </w:r>
          </w:p>
        </w:tc>
      </w:tr>
      <w:tr w:rsidR="009E1F91" w:rsidRPr="00883B22" w:rsidTr="006F1861">
        <w:tc>
          <w:tcPr>
            <w:tcW w:w="1829" w:type="dxa"/>
            <w:vMerge w:val="restart"/>
          </w:tcPr>
          <w:p w:rsidR="009E1F91" w:rsidRPr="00883B22" w:rsidRDefault="009E1F91" w:rsidP="006F1861">
            <w:pPr>
              <w:autoSpaceDE w:val="0"/>
              <w:autoSpaceDN w:val="0"/>
              <w:adjustRightInd w:val="0"/>
              <w:spacing w:before="8" w:line="257" w:lineRule="auto"/>
              <w:rPr>
                <w:rFonts w:eastAsiaTheme="minorHAnsi"/>
                <w:b/>
                <w:color w:val="030303"/>
                <w:sz w:val="18"/>
                <w:szCs w:val="18"/>
                <w:lang w:eastAsia="en-US"/>
              </w:rPr>
            </w:pPr>
            <w:r w:rsidRPr="00883B22">
              <w:rPr>
                <w:rFonts w:eastAsiaTheme="minorHAnsi"/>
                <w:b/>
                <w:color w:val="030303"/>
                <w:sz w:val="18"/>
                <w:szCs w:val="18"/>
                <w:lang w:eastAsia="en-US"/>
              </w:rPr>
              <w:t>IRMS</w:t>
            </w:r>
          </w:p>
        </w:tc>
        <w:tc>
          <w:tcPr>
            <w:tcW w:w="1484" w:type="dxa"/>
            <w:vAlign w:val="center"/>
          </w:tcPr>
          <w:p w:rsidR="009E1F91" w:rsidRPr="00883B22" w:rsidRDefault="009E1F91" w:rsidP="006F1861">
            <w:pPr>
              <w:autoSpaceDE w:val="0"/>
              <w:autoSpaceDN w:val="0"/>
              <w:adjustRightInd w:val="0"/>
              <w:spacing w:before="35" w:line="261" w:lineRule="auto"/>
              <w:jc w:val="center"/>
              <w:rPr>
                <w:rFonts w:eastAsiaTheme="minorHAnsi"/>
                <w:color w:val="030303"/>
                <w:sz w:val="18"/>
                <w:szCs w:val="18"/>
                <w:lang w:eastAsia="en-US"/>
              </w:rPr>
            </w:pPr>
            <w:r w:rsidRPr="00883B22">
              <w:rPr>
                <w:rFonts w:eastAsiaTheme="minorHAnsi"/>
                <w:color w:val="030303"/>
                <w:sz w:val="18"/>
                <w:szCs w:val="18"/>
                <w:lang w:eastAsia="en-US"/>
              </w:rPr>
              <w:t>4/79</w:t>
            </w:r>
          </w:p>
        </w:tc>
        <w:tc>
          <w:tcPr>
            <w:tcW w:w="1458" w:type="dxa"/>
            <w:vAlign w:val="center"/>
          </w:tcPr>
          <w:p w:rsidR="009E1F91" w:rsidRPr="00883B22" w:rsidRDefault="009E1F91" w:rsidP="006F1861">
            <w:pPr>
              <w:autoSpaceDE w:val="0"/>
              <w:autoSpaceDN w:val="0"/>
              <w:adjustRightInd w:val="0"/>
              <w:spacing w:before="35" w:line="261" w:lineRule="auto"/>
              <w:jc w:val="center"/>
              <w:rPr>
                <w:rFonts w:eastAsiaTheme="minorHAnsi"/>
                <w:color w:val="030303"/>
                <w:sz w:val="18"/>
                <w:szCs w:val="18"/>
                <w:lang w:eastAsia="en-US"/>
              </w:rPr>
            </w:pPr>
            <w:r w:rsidRPr="00883B22">
              <w:rPr>
                <w:rFonts w:eastAsiaTheme="minorHAnsi"/>
                <w:color w:val="030303"/>
                <w:sz w:val="18"/>
                <w:szCs w:val="18"/>
                <w:lang w:eastAsia="en-US"/>
              </w:rPr>
              <w:t>4/78</w:t>
            </w:r>
          </w:p>
        </w:tc>
        <w:tc>
          <w:tcPr>
            <w:tcW w:w="1509" w:type="dxa"/>
            <w:vAlign w:val="center"/>
          </w:tcPr>
          <w:p w:rsidR="009E1F91" w:rsidRPr="00883B22" w:rsidRDefault="009E1F91" w:rsidP="006F1861">
            <w:pPr>
              <w:autoSpaceDE w:val="0"/>
              <w:autoSpaceDN w:val="0"/>
              <w:adjustRightInd w:val="0"/>
              <w:spacing w:before="35" w:line="261" w:lineRule="auto"/>
              <w:jc w:val="center"/>
              <w:rPr>
                <w:rFonts w:eastAsiaTheme="minorHAnsi"/>
                <w:color w:val="030303"/>
                <w:sz w:val="18"/>
                <w:szCs w:val="18"/>
                <w:lang w:eastAsia="en-US"/>
              </w:rPr>
            </w:pPr>
            <w:r w:rsidRPr="00883B22">
              <w:rPr>
                <w:rFonts w:eastAsiaTheme="minorHAnsi"/>
                <w:color w:val="030303"/>
                <w:w w:val="105"/>
                <w:sz w:val="18"/>
                <w:szCs w:val="18"/>
                <w:lang w:eastAsia="en-US"/>
              </w:rPr>
              <w:t>6/78</w:t>
            </w:r>
          </w:p>
        </w:tc>
        <w:tc>
          <w:tcPr>
            <w:tcW w:w="1441" w:type="dxa"/>
            <w:vAlign w:val="center"/>
          </w:tcPr>
          <w:p w:rsidR="009E1F91" w:rsidRPr="00883B22" w:rsidRDefault="009E1F91" w:rsidP="006F1861">
            <w:pPr>
              <w:autoSpaceDE w:val="0"/>
              <w:autoSpaceDN w:val="0"/>
              <w:adjustRightInd w:val="0"/>
              <w:spacing w:before="35" w:line="200" w:lineRule="exact"/>
              <w:jc w:val="center"/>
              <w:rPr>
                <w:rFonts w:eastAsiaTheme="minorHAnsi"/>
                <w:color w:val="030303"/>
                <w:sz w:val="18"/>
                <w:szCs w:val="18"/>
                <w:lang w:eastAsia="en-US"/>
              </w:rPr>
            </w:pPr>
            <w:r w:rsidRPr="00883B22">
              <w:rPr>
                <w:rFonts w:eastAsiaTheme="minorHAnsi"/>
                <w:color w:val="030303"/>
                <w:w w:val="107"/>
                <w:sz w:val="18"/>
                <w:szCs w:val="18"/>
                <w:lang w:eastAsia="en-US"/>
              </w:rPr>
              <w:t>1</w:t>
            </w:r>
            <w:r w:rsidRPr="00883B22">
              <w:rPr>
                <w:rFonts w:eastAsiaTheme="minorHAnsi"/>
                <w:color w:val="030303"/>
                <w:spacing w:val="-8"/>
                <w:w w:val="107"/>
                <w:sz w:val="18"/>
                <w:szCs w:val="18"/>
                <w:lang w:eastAsia="en-US"/>
              </w:rPr>
              <w:t>0</w:t>
            </w:r>
            <w:r w:rsidRPr="00883B22">
              <w:rPr>
                <w:rFonts w:eastAsiaTheme="minorHAnsi"/>
                <w:color w:val="313131"/>
                <w:spacing w:val="1"/>
                <w:w w:val="121"/>
                <w:sz w:val="18"/>
                <w:szCs w:val="18"/>
                <w:lang w:eastAsia="en-US"/>
              </w:rPr>
              <w:t>/</w:t>
            </w:r>
            <w:r w:rsidRPr="00883B22">
              <w:rPr>
                <w:rFonts w:eastAsiaTheme="minorHAnsi"/>
                <w:color w:val="030303"/>
                <w:w w:val="105"/>
                <w:sz w:val="18"/>
                <w:szCs w:val="18"/>
                <w:lang w:eastAsia="en-US"/>
              </w:rPr>
              <w:t>78</w:t>
            </w:r>
          </w:p>
        </w:tc>
        <w:tc>
          <w:tcPr>
            <w:tcW w:w="1459" w:type="dxa"/>
            <w:vAlign w:val="center"/>
          </w:tcPr>
          <w:p w:rsidR="009E1F91" w:rsidRPr="00883B22" w:rsidRDefault="009E1F91" w:rsidP="006F1861">
            <w:pPr>
              <w:autoSpaceDE w:val="0"/>
              <w:autoSpaceDN w:val="0"/>
              <w:adjustRightInd w:val="0"/>
              <w:spacing w:before="36"/>
              <w:jc w:val="center"/>
              <w:rPr>
                <w:rFonts w:eastAsiaTheme="minorHAnsi"/>
                <w:color w:val="030303"/>
                <w:sz w:val="18"/>
                <w:szCs w:val="18"/>
                <w:lang w:eastAsia="en-US"/>
              </w:rPr>
            </w:pPr>
            <w:r w:rsidRPr="00883B22">
              <w:rPr>
                <w:rFonts w:eastAsiaTheme="minorHAnsi"/>
                <w:color w:val="030303"/>
                <w:sz w:val="18"/>
                <w:szCs w:val="18"/>
                <w:lang w:eastAsia="en-US"/>
              </w:rPr>
              <w:t>11/77</w:t>
            </w:r>
          </w:p>
        </w:tc>
      </w:tr>
      <w:tr w:rsidR="009E1F91" w:rsidRPr="00883B22" w:rsidTr="006F1861">
        <w:tc>
          <w:tcPr>
            <w:tcW w:w="1829" w:type="dxa"/>
            <w:vMerge/>
          </w:tcPr>
          <w:p w:rsidR="009E1F91" w:rsidRPr="00883B22" w:rsidRDefault="009E1F91" w:rsidP="006F1861">
            <w:pPr>
              <w:autoSpaceDE w:val="0"/>
              <w:autoSpaceDN w:val="0"/>
              <w:adjustRightInd w:val="0"/>
              <w:spacing w:before="8" w:line="257" w:lineRule="auto"/>
              <w:rPr>
                <w:rFonts w:eastAsiaTheme="minorHAnsi"/>
                <w:b/>
                <w:color w:val="030303"/>
                <w:sz w:val="18"/>
                <w:szCs w:val="18"/>
                <w:lang w:eastAsia="en-US"/>
              </w:rPr>
            </w:pPr>
          </w:p>
        </w:tc>
        <w:tc>
          <w:tcPr>
            <w:tcW w:w="1484" w:type="dxa"/>
            <w:vAlign w:val="center"/>
          </w:tcPr>
          <w:p w:rsidR="009E1F91" w:rsidRPr="00883B22" w:rsidRDefault="009E1F91" w:rsidP="006F1861">
            <w:pPr>
              <w:autoSpaceDE w:val="0"/>
              <w:autoSpaceDN w:val="0"/>
              <w:adjustRightInd w:val="0"/>
              <w:spacing w:before="35" w:line="261" w:lineRule="auto"/>
              <w:jc w:val="center"/>
              <w:rPr>
                <w:rFonts w:eastAsiaTheme="minorHAnsi"/>
                <w:color w:val="030303"/>
                <w:sz w:val="18"/>
                <w:szCs w:val="18"/>
                <w:lang w:eastAsia="en-US"/>
              </w:rPr>
            </w:pPr>
            <w:r w:rsidRPr="00883B22">
              <w:rPr>
                <w:rFonts w:eastAsiaTheme="minorHAnsi"/>
                <w:color w:val="131313"/>
                <w:sz w:val="18"/>
                <w:szCs w:val="18"/>
                <w:lang w:eastAsia="en-US"/>
              </w:rPr>
              <w:t>(5.</w:t>
            </w:r>
            <w:r w:rsidRPr="00883B22">
              <w:rPr>
                <w:rFonts w:eastAsiaTheme="minorHAnsi"/>
                <w:color w:val="131313"/>
                <w:spacing w:val="-8"/>
                <w:sz w:val="18"/>
                <w:szCs w:val="18"/>
                <w:lang w:eastAsia="en-US"/>
              </w:rPr>
              <w:t>1</w:t>
            </w:r>
            <w:r w:rsidRPr="00883B22">
              <w:rPr>
                <w:rFonts w:eastAsiaTheme="minorHAnsi"/>
                <w:color w:val="131313"/>
                <w:sz w:val="18"/>
                <w:szCs w:val="18"/>
                <w:lang w:eastAsia="en-US"/>
              </w:rPr>
              <w:t>%)</w:t>
            </w:r>
          </w:p>
        </w:tc>
        <w:tc>
          <w:tcPr>
            <w:tcW w:w="1458" w:type="dxa"/>
            <w:vAlign w:val="center"/>
          </w:tcPr>
          <w:p w:rsidR="009E1F91" w:rsidRPr="00883B22" w:rsidRDefault="009E1F91" w:rsidP="006F1861">
            <w:pPr>
              <w:autoSpaceDE w:val="0"/>
              <w:autoSpaceDN w:val="0"/>
              <w:adjustRightInd w:val="0"/>
              <w:spacing w:before="35" w:line="261" w:lineRule="auto"/>
              <w:jc w:val="center"/>
              <w:rPr>
                <w:rFonts w:eastAsiaTheme="minorHAnsi"/>
                <w:color w:val="030303"/>
                <w:sz w:val="18"/>
                <w:szCs w:val="18"/>
                <w:lang w:eastAsia="en-US"/>
              </w:rPr>
            </w:pPr>
            <w:r w:rsidRPr="00883B22">
              <w:rPr>
                <w:rFonts w:eastAsiaTheme="minorHAnsi"/>
                <w:color w:val="131313"/>
                <w:sz w:val="18"/>
                <w:szCs w:val="18"/>
                <w:lang w:eastAsia="en-US"/>
              </w:rPr>
              <w:t>(5.</w:t>
            </w:r>
            <w:r w:rsidRPr="00883B22">
              <w:rPr>
                <w:rFonts w:eastAsiaTheme="minorHAnsi"/>
                <w:color w:val="131313"/>
                <w:spacing w:val="6"/>
                <w:sz w:val="18"/>
                <w:szCs w:val="18"/>
                <w:lang w:eastAsia="en-US"/>
              </w:rPr>
              <w:t>1</w:t>
            </w:r>
            <w:r w:rsidRPr="00883B22">
              <w:rPr>
                <w:rFonts w:eastAsiaTheme="minorHAnsi"/>
                <w:color w:val="131313"/>
                <w:sz w:val="18"/>
                <w:szCs w:val="18"/>
                <w:lang w:eastAsia="en-US"/>
              </w:rPr>
              <w:t>%)</w:t>
            </w:r>
          </w:p>
        </w:tc>
        <w:tc>
          <w:tcPr>
            <w:tcW w:w="1509" w:type="dxa"/>
            <w:vAlign w:val="center"/>
          </w:tcPr>
          <w:p w:rsidR="009E1F91" w:rsidRPr="00883B22" w:rsidRDefault="009E1F91" w:rsidP="006F1861">
            <w:pPr>
              <w:autoSpaceDE w:val="0"/>
              <w:autoSpaceDN w:val="0"/>
              <w:adjustRightInd w:val="0"/>
              <w:spacing w:before="35" w:line="261" w:lineRule="auto"/>
              <w:jc w:val="center"/>
              <w:rPr>
                <w:rFonts w:eastAsiaTheme="minorHAnsi"/>
                <w:color w:val="030303"/>
                <w:sz w:val="18"/>
                <w:szCs w:val="18"/>
                <w:lang w:eastAsia="en-US"/>
              </w:rPr>
            </w:pPr>
            <w:r w:rsidRPr="00883B22">
              <w:rPr>
                <w:rFonts w:eastAsiaTheme="minorHAnsi"/>
                <w:color w:val="131313"/>
                <w:w w:val="98"/>
                <w:sz w:val="18"/>
                <w:szCs w:val="18"/>
                <w:lang w:eastAsia="en-US"/>
              </w:rPr>
              <w:t>(7.</w:t>
            </w:r>
            <w:r w:rsidRPr="00883B22">
              <w:rPr>
                <w:rFonts w:eastAsiaTheme="minorHAnsi"/>
                <w:color w:val="030303"/>
                <w:sz w:val="18"/>
                <w:szCs w:val="18"/>
                <w:lang w:eastAsia="en-US"/>
              </w:rPr>
              <w:t>7%)</w:t>
            </w:r>
          </w:p>
        </w:tc>
        <w:tc>
          <w:tcPr>
            <w:tcW w:w="1441" w:type="dxa"/>
            <w:vAlign w:val="center"/>
          </w:tcPr>
          <w:p w:rsidR="009E1F91" w:rsidRPr="00883B22" w:rsidRDefault="009E1F91" w:rsidP="006F1861">
            <w:pPr>
              <w:autoSpaceDE w:val="0"/>
              <w:autoSpaceDN w:val="0"/>
              <w:adjustRightInd w:val="0"/>
              <w:spacing w:before="35" w:line="261" w:lineRule="auto"/>
              <w:jc w:val="center"/>
              <w:rPr>
                <w:rFonts w:eastAsiaTheme="minorHAnsi"/>
                <w:color w:val="030303"/>
                <w:sz w:val="18"/>
                <w:szCs w:val="18"/>
                <w:lang w:eastAsia="en-US"/>
              </w:rPr>
            </w:pPr>
            <w:r w:rsidRPr="00883B22">
              <w:rPr>
                <w:rFonts w:eastAsiaTheme="minorHAnsi"/>
                <w:color w:val="131313"/>
                <w:w w:val="101"/>
                <w:sz w:val="18"/>
                <w:szCs w:val="18"/>
                <w:lang w:eastAsia="en-US"/>
              </w:rPr>
              <w:t>(12.8%)</w:t>
            </w:r>
          </w:p>
        </w:tc>
        <w:tc>
          <w:tcPr>
            <w:tcW w:w="1459" w:type="dxa"/>
            <w:vAlign w:val="center"/>
          </w:tcPr>
          <w:p w:rsidR="009E1F91" w:rsidRPr="00883B22" w:rsidRDefault="009E1F91" w:rsidP="006F1861">
            <w:pPr>
              <w:autoSpaceDE w:val="0"/>
              <w:autoSpaceDN w:val="0"/>
              <w:adjustRightInd w:val="0"/>
              <w:spacing w:before="35" w:line="261" w:lineRule="auto"/>
              <w:jc w:val="center"/>
              <w:rPr>
                <w:rFonts w:eastAsiaTheme="minorHAnsi"/>
                <w:color w:val="030303"/>
                <w:sz w:val="18"/>
                <w:szCs w:val="18"/>
                <w:lang w:eastAsia="en-US"/>
              </w:rPr>
            </w:pPr>
            <w:r w:rsidRPr="00883B22">
              <w:rPr>
                <w:rFonts w:eastAsiaTheme="minorHAnsi"/>
                <w:color w:val="030303"/>
                <w:w w:val="101"/>
                <w:sz w:val="18"/>
                <w:szCs w:val="18"/>
                <w:lang w:eastAsia="en-US"/>
              </w:rPr>
              <w:t>(14.3%)</w:t>
            </w:r>
          </w:p>
        </w:tc>
      </w:tr>
      <w:tr w:rsidR="009E1F91" w:rsidRPr="00883B22" w:rsidTr="006F1861">
        <w:tc>
          <w:tcPr>
            <w:tcW w:w="1829" w:type="dxa"/>
            <w:vAlign w:val="center"/>
          </w:tcPr>
          <w:p w:rsidR="009E1F91" w:rsidRPr="00883B22" w:rsidRDefault="009E1F91" w:rsidP="006F1861">
            <w:pPr>
              <w:autoSpaceDE w:val="0"/>
              <w:autoSpaceDN w:val="0"/>
              <w:adjustRightInd w:val="0"/>
              <w:spacing w:before="8" w:line="257" w:lineRule="auto"/>
              <w:rPr>
                <w:rFonts w:eastAsiaTheme="minorHAnsi"/>
                <w:b/>
                <w:color w:val="030303"/>
                <w:spacing w:val="4"/>
                <w:sz w:val="18"/>
                <w:szCs w:val="18"/>
                <w:lang w:eastAsia="en-US"/>
              </w:rPr>
            </w:pPr>
            <w:r w:rsidRPr="00883B22">
              <w:rPr>
                <w:rFonts w:eastAsiaTheme="minorHAnsi"/>
                <w:b/>
                <w:color w:val="030303"/>
                <w:sz w:val="18"/>
                <w:szCs w:val="18"/>
                <w:lang w:eastAsia="en-US"/>
              </w:rPr>
              <w:t>P-value</w:t>
            </w:r>
            <w:r w:rsidRPr="00883B22">
              <w:rPr>
                <w:rFonts w:eastAsiaTheme="minorHAnsi"/>
                <w:b/>
                <w:color w:val="030303"/>
                <w:spacing w:val="4"/>
                <w:sz w:val="18"/>
                <w:szCs w:val="18"/>
                <w:lang w:eastAsia="en-US"/>
              </w:rPr>
              <w:t>s</w:t>
            </w:r>
            <w:r w:rsidRPr="00883B22">
              <w:rPr>
                <w:rFonts w:eastAsiaTheme="minorHAnsi"/>
                <w:b/>
                <w:color w:val="030303"/>
                <w:spacing w:val="4"/>
                <w:sz w:val="18"/>
                <w:szCs w:val="18"/>
                <w:vertAlign w:val="superscript"/>
                <w:lang w:eastAsia="en-US"/>
              </w:rPr>
              <w:t>1</w:t>
            </w:r>
          </w:p>
        </w:tc>
        <w:tc>
          <w:tcPr>
            <w:tcW w:w="1484" w:type="dxa"/>
            <w:vAlign w:val="center"/>
          </w:tcPr>
          <w:p w:rsidR="009E1F91" w:rsidRPr="00883B22" w:rsidRDefault="009E1F91" w:rsidP="006F1861">
            <w:pPr>
              <w:autoSpaceDE w:val="0"/>
              <w:autoSpaceDN w:val="0"/>
              <w:adjustRightInd w:val="0"/>
              <w:spacing w:before="35" w:line="261" w:lineRule="auto"/>
              <w:jc w:val="center"/>
              <w:rPr>
                <w:rFonts w:eastAsiaTheme="minorHAnsi"/>
                <w:color w:val="000000"/>
                <w:sz w:val="18"/>
                <w:szCs w:val="18"/>
                <w:lang w:eastAsia="en-US"/>
              </w:rPr>
            </w:pPr>
            <w:r w:rsidRPr="00883B22">
              <w:rPr>
                <w:rFonts w:eastAsiaTheme="minorHAnsi"/>
                <w:color w:val="030303"/>
                <w:sz w:val="18"/>
                <w:szCs w:val="18"/>
                <w:lang w:eastAsia="en-US"/>
              </w:rPr>
              <w:t>1.0000</w:t>
            </w:r>
          </w:p>
        </w:tc>
        <w:tc>
          <w:tcPr>
            <w:tcW w:w="1458" w:type="dxa"/>
            <w:vAlign w:val="center"/>
          </w:tcPr>
          <w:p w:rsidR="009E1F91" w:rsidRPr="00883B22" w:rsidRDefault="009E1F91" w:rsidP="006F1861">
            <w:pPr>
              <w:autoSpaceDE w:val="0"/>
              <w:autoSpaceDN w:val="0"/>
              <w:adjustRightInd w:val="0"/>
              <w:spacing w:before="35" w:line="261" w:lineRule="auto"/>
              <w:jc w:val="center"/>
              <w:rPr>
                <w:rFonts w:eastAsiaTheme="minorHAnsi"/>
                <w:color w:val="030303"/>
                <w:sz w:val="18"/>
                <w:szCs w:val="18"/>
                <w:lang w:eastAsia="en-US"/>
              </w:rPr>
            </w:pPr>
            <w:r w:rsidRPr="00883B22">
              <w:rPr>
                <w:rFonts w:eastAsiaTheme="minorHAnsi"/>
                <w:color w:val="030303"/>
                <w:sz w:val="18"/>
                <w:szCs w:val="18"/>
                <w:lang w:eastAsia="en-US"/>
              </w:rPr>
              <w:t>0.3173</w:t>
            </w:r>
          </w:p>
        </w:tc>
        <w:tc>
          <w:tcPr>
            <w:tcW w:w="1509" w:type="dxa"/>
            <w:vAlign w:val="center"/>
          </w:tcPr>
          <w:p w:rsidR="009E1F91" w:rsidRPr="00883B22" w:rsidRDefault="009E1F91" w:rsidP="006F1861">
            <w:pPr>
              <w:autoSpaceDE w:val="0"/>
              <w:autoSpaceDN w:val="0"/>
              <w:adjustRightInd w:val="0"/>
              <w:spacing w:before="15" w:line="261" w:lineRule="auto"/>
              <w:jc w:val="center"/>
              <w:rPr>
                <w:rFonts w:eastAsiaTheme="minorHAnsi"/>
                <w:color w:val="030303"/>
                <w:sz w:val="18"/>
                <w:szCs w:val="18"/>
                <w:lang w:eastAsia="en-US"/>
              </w:rPr>
            </w:pPr>
            <w:r w:rsidRPr="00883B22">
              <w:rPr>
                <w:rFonts w:eastAsiaTheme="minorHAnsi"/>
                <w:color w:val="030303"/>
                <w:sz w:val="18"/>
                <w:szCs w:val="18"/>
                <w:lang w:eastAsia="en-US"/>
              </w:rPr>
              <w:t>0.4142</w:t>
            </w:r>
          </w:p>
        </w:tc>
        <w:tc>
          <w:tcPr>
            <w:tcW w:w="1441" w:type="dxa"/>
            <w:vAlign w:val="center"/>
          </w:tcPr>
          <w:p w:rsidR="009E1F91" w:rsidRPr="00883B22" w:rsidRDefault="009E1F91" w:rsidP="006F1861">
            <w:pPr>
              <w:autoSpaceDE w:val="0"/>
              <w:autoSpaceDN w:val="0"/>
              <w:adjustRightInd w:val="0"/>
              <w:spacing w:before="15" w:line="261" w:lineRule="auto"/>
              <w:jc w:val="center"/>
              <w:rPr>
                <w:rFonts w:eastAsiaTheme="minorHAnsi"/>
                <w:color w:val="030303"/>
                <w:sz w:val="18"/>
                <w:szCs w:val="18"/>
                <w:lang w:eastAsia="en-US"/>
              </w:rPr>
            </w:pPr>
            <w:r w:rsidRPr="00883B22">
              <w:rPr>
                <w:rFonts w:eastAsiaTheme="minorHAnsi"/>
                <w:color w:val="030303"/>
                <w:sz w:val="18"/>
                <w:szCs w:val="18"/>
                <w:lang w:eastAsia="en-US"/>
              </w:rPr>
              <w:t>0.2482</w:t>
            </w:r>
          </w:p>
        </w:tc>
        <w:tc>
          <w:tcPr>
            <w:tcW w:w="1459" w:type="dxa"/>
            <w:vAlign w:val="center"/>
          </w:tcPr>
          <w:p w:rsidR="009E1F91" w:rsidRPr="00883B22" w:rsidRDefault="009E1F91" w:rsidP="006F1861">
            <w:pPr>
              <w:autoSpaceDE w:val="0"/>
              <w:autoSpaceDN w:val="0"/>
              <w:adjustRightInd w:val="0"/>
              <w:spacing w:before="36"/>
              <w:jc w:val="center"/>
              <w:rPr>
                <w:rFonts w:eastAsiaTheme="minorHAnsi"/>
                <w:color w:val="030303"/>
                <w:sz w:val="18"/>
                <w:szCs w:val="18"/>
                <w:lang w:eastAsia="en-US"/>
              </w:rPr>
            </w:pPr>
            <w:r w:rsidRPr="00883B22">
              <w:rPr>
                <w:rFonts w:eastAsiaTheme="minorHAnsi"/>
                <w:color w:val="030303"/>
                <w:w w:val="105"/>
                <w:sz w:val="18"/>
                <w:szCs w:val="18"/>
                <w:lang w:eastAsia="en-US"/>
              </w:rPr>
              <w:t>0.2482</w:t>
            </w:r>
          </w:p>
        </w:tc>
      </w:tr>
    </w:tbl>
    <w:p w:rsidR="009E1F91" w:rsidRPr="00883B22" w:rsidRDefault="009E1F91" w:rsidP="001E79D2">
      <w:pPr>
        <w:pStyle w:val="Notes"/>
      </w:pPr>
      <w:proofErr w:type="gramStart"/>
      <w:r w:rsidRPr="00883B22">
        <w:rPr>
          <w:w w:val="110"/>
        </w:rPr>
        <w:t>mITT</w:t>
      </w:r>
      <w:proofErr w:type="gramEnd"/>
      <w:r w:rsidRPr="00883B22">
        <w:rPr>
          <w:w w:val="110"/>
        </w:rPr>
        <w:t xml:space="preserve"> = modified</w:t>
      </w:r>
      <w:r w:rsidRPr="00883B22">
        <w:rPr>
          <w:spacing w:val="6"/>
          <w:w w:val="110"/>
        </w:rPr>
        <w:t xml:space="preserve"> </w:t>
      </w:r>
      <w:r w:rsidRPr="00883B22">
        <w:t>inten</w:t>
      </w:r>
      <w:r w:rsidRPr="00883B22">
        <w:rPr>
          <w:spacing w:val="1"/>
        </w:rPr>
        <w:t>t</w:t>
      </w:r>
      <w:r w:rsidRPr="00883B22">
        <w:t>-to</w:t>
      </w:r>
      <w:r w:rsidRPr="00883B22">
        <w:rPr>
          <w:spacing w:val="6"/>
        </w:rPr>
        <w:t>-</w:t>
      </w:r>
      <w:r w:rsidRPr="00883B22">
        <w:t>treat; TOT</w:t>
      </w:r>
      <w:r w:rsidRPr="00883B22">
        <w:rPr>
          <w:spacing w:val="-1"/>
        </w:rPr>
        <w:t>P</w:t>
      </w:r>
      <w:r w:rsidRPr="00883B22">
        <w:t>AR = total</w:t>
      </w:r>
      <w:r w:rsidRPr="00883B22">
        <w:rPr>
          <w:spacing w:val="25"/>
        </w:rPr>
        <w:t xml:space="preserve"> </w:t>
      </w:r>
      <w:r w:rsidRPr="00883B22">
        <w:t>pain</w:t>
      </w:r>
      <w:r w:rsidRPr="00883B22">
        <w:rPr>
          <w:spacing w:val="21"/>
        </w:rPr>
        <w:t xml:space="preserve"> </w:t>
      </w:r>
      <w:r w:rsidRPr="00883B22">
        <w:t>relief;</w:t>
      </w:r>
      <w:r w:rsidRPr="00883B22">
        <w:rPr>
          <w:spacing w:val="19"/>
        </w:rPr>
        <w:t xml:space="preserve"> </w:t>
      </w:r>
      <w:r w:rsidRPr="00883B22">
        <w:t xml:space="preserve">min = minute; </w:t>
      </w:r>
      <w:r w:rsidRPr="00883B22">
        <w:rPr>
          <w:w w:val="105"/>
        </w:rPr>
        <w:t>IRMS = immediate</w:t>
      </w:r>
      <w:r w:rsidRPr="00883B22">
        <w:rPr>
          <w:w w:val="106"/>
        </w:rPr>
        <w:t xml:space="preserve"> </w:t>
      </w:r>
      <w:r w:rsidRPr="00883B22">
        <w:t>release morphine</w:t>
      </w:r>
      <w:r w:rsidRPr="00883B22">
        <w:rPr>
          <w:spacing w:val="29"/>
        </w:rPr>
        <w:t xml:space="preserve"> </w:t>
      </w:r>
      <w:r w:rsidRPr="00883B22">
        <w:rPr>
          <w:w w:val="104"/>
        </w:rPr>
        <w:t>sulphate</w:t>
      </w:r>
    </w:p>
    <w:p w:rsidR="009E1F91" w:rsidRPr="00883B22" w:rsidRDefault="009E1F91" w:rsidP="001E79D2">
      <w:pPr>
        <w:pStyle w:val="Notes"/>
        <w:rPr>
          <w:w w:val="105"/>
        </w:rPr>
      </w:pPr>
      <w:r w:rsidRPr="00883B22">
        <w:rPr>
          <w:vertAlign w:val="superscript"/>
        </w:rPr>
        <w:t>1</w:t>
      </w:r>
      <w:r w:rsidRPr="00883B22">
        <w:t>P-values</w:t>
      </w:r>
      <w:r w:rsidRPr="00883B22">
        <w:rPr>
          <w:spacing w:val="22"/>
        </w:rPr>
        <w:t xml:space="preserve"> </w:t>
      </w:r>
      <w:r w:rsidRPr="00883B22">
        <w:t>from</w:t>
      </w:r>
      <w:r w:rsidRPr="00883B22">
        <w:rPr>
          <w:spacing w:val="34"/>
        </w:rPr>
        <w:t xml:space="preserve"> </w:t>
      </w:r>
      <w:r w:rsidRPr="00883B22">
        <w:rPr>
          <w:w w:val="101"/>
        </w:rPr>
        <w:t>Mc</w:t>
      </w:r>
      <w:r w:rsidRPr="00883B22">
        <w:rPr>
          <w:w w:val="102"/>
        </w:rPr>
        <w:t>N</w:t>
      </w:r>
      <w:r w:rsidRPr="00883B22">
        <w:t>emar</w:t>
      </w:r>
      <w:r w:rsidRPr="00883B22">
        <w:rPr>
          <w:spacing w:val="11"/>
        </w:rPr>
        <w:t xml:space="preserve"> </w:t>
      </w:r>
      <w:r w:rsidRPr="00883B22">
        <w:t>Test</w:t>
      </w:r>
      <w:r w:rsidRPr="00883B22">
        <w:rPr>
          <w:spacing w:val="20"/>
        </w:rPr>
        <w:t xml:space="preserve"> </w:t>
      </w:r>
      <w:r w:rsidRPr="00883B22">
        <w:t>to</w:t>
      </w:r>
      <w:r w:rsidRPr="00883B22">
        <w:rPr>
          <w:spacing w:val="8"/>
        </w:rPr>
        <w:t xml:space="preserve"> </w:t>
      </w:r>
      <w:r w:rsidRPr="00883B22">
        <w:t>compare Nasalfent</w:t>
      </w:r>
      <w:r w:rsidRPr="00883B22">
        <w:rPr>
          <w:spacing w:val="28"/>
        </w:rPr>
        <w:t xml:space="preserve"> </w:t>
      </w:r>
      <w:r w:rsidRPr="00883B22">
        <w:t>and</w:t>
      </w:r>
      <w:r w:rsidRPr="00883B22">
        <w:rPr>
          <w:spacing w:val="15"/>
        </w:rPr>
        <w:t xml:space="preserve"> </w:t>
      </w:r>
      <w:r w:rsidRPr="00883B22">
        <w:t>IRMS</w:t>
      </w:r>
      <w:r w:rsidRPr="00883B22">
        <w:rPr>
          <w:spacing w:val="23"/>
        </w:rPr>
        <w:t xml:space="preserve"> </w:t>
      </w:r>
      <w:r w:rsidRPr="00883B22">
        <w:t>at</w:t>
      </w:r>
      <w:r w:rsidRPr="00883B22">
        <w:rPr>
          <w:spacing w:val="7"/>
        </w:rPr>
        <w:t xml:space="preserve"> </w:t>
      </w:r>
      <w:r w:rsidRPr="00883B22">
        <w:t>each</w:t>
      </w:r>
      <w:r w:rsidRPr="00883B22">
        <w:rPr>
          <w:spacing w:val="25"/>
        </w:rPr>
        <w:t xml:space="preserve"> </w:t>
      </w:r>
      <w:r w:rsidRPr="00883B22">
        <w:rPr>
          <w:w w:val="105"/>
        </w:rPr>
        <w:t>time point</w:t>
      </w:r>
    </w:p>
    <w:p w:rsidR="009E1F91" w:rsidRPr="00956076" w:rsidRDefault="009E1F91" w:rsidP="001E79D2">
      <w:pPr>
        <w:pStyle w:val="Notes"/>
        <w:rPr>
          <w:i/>
        </w:rPr>
      </w:pPr>
      <w:r w:rsidRPr="00956076">
        <w:rPr>
          <w:i/>
        </w:rPr>
        <w:t xml:space="preserve">Mean Patient Acceptability Score of </w:t>
      </w:r>
      <w:r w:rsidRPr="00956076">
        <w:rPr>
          <w:rFonts w:cs="Calibri"/>
          <w:i/>
        </w:rPr>
        <w:t>≥2 and ≥3 at 30 and 60 Minutes Post Dose</w:t>
      </w:r>
    </w:p>
    <w:p w:rsidR="009E1F91" w:rsidRPr="00883B22" w:rsidRDefault="009E1F91" w:rsidP="001E79D2">
      <w:r w:rsidRPr="00883B22">
        <w:t>At both 30 and 60 minutes post dose a greater number of patients reported a m</w:t>
      </w:r>
      <w:r>
        <w:t>e</w:t>
      </w:r>
      <w:r w:rsidRPr="00883B22">
        <w:t>an overall satisfaction score of ≥3 (satisfied to very satisfied) following administration with Nasalfent compared with IRMS (30 minutes: 51 [64.6%] vs 37 [47.4%], respectively, and at 60 minutes: 55 [69.6%] vs 44 [57.1%], respectively). Similar results were observed for the speed of relief and the episode reliability of nasal spray.</w:t>
      </w:r>
    </w:p>
    <w:p w:rsidR="009E1F91" w:rsidRPr="00956076" w:rsidRDefault="001E79D2" w:rsidP="001E79D2">
      <w:pPr>
        <w:pStyle w:val="Heading7"/>
      </w:pPr>
      <w:r>
        <w:t>Rescue m</w:t>
      </w:r>
      <w:r w:rsidR="009E1F91" w:rsidRPr="00956076">
        <w:t xml:space="preserve">edication </w:t>
      </w:r>
      <w:r>
        <w:t>u</w:t>
      </w:r>
      <w:r w:rsidR="009E1F91" w:rsidRPr="00956076">
        <w:t>sage</w:t>
      </w:r>
    </w:p>
    <w:p w:rsidR="009E1F91" w:rsidRPr="00883B22" w:rsidRDefault="009E1F91" w:rsidP="001E79D2">
      <w:r w:rsidRPr="00883B22">
        <w:t xml:space="preserve">There was no statistically significant difference in rescue medication usage between the two treatment groups. Although patients had been requested not to use rescue medication during the first 15 minutes unless absolutely necessary, a small number (3) did so in the Nasalfent </w:t>
      </w:r>
      <w:r w:rsidRPr="00883B22">
        <w:lastRenderedPageBreak/>
        <w:t>treated episodes. No patients took rescue medication during the first 15 minutes following IRMS treated episodes.</w:t>
      </w:r>
    </w:p>
    <w:p w:rsidR="009E1F91" w:rsidRPr="001E79D2" w:rsidRDefault="009E1F91" w:rsidP="001E79D2">
      <w:pPr>
        <w:pStyle w:val="Numberbullet0"/>
        <w:numPr>
          <w:ilvl w:val="0"/>
          <w:numId w:val="50"/>
        </w:numPr>
        <w:rPr>
          <w:rFonts w:eastAsiaTheme="minorHAnsi"/>
          <w:kern w:val="0"/>
        </w:rPr>
      </w:pPr>
      <w:r w:rsidRPr="001E79D2">
        <w:rPr>
          <w:rFonts w:eastAsiaTheme="minorHAnsi"/>
          <w:kern w:val="0"/>
        </w:rPr>
        <w:t xml:space="preserve">Episode </w:t>
      </w:r>
      <w:r w:rsidR="001E79D2">
        <w:rPr>
          <w:rFonts w:eastAsiaTheme="minorHAnsi"/>
          <w:kern w:val="0"/>
        </w:rPr>
        <w:t>l</w:t>
      </w:r>
      <w:r w:rsidRPr="001E79D2">
        <w:rPr>
          <w:rFonts w:eastAsiaTheme="minorHAnsi"/>
          <w:kern w:val="0"/>
        </w:rPr>
        <w:t xml:space="preserve">evel </w:t>
      </w:r>
      <w:r w:rsidR="001E79D2">
        <w:rPr>
          <w:rFonts w:eastAsiaTheme="minorHAnsi"/>
          <w:kern w:val="0"/>
        </w:rPr>
        <w:t>e</w:t>
      </w:r>
      <w:r w:rsidRPr="001E79D2">
        <w:rPr>
          <w:rFonts w:eastAsiaTheme="minorHAnsi"/>
          <w:kern w:val="0"/>
        </w:rPr>
        <w:t xml:space="preserve">nd </w:t>
      </w:r>
      <w:r w:rsidR="001E79D2">
        <w:rPr>
          <w:rFonts w:eastAsiaTheme="minorHAnsi"/>
          <w:kern w:val="0"/>
        </w:rPr>
        <w:t>p</w:t>
      </w:r>
      <w:r w:rsidRPr="001E79D2">
        <w:rPr>
          <w:rFonts w:eastAsiaTheme="minorHAnsi"/>
          <w:kern w:val="0"/>
        </w:rPr>
        <w:t>oints</w:t>
      </w:r>
    </w:p>
    <w:p w:rsidR="009E1F91" w:rsidRPr="00883B22" w:rsidRDefault="009E1F91" w:rsidP="001E79D2">
      <w:r w:rsidRPr="00883B22">
        <w:t>In the mITT population there were 372 episodes treated with Nasalfent and 368 episodes treated with IRMS.</w:t>
      </w:r>
    </w:p>
    <w:p w:rsidR="009E1F91" w:rsidRPr="00956076" w:rsidRDefault="00AA198F" w:rsidP="001E79D2">
      <w:pPr>
        <w:pStyle w:val="Heading7"/>
      </w:pPr>
      <w:r>
        <w:t>Episode p</w:t>
      </w:r>
      <w:r w:rsidR="009E1F91" w:rsidRPr="00956076">
        <w:t xml:space="preserve">ain </w:t>
      </w:r>
      <w:r>
        <w:t>i</w:t>
      </w:r>
      <w:r w:rsidR="009E1F91" w:rsidRPr="00956076">
        <w:t xml:space="preserve">ntensity </w:t>
      </w:r>
      <w:r>
        <w:t>d</w:t>
      </w:r>
      <w:r w:rsidR="009E1F91" w:rsidRPr="00956076">
        <w:t xml:space="preserve">ifference at 5, 10, 15, 30, 45, and 60 </w:t>
      </w:r>
      <w:r>
        <w:t>m</w:t>
      </w:r>
      <w:r w:rsidR="009E1F91" w:rsidRPr="00956076">
        <w:t xml:space="preserve">inutes </w:t>
      </w:r>
      <w:r>
        <w:t>p</w:t>
      </w:r>
      <w:r w:rsidR="009E1F91" w:rsidRPr="00956076">
        <w:t xml:space="preserve">ost </w:t>
      </w:r>
      <w:r>
        <w:t>d</w:t>
      </w:r>
      <w:r w:rsidR="009E1F91" w:rsidRPr="00956076">
        <w:t xml:space="preserve">ose in </w:t>
      </w:r>
      <w:r>
        <w:t>e</w:t>
      </w:r>
      <w:r w:rsidR="009E1F91" w:rsidRPr="00956076">
        <w:t xml:space="preserve">ach </w:t>
      </w:r>
      <w:r>
        <w:t>t</w:t>
      </w:r>
      <w:r w:rsidR="009E1F91" w:rsidRPr="00956076">
        <w:t xml:space="preserve">reatment </w:t>
      </w:r>
      <w:r>
        <w:t>g</w:t>
      </w:r>
      <w:r w:rsidR="009E1F91" w:rsidRPr="00956076">
        <w:t>roup</w:t>
      </w:r>
    </w:p>
    <w:p w:rsidR="009E1F91" w:rsidRPr="00883B22" w:rsidRDefault="009E1F91" w:rsidP="001E79D2">
      <w:r w:rsidRPr="00883B22">
        <w:t>The mean episode values of PID were greater following Nasalfent administration than following IRMS administration and the differences were statistically significant at each observed post dose time point from 10 to 60 minutes (</w:t>
      </w:r>
      <w:r w:rsidRPr="00883B22">
        <w:rPr>
          <w:rFonts w:cs="Calibri"/>
        </w:rPr>
        <w:t>p≤0.0432).</w:t>
      </w:r>
    </w:p>
    <w:p w:rsidR="009E1F91" w:rsidRPr="00883B22" w:rsidRDefault="009E1F91" w:rsidP="001E79D2">
      <w:pPr>
        <w:pStyle w:val="TableTitle"/>
      </w:pPr>
      <w:bookmarkStart w:id="144" w:name="_Toc307669645"/>
      <w:proofErr w:type="gramStart"/>
      <w:r>
        <w:t>Table</w:t>
      </w:r>
      <w:r w:rsidR="00956076">
        <w:t xml:space="preserve"> 31.</w:t>
      </w:r>
      <w:proofErr w:type="gramEnd"/>
      <w:r w:rsidR="00956076">
        <w:t xml:space="preserve"> </w:t>
      </w:r>
      <w:r>
        <w:t xml:space="preserve">Study CP044/06 - </w:t>
      </w:r>
      <w:r w:rsidRPr="00FA2441">
        <w:t>Episode</w:t>
      </w:r>
      <w:r w:rsidRPr="00FA2441">
        <w:rPr>
          <w:spacing w:val="39"/>
        </w:rPr>
        <w:t xml:space="preserve"> </w:t>
      </w:r>
      <w:r w:rsidRPr="00FA2441">
        <w:t>Pain</w:t>
      </w:r>
      <w:r w:rsidRPr="00FA2441">
        <w:rPr>
          <w:spacing w:val="40"/>
        </w:rPr>
        <w:t xml:space="preserve"> </w:t>
      </w:r>
      <w:r w:rsidRPr="00FA2441">
        <w:t>Intensity Difference</w:t>
      </w:r>
      <w:r w:rsidRPr="00FA2441">
        <w:rPr>
          <w:spacing w:val="39"/>
        </w:rPr>
        <w:t xml:space="preserve"> </w:t>
      </w:r>
      <w:r w:rsidRPr="00FA2441">
        <w:t>(PID)</w:t>
      </w:r>
      <w:bookmarkEnd w:id="144"/>
    </w:p>
    <w:p w:rsidR="009E1F91" w:rsidRPr="00A74ABF" w:rsidRDefault="009E1F91" w:rsidP="009E1F91">
      <w:pPr>
        <w:autoSpaceDE w:val="0"/>
        <w:autoSpaceDN w:val="0"/>
        <w:adjustRightInd w:val="0"/>
        <w:spacing w:before="2" w:line="40" w:lineRule="exact"/>
        <w:rPr>
          <w:rFonts w:ascii="Times New Roman" w:eastAsiaTheme="minorHAnsi" w:hAnsi="Times New Roman"/>
          <w:sz w:val="4"/>
          <w:szCs w:val="4"/>
        </w:rPr>
      </w:pPr>
    </w:p>
    <w:tbl>
      <w:tblPr>
        <w:tblW w:w="898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391"/>
        <w:gridCol w:w="1275"/>
        <w:gridCol w:w="27"/>
        <w:gridCol w:w="1248"/>
        <w:gridCol w:w="28"/>
        <w:gridCol w:w="1248"/>
        <w:gridCol w:w="28"/>
        <w:gridCol w:w="1247"/>
        <w:gridCol w:w="21"/>
        <w:gridCol w:w="8"/>
        <w:gridCol w:w="1230"/>
        <w:gridCol w:w="17"/>
        <w:gridCol w:w="1218"/>
      </w:tblGrid>
      <w:tr w:rsidR="009E1F91" w:rsidRPr="00883B22" w:rsidTr="001E79D2">
        <w:trPr>
          <w:trHeight w:hRule="exact" w:val="510"/>
          <w:tblHeader/>
        </w:trPr>
        <w:tc>
          <w:tcPr>
            <w:tcW w:w="8986" w:type="dxa"/>
            <w:gridSpan w:val="13"/>
            <w:shd w:val="clear" w:color="auto" w:fill="0070C0"/>
          </w:tcPr>
          <w:p w:rsidR="009E1F91" w:rsidRPr="00956076" w:rsidRDefault="009E1F91" w:rsidP="001E79D2">
            <w:pPr>
              <w:autoSpaceDE w:val="0"/>
              <w:autoSpaceDN w:val="0"/>
              <w:adjustRightInd w:val="0"/>
              <w:spacing w:before="71"/>
              <w:ind w:left="40" w:right="-20"/>
              <w:rPr>
                <w:rFonts w:eastAsiaTheme="minorHAnsi"/>
                <w:b/>
                <w:color w:val="FFFFFF" w:themeColor="background1"/>
                <w:sz w:val="18"/>
                <w:szCs w:val="18"/>
              </w:rPr>
            </w:pPr>
            <w:r w:rsidRPr="00956076">
              <w:rPr>
                <w:rFonts w:eastAsiaTheme="minorHAnsi"/>
                <w:b/>
                <w:color w:val="FFFFFF" w:themeColor="background1"/>
                <w:sz w:val="18"/>
                <w:szCs w:val="18"/>
              </w:rPr>
              <w:t>mITT</w:t>
            </w:r>
            <w:r w:rsidRPr="00956076">
              <w:rPr>
                <w:rFonts w:eastAsiaTheme="minorHAnsi"/>
                <w:b/>
                <w:color w:val="FFFFFF" w:themeColor="background1"/>
                <w:spacing w:val="51"/>
                <w:sz w:val="18"/>
                <w:szCs w:val="18"/>
              </w:rPr>
              <w:t xml:space="preserve"> </w:t>
            </w:r>
            <w:r w:rsidRPr="00956076">
              <w:rPr>
                <w:rFonts w:eastAsiaTheme="minorHAnsi"/>
                <w:b/>
                <w:color w:val="FFFFFF" w:themeColor="background1"/>
                <w:w w:val="105"/>
                <w:sz w:val="18"/>
                <w:szCs w:val="18"/>
              </w:rPr>
              <w:t>Population</w:t>
            </w:r>
          </w:p>
        </w:tc>
      </w:tr>
      <w:tr w:rsidR="001E79D2" w:rsidRPr="00883B22" w:rsidTr="00146164">
        <w:trPr>
          <w:trHeight w:hRule="exact" w:val="510"/>
          <w:tblHeader/>
        </w:trPr>
        <w:tc>
          <w:tcPr>
            <w:tcW w:w="1391" w:type="dxa"/>
            <w:shd w:val="clear" w:color="auto" w:fill="0070C0"/>
            <w:vAlign w:val="center"/>
          </w:tcPr>
          <w:p w:rsidR="001E79D2" w:rsidRPr="00956076" w:rsidRDefault="001E79D2" w:rsidP="006F1861">
            <w:pPr>
              <w:autoSpaceDE w:val="0"/>
              <w:autoSpaceDN w:val="0"/>
              <w:adjustRightInd w:val="0"/>
              <w:spacing w:before="71"/>
              <w:ind w:left="40" w:right="-20"/>
              <w:rPr>
                <w:rFonts w:eastAsiaTheme="minorHAnsi"/>
                <w:b/>
                <w:color w:val="FFFFFF" w:themeColor="background1"/>
                <w:sz w:val="18"/>
                <w:szCs w:val="18"/>
              </w:rPr>
            </w:pPr>
            <w:r w:rsidRPr="00956076">
              <w:rPr>
                <w:rFonts w:eastAsiaTheme="minorHAnsi"/>
                <w:b/>
                <w:color w:val="FFFFFF" w:themeColor="background1"/>
                <w:sz w:val="18"/>
                <w:szCs w:val="18"/>
              </w:rPr>
              <w:t>Treatment</w:t>
            </w:r>
          </w:p>
        </w:tc>
        <w:tc>
          <w:tcPr>
            <w:tcW w:w="7595" w:type="dxa"/>
            <w:gridSpan w:val="12"/>
            <w:shd w:val="clear" w:color="auto" w:fill="0070C0"/>
          </w:tcPr>
          <w:p w:rsidR="001E79D2" w:rsidRPr="00956076" w:rsidRDefault="001E79D2" w:rsidP="001E79D2">
            <w:pPr>
              <w:autoSpaceDE w:val="0"/>
              <w:autoSpaceDN w:val="0"/>
              <w:adjustRightInd w:val="0"/>
              <w:spacing w:line="226" w:lineRule="exact"/>
              <w:ind w:left="168" w:right="-20"/>
              <w:rPr>
                <w:rFonts w:eastAsiaTheme="minorHAnsi"/>
                <w:color w:val="FFFFFF" w:themeColor="background1"/>
                <w:sz w:val="18"/>
                <w:szCs w:val="18"/>
              </w:rPr>
            </w:pPr>
            <w:r w:rsidRPr="00956076">
              <w:rPr>
                <w:rFonts w:eastAsiaTheme="minorHAnsi"/>
                <w:b/>
                <w:color w:val="FFFFFF" w:themeColor="background1"/>
                <w:sz w:val="18"/>
                <w:szCs w:val="18"/>
              </w:rPr>
              <w:t>Mean</w:t>
            </w:r>
            <w:r w:rsidRPr="00956076">
              <w:rPr>
                <w:rFonts w:eastAsiaTheme="minorHAnsi"/>
                <w:b/>
                <w:color w:val="FFFFFF" w:themeColor="background1"/>
                <w:spacing w:val="37"/>
                <w:sz w:val="18"/>
                <w:szCs w:val="18"/>
              </w:rPr>
              <w:t xml:space="preserve"> </w:t>
            </w:r>
            <w:r w:rsidRPr="00956076">
              <w:rPr>
                <w:rFonts w:eastAsiaTheme="minorHAnsi"/>
                <w:b/>
                <w:color w:val="FFFFFF" w:themeColor="background1"/>
                <w:sz w:val="18"/>
                <w:szCs w:val="18"/>
              </w:rPr>
              <w:t>PID</w:t>
            </w:r>
            <w:r w:rsidRPr="00956076">
              <w:rPr>
                <w:rFonts w:eastAsiaTheme="minorHAnsi"/>
                <w:b/>
                <w:color w:val="FFFFFF" w:themeColor="background1"/>
                <w:spacing w:val="4"/>
                <w:sz w:val="18"/>
                <w:szCs w:val="18"/>
              </w:rPr>
              <w:t xml:space="preserve"> </w:t>
            </w:r>
            <w:r w:rsidRPr="00956076">
              <w:rPr>
                <w:rFonts w:eastAsiaTheme="minorHAnsi"/>
                <w:b/>
                <w:color w:val="FFFFFF" w:themeColor="background1"/>
                <w:sz w:val="18"/>
                <w:szCs w:val="18"/>
              </w:rPr>
              <w:t>Values</w:t>
            </w:r>
            <w:r w:rsidRPr="00956076">
              <w:rPr>
                <w:rFonts w:eastAsiaTheme="minorHAnsi"/>
                <w:b/>
                <w:color w:val="FFFFFF" w:themeColor="background1"/>
                <w:spacing w:val="20"/>
                <w:sz w:val="18"/>
                <w:szCs w:val="18"/>
              </w:rPr>
              <w:t xml:space="preserve"> </w:t>
            </w:r>
            <w:r w:rsidRPr="00956076">
              <w:rPr>
                <w:rFonts w:eastAsiaTheme="minorHAnsi"/>
                <w:b/>
                <w:color w:val="FFFFFF" w:themeColor="background1"/>
                <w:sz w:val="18"/>
                <w:szCs w:val="18"/>
              </w:rPr>
              <w:t>at</w:t>
            </w:r>
            <w:r w:rsidRPr="00956076">
              <w:rPr>
                <w:rFonts w:eastAsiaTheme="minorHAnsi"/>
                <w:b/>
                <w:color w:val="FFFFFF" w:themeColor="background1"/>
                <w:spacing w:val="24"/>
                <w:sz w:val="18"/>
                <w:szCs w:val="18"/>
              </w:rPr>
              <w:t xml:space="preserve"> </w:t>
            </w:r>
            <w:r w:rsidRPr="00956076">
              <w:rPr>
                <w:rFonts w:eastAsiaTheme="minorHAnsi"/>
                <w:b/>
                <w:color w:val="FFFFFF" w:themeColor="background1"/>
                <w:sz w:val="18"/>
                <w:szCs w:val="18"/>
              </w:rPr>
              <w:t>Different</w:t>
            </w:r>
            <w:r w:rsidRPr="00956076">
              <w:rPr>
                <w:rFonts w:eastAsiaTheme="minorHAnsi"/>
                <w:b/>
                <w:color w:val="FFFFFF" w:themeColor="background1"/>
                <w:spacing w:val="32"/>
                <w:sz w:val="18"/>
                <w:szCs w:val="18"/>
              </w:rPr>
              <w:t xml:space="preserve"> </w:t>
            </w:r>
            <w:r w:rsidRPr="00956076">
              <w:rPr>
                <w:rFonts w:eastAsiaTheme="minorHAnsi"/>
                <w:b/>
                <w:color w:val="FFFFFF" w:themeColor="background1"/>
                <w:sz w:val="18"/>
                <w:szCs w:val="18"/>
              </w:rPr>
              <w:t>Time P</w:t>
            </w:r>
            <w:r w:rsidRPr="00956076">
              <w:rPr>
                <w:rFonts w:eastAsiaTheme="minorHAnsi"/>
                <w:b/>
                <w:color w:val="FFFFFF" w:themeColor="background1"/>
                <w:w w:val="113"/>
                <w:sz w:val="18"/>
                <w:szCs w:val="18"/>
              </w:rPr>
              <w:t>oints</w:t>
            </w:r>
          </w:p>
        </w:tc>
      </w:tr>
      <w:tr w:rsidR="009E1F91" w:rsidRPr="00883B22" w:rsidTr="00956076">
        <w:trPr>
          <w:trHeight w:val="480"/>
        </w:trPr>
        <w:tc>
          <w:tcPr>
            <w:tcW w:w="1391" w:type="dxa"/>
          </w:tcPr>
          <w:p w:rsidR="009E1F91" w:rsidRPr="00883B22" w:rsidRDefault="009E1F91" w:rsidP="006F1861">
            <w:pPr>
              <w:autoSpaceDE w:val="0"/>
              <w:autoSpaceDN w:val="0"/>
              <w:adjustRightInd w:val="0"/>
              <w:spacing w:line="226" w:lineRule="exact"/>
              <w:ind w:left="170" w:right="-20"/>
              <w:rPr>
                <w:rFonts w:eastAsiaTheme="minorHAnsi"/>
                <w:sz w:val="18"/>
                <w:szCs w:val="18"/>
              </w:rPr>
            </w:pPr>
            <w:r w:rsidRPr="00883B22">
              <w:rPr>
                <w:rFonts w:eastAsiaTheme="minorHAnsi"/>
                <w:color w:val="050505"/>
                <w:sz w:val="18"/>
                <w:szCs w:val="18"/>
              </w:rPr>
              <w:t>N=740</w:t>
            </w:r>
          </w:p>
        </w:tc>
        <w:tc>
          <w:tcPr>
            <w:tcW w:w="1302" w:type="dxa"/>
            <w:gridSpan w:val="2"/>
            <w:vAlign w:val="center"/>
          </w:tcPr>
          <w:p w:rsidR="009E1F91" w:rsidRPr="00883B22" w:rsidRDefault="009E1F91" w:rsidP="006F1861">
            <w:pPr>
              <w:autoSpaceDE w:val="0"/>
              <w:autoSpaceDN w:val="0"/>
              <w:adjustRightInd w:val="0"/>
              <w:spacing w:line="226" w:lineRule="exact"/>
              <w:ind w:left="27" w:right="-20"/>
              <w:jc w:val="center"/>
              <w:rPr>
                <w:rFonts w:eastAsiaTheme="minorHAnsi"/>
                <w:b/>
                <w:sz w:val="18"/>
                <w:szCs w:val="18"/>
              </w:rPr>
            </w:pPr>
            <w:r w:rsidRPr="00883B22">
              <w:rPr>
                <w:rFonts w:eastAsiaTheme="minorHAnsi"/>
                <w:b/>
                <w:color w:val="050505"/>
                <w:sz w:val="18"/>
                <w:szCs w:val="18"/>
              </w:rPr>
              <w:t>5</w:t>
            </w:r>
            <w:r w:rsidRPr="00883B22">
              <w:rPr>
                <w:rFonts w:eastAsiaTheme="minorHAnsi"/>
                <w:b/>
                <w:color w:val="050505"/>
                <w:spacing w:val="16"/>
                <w:sz w:val="18"/>
                <w:szCs w:val="18"/>
              </w:rPr>
              <w:t xml:space="preserve"> </w:t>
            </w:r>
            <w:r w:rsidRPr="00883B22">
              <w:rPr>
                <w:rFonts w:eastAsiaTheme="minorHAnsi"/>
                <w:b/>
                <w:color w:val="050505"/>
                <w:sz w:val="18"/>
                <w:szCs w:val="18"/>
              </w:rPr>
              <w:t>min</w:t>
            </w:r>
          </w:p>
        </w:tc>
        <w:tc>
          <w:tcPr>
            <w:tcW w:w="1276" w:type="dxa"/>
            <w:gridSpan w:val="2"/>
            <w:vAlign w:val="center"/>
          </w:tcPr>
          <w:p w:rsidR="009E1F91" w:rsidRPr="00883B22" w:rsidRDefault="009E1F91" w:rsidP="006F1861">
            <w:pPr>
              <w:autoSpaceDE w:val="0"/>
              <w:autoSpaceDN w:val="0"/>
              <w:adjustRightInd w:val="0"/>
              <w:spacing w:line="226" w:lineRule="exact"/>
              <w:ind w:left="27" w:right="-20"/>
              <w:jc w:val="center"/>
              <w:rPr>
                <w:rFonts w:eastAsiaTheme="minorHAnsi"/>
                <w:b/>
                <w:sz w:val="18"/>
                <w:szCs w:val="18"/>
              </w:rPr>
            </w:pPr>
            <w:r w:rsidRPr="00883B22">
              <w:rPr>
                <w:rFonts w:eastAsiaTheme="minorHAnsi"/>
                <w:b/>
                <w:color w:val="050505"/>
                <w:sz w:val="18"/>
                <w:szCs w:val="18"/>
              </w:rPr>
              <w:t>10</w:t>
            </w:r>
            <w:r w:rsidRPr="00883B22">
              <w:rPr>
                <w:rFonts w:eastAsiaTheme="minorHAnsi"/>
                <w:b/>
                <w:color w:val="050505"/>
                <w:spacing w:val="17"/>
                <w:sz w:val="18"/>
                <w:szCs w:val="18"/>
              </w:rPr>
              <w:t xml:space="preserve"> </w:t>
            </w:r>
            <w:r w:rsidRPr="00883B22">
              <w:rPr>
                <w:rFonts w:eastAsiaTheme="minorHAnsi"/>
                <w:b/>
                <w:color w:val="050505"/>
                <w:sz w:val="18"/>
                <w:szCs w:val="18"/>
              </w:rPr>
              <w:t>min</w:t>
            </w:r>
          </w:p>
        </w:tc>
        <w:tc>
          <w:tcPr>
            <w:tcW w:w="1276" w:type="dxa"/>
            <w:gridSpan w:val="2"/>
            <w:vAlign w:val="center"/>
          </w:tcPr>
          <w:p w:rsidR="009E1F91" w:rsidRPr="00883B22" w:rsidRDefault="009E1F91" w:rsidP="006F1861">
            <w:pPr>
              <w:autoSpaceDE w:val="0"/>
              <w:autoSpaceDN w:val="0"/>
              <w:adjustRightInd w:val="0"/>
              <w:spacing w:line="226" w:lineRule="exact"/>
              <w:ind w:left="27" w:right="-20"/>
              <w:jc w:val="center"/>
              <w:rPr>
                <w:rFonts w:eastAsiaTheme="minorHAnsi"/>
                <w:b/>
                <w:sz w:val="18"/>
                <w:szCs w:val="18"/>
              </w:rPr>
            </w:pPr>
            <w:r w:rsidRPr="00883B22">
              <w:rPr>
                <w:rFonts w:eastAsiaTheme="minorHAnsi"/>
                <w:b/>
                <w:color w:val="050505"/>
                <w:sz w:val="18"/>
                <w:szCs w:val="18"/>
              </w:rPr>
              <w:t>15</w:t>
            </w:r>
            <w:r w:rsidRPr="00883B22">
              <w:rPr>
                <w:rFonts w:eastAsiaTheme="minorHAnsi"/>
                <w:b/>
                <w:color w:val="050505"/>
                <w:spacing w:val="19"/>
                <w:sz w:val="18"/>
                <w:szCs w:val="18"/>
              </w:rPr>
              <w:t xml:space="preserve"> </w:t>
            </w:r>
            <w:r w:rsidRPr="00883B22">
              <w:rPr>
                <w:rFonts w:eastAsiaTheme="minorHAnsi"/>
                <w:b/>
                <w:color w:val="050505"/>
                <w:sz w:val="18"/>
                <w:szCs w:val="18"/>
              </w:rPr>
              <w:t>min</w:t>
            </w:r>
          </w:p>
        </w:tc>
        <w:tc>
          <w:tcPr>
            <w:tcW w:w="1276" w:type="dxa"/>
            <w:gridSpan w:val="3"/>
            <w:vAlign w:val="center"/>
          </w:tcPr>
          <w:p w:rsidR="009E1F91" w:rsidRPr="00883B22" w:rsidRDefault="009E1F91" w:rsidP="006F1861">
            <w:pPr>
              <w:autoSpaceDE w:val="0"/>
              <w:autoSpaceDN w:val="0"/>
              <w:adjustRightInd w:val="0"/>
              <w:spacing w:line="226" w:lineRule="exact"/>
              <w:ind w:left="27" w:right="-20"/>
              <w:jc w:val="center"/>
              <w:rPr>
                <w:rFonts w:eastAsiaTheme="minorHAnsi"/>
                <w:b/>
                <w:sz w:val="18"/>
                <w:szCs w:val="18"/>
              </w:rPr>
            </w:pPr>
            <w:r w:rsidRPr="00883B22">
              <w:rPr>
                <w:rFonts w:eastAsiaTheme="minorHAnsi"/>
                <w:b/>
                <w:color w:val="050505"/>
                <w:w w:val="112"/>
                <w:sz w:val="18"/>
                <w:szCs w:val="18"/>
              </w:rPr>
              <w:t>30min</w:t>
            </w:r>
          </w:p>
        </w:tc>
        <w:tc>
          <w:tcPr>
            <w:tcW w:w="1247" w:type="dxa"/>
            <w:gridSpan w:val="2"/>
            <w:vAlign w:val="center"/>
          </w:tcPr>
          <w:p w:rsidR="009E1F91" w:rsidRPr="00883B22" w:rsidRDefault="009E1F91" w:rsidP="006F1861">
            <w:pPr>
              <w:autoSpaceDE w:val="0"/>
              <w:autoSpaceDN w:val="0"/>
              <w:adjustRightInd w:val="0"/>
              <w:spacing w:line="226" w:lineRule="exact"/>
              <w:ind w:left="27" w:right="-20"/>
              <w:jc w:val="center"/>
              <w:rPr>
                <w:rFonts w:eastAsiaTheme="minorHAnsi"/>
                <w:b/>
                <w:sz w:val="18"/>
                <w:szCs w:val="18"/>
              </w:rPr>
            </w:pPr>
            <w:r w:rsidRPr="00883B22">
              <w:rPr>
                <w:rFonts w:eastAsiaTheme="minorHAnsi"/>
                <w:b/>
                <w:color w:val="050505"/>
                <w:sz w:val="18"/>
                <w:szCs w:val="18"/>
              </w:rPr>
              <w:t>45</w:t>
            </w:r>
            <w:r w:rsidRPr="00883B22">
              <w:rPr>
                <w:rFonts w:eastAsiaTheme="minorHAnsi"/>
                <w:b/>
                <w:color w:val="050505"/>
                <w:spacing w:val="-6"/>
                <w:sz w:val="18"/>
                <w:szCs w:val="18"/>
              </w:rPr>
              <w:t xml:space="preserve"> </w:t>
            </w:r>
            <w:r w:rsidRPr="00883B22">
              <w:rPr>
                <w:rFonts w:eastAsiaTheme="minorHAnsi"/>
                <w:b/>
                <w:color w:val="050505"/>
                <w:w w:val="107"/>
                <w:sz w:val="18"/>
                <w:szCs w:val="18"/>
              </w:rPr>
              <w:t>min</w:t>
            </w:r>
          </w:p>
        </w:tc>
        <w:tc>
          <w:tcPr>
            <w:tcW w:w="1218" w:type="dxa"/>
          </w:tcPr>
          <w:p w:rsidR="009E1F91" w:rsidRPr="00883B22" w:rsidRDefault="009E1F91" w:rsidP="006F1861">
            <w:pPr>
              <w:autoSpaceDE w:val="0"/>
              <w:autoSpaceDN w:val="0"/>
              <w:adjustRightInd w:val="0"/>
              <w:spacing w:line="226" w:lineRule="exact"/>
              <w:ind w:left="331" w:right="-20"/>
              <w:rPr>
                <w:rFonts w:eastAsiaTheme="minorHAnsi"/>
                <w:b/>
                <w:sz w:val="18"/>
                <w:szCs w:val="18"/>
              </w:rPr>
            </w:pPr>
            <w:r w:rsidRPr="00883B22">
              <w:rPr>
                <w:rFonts w:eastAsiaTheme="minorHAnsi"/>
                <w:b/>
                <w:color w:val="050505"/>
                <w:sz w:val="18"/>
                <w:szCs w:val="18"/>
              </w:rPr>
              <w:t>60</w:t>
            </w:r>
            <w:r w:rsidRPr="00883B22">
              <w:rPr>
                <w:rFonts w:eastAsiaTheme="minorHAnsi"/>
                <w:b/>
                <w:color w:val="050505"/>
                <w:spacing w:val="17"/>
                <w:sz w:val="18"/>
                <w:szCs w:val="18"/>
              </w:rPr>
              <w:t xml:space="preserve"> </w:t>
            </w:r>
            <w:r w:rsidRPr="00883B22">
              <w:rPr>
                <w:rFonts w:eastAsiaTheme="minorHAnsi"/>
                <w:b/>
                <w:color w:val="050505"/>
                <w:w w:val="102"/>
                <w:sz w:val="18"/>
                <w:szCs w:val="18"/>
              </w:rPr>
              <w:t>min</w:t>
            </w:r>
          </w:p>
        </w:tc>
      </w:tr>
      <w:tr w:rsidR="009E1F91" w:rsidRPr="00883B22" w:rsidTr="00956076">
        <w:trPr>
          <w:trHeight w:val="480"/>
        </w:trPr>
        <w:tc>
          <w:tcPr>
            <w:tcW w:w="1391" w:type="dxa"/>
          </w:tcPr>
          <w:p w:rsidR="009E1F91" w:rsidRPr="00883B22" w:rsidRDefault="009E1F91" w:rsidP="006F1861">
            <w:pPr>
              <w:autoSpaceDE w:val="0"/>
              <w:autoSpaceDN w:val="0"/>
              <w:adjustRightInd w:val="0"/>
              <w:spacing w:before="71"/>
              <w:ind w:left="40" w:right="-20"/>
              <w:rPr>
                <w:rFonts w:eastAsiaTheme="minorHAnsi"/>
                <w:b/>
                <w:sz w:val="18"/>
                <w:szCs w:val="18"/>
              </w:rPr>
            </w:pPr>
            <w:r w:rsidRPr="00883B22">
              <w:rPr>
                <w:rFonts w:eastAsiaTheme="minorHAnsi"/>
                <w:b/>
                <w:color w:val="050505"/>
                <w:sz w:val="18"/>
                <w:szCs w:val="18"/>
              </w:rPr>
              <w:t>Nasalfent</w:t>
            </w:r>
          </w:p>
        </w:tc>
        <w:tc>
          <w:tcPr>
            <w:tcW w:w="7595" w:type="dxa"/>
            <w:gridSpan w:val="12"/>
          </w:tcPr>
          <w:p w:rsidR="009E1F91" w:rsidRPr="00883B22" w:rsidRDefault="009E1F91" w:rsidP="006F1861">
            <w:pPr>
              <w:autoSpaceDE w:val="0"/>
              <w:autoSpaceDN w:val="0"/>
              <w:adjustRightInd w:val="0"/>
              <w:rPr>
                <w:rFonts w:eastAsiaTheme="minorHAnsi"/>
                <w:sz w:val="18"/>
                <w:szCs w:val="18"/>
              </w:rPr>
            </w:pPr>
          </w:p>
        </w:tc>
      </w:tr>
      <w:tr w:rsidR="009E1F91" w:rsidRPr="00883B22" w:rsidTr="00956076">
        <w:trPr>
          <w:trHeight w:val="480"/>
        </w:trPr>
        <w:tc>
          <w:tcPr>
            <w:tcW w:w="1391" w:type="dxa"/>
            <w:vAlign w:val="center"/>
          </w:tcPr>
          <w:p w:rsidR="009E1F91" w:rsidRPr="00883B22" w:rsidRDefault="009E1F91" w:rsidP="006F1861">
            <w:pPr>
              <w:autoSpaceDE w:val="0"/>
              <w:autoSpaceDN w:val="0"/>
              <w:adjustRightInd w:val="0"/>
              <w:spacing w:line="226" w:lineRule="exact"/>
              <w:ind w:left="299" w:right="-20"/>
              <w:rPr>
                <w:rFonts w:eastAsiaTheme="minorHAnsi"/>
                <w:sz w:val="18"/>
                <w:szCs w:val="18"/>
              </w:rPr>
            </w:pPr>
            <w:r w:rsidRPr="00883B22">
              <w:rPr>
                <w:rFonts w:eastAsiaTheme="minorHAnsi"/>
                <w:color w:val="050505"/>
                <w:sz w:val="18"/>
                <w:szCs w:val="18"/>
              </w:rPr>
              <w:t>N</w:t>
            </w:r>
          </w:p>
        </w:tc>
        <w:tc>
          <w:tcPr>
            <w:tcW w:w="1275" w:type="dxa"/>
          </w:tcPr>
          <w:p w:rsidR="009E1F91" w:rsidRPr="00883B22" w:rsidRDefault="009E1F91" w:rsidP="006F1861">
            <w:pPr>
              <w:autoSpaceDE w:val="0"/>
              <w:autoSpaceDN w:val="0"/>
              <w:adjustRightInd w:val="0"/>
              <w:spacing w:line="226" w:lineRule="exact"/>
              <w:ind w:left="27" w:right="-20"/>
              <w:jc w:val="center"/>
              <w:rPr>
                <w:rFonts w:eastAsiaTheme="minorHAnsi"/>
                <w:sz w:val="18"/>
                <w:szCs w:val="18"/>
              </w:rPr>
            </w:pPr>
            <w:r w:rsidRPr="00883B22">
              <w:rPr>
                <w:rFonts w:eastAsiaTheme="minorHAnsi"/>
                <w:color w:val="050505"/>
                <w:sz w:val="18"/>
                <w:szCs w:val="18"/>
              </w:rPr>
              <w:t>372</w:t>
            </w:r>
          </w:p>
        </w:tc>
        <w:tc>
          <w:tcPr>
            <w:tcW w:w="1275" w:type="dxa"/>
            <w:gridSpan w:val="2"/>
          </w:tcPr>
          <w:p w:rsidR="009E1F91" w:rsidRPr="00883B22" w:rsidRDefault="009E1F91" w:rsidP="006F1861">
            <w:pPr>
              <w:autoSpaceDE w:val="0"/>
              <w:autoSpaceDN w:val="0"/>
              <w:adjustRightInd w:val="0"/>
              <w:spacing w:line="226" w:lineRule="exact"/>
              <w:ind w:left="515" w:right="-20"/>
              <w:rPr>
                <w:rFonts w:eastAsiaTheme="minorHAnsi"/>
                <w:sz w:val="18"/>
                <w:szCs w:val="18"/>
              </w:rPr>
            </w:pPr>
            <w:r w:rsidRPr="00883B22">
              <w:rPr>
                <w:rFonts w:eastAsiaTheme="minorHAnsi"/>
                <w:color w:val="050505"/>
                <w:sz w:val="18"/>
                <w:szCs w:val="18"/>
              </w:rPr>
              <w:t>372</w:t>
            </w:r>
          </w:p>
        </w:tc>
        <w:tc>
          <w:tcPr>
            <w:tcW w:w="1276" w:type="dxa"/>
            <w:gridSpan w:val="2"/>
          </w:tcPr>
          <w:p w:rsidR="009E1F91" w:rsidRPr="00883B22" w:rsidRDefault="009E1F91" w:rsidP="006F1861">
            <w:pPr>
              <w:autoSpaceDE w:val="0"/>
              <w:autoSpaceDN w:val="0"/>
              <w:adjustRightInd w:val="0"/>
              <w:spacing w:line="226" w:lineRule="exact"/>
              <w:ind w:left="515" w:right="-20"/>
              <w:rPr>
                <w:rFonts w:eastAsiaTheme="minorHAnsi"/>
                <w:sz w:val="18"/>
                <w:szCs w:val="18"/>
              </w:rPr>
            </w:pPr>
            <w:r w:rsidRPr="00883B22">
              <w:rPr>
                <w:rFonts w:eastAsiaTheme="minorHAnsi"/>
                <w:color w:val="050505"/>
                <w:sz w:val="18"/>
                <w:szCs w:val="18"/>
              </w:rPr>
              <w:t>372</w:t>
            </w:r>
          </w:p>
        </w:tc>
        <w:tc>
          <w:tcPr>
            <w:tcW w:w="1275" w:type="dxa"/>
            <w:gridSpan w:val="2"/>
          </w:tcPr>
          <w:p w:rsidR="009E1F91" w:rsidRPr="00883B22" w:rsidRDefault="009E1F91" w:rsidP="006F1861">
            <w:pPr>
              <w:autoSpaceDE w:val="0"/>
              <w:autoSpaceDN w:val="0"/>
              <w:adjustRightInd w:val="0"/>
              <w:spacing w:line="226" w:lineRule="exact"/>
              <w:ind w:left="515" w:right="-20"/>
              <w:rPr>
                <w:rFonts w:eastAsiaTheme="minorHAnsi"/>
                <w:sz w:val="18"/>
                <w:szCs w:val="18"/>
              </w:rPr>
            </w:pPr>
            <w:r w:rsidRPr="00883B22">
              <w:rPr>
                <w:rFonts w:eastAsiaTheme="minorHAnsi"/>
                <w:color w:val="050505"/>
                <w:sz w:val="18"/>
                <w:szCs w:val="18"/>
              </w:rPr>
              <w:t>372</w:t>
            </w:r>
          </w:p>
        </w:tc>
        <w:tc>
          <w:tcPr>
            <w:tcW w:w="1276" w:type="dxa"/>
            <w:gridSpan w:val="4"/>
          </w:tcPr>
          <w:p w:rsidR="009E1F91" w:rsidRPr="00883B22" w:rsidRDefault="009E1F91" w:rsidP="006F1861">
            <w:pPr>
              <w:autoSpaceDE w:val="0"/>
              <w:autoSpaceDN w:val="0"/>
              <w:adjustRightInd w:val="0"/>
              <w:spacing w:line="226" w:lineRule="exact"/>
              <w:ind w:left="515" w:right="-20"/>
              <w:rPr>
                <w:rFonts w:eastAsiaTheme="minorHAnsi"/>
                <w:sz w:val="18"/>
                <w:szCs w:val="18"/>
              </w:rPr>
            </w:pPr>
            <w:r w:rsidRPr="00883B22">
              <w:rPr>
                <w:rFonts w:eastAsiaTheme="minorHAnsi"/>
                <w:color w:val="050505"/>
                <w:sz w:val="18"/>
                <w:szCs w:val="18"/>
              </w:rPr>
              <w:t>372</w:t>
            </w:r>
          </w:p>
        </w:tc>
        <w:tc>
          <w:tcPr>
            <w:tcW w:w="1218" w:type="dxa"/>
          </w:tcPr>
          <w:p w:rsidR="009E1F91" w:rsidRPr="00883B22" w:rsidRDefault="009E1F91" w:rsidP="006F1861">
            <w:pPr>
              <w:autoSpaceDE w:val="0"/>
              <w:autoSpaceDN w:val="0"/>
              <w:adjustRightInd w:val="0"/>
              <w:spacing w:line="226" w:lineRule="exact"/>
              <w:ind w:left="454" w:right="390"/>
              <w:jc w:val="center"/>
              <w:rPr>
                <w:rFonts w:eastAsiaTheme="minorHAnsi"/>
                <w:sz w:val="18"/>
                <w:szCs w:val="18"/>
              </w:rPr>
            </w:pPr>
            <w:r w:rsidRPr="00883B22">
              <w:rPr>
                <w:rFonts w:eastAsiaTheme="minorHAnsi"/>
                <w:color w:val="050505"/>
                <w:w w:val="94"/>
                <w:sz w:val="18"/>
                <w:szCs w:val="18"/>
              </w:rPr>
              <w:t>372</w:t>
            </w:r>
          </w:p>
        </w:tc>
      </w:tr>
      <w:tr w:rsidR="009E1F91" w:rsidRPr="00883B22" w:rsidTr="00956076">
        <w:trPr>
          <w:trHeight w:val="480"/>
        </w:trPr>
        <w:tc>
          <w:tcPr>
            <w:tcW w:w="1391" w:type="dxa"/>
            <w:vAlign w:val="center"/>
          </w:tcPr>
          <w:p w:rsidR="009E1F91" w:rsidRPr="00883B22" w:rsidRDefault="009E1F91" w:rsidP="006F1861">
            <w:pPr>
              <w:autoSpaceDE w:val="0"/>
              <w:autoSpaceDN w:val="0"/>
              <w:adjustRightInd w:val="0"/>
              <w:spacing w:line="226" w:lineRule="exact"/>
              <w:ind w:left="299" w:right="-20"/>
              <w:rPr>
                <w:rFonts w:eastAsiaTheme="minorHAnsi"/>
                <w:sz w:val="18"/>
                <w:szCs w:val="18"/>
              </w:rPr>
            </w:pPr>
            <w:r w:rsidRPr="00883B22">
              <w:rPr>
                <w:rFonts w:eastAsiaTheme="minorHAnsi"/>
                <w:color w:val="050505"/>
                <w:sz w:val="18"/>
                <w:szCs w:val="18"/>
              </w:rPr>
              <w:t>Mean</w:t>
            </w:r>
            <w:r w:rsidRPr="00883B22">
              <w:rPr>
                <w:rFonts w:eastAsiaTheme="minorHAnsi"/>
                <w:color w:val="050505"/>
                <w:spacing w:val="32"/>
                <w:sz w:val="18"/>
                <w:szCs w:val="18"/>
              </w:rPr>
              <w:t xml:space="preserve"> </w:t>
            </w:r>
            <w:r w:rsidRPr="00883B22">
              <w:rPr>
                <w:rFonts w:eastAsiaTheme="minorHAnsi"/>
                <w:color w:val="050505"/>
                <w:sz w:val="18"/>
                <w:szCs w:val="18"/>
              </w:rPr>
              <w:t>(SD)</w:t>
            </w:r>
          </w:p>
        </w:tc>
        <w:tc>
          <w:tcPr>
            <w:tcW w:w="1275" w:type="dxa"/>
          </w:tcPr>
          <w:p w:rsidR="009E1F91" w:rsidRPr="00883B22" w:rsidRDefault="009E1F91" w:rsidP="006F1861">
            <w:pPr>
              <w:autoSpaceDE w:val="0"/>
              <w:autoSpaceDN w:val="0"/>
              <w:adjustRightInd w:val="0"/>
              <w:spacing w:line="226" w:lineRule="exact"/>
              <w:ind w:left="227" w:right="-20"/>
              <w:rPr>
                <w:rFonts w:eastAsiaTheme="minorHAnsi"/>
                <w:sz w:val="18"/>
                <w:szCs w:val="18"/>
              </w:rPr>
            </w:pPr>
            <w:r w:rsidRPr="00883B22">
              <w:rPr>
                <w:rFonts w:eastAsiaTheme="minorHAnsi"/>
                <w:color w:val="050505"/>
                <w:sz w:val="18"/>
                <w:szCs w:val="18"/>
              </w:rPr>
              <w:t>1.07</w:t>
            </w:r>
            <w:r w:rsidRPr="00883B22">
              <w:rPr>
                <w:rFonts w:eastAsiaTheme="minorHAnsi"/>
                <w:color w:val="050505"/>
                <w:spacing w:val="19"/>
                <w:sz w:val="18"/>
                <w:szCs w:val="18"/>
              </w:rPr>
              <w:t xml:space="preserve"> </w:t>
            </w:r>
            <w:r w:rsidRPr="00883B22">
              <w:rPr>
                <w:rFonts w:eastAsiaTheme="minorHAnsi"/>
                <w:color w:val="050505"/>
                <w:sz w:val="18"/>
                <w:szCs w:val="18"/>
              </w:rPr>
              <w:t>(1.43)</w:t>
            </w:r>
          </w:p>
        </w:tc>
        <w:tc>
          <w:tcPr>
            <w:tcW w:w="1275" w:type="dxa"/>
            <w:gridSpan w:val="2"/>
          </w:tcPr>
          <w:p w:rsidR="009E1F91" w:rsidRPr="00883B22" w:rsidRDefault="009E1F91" w:rsidP="006F1861">
            <w:pPr>
              <w:autoSpaceDE w:val="0"/>
              <w:autoSpaceDN w:val="0"/>
              <w:adjustRightInd w:val="0"/>
              <w:spacing w:line="226" w:lineRule="exact"/>
              <w:ind w:left="227" w:right="-20"/>
              <w:rPr>
                <w:rFonts w:eastAsiaTheme="minorHAnsi"/>
                <w:sz w:val="18"/>
                <w:szCs w:val="18"/>
              </w:rPr>
            </w:pPr>
            <w:r w:rsidRPr="00883B22">
              <w:rPr>
                <w:rFonts w:eastAsiaTheme="minorHAnsi"/>
                <w:color w:val="050505"/>
                <w:sz w:val="18"/>
                <w:szCs w:val="18"/>
              </w:rPr>
              <w:t>2.06</w:t>
            </w:r>
            <w:r w:rsidRPr="00883B22">
              <w:rPr>
                <w:rFonts w:eastAsiaTheme="minorHAnsi"/>
                <w:color w:val="050505"/>
                <w:spacing w:val="16"/>
                <w:sz w:val="18"/>
                <w:szCs w:val="18"/>
              </w:rPr>
              <w:t xml:space="preserve"> </w:t>
            </w:r>
            <w:r w:rsidRPr="00883B22">
              <w:rPr>
                <w:rFonts w:eastAsiaTheme="minorHAnsi"/>
                <w:color w:val="050505"/>
                <w:sz w:val="18"/>
                <w:szCs w:val="18"/>
              </w:rPr>
              <w:t>(1.88)</w:t>
            </w:r>
          </w:p>
        </w:tc>
        <w:tc>
          <w:tcPr>
            <w:tcW w:w="1276" w:type="dxa"/>
            <w:gridSpan w:val="2"/>
          </w:tcPr>
          <w:p w:rsidR="009E1F91" w:rsidRPr="00883B22" w:rsidRDefault="009E1F91" w:rsidP="006F1861">
            <w:pPr>
              <w:autoSpaceDE w:val="0"/>
              <w:autoSpaceDN w:val="0"/>
              <w:adjustRightInd w:val="0"/>
              <w:spacing w:line="226" w:lineRule="exact"/>
              <w:ind w:left="227" w:right="-20"/>
              <w:rPr>
                <w:rFonts w:eastAsiaTheme="minorHAnsi"/>
                <w:sz w:val="18"/>
                <w:szCs w:val="18"/>
              </w:rPr>
            </w:pPr>
            <w:r w:rsidRPr="00883B22">
              <w:rPr>
                <w:rFonts w:eastAsiaTheme="minorHAnsi"/>
                <w:color w:val="050505"/>
                <w:sz w:val="18"/>
                <w:szCs w:val="18"/>
              </w:rPr>
              <w:t>3.09</w:t>
            </w:r>
            <w:r w:rsidRPr="00883B22">
              <w:rPr>
                <w:rFonts w:eastAsiaTheme="minorHAnsi"/>
                <w:color w:val="050505"/>
                <w:spacing w:val="2"/>
                <w:sz w:val="18"/>
                <w:szCs w:val="18"/>
              </w:rPr>
              <w:t xml:space="preserve"> </w:t>
            </w:r>
            <w:r w:rsidRPr="00883B22">
              <w:rPr>
                <w:rFonts w:eastAsiaTheme="minorHAnsi"/>
                <w:color w:val="050505"/>
                <w:w w:val="93"/>
                <w:sz w:val="18"/>
                <w:szCs w:val="18"/>
              </w:rPr>
              <w:t>(2.</w:t>
            </w:r>
            <w:r w:rsidRPr="00883B22">
              <w:rPr>
                <w:rFonts w:eastAsiaTheme="minorHAnsi"/>
                <w:color w:val="050505"/>
                <w:spacing w:val="-32"/>
                <w:sz w:val="18"/>
                <w:szCs w:val="18"/>
              </w:rPr>
              <w:t xml:space="preserve"> </w:t>
            </w:r>
            <w:r w:rsidRPr="00883B22">
              <w:rPr>
                <w:rFonts w:eastAsiaTheme="minorHAnsi"/>
                <w:color w:val="050505"/>
                <w:sz w:val="18"/>
                <w:szCs w:val="18"/>
              </w:rPr>
              <w:t>22)</w:t>
            </w:r>
          </w:p>
        </w:tc>
        <w:tc>
          <w:tcPr>
            <w:tcW w:w="1275" w:type="dxa"/>
            <w:gridSpan w:val="2"/>
          </w:tcPr>
          <w:p w:rsidR="009E1F91" w:rsidRPr="00883B22" w:rsidRDefault="009E1F91" w:rsidP="006F1861">
            <w:pPr>
              <w:autoSpaceDE w:val="0"/>
              <w:autoSpaceDN w:val="0"/>
              <w:adjustRightInd w:val="0"/>
              <w:spacing w:line="226" w:lineRule="exact"/>
              <w:ind w:left="227" w:right="-20"/>
              <w:rPr>
                <w:rFonts w:eastAsiaTheme="minorHAnsi"/>
                <w:sz w:val="18"/>
                <w:szCs w:val="18"/>
              </w:rPr>
            </w:pPr>
            <w:r w:rsidRPr="00883B22">
              <w:rPr>
                <w:rFonts w:eastAsiaTheme="minorHAnsi"/>
                <w:color w:val="050505"/>
                <w:sz w:val="18"/>
                <w:szCs w:val="18"/>
              </w:rPr>
              <w:t>4.26</w:t>
            </w:r>
            <w:r w:rsidRPr="00883B22">
              <w:rPr>
                <w:rFonts w:eastAsiaTheme="minorHAnsi"/>
                <w:color w:val="050505"/>
                <w:spacing w:val="14"/>
                <w:sz w:val="18"/>
                <w:szCs w:val="18"/>
              </w:rPr>
              <w:t xml:space="preserve"> </w:t>
            </w:r>
            <w:r w:rsidRPr="00883B22">
              <w:rPr>
                <w:rFonts w:eastAsiaTheme="minorHAnsi"/>
                <w:color w:val="050505"/>
                <w:sz w:val="18"/>
                <w:szCs w:val="18"/>
              </w:rPr>
              <w:t>(2.51)</w:t>
            </w:r>
          </w:p>
        </w:tc>
        <w:tc>
          <w:tcPr>
            <w:tcW w:w="1276" w:type="dxa"/>
            <w:gridSpan w:val="4"/>
          </w:tcPr>
          <w:p w:rsidR="009E1F91" w:rsidRPr="00883B22" w:rsidRDefault="009E1F91" w:rsidP="006F1861">
            <w:pPr>
              <w:autoSpaceDE w:val="0"/>
              <w:autoSpaceDN w:val="0"/>
              <w:adjustRightInd w:val="0"/>
              <w:spacing w:line="226" w:lineRule="exact"/>
              <w:ind w:left="227" w:right="-20"/>
              <w:rPr>
                <w:rFonts w:eastAsiaTheme="minorHAnsi"/>
                <w:sz w:val="18"/>
                <w:szCs w:val="18"/>
              </w:rPr>
            </w:pPr>
            <w:r w:rsidRPr="00883B22">
              <w:rPr>
                <w:rFonts w:eastAsiaTheme="minorHAnsi"/>
                <w:color w:val="050505"/>
                <w:sz w:val="18"/>
                <w:szCs w:val="18"/>
              </w:rPr>
              <w:t>5.09</w:t>
            </w:r>
            <w:r w:rsidRPr="00883B22">
              <w:rPr>
                <w:rFonts w:eastAsiaTheme="minorHAnsi"/>
                <w:color w:val="050505"/>
                <w:spacing w:val="4"/>
                <w:sz w:val="18"/>
                <w:szCs w:val="18"/>
              </w:rPr>
              <w:t xml:space="preserve"> </w:t>
            </w:r>
            <w:r w:rsidRPr="00883B22">
              <w:rPr>
                <w:rFonts w:eastAsiaTheme="minorHAnsi"/>
                <w:color w:val="050505"/>
                <w:w w:val="93"/>
                <w:sz w:val="18"/>
                <w:szCs w:val="18"/>
              </w:rPr>
              <w:t>(2.</w:t>
            </w:r>
            <w:r w:rsidRPr="00883B22">
              <w:rPr>
                <w:rFonts w:eastAsiaTheme="minorHAnsi"/>
                <w:color w:val="050505"/>
                <w:sz w:val="18"/>
                <w:szCs w:val="18"/>
              </w:rPr>
              <w:t>72)</w:t>
            </w:r>
          </w:p>
        </w:tc>
        <w:tc>
          <w:tcPr>
            <w:tcW w:w="1218" w:type="dxa"/>
          </w:tcPr>
          <w:p w:rsidR="009E1F91" w:rsidRPr="00883B22" w:rsidRDefault="009E1F91" w:rsidP="006F1861">
            <w:pPr>
              <w:autoSpaceDE w:val="0"/>
              <w:autoSpaceDN w:val="0"/>
              <w:adjustRightInd w:val="0"/>
              <w:spacing w:line="226" w:lineRule="exact"/>
              <w:ind w:left="187" w:right="-20"/>
              <w:rPr>
                <w:rFonts w:eastAsiaTheme="minorHAnsi"/>
                <w:sz w:val="18"/>
                <w:szCs w:val="18"/>
              </w:rPr>
            </w:pPr>
            <w:r w:rsidRPr="00777CD6">
              <w:rPr>
                <w:rFonts w:eastAsiaTheme="minorHAnsi"/>
                <w:color w:val="050505"/>
                <w:sz w:val="18"/>
                <w:szCs w:val="18"/>
              </w:rPr>
              <w:t>5.</w:t>
            </w:r>
            <w:r w:rsidRPr="00883B22">
              <w:rPr>
                <w:rFonts w:eastAsiaTheme="minorHAnsi"/>
                <w:color w:val="050505"/>
                <w:sz w:val="18"/>
                <w:szCs w:val="18"/>
              </w:rPr>
              <w:t>73</w:t>
            </w:r>
            <w:r w:rsidRPr="00883B22">
              <w:rPr>
                <w:rFonts w:eastAsiaTheme="minorHAnsi"/>
                <w:color w:val="050505"/>
                <w:spacing w:val="9"/>
                <w:sz w:val="18"/>
                <w:szCs w:val="18"/>
              </w:rPr>
              <w:t xml:space="preserve"> </w:t>
            </w:r>
            <w:r w:rsidRPr="00883B22">
              <w:rPr>
                <w:rFonts w:eastAsiaTheme="minorHAnsi"/>
                <w:color w:val="050505"/>
                <w:sz w:val="18"/>
                <w:szCs w:val="18"/>
              </w:rPr>
              <w:t>(2.84)</w:t>
            </w:r>
          </w:p>
        </w:tc>
      </w:tr>
      <w:tr w:rsidR="009E1F91" w:rsidRPr="00883B22" w:rsidTr="00956076">
        <w:trPr>
          <w:trHeight w:val="480"/>
        </w:trPr>
        <w:tc>
          <w:tcPr>
            <w:tcW w:w="1391" w:type="dxa"/>
            <w:vAlign w:val="center"/>
          </w:tcPr>
          <w:p w:rsidR="009E1F91" w:rsidRPr="00883B22" w:rsidRDefault="009E1F91" w:rsidP="006F1861">
            <w:pPr>
              <w:autoSpaceDE w:val="0"/>
              <w:autoSpaceDN w:val="0"/>
              <w:adjustRightInd w:val="0"/>
              <w:spacing w:before="71"/>
              <w:ind w:left="40" w:right="-20"/>
              <w:rPr>
                <w:rFonts w:eastAsiaTheme="minorHAnsi"/>
                <w:b/>
                <w:color w:val="050505"/>
                <w:sz w:val="18"/>
                <w:szCs w:val="18"/>
              </w:rPr>
            </w:pPr>
            <w:r w:rsidRPr="00883B22">
              <w:rPr>
                <w:rFonts w:eastAsiaTheme="minorHAnsi"/>
                <w:b/>
                <w:color w:val="050505"/>
                <w:sz w:val="18"/>
                <w:szCs w:val="18"/>
              </w:rPr>
              <w:t>IRMS</w:t>
            </w:r>
          </w:p>
        </w:tc>
        <w:tc>
          <w:tcPr>
            <w:tcW w:w="7595" w:type="dxa"/>
            <w:gridSpan w:val="12"/>
          </w:tcPr>
          <w:p w:rsidR="009E1F91" w:rsidRPr="00883B22" w:rsidRDefault="009E1F91" w:rsidP="006F1861">
            <w:pPr>
              <w:autoSpaceDE w:val="0"/>
              <w:autoSpaceDN w:val="0"/>
              <w:adjustRightInd w:val="0"/>
              <w:ind w:left="472" w:right="387"/>
              <w:jc w:val="center"/>
              <w:rPr>
                <w:rFonts w:eastAsiaTheme="minorHAnsi"/>
                <w:color w:val="050505"/>
                <w:w w:val="95"/>
                <w:sz w:val="18"/>
                <w:szCs w:val="18"/>
              </w:rPr>
            </w:pPr>
          </w:p>
        </w:tc>
      </w:tr>
      <w:tr w:rsidR="009E1F91" w:rsidRPr="00883B22" w:rsidTr="00956076">
        <w:trPr>
          <w:trHeight w:val="480"/>
        </w:trPr>
        <w:tc>
          <w:tcPr>
            <w:tcW w:w="1391" w:type="dxa"/>
            <w:vAlign w:val="center"/>
          </w:tcPr>
          <w:p w:rsidR="009E1F91" w:rsidRPr="00883B22" w:rsidRDefault="009E1F91" w:rsidP="006F1861">
            <w:pPr>
              <w:autoSpaceDE w:val="0"/>
              <w:autoSpaceDN w:val="0"/>
              <w:adjustRightInd w:val="0"/>
              <w:ind w:left="266" w:right="-20"/>
              <w:rPr>
                <w:rFonts w:eastAsiaTheme="minorHAnsi"/>
                <w:sz w:val="18"/>
                <w:szCs w:val="18"/>
              </w:rPr>
            </w:pPr>
            <w:r w:rsidRPr="00883B22">
              <w:rPr>
                <w:rFonts w:eastAsiaTheme="minorHAnsi"/>
                <w:color w:val="050505"/>
                <w:sz w:val="18"/>
                <w:szCs w:val="18"/>
              </w:rPr>
              <w:t>N</w:t>
            </w:r>
          </w:p>
        </w:tc>
        <w:tc>
          <w:tcPr>
            <w:tcW w:w="1302" w:type="dxa"/>
            <w:gridSpan w:val="2"/>
          </w:tcPr>
          <w:p w:rsidR="009E1F91" w:rsidRPr="00883B22" w:rsidRDefault="009E1F91" w:rsidP="006F1861">
            <w:pPr>
              <w:autoSpaceDE w:val="0"/>
              <w:autoSpaceDN w:val="0"/>
              <w:adjustRightInd w:val="0"/>
              <w:ind w:left="482" w:right="441"/>
              <w:jc w:val="center"/>
              <w:rPr>
                <w:rFonts w:eastAsiaTheme="minorHAnsi"/>
                <w:sz w:val="18"/>
                <w:szCs w:val="18"/>
              </w:rPr>
            </w:pPr>
            <w:r w:rsidRPr="00883B22">
              <w:rPr>
                <w:rFonts w:eastAsiaTheme="minorHAnsi"/>
                <w:color w:val="050505"/>
                <w:w w:val="98"/>
                <w:sz w:val="18"/>
                <w:szCs w:val="18"/>
              </w:rPr>
              <w:t>368</w:t>
            </w:r>
          </w:p>
        </w:tc>
        <w:tc>
          <w:tcPr>
            <w:tcW w:w="1276" w:type="dxa"/>
            <w:gridSpan w:val="2"/>
          </w:tcPr>
          <w:p w:rsidR="009E1F91" w:rsidRPr="00883B22" w:rsidRDefault="009E1F91" w:rsidP="006F1861">
            <w:pPr>
              <w:autoSpaceDE w:val="0"/>
              <w:autoSpaceDN w:val="0"/>
              <w:adjustRightInd w:val="0"/>
              <w:ind w:left="457" w:right="430"/>
              <w:jc w:val="center"/>
              <w:rPr>
                <w:rFonts w:eastAsiaTheme="minorHAnsi"/>
                <w:sz w:val="18"/>
                <w:szCs w:val="18"/>
              </w:rPr>
            </w:pPr>
            <w:r w:rsidRPr="00883B22">
              <w:rPr>
                <w:rFonts w:eastAsiaTheme="minorHAnsi"/>
                <w:color w:val="050505"/>
                <w:w w:val="98"/>
                <w:sz w:val="18"/>
                <w:szCs w:val="18"/>
              </w:rPr>
              <w:t>368</w:t>
            </w:r>
          </w:p>
        </w:tc>
        <w:tc>
          <w:tcPr>
            <w:tcW w:w="1276" w:type="dxa"/>
            <w:gridSpan w:val="2"/>
          </w:tcPr>
          <w:p w:rsidR="009E1F91" w:rsidRPr="00883B22" w:rsidRDefault="009E1F91" w:rsidP="006F1861">
            <w:pPr>
              <w:autoSpaceDE w:val="0"/>
              <w:autoSpaceDN w:val="0"/>
              <w:adjustRightInd w:val="0"/>
              <w:ind w:left="453" w:right="433"/>
              <w:jc w:val="center"/>
              <w:rPr>
                <w:rFonts w:eastAsiaTheme="minorHAnsi"/>
                <w:sz w:val="18"/>
                <w:szCs w:val="18"/>
              </w:rPr>
            </w:pPr>
            <w:r w:rsidRPr="00883B22">
              <w:rPr>
                <w:rFonts w:eastAsiaTheme="minorHAnsi"/>
                <w:color w:val="050505"/>
                <w:sz w:val="18"/>
                <w:szCs w:val="18"/>
              </w:rPr>
              <w:t>368</w:t>
            </w:r>
          </w:p>
        </w:tc>
        <w:tc>
          <w:tcPr>
            <w:tcW w:w="1268" w:type="dxa"/>
            <w:gridSpan w:val="2"/>
          </w:tcPr>
          <w:p w:rsidR="009E1F91" w:rsidRPr="00883B22" w:rsidRDefault="009E1F91" w:rsidP="006F1861">
            <w:pPr>
              <w:autoSpaceDE w:val="0"/>
              <w:autoSpaceDN w:val="0"/>
              <w:adjustRightInd w:val="0"/>
              <w:ind w:left="458" w:right="425"/>
              <w:jc w:val="center"/>
              <w:rPr>
                <w:rFonts w:eastAsiaTheme="minorHAnsi"/>
                <w:sz w:val="18"/>
                <w:szCs w:val="18"/>
              </w:rPr>
            </w:pPr>
            <w:r w:rsidRPr="00883B22">
              <w:rPr>
                <w:rFonts w:eastAsiaTheme="minorHAnsi"/>
                <w:color w:val="050505"/>
                <w:w w:val="98"/>
                <w:sz w:val="18"/>
                <w:szCs w:val="18"/>
              </w:rPr>
              <w:t>368</w:t>
            </w:r>
          </w:p>
        </w:tc>
        <w:tc>
          <w:tcPr>
            <w:tcW w:w="1238" w:type="dxa"/>
            <w:gridSpan w:val="2"/>
          </w:tcPr>
          <w:p w:rsidR="009E1F91" w:rsidRPr="00883B22" w:rsidRDefault="009E1F91" w:rsidP="006F1861">
            <w:pPr>
              <w:autoSpaceDE w:val="0"/>
              <w:autoSpaceDN w:val="0"/>
              <w:adjustRightInd w:val="0"/>
              <w:ind w:left="458" w:right="390"/>
              <w:jc w:val="center"/>
              <w:rPr>
                <w:rFonts w:eastAsiaTheme="minorHAnsi"/>
                <w:sz w:val="18"/>
                <w:szCs w:val="18"/>
              </w:rPr>
            </w:pPr>
            <w:r w:rsidRPr="00883B22">
              <w:rPr>
                <w:rFonts w:eastAsiaTheme="minorHAnsi"/>
                <w:color w:val="050505"/>
                <w:sz w:val="18"/>
                <w:szCs w:val="18"/>
              </w:rPr>
              <w:t>368</w:t>
            </w:r>
          </w:p>
        </w:tc>
        <w:tc>
          <w:tcPr>
            <w:tcW w:w="1235" w:type="dxa"/>
            <w:gridSpan w:val="2"/>
          </w:tcPr>
          <w:p w:rsidR="009E1F91" w:rsidRPr="00883B22" w:rsidRDefault="009E1F91" w:rsidP="006F1861">
            <w:pPr>
              <w:autoSpaceDE w:val="0"/>
              <w:autoSpaceDN w:val="0"/>
              <w:adjustRightInd w:val="0"/>
              <w:ind w:left="472" w:right="387"/>
              <w:jc w:val="center"/>
              <w:rPr>
                <w:rFonts w:eastAsiaTheme="minorHAnsi"/>
                <w:sz w:val="18"/>
                <w:szCs w:val="18"/>
              </w:rPr>
            </w:pPr>
            <w:r w:rsidRPr="00883B22">
              <w:rPr>
                <w:rFonts w:eastAsiaTheme="minorHAnsi"/>
                <w:color w:val="050505"/>
                <w:w w:val="95"/>
                <w:sz w:val="18"/>
                <w:szCs w:val="18"/>
              </w:rPr>
              <w:t>368</w:t>
            </w:r>
          </w:p>
        </w:tc>
      </w:tr>
      <w:tr w:rsidR="009E1F91" w:rsidRPr="00883B22" w:rsidTr="00956076">
        <w:trPr>
          <w:trHeight w:val="480"/>
        </w:trPr>
        <w:tc>
          <w:tcPr>
            <w:tcW w:w="1391" w:type="dxa"/>
            <w:vAlign w:val="center"/>
          </w:tcPr>
          <w:p w:rsidR="009E1F91" w:rsidRPr="00883B22" w:rsidRDefault="009E1F91" w:rsidP="006F1861">
            <w:pPr>
              <w:autoSpaceDE w:val="0"/>
              <w:autoSpaceDN w:val="0"/>
              <w:adjustRightInd w:val="0"/>
              <w:spacing w:line="223" w:lineRule="exact"/>
              <w:ind w:left="266" w:right="-20"/>
              <w:rPr>
                <w:rFonts w:eastAsiaTheme="minorHAnsi"/>
                <w:sz w:val="18"/>
                <w:szCs w:val="18"/>
              </w:rPr>
            </w:pPr>
            <w:r w:rsidRPr="00883B22">
              <w:rPr>
                <w:rFonts w:eastAsiaTheme="minorHAnsi"/>
                <w:color w:val="050505"/>
                <w:sz w:val="18"/>
                <w:szCs w:val="18"/>
              </w:rPr>
              <w:t>Mean</w:t>
            </w:r>
            <w:r w:rsidRPr="00883B22">
              <w:rPr>
                <w:rFonts w:eastAsiaTheme="minorHAnsi"/>
                <w:color w:val="050505"/>
                <w:spacing w:val="32"/>
                <w:sz w:val="18"/>
                <w:szCs w:val="18"/>
              </w:rPr>
              <w:t xml:space="preserve"> </w:t>
            </w:r>
            <w:r w:rsidRPr="00883B22">
              <w:rPr>
                <w:rFonts w:eastAsiaTheme="minorHAnsi"/>
                <w:color w:val="050505"/>
                <w:sz w:val="18"/>
                <w:szCs w:val="18"/>
              </w:rPr>
              <w:t>(SD)</w:t>
            </w:r>
          </w:p>
        </w:tc>
        <w:tc>
          <w:tcPr>
            <w:tcW w:w="1302" w:type="dxa"/>
            <w:gridSpan w:val="2"/>
          </w:tcPr>
          <w:p w:rsidR="009E1F91" w:rsidRPr="00883B22" w:rsidRDefault="009E1F91" w:rsidP="006F1861">
            <w:pPr>
              <w:autoSpaceDE w:val="0"/>
              <w:autoSpaceDN w:val="0"/>
              <w:adjustRightInd w:val="0"/>
              <w:spacing w:line="223" w:lineRule="exact"/>
              <w:ind w:left="229" w:right="-20"/>
              <w:rPr>
                <w:rFonts w:eastAsiaTheme="minorHAnsi"/>
                <w:sz w:val="18"/>
                <w:szCs w:val="18"/>
              </w:rPr>
            </w:pPr>
            <w:r w:rsidRPr="00883B22">
              <w:rPr>
                <w:rFonts w:eastAsiaTheme="minorHAnsi"/>
                <w:color w:val="050505"/>
                <w:sz w:val="18"/>
                <w:szCs w:val="18"/>
              </w:rPr>
              <w:t>1.01</w:t>
            </w:r>
            <w:r w:rsidRPr="00883B22">
              <w:rPr>
                <w:rFonts w:eastAsiaTheme="minorHAnsi"/>
                <w:color w:val="050505"/>
                <w:spacing w:val="20"/>
                <w:sz w:val="18"/>
                <w:szCs w:val="18"/>
              </w:rPr>
              <w:t xml:space="preserve"> </w:t>
            </w:r>
            <w:r w:rsidRPr="00883B22">
              <w:rPr>
                <w:rFonts w:eastAsiaTheme="minorHAnsi"/>
                <w:color w:val="050505"/>
                <w:sz w:val="18"/>
                <w:szCs w:val="18"/>
              </w:rPr>
              <w:t>(1</w:t>
            </w:r>
            <w:r w:rsidRPr="00883B22">
              <w:rPr>
                <w:rFonts w:eastAsiaTheme="minorHAnsi"/>
                <w:color w:val="050505"/>
                <w:spacing w:val="12"/>
                <w:sz w:val="18"/>
                <w:szCs w:val="18"/>
              </w:rPr>
              <w:t>.</w:t>
            </w:r>
            <w:r w:rsidRPr="00883B22">
              <w:rPr>
                <w:rFonts w:eastAsiaTheme="minorHAnsi"/>
                <w:color w:val="050505"/>
                <w:sz w:val="18"/>
                <w:szCs w:val="18"/>
              </w:rPr>
              <w:t>57)</w:t>
            </w:r>
          </w:p>
        </w:tc>
        <w:tc>
          <w:tcPr>
            <w:tcW w:w="1276" w:type="dxa"/>
            <w:gridSpan w:val="2"/>
          </w:tcPr>
          <w:p w:rsidR="009E1F91" w:rsidRPr="00883B22" w:rsidRDefault="009E1F91" w:rsidP="006F1861">
            <w:pPr>
              <w:autoSpaceDE w:val="0"/>
              <w:autoSpaceDN w:val="0"/>
              <w:adjustRightInd w:val="0"/>
              <w:spacing w:line="223" w:lineRule="exact"/>
              <w:ind w:left="204" w:right="-20"/>
              <w:rPr>
                <w:rFonts w:eastAsiaTheme="minorHAnsi"/>
                <w:sz w:val="18"/>
                <w:szCs w:val="18"/>
              </w:rPr>
            </w:pPr>
            <w:r w:rsidRPr="00883B22">
              <w:rPr>
                <w:rFonts w:eastAsiaTheme="minorHAnsi"/>
                <w:color w:val="050505"/>
                <w:sz w:val="18"/>
                <w:szCs w:val="18"/>
              </w:rPr>
              <w:t>1.81</w:t>
            </w:r>
            <w:r w:rsidRPr="00883B22">
              <w:rPr>
                <w:rFonts w:eastAsiaTheme="minorHAnsi"/>
                <w:color w:val="050505"/>
                <w:spacing w:val="13"/>
                <w:sz w:val="18"/>
                <w:szCs w:val="18"/>
              </w:rPr>
              <w:t xml:space="preserve"> </w:t>
            </w:r>
            <w:r w:rsidRPr="00883B22">
              <w:rPr>
                <w:rFonts w:eastAsiaTheme="minorHAnsi"/>
                <w:color w:val="050505"/>
                <w:sz w:val="18"/>
                <w:szCs w:val="18"/>
              </w:rPr>
              <w:t>(1.78)</w:t>
            </w:r>
          </w:p>
        </w:tc>
        <w:tc>
          <w:tcPr>
            <w:tcW w:w="1276" w:type="dxa"/>
            <w:gridSpan w:val="2"/>
          </w:tcPr>
          <w:p w:rsidR="009E1F91" w:rsidRPr="00883B22" w:rsidRDefault="009E1F91" w:rsidP="006F1861">
            <w:pPr>
              <w:autoSpaceDE w:val="0"/>
              <w:autoSpaceDN w:val="0"/>
              <w:adjustRightInd w:val="0"/>
              <w:spacing w:line="223" w:lineRule="exact"/>
              <w:ind w:left="200" w:right="-20"/>
              <w:rPr>
                <w:rFonts w:eastAsiaTheme="minorHAnsi"/>
                <w:sz w:val="18"/>
                <w:szCs w:val="18"/>
              </w:rPr>
            </w:pPr>
            <w:r w:rsidRPr="00883B22">
              <w:rPr>
                <w:rFonts w:eastAsiaTheme="minorHAnsi"/>
                <w:color w:val="050505"/>
                <w:w w:val="88"/>
                <w:sz w:val="18"/>
                <w:szCs w:val="18"/>
              </w:rPr>
              <w:t>2.</w:t>
            </w:r>
            <w:r w:rsidRPr="00883B22">
              <w:rPr>
                <w:rFonts w:eastAsiaTheme="minorHAnsi"/>
                <w:color w:val="050505"/>
                <w:spacing w:val="-34"/>
                <w:sz w:val="18"/>
                <w:szCs w:val="18"/>
              </w:rPr>
              <w:t xml:space="preserve"> </w:t>
            </w:r>
            <w:r w:rsidRPr="00883B22">
              <w:rPr>
                <w:rFonts w:eastAsiaTheme="minorHAnsi"/>
                <w:color w:val="050505"/>
                <w:sz w:val="18"/>
                <w:szCs w:val="18"/>
              </w:rPr>
              <w:t>71</w:t>
            </w:r>
            <w:r w:rsidRPr="00883B22">
              <w:rPr>
                <w:rFonts w:eastAsiaTheme="minorHAnsi"/>
                <w:color w:val="050505"/>
                <w:spacing w:val="9"/>
                <w:sz w:val="18"/>
                <w:szCs w:val="18"/>
              </w:rPr>
              <w:t xml:space="preserve"> </w:t>
            </w:r>
            <w:r w:rsidRPr="00883B22">
              <w:rPr>
                <w:rFonts w:eastAsiaTheme="minorHAnsi"/>
                <w:color w:val="050505"/>
                <w:sz w:val="18"/>
                <w:szCs w:val="18"/>
              </w:rPr>
              <w:t>(2.07)</w:t>
            </w:r>
          </w:p>
        </w:tc>
        <w:tc>
          <w:tcPr>
            <w:tcW w:w="1268" w:type="dxa"/>
            <w:gridSpan w:val="2"/>
          </w:tcPr>
          <w:p w:rsidR="009E1F91" w:rsidRPr="00883B22" w:rsidRDefault="009E1F91" w:rsidP="006F1861">
            <w:pPr>
              <w:autoSpaceDE w:val="0"/>
              <w:autoSpaceDN w:val="0"/>
              <w:adjustRightInd w:val="0"/>
              <w:spacing w:line="223" w:lineRule="exact"/>
              <w:ind w:left="205" w:right="-20"/>
              <w:rPr>
                <w:rFonts w:eastAsiaTheme="minorHAnsi"/>
                <w:sz w:val="18"/>
                <w:szCs w:val="18"/>
              </w:rPr>
            </w:pPr>
            <w:r w:rsidRPr="00883B22">
              <w:rPr>
                <w:rFonts w:eastAsiaTheme="minorHAnsi"/>
                <w:color w:val="050505"/>
                <w:sz w:val="18"/>
                <w:szCs w:val="18"/>
              </w:rPr>
              <w:t>3.69</w:t>
            </w:r>
            <w:r w:rsidRPr="00883B22">
              <w:rPr>
                <w:rFonts w:eastAsiaTheme="minorHAnsi"/>
                <w:color w:val="050505"/>
                <w:spacing w:val="2"/>
                <w:sz w:val="18"/>
                <w:szCs w:val="18"/>
              </w:rPr>
              <w:t xml:space="preserve"> </w:t>
            </w:r>
            <w:r w:rsidRPr="00883B22">
              <w:rPr>
                <w:rFonts w:eastAsiaTheme="minorHAnsi"/>
                <w:color w:val="050505"/>
                <w:sz w:val="18"/>
                <w:szCs w:val="18"/>
              </w:rPr>
              <w:t>(2.33)</w:t>
            </w:r>
          </w:p>
        </w:tc>
        <w:tc>
          <w:tcPr>
            <w:tcW w:w="1238" w:type="dxa"/>
            <w:gridSpan w:val="2"/>
          </w:tcPr>
          <w:p w:rsidR="009E1F91" w:rsidRPr="00883B22" w:rsidRDefault="009E1F91" w:rsidP="006F1861">
            <w:pPr>
              <w:autoSpaceDE w:val="0"/>
              <w:autoSpaceDN w:val="0"/>
              <w:adjustRightInd w:val="0"/>
              <w:spacing w:line="223" w:lineRule="exact"/>
              <w:ind w:left="205" w:right="-20"/>
              <w:rPr>
                <w:rFonts w:eastAsiaTheme="minorHAnsi"/>
                <w:sz w:val="18"/>
                <w:szCs w:val="18"/>
              </w:rPr>
            </w:pPr>
            <w:r w:rsidRPr="00883B22">
              <w:rPr>
                <w:rFonts w:eastAsiaTheme="minorHAnsi"/>
                <w:color w:val="050505"/>
                <w:sz w:val="18"/>
                <w:szCs w:val="18"/>
              </w:rPr>
              <w:t>4</w:t>
            </w:r>
            <w:r w:rsidRPr="00883B22">
              <w:rPr>
                <w:rFonts w:eastAsiaTheme="minorHAnsi"/>
                <w:color w:val="050505"/>
                <w:spacing w:val="12"/>
                <w:sz w:val="18"/>
                <w:szCs w:val="18"/>
              </w:rPr>
              <w:t>.</w:t>
            </w:r>
            <w:r w:rsidRPr="00883B22">
              <w:rPr>
                <w:rFonts w:eastAsiaTheme="minorHAnsi"/>
                <w:color w:val="050505"/>
                <w:sz w:val="18"/>
                <w:szCs w:val="18"/>
              </w:rPr>
              <w:t>54</w:t>
            </w:r>
            <w:r w:rsidRPr="00883B22">
              <w:rPr>
                <w:rFonts w:eastAsiaTheme="minorHAnsi"/>
                <w:color w:val="050505"/>
                <w:spacing w:val="-17"/>
                <w:sz w:val="18"/>
                <w:szCs w:val="18"/>
              </w:rPr>
              <w:t xml:space="preserve"> </w:t>
            </w:r>
            <w:r w:rsidRPr="00883B22">
              <w:rPr>
                <w:rFonts w:eastAsiaTheme="minorHAnsi"/>
                <w:color w:val="050505"/>
                <w:sz w:val="18"/>
                <w:szCs w:val="18"/>
              </w:rPr>
              <w:t>(2</w:t>
            </w:r>
            <w:r w:rsidRPr="00883B22">
              <w:rPr>
                <w:rFonts w:eastAsiaTheme="minorHAnsi"/>
                <w:color w:val="050505"/>
                <w:spacing w:val="12"/>
                <w:sz w:val="18"/>
                <w:szCs w:val="18"/>
              </w:rPr>
              <w:t>.</w:t>
            </w:r>
            <w:r w:rsidRPr="00883B22">
              <w:rPr>
                <w:rFonts w:eastAsiaTheme="minorHAnsi"/>
                <w:color w:val="050505"/>
                <w:sz w:val="18"/>
                <w:szCs w:val="18"/>
              </w:rPr>
              <w:t>50)</w:t>
            </w:r>
          </w:p>
        </w:tc>
        <w:tc>
          <w:tcPr>
            <w:tcW w:w="1235" w:type="dxa"/>
            <w:gridSpan w:val="2"/>
          </w:tcPr>
          <w:p w:rsidR="009E1F91" w:rsidRPr="00883B22" w:rsidRDefault="009E1F91" w:rsidP="006F1861">
            <w:pPr>
              <w:autoSpaceDE w:val="0"/>
              <w:autoSpaceDN w:val="0"/>
              <w:adjustRightInd w:val="0"/>
              <w:spacing w:line="223" w:lineRule="exact"/>
              <w:ind w:left="176" w:right="-20"/>
              <w:rPr>
                <w:rFonts w:eastAsiaTheme="minorHAnsi"/>
                <w:sz w:val="18"/>
                <w:szCs w:val="18"/>
              </w:rPr>
            </w:pPr>
            <w:r w:rsidRPr="00883B22">
              <w:rPr>
                <w:rFonts w:eastAsiaTheme="minorHAnsi"/>
                <w:color w:val="050505"/>
                <w:sz w:val="18"/>
                <w:szCs w:val="18"/>
              </w:rPr>
              <w:t>5.13</w:t>
            </w:r>
            <w:r w:rsidRPr="00883B22">
              <w:rPr>
                <w:rFonts w:eastAsiaTheme="minorHAnsi"/>
                <w:color w:val="050505"/>
                <w:spacing w:val="20"/>
                <w:sz w:val="18"/>
                <w:szCs w:val="18"/>
              </w:rPr>
              <w:t xml:space="preserve"> </w:t>
            </w:r>
            <w:r w:rsidRPr="00883B22">
              <w:rPr>
                <w:rFonts w:eastAsiaTheme="minorHAnsi"/>
                <w:color w:val="050505"/>
                <w:sz w:val="18"/>
                <w:szCs w:val="18"/>
              </w:rPr>
              <w:t>(2.66);</w:t>
            </w:r>
          </w:p>
        </w:tc>
      </w:tr>
      <w:tr w:rsidR="009E1F91" w:rsidRPr="00883B22" w:rsidTr="00956076">
        <w:trPr>
          <w:trHeight w:val="480"/>
        </w:trPr>
        <w:tc>
          <w:tcPr>
            <w:tcW w:w="1391" w:type="dxa"/>
            <w:vAlign w:val="center"/>
          </w:tcPr>
          <w:p w:rsidR="009E1F91" w:rsidRPr="00883B22" w:rsidRDefault="009E1F91" w:rsidP="006F1861">
            <w:pPr>
              <w:autoSpaceDE w:val="0"/>
              <w:autoSpaceDN w:val="0"/>
              <w:adjustRightInd w:val="0"/>
              <w:spacing w:before="71"/>
              <w:ind w:left="40" w:right="-20"/>
              <w:rPr>
                <w:rFonts w:eastAsiaTheme="minorHAnsi"/>
                <w:sz w:val="18"/>
                <w:szCs w:val="18"/>
              </w:rPr>
            </w:pPr>
            <w:r w:rsidRPr="00883B22">
              <w:rPr>
                <w:rFonts w:eastAsiaTheme="minorHAnsi"/>
                <w:b/>
                <w:color w:val="050505"/>
                <w:w w:val="103"/>
                <w:position w:val="-1"/>
                <w:sz w:val="18"/>
                <w:szCs w:val="18"/>
              </w:rPr>
              <w:t>P-value</w:t>
            </w:r>
            <w:r w:rsidRPr="00883B22">
              <w:rPr>
                <w:rFonts w:eastAsiaTheme="minorHAnsi"/>
                <w:b/>
                <w:color w:val="050505"/>
                <w:spacing w:val="4"/>
                <w:w w:val="103"/>
                <w:position w:val="-1"/>
                <w:sz w:val="18"/>
                <w:szCs w:val="18"/>
              </w:rPr>
              <w:t>s</w:t>
            </w:r>
            <w:r w:rsidRPr="00883B22">
              <w:rPr>
                <w:rFonts w:eastAsiaTheme="minorHAnsi"/>
                <w:b/>
                <w:color w:val="050505"/>
                <w:spacing w:val="4"/>
                <w:w w:val="103"/>
                <w:position w:val="-1"/>
                <w:sz w:val="18"/>
                <w:szCs w:val="18"/>
                <w:vertAlign w:val="superscript"/>
              </w:rPr>
              <w:t>1</w:t>
            </w:r>
          </w:p>
        </w:tc>
        <w:tc>
          <w:tcPr>
            <w:tcW w:w="1302" w:type="dxa"/>
            <w:gridSpan w:val="2"/>
          </w:tcPr>
          <w:p w:rsidR="009E1F91" w:rsidRPr="00883B22" w:rsidRDefault="009E1F91" w:rsidP="006F1861">
            <w:pPr>
              <w:autoSpaceDE w:val="0"/>
              <w:autoSpaceDN w:val="0"/>
              <w:adjustRightInd w:val="0"/>
              <w:spacing w:before="19"/>
              <w:ind w:left="387" w:right="-20"/>
              <w:rPr>
                <w:rFonts w:eastAsiaTheme="minorHAnsi"/>
                <w:sz w:val="18"/>
                <w:szCs w:val="18"/>
              </w:rPr>
            </w:pPr>
            <w:r w:rsidRPr="00883B22">
              <w:rPr>
                <w:rFonts w:eastAsiaTheme="minorHAnsi"/>
                <w:color w:val="050505"/>
                <w:w w:val="101"/>
                <w:sz w:val="18"/>
                <w:szCs w:val="18"/>
              </w:rPr>
              <w:t>0.5993</w:t>
            </w:r>
          </w:p>
        </w:tc>
        <w:tc>
          <w:tcPr>
            <w:tcW w:w="1276" w:type="dxa"/>
            <w:gridSpan w:val="2"/>
          </w:tcPr>
          <w:p w:rsidR="009E1F91" w:rsidRPr="00883B22" w:rsidRDefault="009E1F91" w:rsidP="006F1861">
            <w:pPr>
              <w:autoSpaceDE w:val="0"/>
              <w:autoSpaceDN w:val="0"/>
              <w:adjustRightInd w:val="0"/>
              <w:spacing w:before="19"/>
              <w:ind w:left="362" w:right="-20"/>
              <w:rPr>
                <w:rFonts w:eastAsiaTheme="minorHAnsi"/>
                <w:sz w:val="18"/>
                <w:szCs w:val="18"/>
              </w:rPr>
            </w:pPr>
            <w:r w:rsidRPr="00883B22">
              <w:rPr>
                <w:rFonts w:eastAsiaTheme="minorHAnsi"/>
                <w:color w:val="050505"/>
                <w:sz w:val="18"/>
                <w:szCs w:val="18"/>
              </w:rPr>
              <w:t>0.0432</w:t>
            </w:r>
          </w:p>
        </w:tc>
        <w:tc>
          <w:tcPr>
            <w:tcW w:w="1276" w:type="dxa"/>
            <w:gridSpan w:val="2"/>
          </w:tcPr>
          <w:p w:rsidR="009E1F91" w:rsidRPr="00883B22" w:rsidRDefault="009E1F91" w:rsidP="006F1861">
            <w:pPr>
              <w:autoSpaceDE w:val="0"/>
              <w:autoSpaceDN w:val="0"/>
              <w:adjustRightInd w:val="0"/>
              <w:spacing w:before="19"/>
              <w:ind w:left="358" w:right="-20"/>
              <w:rPr>
                <w:rFonts w:eastAsiaTheme="minorHAnsi"/>
                <w:sz w:val="18"/>
                <w:szCs w:val="18"/>
              </w:rPr>
            </w:pPr>
            <w:r w:rsidRPr="00883B22">
              <w:rPr>
                <w:rFonts w:eastAsiaTheme="minorHAnsi"/>
                <w:color w:val="050505"/>
                <w:sz w:val="18"/>
                <w:szCs w:val="18"/>
              </w:rPr>
              <w:t>0.0022</w:t>
            </w:r>
          </w:p>
        </w:tc>
        <w:tc>
          <w:tcPr>
            <w:tcW w:w="1268" w:type="dxa"/>
            <w:gridSpan w:val="2"/>
          </w:tcPr>
          <w:p w:rsidR="009E1F91" w:rsidRPr="00883B22" w:rsidRDefault="009E1F91" w:rsidP="006F1861">
            <w:pPr>
              <w:autoSpaceDE w:val="0"/>
              <w:autoSpaceDN w:val="0"/>
              <w:adjustRightInd w:val="0"/>
              <w:spacing w:before="19"/>
              <w:ind w:left="349" w:right="-20"/>
              <w:rPr>
                <w:rFonts w:eastAsiaTheme="minorHAnsi"/>
                <w:sz w:val="18"/>
                <w:szCs w:val="18"/>
              </w:rPr>
            </w:pPr>
            <w:r w:rsidRPr="00883B22">
              <w:rPr>
                <w:rFonts w:eastAsiaTheme="minorHAnsi"/>
                <w:color w:val="050505"/>
                <w:sz w:val="18"/>
                <w:szCs w:val="18"/>
              </w:rPr>
              <w:t>&lt;</w:t>
            </w:r>
            <w:r>
              <w:rPr>
                <w:rFonts w:eastAsiaTheme="minorHAnsi"/>
                <w:color w:val="050505"/>
                <w:sz w:val="18"/>
                <w:szCs w:val="18"/>
              </w:rPr>
              <w:t>0</w:t>
            </w:r>
            <w:r w:rsidRPr="00883B22">
              <w:rPr>
                <w:rFonts w:eastAsiaTheme="minorHAnsi"/>
                <w:color w:val="050505"/>
                <w:sz w:val="18"/>
                <w:szCs w:val="18"/>
              </w:rPr>
              <w:t>.0001</w:t>
            </w:r>
          </w:p>
        </w:tc>
        <w:tc>
          <w:tcPr>
            <w:tcW w:w="1238" w:type="dxa"/>
            <w:gridSpan w:val="2"/>
          </w:tcPr>
          <w:p w:rsidR="009E1F91" w:rsidRPr="00883B22" w:rsidRDefault="009E1F91" w:rsidP="006F1861">
            <w:pPr>
              <w:autoSpaceDE w:val="0"/>
              <w:autoSpaceDN w:val="0"/>
              <w:adjustRightInd w:val="0"/>
              <w:spacing w:before="19"/>
              <w:ind w:left="364" w:right="-20"/>
              <w:rPr>
                <w:rFonts w:eastAsiaTheme="minorHAnsi"/>
                <w:sz w:val="18"/>
                <w:szCs w:val="18"/>
              </w:rPr>
            </w:pPr>
            <w:r w:rsidRPr="00883B22">
              <w:rPr>
                <w:rFonts w:eastAsiaTheme="minorHAnsi"/>
                <w:color w:val="2A2A2A"/>
                <w:spacing w:val="4"/>
                <w:sz w:val="18"/>
                <w:szCs w:val="18"/>
              </w:rPr>
              <w:t>&lt;</w:t>
            </w:r>
            <w:r>
              <w:rPr>
                <w:rFonts w:eastAsiaTheme="minorHAnsi"/>
                <w:color w:val="2A2A2A"/>
                <w:spacing w:val="4"/>
                <w:sz w:val="18"/>
                <w:szCs w:val="18"/>
              </w:rPr>
              <w:t>0</w:t>
            </w:r>
            <w:r w:rsidRPr="00883B22">
              <w:rPr>
                <w:rFonts w:eastAsiaTheme="minorHAnsi"/>
                <w:color w:val="050505"/>
                <w:sz w:val="18"/>
                <w:szCs w:val="18"/>
              </w:rPr>
              <w:t>.0001</w:t>
            </w:r>
          </w:p>
        </w:tc>
        <w:tc>
          <w:tcPr>
            <w:tcW w:w="1235" w:type="dxa"/>
            <w:gridSpan w:val="2"/>
          </w:tcPr>
          <w:p w:rsidR="009E1F91" w:rsidRPr="00883B22" w:rsidRDefault="009E1F91" w:rsidP="006F1861">
            <w:pPr>
              <w:autoSpaceDE w:val="0"/>
              <w:autoSpaceDN w:val="0"/>
              <w:adjustRightInd w:val="0"/>
              <w:spacing w:before="19"/>
              <w:ind w:left="363" w:right="-20"/>
              <w:rPr>
                <w:rFonts w:eastAsiaTheme="minorHAnsi"/>
                <w:sz w:val="18"/>
                <w:szCs w:val="18"/>
              </w:rPr>
            </w:pPr>
            <w:r w:rsidRPr="00883B22">
              <w:rPr>
                <w:rFonts w:eastAsiaTheme="minorHAnsi"/>
                <w:color w:val="2A2A2A"/>
                <w:spacing w:val="4"/>
                <w:sz w:val="18"/>
                <w:szCs w:val="18"/>
              </w:rPr>
              <w:t>&lt;</w:t>
            </w:r>
            <w:r>
              <w:rPr>
                <w:rFonts w:eastAsiaTheme="minorHAnsi"/>
                <w:color w:val="2A2A2A"/>
                <w:spacing w:val="4"/>
                <w:sz w:val="18"/>
                <w:szCs w:val="18"/>
              </w:rPr>
              <w:t>0</w:t>
            </w:r>
            <w:r w:rsidRPr="00883B22">
              <w:rPr>
                <w:rFonts w:eastAsiaTheme="minorHAnsi"/>
                <w:color w:val="050505"/>
                <w:sz w:val="18"/>
                <w:szCs w:val="18"/>
              </w:rPr>
              <w:t>.0001</w:t>
            </w:r>
          </w:p>
        </w:tc>
      </w:tr>
    </w:tbl>
    <w:p w:rsidR="009E1F91" w:rsidRPr="00883B22" w:rsidRDefault="009E1F91" w:rsidP="001E79D2">
      <w:pPr>
        <w:pStyle w:val="Notes"/>
        <w:rPr>
          <w:color w:val="000000"/>
        </w:rPr>
      </w:pPr>
      <w:r w:rsidRPr="00883B22">
        <w:rPr>
          <w:w w:val="105"/>
        </w:rPr>
        <w:t>mIT</w:t>
      </w:r>
      <w:r w:rsidRPr="00883B22">
        <w:rPr>
          <w:spacing w:val="-9"/>
          <w:w w:val="105"/>
        </w:rPr>
        <w:t xml:space="preserve">T </w:t>
      </w:r>
      <w:r w:rsidRPr="00883B22">
        <w:rPr>
          <w:w w:val="105"/>
        </w:rPr>
        <w:t>= modified</w:t>
      </w:r>
      <w:r w:rsidRPr="00883B22">
        <w:rPr>
          <w:spacing w:val="11"/>
          <w:w w:val="105"/>
        </w:rPr>
        <w:t xml:space="preserve"> </w:t>
      </w:r>
      <w:r w:rsidRPr="00883B22">
        <w:rPr>
          <w:w w:val="105"/>
        </w:rPr>
        <w:t>intent-to-treat;</w:t>
      </w:r>
      <w:r w:rsidRPr="00883B22">
        <w:rPr>
          <w:spacing w:val="20"/>
          <w:w w:val="105"/>
        </w:rPr>
        <w:t xml:space="preserve"> </w:t>
      </w:r>
      <w:r w:rsidRPr="00883B22">
        <w:t>PID = pain</w:t>
      </w:r>
      <w:r w:rsidRPr="00883B22">
        <w:rPr>
          <w:spacing w:val="36"/>
        </w:rPr>
        <w:t xml:space="preserve"> </w:t>
      </w:r>
      <w:r w:rsidRPr="00883B22">
        <w:t>intensity</w:t>
      </w:r>
      <w:r w:rsidRPr="00883B22">
        <w:rPr>
          <w:spacing w:val="31"/>
        </w:rPr>
        <w:t xml:space="preserve"> </w:t>
      </w:r>
      <w:r w:rsidRPr="00883B22">
        <w:t xml:space="preserve">difference; min = minute; </w:t>
      </w:r>
      <w:r w:rsidRPr="00883B22">
        <w:rPr>
          <w:w w:val="105"/>
        </w:rPr>
        <w:t>IRMS = immediate release</w:t>
      </w:r>
      <w:r w:rsidRPr="00883B22">
        <w:rPr>
          <w:spacing w:val="-7"/>
        </w:rPr>
        <w:t xml:space="preserve"> </w:t>
      </w:r>
      <w:r w:rsidRPr="00883B22">
        <w:t>morphine</w:t>
      </w:r>
      <w:r w:rsidRPr="00883B22">
        <w:rPr>
          <w:spacing w:val="35"/>
        </w:rPr>
        <w:t xml:space="preserve"> </w:t>
      </w:r>
      <w:r w:rsidRPr="00883B22">
        <w:t>sulphate;</w:t>
      </w:r>
      <w:r w:rsidRPr="00883B22">
        <w:rPr>
          <w:spacing w:val="27"/>
        </w:rPr>
        <w:t xml:space="preserve"> </w:t>
      </w:r>
      <w:r w:rsidRPr="00883B22">
        <w:rPr>
          <w:w w:val="105"/>
        </w:rPr>
        <w:t>SD = standard</w:t>
      </w:r>
      <w:r w:rsidRPr="00883B22">
        <w:rPr>
          <w:spacing w:val="18"/>
          <w:w w:val="105"/>
        </w:rPr>
        <w:t xml:space="preserve"> </w:t>
      </w:r>
      <w:r w:rsidRPr="00883B22">
        <w:rPr>
          <w:w w:val="105"/>
        </w:rPr>
        <w:t>deviation</w:t>
      </w:r>
      <w:r w:rsidR="00956076">
        <w:rPr>
          <w:w w:val="105"/>
        </w:rPr>
        <w:t xml:space="preserve">. </w:t>
      </w:r>
      <w:r w:rsidRPr="00883B22">
        <w:rPr>
          <w:vertAlign w:val="superscript"/>
        </w:rPr>
        <w:t>1</w:t>
      </w:r>
      <w:r w:rsidRPr="00883B22">
        <w:t>P-values</w:t>
      </w:r>
      <w:r w:rsidRPr="00883B22">
        <w:rPr>
          <w:spacing w:val="21"/>
        </w:rPr>
        <w:t xml:space="preserve"> </w:t>
      </w:r>
      <w:r w:rsidRPr="00883B22">
        <w:t>from</w:t>
      </w:r>
      <w:r w:rsidRPr="00883B22">
        <w:rPr>
          <w:spacing w:val="23"/>
        </w:rPr>
        <w:t xml:space="preserve"> </w:t>
      </w:r>
      <w:r w:rsidRPr="00883B22">
        <w:t>a</w:t>
      </w:r>
      <w:r w:rsidRPr="00883B22">
        <w:rPr>
          <w:spacing w:val="8"/>
        </w:rPr>
        <w:t xml:space="preserve"> </w:t>
      </w:r>
      <w:r w:rsidRPr="00883B22">
        <w:rPr>
          <w:w w:val="109"/>
        </w:rPr>
        <w:t>multi</w:t>
      </w:r>
      <w:r w:rsidRPr="00883B22">
        <w:rPr>
          <w:spacing w:val="-12"/>
          <w:w w:val="109"/>
        </w:rPr>
        <w:t>l</w:t>
      </w:r>
      <w:r w:rsidRPr="00883B22">
        <w:rPr>
          <w:color w:val="2A2A2A"/>
          <w:spacing w:val="-9"/>
          <w:w w:val="109"/>
        </w:rPr>
        <w:t>e</w:t>
      </w:r>
      <w:r w:rsidRPr="00883B22">
        <w:rPr>
          <w:w w:val="109"/>
        </w:rPr>
        <w:t>vel</w:t>
      </w:r>
      <w:r w:rsidRPr="00883B22">
        <w:rPr>
          <w:spacing w:val="-5"/>
          <w:w w:val="109"/>
        </w:rPr>
        <w:t xml:space="preserve"> </w:t>
      </w:r>
      <w:r w:rsidRPr="00883B22">
        <w:t>model</w:t>
      </w:r>
      <w:r w:rsidRPr="00883B22">
        <w:rPr>
          <w:spacing w:val="25"/>
        </w:rPr>
        <w:t xml:space="preserve"> </w:t>
      </w:r>
      <w:r w:rsidRPr="00883B22">
        <w:t>for</w:t>
      </w:r>
      <w:r w:rsidRPr="00883B22">
        <w:rPr>
          <w:spacing w:val="27"/>
        </w:rPr>
        <w:t xml:space="preserve"> </w:t>
      </w:r>
      <w:r w:rsidRPr="00883B22">
        <w:t>binary</w:t>
      </w:r>
      <w:r w:rsidRPr="00883B22">
        <w:rPr>
          <w:spacing w:val="19"/>
        </w:rPr>
        <w:t xml:space="preserve"> </w:t>
      </w:r>
      <w:r w:rsidRPr="00883B22">
        <w:t>data</w:t>
      </w:r>
      <w:r w:rsidRPr="00883B22">
        <w:rPr>
          <w:spacing w:val="22"/>
        </w:rPr>
        <w:t xml:space="preserve"> </w:t>
      </w:r>
      <w:r w:rsidRPr="00883B22">
        <w:t>with</w:t>
      </w:r>
      <w:r w:rsidRPr="00883B22">
        <w:rPr>
          <w:spacing w:val="12"/>
        </w:rPr>
        <w:t xml:space="preserve"> </w:t>
      </w:r>
      <w:r w:rsidRPr="00883B22">
        <w:t>random</w:t>
      </w:r>
      <w:r w:rsidRPr="00883B22">
        <w:rPr>
          <w:spacing w:val="34"/>
        </w:rPr>
        <w:t xml:space="preserve"> </w:t>
      </w:r>
      <w:r w:rsidRPr="00883B22">
        <w:t>effects</w:t>
      </w:r>
      <w:r w:rsidRPr="00883B22">
        <w:rPr>
          <w:spacing w:val="20"/>
        </w:rPr>
        <w:t xml:space="preserve"> </w:t>
      </w:r>
      <w:r w:rsidRPr="00883B22">
        <w:t>to</w:t>
      </w:r>
      <w:r w:rsidRPr="00883B22">
        <w:rPr>
          <w:spacing w:val="7"/>
        </w:rPr>
        <w:t xml:space="preserve"> </w:t>
      </w:r>
      <w:r w:rsidRPr="00883B22">
        <w:t>compare</w:t>
      </w:r>
      <w:r w:rsidRPr="00883B22">
        <w:rPr>
          <w:spacing w:val="38"/>
        </w:rPr>
        <w:t xml:space="preserve"> </w:t>
      </w:r>
      <w:r w:rsidRPr="00883B22">
        <w:t>Nasalfent</w:t>
      </w:r>
      <w:r w:rsidRPr="00883B22">
        <w:rPr>
          <w:spacing w:val="33"/>
        </w:rPr>
        <w:t xml:space="preserve"> </w:t>
      </w:r>
      <w:r w:rsidRPr="00883B22">
        <w:t>vs.</w:t>
      </w:r>
      <w:r w:rsidRPr="00883B22">
        <w:rPr>
          <w:spacing w:val="17"/>
        </w:rPr>
        <w:t xml:space="preserve"> </w:t>
      </w:r>
      <w:r w:rsidRPr="00883B22">
        <w:rPr>
          <w:w w:val="105"/>
        </w:rPr>
        <w:t>IRMS</w:t>
      </w:r>
    </w:p>
    <w:p w:rsidR="009E1F91" w:rsidRPr="00956076" w:rsidRDefault="00AA198F" w:rsidP="001E79D2">
      <w:pPr>
        <w:pStyle w:val="Heading7"/>
      </w:pPr>
      <w:r>
        <w:t>All t</w:t>
      </w:r>
      <w:r w:rsidR="009E1F91" w:rsidRPr="00956076">
        <w:t xml:space="preserve">otal </w:t>
      </w:r>
      <w:r>
        <w:t>e</w:t>
      </w:r>
      <w:r w:rsidR="009E1F91" w:rsidRPr="00956076">
        <w:t xml:space="preserve">pisodes in </w:t>
      </w:r>
      <w:r>
        <w:t>e</w:t>
      </w:r>
      <w:r w:rsidR="009E1F91" w:rsidRPr="00956076">
        <w:t xml:space="preserve">ach </w:t>
      </w:r>
      <w:r>
        <w:t>t</w:t>
      </w:r>
      <w:r w:rsidR="009E1F91" w:rsidRPr="00956076">
        <w:t xml:space="preserve">reatment </w:t>
      </w:r>
      <w:r>
        <w:t>g</w:t>
      </w:r>
      <w:r w:rsidR="009E1F91" w:rsidRPr="00956076">
        <w:t xml:space="preserve">roup with a </w:t>
      </w:r>
      <w:r>
        <w:t>r</w:t>
      </w:r>
      <w:r w:rsidR="009E1F91" w:rsidRPr="00956076">
        <w:t xml:space="preserve">eduction in PI </w:t>
      </w:r>
      <w:r>
        <w:t>s</w:t>
      </w:r>
      <w:r w:rsidR="009E1F91" w:rsidRPr="00956076">
        <w:t xml:space="preserve">core of </w:t>
      </w:r>
      <w:r w:rsidR="009E1F91" w:rsidRPr="00956076">
        <w:rPr>
          <w:rFonts w:cs="Calibri"/>
        </w:rPr>
        <w:t xml:space="preserve">≥1 and ≥2 from </w:t>
      </w:r>
      <w:r>
        <w:rPr>
          <w:rFonts w:cs="Calibri"/>
        </w:rPr>
        <w:t>b</w:t>
      </w:r>
      <w:r w:rsidR="009E1F91" w:rsidRPr="00956076">
        <w:rPr>
          <w:rFonts w:cs="Calibri"/>
        </w:rPr>
        <w:t xml:space="preserve">aseline at </w:t>
      </w:r>
      <w:r w:rsidR="009E1F91" w:rsidRPr="00956076">
        <w:t xml:space="preserve">5, 10, 15, 30, 45, and 60 </w:t>
      </w:r>
      <w:r>
        <w:t>m</w:t>
      </w:r>
      <w:r w:rsidR="009E1F91" w:rsidRPr="00956076">
        <w:t xml:space="preserve">inutes </w:t>
      </w:r>
      <w:r>
        <w:t>p</w:t>
      </w:r>
      <w:r w:rsidR="009E1F91" w:rsidRPr="00956076">
        <w:t xml:space="preserve">ost </w:t>
      </w:r>
      <w:r>
        <w:t>d</w:t>
      </w:r>
      <w:r w:rsidR="009E1F91" w:rsidRPr="00956076">
        <w:t>ose</w:t>
      </w:r>
    </w:p>
    <w:p w:rsidR="009E1F91" w:rsidRPr="00883B22" w:rsidRDefault="009E1F91" w:rsidP="001E79D2">
      <w:r w:rsidRPr="00883B22">
        <w:t>A significantly higher number of episodes with a reduction in PI score of ≥1 was observed following administration of Nasalfent compared with administration of IRMS at 5 minutes (p=0.0326) and 30 minutes post dose (p=0.0306) but not at 10 minutes (p=0.0616) or 15 minutes (p=0.1140). A significantly higher number of episodes with a mean reduction in PI score of ≥2 following administration of Nasalfent were also observed compared with administration of IRMS at 10 minutes (p=0.0181) and 15 minutes (p=0.0183) post dose.</w:t>
      </w:r>
    </w:p>
    <w:p w:rsidR="009E1F91" w:rsidRPr="00883B22" w:rsidRDefault="009E1F91" w:rsidP="001E79D2">
      <w:pPr>
        <w:pStyle w:val="TableTitle"/>
        <w:rPr>
          <w:rFonts w:cs="Calibri"/>
        </w:rPr>
      </w:pPr>
      <w:bookmarkStart w:id="145" w:name="_Toc307669646"/>
      <w:proofErr w:type="gramStart"/>
      <w:r>
        <w:lastRenderedPageBreak/>
        <w:t>Table</w:t>
      </w:r>
      <w:r w:rsidR="00956076">
        <w:t xml:space="preserve"> 32.</w:t>
      </w:r>
      <w:proofErr w:type="gramEnd"/>
      <w:r w:rsidR="00956076">
        <w:t xml:space="preserve"> </w:t>
      </w:r>
      <w:r>
        <w:t xml:space="preserve">Study CP044/06 - </w:t>
      </w:r>
      <w:r w:rsidRPr="00FA2441">
        <w:t>Number</w:t>
      </w:r>
      <w:r w:rsidRPr="00FA2441">
        <w:rPr>
          <w:spacing w:val="48"/>
        </w:rPr>
        <w:t xml:space="preserve"> </w:t>
      </w:r>
      <w:r w:rsidRPr="00FA2441">
        <w:rPr>
          <w:rFonts w:cs="Arial"/>
        </w:rPr>
        <w:t>(%)</w:t>
      </w:r>
      <w:r w:rsidRPr="00FA2441">
        <w:rPr>
          <w:rFonts w:cs="Arial"/>
          <w:spacing w:val="30"/>
        </w:rPr>
        <w:t xml:space="preserve"> </w:t>
      </w:r>
      <w:r w:rsidRPr="00FA2441">
        <w:t>of</w:t>
      </w:r>
      <w:r w:rsidRPr="00FA2441">
        <w:rPr>
          <w:spacing w:val="2"/>
        </w:rPr>
        <w:t xml:space="preserve"> </w:t>
      </w:r>
      <w:r w:rsidRPr="00FA2441">
        <w:t>Episodes</w:t>
      </w:r>
      <w:r w:rsidRPr="00FA2441">
        <w:rPr>
          <w:spacing w:val="37"/>
        </w:rPr>
        <w:t xml:space="preserve"> </w:t>
      </w:r>
      <w:r w:rsidRPr="00FA2441">
        <w:t>with</w:t>
      </w:r>
      <w:r w:rsidRPr="00FA2441">
        <w:rPr>
          <w:spacing w:val="21"/>
        </w:rPr>
        <w:t xml:space="preserve"> </w:t>
      </w:r>
      <w:r w:rsidRPr="00FA2441">
        <w:t>a</w:t>
      </w:r>
      <w:r w:rsidRPr="00FA2441">
        <w:rPr>
          <w:spacing w:val="10"/>
        </w:rPr>
        <w:t xml:space="preserve"> </w:t>
      </w:r>
      <w:r w:rsidRPr="00FA2441">
        <w:t>Reduction</w:t>
      </w:r>
      <w:r w:rsidRPr="00FA2441">
        <w:rPr>
          <w:spacing w:val="49"/>
        </w:rPr>
        <w:t xml:space="preserve"> </w:t>
      </w:r>
      <w:r w:rsidRPr="00FA2441">
        <w:t>in</w:t>
      </w:r>
      <w:r w:rsidRPr="00FA2441">
        <w:rPr>
          <w:spacing w:val="31"/>
        </w:rPr>
        <w:t xml:space="preserve"> </w:t>
      </w:r>
      <w:r w:rsidRPr="00FA2441">
        <w:t>PI</w:t>
      </w:r>
      <w:r w:rsidRPr="00FA2441">
        <w:rPr>
          <w:spacing w:val="16"/>
        </w:rPr>
        <w:t xml:space="preserve"> </w:t>
      </w:r>
      <w:r w:rsidRPr="00FA2441">
        <w:rPr>
          <w:w w:val="105"/>
        </w:rPr>
        <w:t>Scor</w:t>
      </w:r>
      <w:r w:rsidRPr="00FA2441">
        <w:rPr>
          <w:spacing w:val="-16"/>
          <w:w w:val="105"/>
        </w:rPr>
        <w:t xml:space="preserve">e </w:t>
      </w:r>
      <w:r w:rsidRPr="00FA2441">
        <w:rPr>
          <w:rFonts w:cs="Calibri"/>
        </w:rPr>
        <w:t>≥1</w:t>
      </w:r>
      <w:r w:rsidRPr="00FA2441">
        <w:rPr>
          <w:spacing w:val="-33"/>
        </w:rPr>
        <w:t xml:space="preserve"> </w:t>
      </w:r>
      <w:r w:rsidRPr="00FA2441">
        <w:rPr>
          <w:w w:val="110"/>
        </w:rPr>
        <w:t>an</w:t>
      </w:r>
      <w:r w:rsidRPr="00FA2441">
        <w:rPr>
          <w:spacing w:val="-1"/>
          <w:w w:val="111"/>
        </w:rPr>
        <w:t xml:space="preserve">d </w:t>
      </w:r>
      <w:r w:rsidRPr="00FA2441">
        <w:rPr>
          <w:rFonts w:cs="Calibri"/>
        </w:rPr>
        <w:t>≥</w:t>
      </w:r>
      <w:r w:rsidRPr="00FA2441">
        <w:t>2</w:t>
      </w:r>
      <w:r w:rsidRPr="00FA2441">
        <w:rPr>
          <w:spacing w:val="10"/>
        </w:rPr>
        <w:t xml:space="preserve"> </w:t>
      </w:r>
      <w:r w:rsidRPr="00FA2441">
        <w:rPr>
          <w:w w:val="105"/>
        </w:rPr>
        <w:t>from</w:t>
      </w:r>
      <w:r w:rsidRPr="00FA2441">
        <w:t xml:space="preserve"> Baseline</w:t>
      </w:r>
      <w:r w:rsidRPr="00FA2441">
        <w:rPr>
          <w:spacing w:val="15"/>
        </w:rPr>
        <w:t xml:space="preserve"> </w:t>
      </w:r>
      <w:r w:rsidRPr="00FA2441">
        <w:t>by</w:t>
      </w:r>
      <w:r w:rsidRPr="00FA2441">
        <w:rPr>
          <w:spacing w:val="8"/>
        </w:rPr>
        <w:t xml:space="preserve"> </w:t>
      </w:r>
      <w:r w:rsidRPr="00FA2441">
        <w:t>Treatment and</w:t>
      </w:r>
      <w:r w:rsidRPr="00FA2441">
        <w:rPr>
          <w:spacing w:val="42"/>
        </w:rPr>
        <w:t xml:space="preserve"> </w:t>
      </w:r>
      <w:r w:rsidRPr="00FA2441">
        <w:t>Time Point</w:t>
      </w:r>
      <w:bookmarkEnd w:id="145"/>
    </w:p>
    <w:tbl>
      <w:tblPr>
        <w:tblStyle w:val="TableGrid"/>
        <w:tblW w:w="0" w:type="auto"/>
        <w:tblInd w:w="108" w:type="dxa"/>
        <w:tblLook w:val="04A0"/>
      </w:tblPr>
      <w:tblGrid>
        <w:gridCol w:w="1317"/>
        <w:gridCol w:w="1247"/>
        <w:gridCol w:w="1247"/>
        <w:gridCol w:w="1247"/>
        <w:gridCol w:w="1247"/>
        <w:gridCol w:w="1247"/>
        <w:gridCol w:w="1247"/>
      </w:tblGrid>
      <w:tr w:rsidR="009E1F91" w:rsidRPr="00883B22" w:rsidTr="001E79D2">
        <w:trPr>
          <w:tblHeader/>
        </w:trPr>
        <w:tc>
          <w:tcPr>
            <w:tcW w:w="8799" w:type="dxa"/>
            <w:gridSpan w:val="7"/>
            <w:shd w:val="clear" w:color="auto" w:fill="0070C0"/>
          </w:tcPr>
          <w:p w:rsidR="009E1F91" w:rsidRPr="00956076" w:rsidRDefault="009E1F91" w:rsidP="001E79D2">
            <w:pPr>
              <w:keepNext/>
              <w:autoSpaceDE w:val="0"/>
              <w:autoSpaceDN w:val="0"/>
              <w:adjustRightInd w:val="0"/>
              <w:rPr>
                <w:rFonts w:eastAsiaTheme="minorHAnsi"/>
                <w:b/>
                <w:color w:val="FFFFFF" w:themeColor="background1"/>
                <w:sz w:val="18"/>
                <w:szCs w:val="18"/>
                <w:lang w:eastAsia="en-US"/>
              </w:rPr>
            </w:pPr>
            <w:r w:rsidRPr="00956076">
              <w:rPr>
                <w:rFonts w:eastAsiaTheme="minorHAnsi"/>
                <w:b/>
                <w:color w:val="FFFFFF" w:themeColor="background1"/>
                <w:sz w:val="18"/>
                <w:szCs w:val="18"/>
                <w:lang w:eastAsia="en-US"/>
              </w:rPr>
              <w:t>mITT</w:t>
            </w:r>
            <w:r w:rsidRPr="00956076">
              <w:rPr>
                <w:rFonts w:eastAsiaTheme="minorHAnsi"/>
                <w:b/>
                <w:color w:val="FFFFFF" w:themeColor="background1"/>
                <w:spacing w:val="51"/>
                <w:sz w:val="18"/>
                <w:szCs w:val="18"/>
                <w:lang w:eastAsia="en-US"/>
              </w:rPr>
              <w:t xml:space="preserve"> </w:t>
            </w:r>
            <w:r w:rsidRPr="00956076">
              <w:rPr>
                <w:rFonts w:eastAsiaTheme="minorHAnsi"/>
                <w:b/>
                <w:color w:val="FFFFFF" w:themeColor="background1"/>
                <w:w w:val="105"/>
                <w:sz w:val="18"/>
                <w:szCs w:val="18"/>
                <w:lang w:eastAsia="en-US"/>
              </w:rPr>
              <w:t>Population</w:t>
            </w:r>
          </w:p>
        </w:tc>
      </w:tr>
      <w:tr w:rsidR="009E1F91" w:rsidRPr="00883B22" w:rsidTr="001E79D2">
        <w:trPr>
          <w:trHeight w:val="227"/>
          <w:tblHeader/>
        </w:trPr>
        <w:tc>
          <w:tcPr>
            <w:tcW w:w="1317" w:type="dxa"/>
            <w:shd w:val="clear" w:color="auto" w:fill="0070C0"/>
          </w:tcPr>
          <w:p w:rsidR="009E1F91" w:rsidRPr="00956076" w:rsidRDefault="009E1F91" w:rsidP="00956076">
            <w:pPr>
              <w:keepNext/>
              <w:autoSpaceDE w:val="0"/>
              <w:autoSpaceDN w:val="0"/>
              <w:adjustRightInd w:val="0"/>
              <w:spacing w:before="22" w:line="250" w:lineRule="auto"/>
              <w:rPr>
                <w:rFonts w:eastAsiaTheme="minorHAnsi"/>
                <w:b/>
                <w:color w:val="FFFFFF" w:themeColor="background1"/>
                <w:w w:val="90"/>
                <w:position w:val="1"/>
                <w:sz w:val="18"/>
                <w:szCs w:val="18"/>
                <w:lang w:eastAsia="en-US"/>
              </w:rPr>
            </w:pPr>
            <w:r w:rsidRPr="00956076">
              <w:rPr>
                <w:rFonts w:eastAsiaTheme="minorHAnsi"/>
                <w:b/>
                <w:color w:val="FFFFFF" w:themeColor="background1"/>
                <w:w w:val="111"/>
                <w:sz w:val="18"/>
                <w:szCs w:val="18"/>
                <w:lang w:eastAsia="en-US"/>
              </w:rPr>
              <w:t>Treatment</w:t>
            </w:r>
          </w:p>
        </w:tc>
        <w:tc>
          <w:tcPr>
            <w:tcW w:w="7482" w:type="dxa"/>
            <w:gridSpan w:val="6"/>
            <w:shd w:val="clear" w:color="auto" w:fill="0070C0"/>
            <w:vAlign w:val="center"/>
          </w:tcPr>
          <w:p w:rsidR="009E1F91" w:rsidRPr="00956076" w:rsidRDefault="00956076" w:rsidP="001E79D2">
            <w:pPr>
              <w:keepNext/>
              <w:autoSpaceDE w:val="0"/>
              <w:autoSpaceDN w:val="0"/>
              <w:adjustRightInd w:val="0"/>
              <w:spacing w:line="200" w:lineRule="exact"/>
              <w:rPr>
                <w:rFonts w:eastAsiaTheme="minorHAnsi"/>
                <w:b/>
                <w:color w:val="FFFFFF" w:themeColor="background1"/>
                <w:sz w:val="18"/>
                <w:szCs w:val="18"/>
                <w:lang w:eastAsia="en-US"/>
              </w:rPr>
            </w:pPr>
            <w:r w:rsidRPr="00956076">
              <w:rPr>
                <w:rFonts w:eastAsiaTheme="minorHAnsi"/>
                <w:b/>
                <w:color w:val="FFFFFF" w:themeColor="background1"/>
                <w:sz w:val="18"/>
                <w:szCs w:val="18"/>
                <w:lang w:eastAsia="en-US"/>
              </w:rPr>
              <w:t>Mean PID Values at Different Time Points</w:t>
            </w:r>
          </w:p>
        </w:tc>
      </w:tr>
      <w:tr w:rsidR="009E1F91" w:rsidRPr="00883B22" w:rsidTr="006F1861">
        <w:trPr>
          <w:trHeight w:val="227"/>
        </w:trPr>
        <w:tc>
          <w:tcPr>
            <w:tcW w:w="1317" w:type="dxa"/>
          </w:tcPr>
          <w:p w:rsidR="009E1F91" w:rsidRPr="00883B22" w:rsidRDefault="009E1F91" w:rsidP="00956076">
            <w:pPr>
              <w:keepNext/>
              <w:autoSpaceDE w:val="0"/>
              <w:autoSpaceDN w:val="0"/>
              <w:adjustRightInd w:val="0"/>
              <w:spacing w:before="22" w:line="250" w:lineRule="auto"/>
              <w:rPr>
                <w:rFonts w:eastAsiaTheme="minorHAnsi"/>
                <w:b/>
                <w:color w:val="000000"/>
                <w:sz w:val="18"/>
                <w:szCs w:val="18"/>
                <w:lang w:eastAsia="en-US"/>
              </w:rPr>
            </w:pPr>
            <w:r w:rsidRPr="00883B22">
              <w:rPr>
                <w:rFonts w:eastAsiaTheme="minorHAnsi"/>
                <w:b/>
                <w:color w:val="050505"/>
                <w:w w:val="90"/>
                <w:position w:val="1"/>
                <w:sz w:val="18"/>
                <w:szCs w:val="18"/>
                <w:lang w:eastAsia="en-US"/>
              </w:rPr>
              <w:t>(</w:t>
            </w:r>
            <w:r w:rsidRPr="00883B22">
              <w:rPr>
                <w:rFonts w:eastAsiaTheme="minorHAnsi"/>
                <w:b/>
                <w:color w:val="050505"/>
                <w:spacing w:val="2"/>
                <w:w w:val="90"/>
                <w:position w:val="1"/>
                <w:sz w:val="18"/>
                <w:szCs w:val="18"/>
                <w:lang w:eastAsia="en-US"/>
              </w:rPr>
              <w:t>N</w:t>
            </w:r>
            <w:r w:rsidRPr="00883B22">
              <w:rPr>
                <w:rFonts w:eastAsiaTheme="minorHAnsi"/>
                <w:b/>
                <w:color w:val="4B4B4B"/>
                <w:w w:val="95"/>
                <w:position w:val="1"/>
                <w:sz w:val="18"/>
                <w:szCs w:val="18"/>
                <w:lang w:eastAsia="en-US"/>
              </w:rPr>
              <w:t>=</w:t>
            </w:r>
            <w:r w:rsidRPr="00883B22">
              <w:rPr>
                <w:rFonts w:eastAsiaTheme="minorHAnsi"/>
                <w:b/>
                <w:color w:val="050505"/>
                <w:position w:val="1"/>
                <w:sz w:val="18"/>
                <w:szCs w:val="18"/>
                <w:lang w:eastAsia="en-US"/>
              </w:rPr>
              <w:t>740)</w:t>
            </w:r>
          </w:p>
        </w:tc>
        <w:tc>
          <w:tcPr>
            <w:tcW w:w="1247" w:type="dxa"/>
            <w:vAlign w:val="center"/>
          </w:tcPr>
          <w:p w:rsidR="009E1F91" w:rsidRPr="00883B22" w:rsidRDefault="009E1F91" w:rsidP="00956076">
            <w:pPr>
              <w:keepNext/>
              <w:autoSpaceDE w:val="0"/>
              <w:autoSpaceDN w:val="0"/>
              <w:adjustRightInd w:val="0"/>
              <w:spacing w:line="250" w:lineRule="exact"/>
              <w:jc w:val="center"/>
              <w:rPr>
                <w:rFonts w:eastAsiaTheme="minorHAnsi"/>
                <w:b/>
                <w:color w:val="000000"/>
                <w:sz w:val="18"/>
                <w:szCs w:val="18"/>
                <w:lang w:eastAsia="en-US"/>
              </w:rPr>
            </w:pPr>
            <w:r w:rsidRPr="00883B22">
              <w:rPr>
                <w:rFonts w:eastAsiaTheme="minorHAnsi"/>
                <w:b/>
                <w:color w:val="050505"/>
                <w:sz w:val="18"/>
                <w:szCs w:val="18"/>
                <w:lang w:eastAsia="en-US"/>
              </w:rPr>
              <w:t>5</w:t>
            </w:r>
            <w:r w:rsidRPr="00883B22">
              <w:rPr>
                <w:rFonts w:eastAsiaTheme="minorHAnsi"/>
                <w:b/>
                <w:color w:val="050505"/>
                <w:spacing w:val="16"/>
                <w:sz w:val="18"/>
                <w:szCs w:val="18"/>
                <w:lang w:eastAsia="en-US"/>
              </w:rPr>
              <w:t xml:space="preserve"> </w:t>
            </w:r>
            <w:r w:rsidRPr="00883B22">
              <w:rPr>
                <w:rFonts w:eastAsiaTheme="minorHAnsi"/>
                <w:b/>
                <w:color w:val="050505"/>
                <w:w w:val="104"/>
                <w:sz w:val="18"/>
                <w:szCs w:val="18"/>
                <w:lang w:eastAsia="en-US"/>
              </w:rPr>
              <w:t>min</w:t>
            </w:r>
          </w:p>
        </w:tc>
        <w:tc>
          <w:tcPr>
            <w:tcW w:w="1247" w:type="dxa"/>
            <w:vAlign w:val="center"/>
          </w:tcPr>
          <w:p w:rsidR="009E1F91" w:rsidRPr="00883B22" w:rsidRDefault="009E1F91" w:rsidP="00956076">
            <w:pPr>
              <w:keepNext/>
              <w:autoSpaceDE w:val="0"/>
              <w:autoSpaceDN w:val="0"/>
              <w:adjustRightInd w:val="0"/>
              <w:spacing w:before="2" w:line="260" w:lineRule="exact"/>
              <w:jc w:val="center"/>
              <w:rPr>
                <w:rFonts w:eastAsiaTheme="minorHAnsi"/>
                <w:b/>
                <w:color w:val="000000"/>
                <w:sz w:val="18"/>
                <w:szCs w:val="18"/>
                <w:lang w:eastAsia="en-US"/>
              </w:rPr>
            </w:pPr>
            <w:r w:rsidRPr="00883B22">
              <w:rPr>
                <w:rFonts w:eastAsiaTheme="minorHAnsi"/>
                <w:b/>
                <w:color w:val="050505"/>
                <w:sz w:val="18"/>
                <w:szCs w:val="18"/>
                <w:lang w:eastAsia="en-US"/>
              </w:rPr>
              <w:t>10</w:t>
            </w:r>
            <w:r w:rsidRPr="00883B22">
              <w:rPr>
                <w:rFonts w:eastAsiaTheme="minorHAnsi"/>
                <w:b/>
                <w:color w:val="050505"/>
                <w:spacing w:val="17"/>
                <w:sz w:val="18"/>
                <w:szCs w:val="18"/>
                <w:lang w:eastAsia="en-US"/>
              </w:rPr>
              <w:t xml:space="preserve"> </w:t>
            </w:r>
            <w:r w:rsidRPr="00883B22">
              <w:rPr>
                <w:rFonts w:eastAsiaTheme="minorHAnsi"/>
                <w:b/>
                <w:color w:val="050505"/>
                <w:sz w:val="18"/>
                <w:szCs w:val="18"/>
                <w:lang w:eastAsia="en-US"/>
              </w:rPr>
              <w:t>min</w:t>
            </w:r>
          </w:p>
        </w:tc>
        <w:tc>
          <w:tcPr>
            <w:tcW w:w="1247" w:type="dxa"/>
            <w:vAlign w:val="center"/>
          </w:tcPr>
          <w:p w:rsidR="009E1F91" w:rsidRPr="00883B22" w:rsidRDefault="009E1F91" w:rsidP="00956076">
            <w:pPr>
              <w:keepNext/>
              <w:autoSpaceDE w:val="0"/>
              <w:autoSpaceDN w:val="0"/>
              <w:adjustRightInd w:val="0"/>
              <w:spacing w:line="257" w:lineRule="auto"/>
              <w:jc w:val="center"/>
              <w:rPr>
                <w:rFonts w:eastAsiaTheme="minorHAnsi"/>
                <w:b/>
                <w:color w:val="000000"/>
                <w:sz w:val="18"/>
                <w:szCs w:val="18"/>
                <w:lang w:eastAsia="en-US"/>
              </w:rPr>
            </w:pPr>
            <w:r w:rsidRPr="00883B22">
              <w:rPr>
                <w:rFonts w:eastAsiaTheme="minorHAnsi"/>
                <w:b/>
                <w:color w:val="050505"/>
                <w:sz w:val="18"/>
                <w:szCs w:val="18"/>
                <w:lang w:eastAsia="en-US"/>
              </w:rPr>
              <w:t>15</w:t>
            </w:r>
            <w:r w:rsidRPr="00883B22">
              <w:rPr>
                <w:rFonts w:eastAsiaTheme="minorHAnsi"/>
                <w:b/>
                <w:color w:val="050505"/>
                <w:spacing w:val="19"/>
                <w:sz w:val="18"/>
                <w:szCs w:val="18"/>
                <w:lang w:eastAsia="en-US"/>
              </w:rPr>
              <w:t xml:space="preserve"> </w:t>
            </w:r>
            <w:r w:rsidRPr="00883B22">
              <w:rPr>
                <w:rFonts w:eastAsiaTheme="minorHAnsi"/>
                <w:b/>
                <w:color w:val="050505"/>
                <w:sz w:val="18"/>
                <w:szCs w:val="18"/>
                <w:lang w:eastAsia="en-US"/>
              </w:rPr>
              <w:t>min</w:t>
            </w:r>
          </w:p>
        </w:tc>
        <w:tc>
          <w:tcPr>
            <w:tcW w:w="1247" w:type="dxa"/>
            <w:vAlign w:val="center"/>
          </w:tcPr>
          <w:p w:rsidR="009E1F91" w:rsidRPr="00883B22" w:rsidRDefault="009E1F91" w:rsidP="00956076">
            <w:pPr>
              <w:keepNext/>
              <w:autoSpaceDE w:val="0"/>
              <w:autoSpaceDN w:val="0"/>
              <w:adjustRightInd w:val="0"/>
              <w:spacing w:before="8" w:line="257" w:lineRule="auto"/>
              <w:jc w:val="center"/>
              <w:rPr>
                <w:rFonts w:eastAsiaTheme="minorHAnsi"/>
                <w:b/>
                <w:color w:val="000000"/>
                <w:sz w:val="18"/>
                <w:szCs w:val="18"/>
                <w:lang w:eastAsia="en-US"/>
              </w:rPr>
            </w:pPr>
            <w:r w:rsidRPr="00883B22">
              <w:rPr>
                <w:rFonts w:eastAsiaTheme="minorHAnsi"/>
                <w:b/>
                <w:color w:val="050505"/>
                <w:sz w:val="18"/>
                <w:szCs w:val="18"/>
                <w:lang w:eastAsia="en-US"/>
              </w:rPr>
              <w:t>30 min</w:t>
            </w:r>
          </w:p>
        </w:tc>
        <w:tc>
          <w:tcPr>
            <w:tcW w:w="1247" w:type="dxa"/>
            <w:vAlign w:val="center"/>
          </w:tcPr>
          <w:p w:rsidR="009E1F91" w:rsidRPr="00883B22" w:rsidRDefault="009E1F91" w:rsidP="00956076">
            <w:pPr>
              <w:keepNext/>
              <w:autoSpaceDE w:val="0"/>
              <w:autoSpaceDN w:val="0"/>
              <w:adjustRightInd w:val="0"/>
              <w:spacing w:line="236" w:lineRule="exact"/>
              <w:jc w:val="center"/>
              <w:rPr>
                <w:rFonts w:eastAsiaTheme="minorHAnsi"/>
                <w:b/>
                <w:color w:val="000000"/>
                <w:sz w:val="18"/>
                <w:szCs w:val="18"/>
                <w:lang w:eastAsia="en-US"/>
              </w:rPr>
            </w:pPr>
            <w:r w:rsidRPr="00883B22">
              <w:rPr>
                <w:rFonts w:eastAsiaTheme="minorHAnsi"/>
                <w:b/>
                <w:color w:val="050505"/>
                <w:sz w:val="18"/>
                <w:szCs w:val="18"/>
                <w:lang w:eastAsia="en-US"/>
              </w:rPr>
              <w:t>45</w:t>
            </w:r>
            <w:r w:rsidRPr="00883B22">
              <w:rPr>
                <w:rFonts w:eastAsiaTheme="minorHAnsi"/>
                <w:b/>
                <w:color w:val="050505"/>
                <w:spacing w:val="-6"/>
                <w:sz w:val="18"/>
                <w:szCs w:val="18"/>
                <w:lang w:eastAsia="en-US"/>
              </w:rPr>
              <w:t xml:space="preserve"> </w:t>
            </w:r>
            <w:r w:rsidRPr="00883B22">
              <w:rPr>
                <w:rFonts w:eastAsiaTheme="minorHAnsi"/>
                <w:b/>
                <w:color w:val="050505"/>
                <w:w w:val="107"/>
                <w:sz w:val="18"/>
                <w:szCs w:val="18"/>
                <w:lang w:eastAsia="en-US"/>
              </w:rPr>
              <w:t>min</w:t>
            </w:r>
          </w:p>
        </w:tc>
        <w:tc>
          <w:tcPr>
            <w:tcW w:w="1247" w:type="dxa"/>
            <w:vAlign w:val="center"/>
          </w:tcPr>
          <w:p w:rsidR="009E1F91" w:rsidRPr="00883B22" w:rsidRDefault="009E1F91" w:rsidP="00956076">
            <w:pPr>
              <w:keepNext/>
              <w:autoSpaceDE w:val="0"/>
              <w:autoSpaceDN w:val="0"/>
              <w:adjustRightInd w:val="0"/>
              <w:spacing w:line="200" w:lineRule="exact"/>
              <w:jc w:val="center"/>
              <w:rPr>
                <w:rFonts w:eastAsiaTheme="minorHAnsi"/>
                <w:b/>
                <w:color w:val="000000"/>
                <w:sz w:val="18"/>
                <w:szCs w:val="18"/>
                <w:lang w:eastAsia="en-US"/>
              </w:rPr>
            </w:pPr>
            <w:r w:rsidRPr="00883B22">
              <w:rPr>
                <w:rFonts w:eastAsiaTheme="minorHAnsi"/>
                <w:b/>
                <w:color w:val="050505"/>
                <w:sz w:val="18"/>
                <w:szCs w:val="18"/>
                <w:lang w:eastAsia="en-US"/>
              </w:rPr>
              <w:t>60</w:t>
            </w:r>
            <w:r w:rsidRPr="00883B22">
              <w:rPr>
                <w:rFonts w:eastAsiaTheme="minorHAnsi"/>
                <w:b/>
                <w:color w:val="050505"/>
                <w:spacing w:val="17"/>
                <w:sz w:val="18"/>
                <w:szCs w:val="18"/>
                <w:lang w:eastAsia="en-US"/>
              </w:rPr>
              <w:t xml:space="preserve"> </w:t>
            </w:r>
            <w:r w:rsidRPr="00883B22">
              <w:rPr>
                <w:rFonts w:eastAsiaTheme="minorHAnsi"/>
                <w:b/>
                <w:color w:val="050505"/>
                <w:w w:val="102"/>
                <w:sz w:val="18"/>
                <w:szCs w:val="18"/>
                <w:lang w:eastAsia="en-US"/>
              </w:rPr>
              <w:t>min</w:t>
            </w:r>
          </w:p>
        </w:tc>
      </w:tr>
      <w:tr w:rsidR="009E1F91" w:rsidRPr="00883B22" w:rsidTr="006F1861">
        <w:tc>
          <w:tcPr>
            <w:tcW w:w="8799" w:type="dxa"/>
            <w:gridSpan w:val="7"/>
          </w:tcPr>
          <w:p w:rsidR="009E1F91" w:rsidRPr="00883B22" w:rsidRDefault="009E1F91" w:rsidP="001E79D2">
            <w:pPr>
              <w:keepNext/>
              <w:autoSpaceDE w:val="0"/>
              <w:autoSpaceDN w:val="0"/>
              <w:adjustRightInd w:val="0"/>
              <w:spacing w:before="31" w:line="261" w:lineRule="auto"/>
              <w:rPr>
                <w:rFonts w:eastAsiaTheme="minorHAnsi"/>
                <w:b/>
                <w:color w:val="000000"/>
                <w:sz w:val="18"/>
                <w:szCs w:val="18"/>
                <w:lang w:eastAsia="en-US"/>
              </w:rPr>
            </w:pPr>
            <w:r w:rsidRPr="00883B22">
              <w:rPr>
                <w:rFonts w:eastAsiaTheme="minorHAnsi"/>
                <w:b/>
                <w:color w:val="050505"/>
                <w:sz w:val="18"/>
                <w:szCs w:val="18"/>
                <w:lang w:eastAsia="en-US"/>
              </w:rPr>
              <w:t>Number</w:t>
            </w:r>
            <w:r w:rsidRPr="00883B22">
              <w:rPr>
                <w:rFonts w:eastAsiaTheme="minorHAnsi"/>
                <w:b/>
                <w:color w:val="050505"/>
                <w:spacing w:val="38"/>
                <w:sz w:val="18"/>
                <w:szCs w:val="18"/>
                <w:lang w:eastAsia="en-US"/>
              </w:rPr>
              <w:t xml:space="preserve"> </w:t>
            </w:r>
            <w:r w:rsidRPr="00883B22">
              <w:rPr>
                <w:rFonts w:eastAsiaTheme="minorHAnsi" w:cs="Arial"/>
                <w:b/>
                <w:color w:val="050505"/>
                <w:sz w:val="18"/>
                <w:szCs w:val="18"/>
                <w:lang w:eastAsia="en-US"/>
              </w:rPr>
              <w:t>(%)</w:t>
            </w:r>
            <w:r w:rsidRPr="00883B22">
              <w:rPr>
                <w:rFonts w:eastAsiaTheme="minorHAnsi" w:cs="Arial"/>
                <w:b/>
                <w:color w:val="050505"/>
                <w:spacing w:val="27"/>
                <w:sz w:val="18"/>
                <w:szCs w:val="18"/>
                <w:lang w:eastAsia="en-US"/>
              </w:rPr>
              <w:t xml:space="preserve"> </w:t>
            </w:r>
            <w:r w:rsidRPr="00883B22">
              <w:rPr>
                <w:rFonts w:eastAsiaTheme="minorHAnsi"/>
                <w:b/>
                <w:color w:val="050505"/>
                <w:sz w:val="18"/>
                <w:szCs w:val="18"/>
                <w:lang w:eastAsia="en-US"/>
              </w:rPr>
              <w:t>of</w:t>
            </w:r>
            <w:r w:rsidRPr="00883B22">
              <w:rPr>
                <w:rFonts w:eastAsiaTheme="minorHAnsi"/>
                <w:b/>
                <w:color w:val="050505"/>
                <w:spacing w:val="4"/>
                <w:sz w:val="18"/>
                <w:szCs w:val="18"/>
                <w:lang w:eastAsia="en-US"/>
              </w:rPr>
              <w:t xml:space="preserve"> </w:t>
            </w:r>
            <w:r w:rsidRPr="00883B22">
              <w:rPr>
                <w:rFonts w:eastAsiaTheme="minorHAnsi"/>
                <w:b/>
                <w:color w:val="050505"/>
                <w:sz w:val="18"/>
                <w:szCs w:val="18"/>
                <w:lang w:eastAsia="en-US"/>
              </w:rPr>
              <w:t>Episodes</w:t>
            </w:r>
            <w:r w:rsidRPr="00883B22">
              <w:rPr>
                <w:rFonts w:eastAsiaTheme="minorHAnsi"/>
                <w:b/>
                <w:color w:val="050505"/>
                <w:spacing w:val="13"/>
                <w:sz w:val="18"/>
                <w:szCs w:val="18"/>
                <w:lang w:eastAsia="en-US"/>
              </w:rPr>
              <w:t xml:space="preserve"> </w:t>
            </w:r>
            <w:r w:rsidRPr="00883B22">
              <w:rPr>
                <w:rFonts w:eastAsiaTheme="minorHAnsi"/>
                <w:b/>
                <w:color w:val="050505"/>
                <w:sz w:val="18"/>
                <w:szCs w:val="18"/>
                <w:lang w:eastAsia="en-US"/>
              </w:rPr>
              <w:t>with</w:t>
            </w:r>
            <w:r w:rsidRPr="00883B22">
              <w:rPr>
                <w:rFonts w:eastAsiaTheme="minorHAnsi"/>
                <w:b/>
                <w:color w:val="050505"/>
                <w:spacing w:val="22"/>
                <w:sz w:val="18"/>
                <w:szCs w:val="18"/>
                <w:lang w:eastAsia="en-US"/>
              </w:rPr>
              <w:t xml:space="preserve"> </w:t>
            </w:r>
            <w:r w:rsidRPr="00883B22">
              <w:rPr>
                <w:rFonts w:eastAsiaTheme="minorHAnsi"/>
                <w:b/>
                <w:color w:val="050505"/>
                <w:sz w:val="18"/>
                <w:szCs w:val="18"/>
                <w:lang w:eastAsia="en-US"/>
              </w:rPr>
              <w:t>Mean</w:t>
            </w:r>
            <w:r w:rsidRPr="00883B22">
              <w:rPr>
                <w:rFonts w:eastAsiaTheme="minorHAnsi"/>
                <w:b/>
                <w:color w:val="050505"/>
                <w:spacing w:val="39"/>
                <w:sz w:val="18"/>
                <w:szCs w:val="18"/>
                <w:lang w:eastAsia="en-US"/>
              </w:rPr>
              <w:t xml:space="preserve"> </w:t>
            </w:r>
            <w:r w:rsidRPr="00883B22">
              <w:rPr>
                <w:rFonts w:eastAsiaTheme="minorHAnsi"/>
                <w:b/>
                <w:color w:val="050505"/>
                <w:sz w:val="18"/>
                <w:szCs w:val="18"/>
                <w:lang w:eastAsia="en-US"/>
              </w:rPr>
              <w:t>Reduction</w:t>
            </w:r>
            <w:r w:rsidRPr="00883B22">
              <w:rPr>
                <w:rFonts w:eastAsiaTheme="minorHAnsi"/>
                <w:b/>
                <w:color w:val="050505"/>
                <w:spacing w:val="43"/>
                <w:sz w:val="18"/>
                <w:szCs w:val="18"/>
                <w:lang w:eastAsia="en-US"/>
              </w:rPr>
              <w:t xml:space="preserve"> </w:t>
            </w:r>
            <w:r w:rsidRPr="00883B22">
              <w:rPr>
                <w:rFonts w:eastAsiaTheme="minorHAnsi"/>
                <w:b/>
                <w:color w:val="050505"/>
                <w:sz w:val="18"/>
                <w:szCs w:val="18"/>
                <w:lang w:eastAsia="en-US"/>
              </w:rPr>
              <w:t>in</w:t>
            </w:r>
            <w:r w:rsidRPr="00883B22">
              <w:rPr>
                <w:rFonts w:eastAsiaTheme="minorHAnsi"/>
                <w:b/>
                <w:color w:val="050505"/>
                <w:spacing w:val="13"/>
                <w:sz w:val="18"/>
                <w:szCs w:val="18"/>
                <w:lang w:eastAsia="en-US"/>
              </w:rPr>
              <w:t xml:space="preserve"> </w:t>
            </w:r>
            <w:r w:rsidRPr="00883B22">
              <w:rPr>
                <w:rFonts w:eastAsiaTheme="minorHAnsi"/>
                <w:b/>
                <w:color w:val="050505"/>
                <w:sz w:val="18"/>
                <w:szCs w:val="18"/>
                <w:lang w:eastAsia="en-US"/>
              </w:rPr>
              <w:t>PI</w:t>
            </w:r>
            <w:r w:rsidRPr="00883B22">
              <w:rPr>
                <w:rFonts w:eastAsiaTheme="minorHAnsi"/>
                <w:b/>
                <w:color w:val="050505"/>
                <w:spacing w:val="7"/>
                <w:sz w:val="18"/>
                <w:szCs w:val="18"/>
                <w:lang w:eastAsia="en-US"/>
              </w:rPr>
              <w:t xml:space="preserve"> </w:t>
            </w:r>
            <w:r w:rsidRPr="00883B22">
              <w:rPr>
                <w:rFonts w:eastAsiaTheme="minorHAnsi"/>
                <w:b/>
                <w:color w:val="050505"/>
                <w:sz w:val="18"/>
                <w:szCs w:val="18"/>
                <w:lang w:eastAsia="en-US"/>
              </w:rPr>
              <w:t xml:space="preserve">Score </w:t>
            </w:r>
            <w:r w:rsidRPr="00883B22">
              <w:rPr>
                <w:rFonts w:eastAsiaTheme="minorHAnsi" w:cs="Calibri"/>
                <w:b/>
                <w:sz w:val="18"/>
                <w:szCs w:val="18"/>
                <w:lang w:eastAsia="en-US"/>
              </w:rPr>
              <w:t>≥1</w:t>
            </w:r>
          </w:p>
        </w:tc>
      </w:tr>
      <w:tr w:rsidR="009E1F91" w:rsidRPr="00883B22" w:rsidTr="006F1861">
        <w:tc>
          <w:tcPr>
            <w:tcW w:w="1317" w:type="dxa"/>
          </w:tcPr>
          <w:p w:rsidR="009E1F91" w:rsidRPr="00883B22" w:rsidRDefault="009E1F91" w:rsidP="00956076">
            <w:pPr>
              <w:keepNext/>
              <w:autoSpaceDE w:val="0"/>
              <w:autoSpaceDN w:val="0"/>
              <w:adjustRightInd w:val="0"/>
              <w:spacing w:before="15" w:line="261" w:lineRule="auto"/>
              <w:rPr>
                <w:rFonts w:eastAsiaTheme="minorHAnsi"/>
                <w:b/>
                <w:color w:val="000000"/>
                <w:sz w:val="18"/>
                <w:szCs w:val="18"/>
                <w:lang w:eastAsia="en-US"/>
              </w:rPr>
            </w:pPr>
            <w:r w:rsidRPr="00883B22">
              <w:rPr>
                <w:rFonts w:eastAsiaTheme="minorHAnsi"/>
                <w:b/>
                <w:color w:val="050505"/>
                <w:sz w:val="18"/>
                <w:szCs w:val="18"/>
                <w:lang w:eastAsia="en-US"/>
              </w:rPr>
              <w:t>Nasalfent</w:t>
            </w:r>
          </w:p>
        </w:tc>
        <w:tc>
          <w:tcPr>
            <w:tcW w:w="1247" w:type="dxa"/>
          </w:tcPr>
          <w:p w:rsidR="009E1F91" w:rsidRPr="00883B22" w:rsidRDefault="009E1F91" w:rsidP="00956076">
            <w:pPr>
              <w:keepNext/>
              <w:autoSpaceDE w:val="0"/>
              <w:autoSpaceDN w:val="0"/>
              <w:adjustRightInd w:val="0"/>
              <w:spacing w:before="15"/>
              <w:jc w:val="center"/>
              <w:rPr>
                <w:rFonts w:eastAsiaTheme="minorHAnsi"/>
                <w:color w:val="000000"/>
                <w:sz w:val="18"/>
                <w:szCs w:val="18"/>
                <w:lang w:eastAsia="en-US"/>
              </w:rPr>
            </w:pPr>
            <w:r w:rsidRPr="00883B22">
              <w:rPr>
                <w:rFonts w:eastAsiaTheme="minorHAnsi"/>
                <w:color w:val="050505"/>
                <w:sz w:val="18"/>
                <w:szCs w:val="18"/>
                <w:lang w:eastAsia="en-US"/>
              </w:rPr>
              <w:t>214/372</w:t>
            </w:r>
          </w:p>
        </w:tc>
        <w:tc>
          <w:tcPr>
            <w:tcW w:w="1247" w:type="dxa"/>
            <w:vAlign w:val="center"/>
          </w:tcPr>
          <w:p w:rsidR="009E1F91" w:rsidRPr="00883B22" w:rsidRDefault="009E1F91" w:rsidP="00956076">
            <w:pPr>
              <w:keepNext/>
              <w:autoSpaceDE w:val="0"/>
              <w:autoSpaceDN w:val="0"/>
              <w:adjustRightInd w:val="0"/>
              <w:spacing w:before="15"/>
              <w:jc w:val="center"/>
              <w:rPr>
                <w:rFonts w:eastAsiaTheme="minorHAnsi"/>
                <w:color w:val="000000"/>
                <w:sz w:val="18"/>
                <w:szCs w:val="18"/>
                <w:lang w:eastAsia="en-US"/>
              </w:rPr>
            </w:pPr>
            <w:r w:rsidRPr="00883B22">
              <w:rPr>
                <w:rFonts w:eastAsiaTheme="minorHAnsi"/>
                <w:color w:val="050505"/>
                <w:sz w:val="18"/>
                <w:szCs w:val="18"/>
                <w:lang w:eastAsia="en-US"/>
              </w:rPr>
              <w:t>309/372</w:t>
            </w:r>
          </w:p>
        </w:tc>
        <w:tc>
          <w:tcPr>
            <w:tcW w:w="1247" w:type="dxa"/>
          </w:tcPr>
          <w:p w:rsidR="009E1F91" w:rsidRPr="00883B22" w:rsidRDefault="009E1F91" w:rsidP="00956076">
            <w:pPr>
              <w:keepNext/>
              <w:autoSpaceDE w:val="0"/>
              <w:autoSpaceDN w:val="0"/>
              <w:adjustRightInd w:val="0"/>
              <w:spacing w:before="34"/>
              <w:jc w:val="center"/>
              <w:rPr>
                <w:rFonts w:eastAsiaTheme="minorHAnsi"/>
                <w:color w:val="000000"/>
                <w:sz w:val="18"/>
                <w:szCs w:val="18"/>
                <w:lang w:eastAsia="en-US"/>
              </w:rPr>
            </w:pPr>
            <w:r w:rsidRPr="00883B22">
              <w:rPr>
                <w:rFonts w:eastAsiaTheme="minorHAnsi"/>
                <w:color w:val="050505"/>
                <w:sz w:val="18"/>
                <w:szCs w:val="18"/>
                <w:lang w:eastAsia="en-US"/>
              </w:rPr>
              <w:t>341/372</w:t>
            </w:r>
          </w:p>
        </w:tc>
        <w:tc>
          <w:tcPr>
            <w:tcW w:w="1247" w:type="dxa"/>
          </w:tcPr>
          <w:p w:rsidR="009E1F91" w:rsidRPr="00883B22" w:rsidRDefault="009E1F91" w:rsidP="00956076">
            <w:pPr>
              <w:keepNext/>
              <w:autoSpaceDE w:val="0"/>
              <w:autoSpaceDN w:val="0"/>
              <w:adjustRightInd w:val="0"/>
              <w:spacing w:before="24" w:line="253" w:lineRule="auto"/>
              <w:jc w:val="center"/>
              <w:rPr>
                <w:rFonts w:eastAsiaTheme="minorHAnsi"/>
                <w:color w:val="000000"/>
                <w:sz w:val="18"/>
                <w:szCs w:val="18"/>
                <w:lang w:eastAsia="en-US"/>
              </w:rPr>
            </w:pPr>
            <w:r w:rsidRPr="00883B22">
              <w:rPr>
                <w:rFonts w:eastAsiaTheme="minorHAnsi"/>
                <w:color w:val="050505"/>
                <w:sz w:val="18"/>
                <w:szCs w:val="18"/>
                <w:lang w:eastAsia="en-US"/>
              </w:rPr>
              <w:t>356/372</w:t>
            </w:r>
          </w:p>
        </w:tc>
        <w:tc>
          <w:tcPr>
            <w:tcW w:w="1247" w:type="dxa"/>
          </w:tcPr>
          <w:p w:rsidR="009E1F91" w:rsidRPr="00883B22" w:rsidRDefault="009E1F91" w:rsidP="00956076">
            <w:pPr>
              <w:keepNext/>
              <w:autoSpaceDE w:val="0"/>
              <w:autoSpaceDN w:val="0"/>
              <w:adjustRightInd w:val="0"/>
              <w:spacing w:before="29" w:line="253" w:lineRule="auto"/>
              <w:jc w:val="center"/>
              <w:rPr>
                <w:rFonts w:eastAsiaTheme="minorHAnsi"/>
                <w:color w:val="000000"/>
                <w:sz w:val="18"/>
                <w:szCs w:val="18"/>
                <w:lang w:eastAsia="en-US"/>
              </w:rPr>
            </w:pPr>
            <w:r w:rsidRPr="00883B22">
              <w:rPr>
                <w:rFonts w:eastAsiaTheme="minorHAnsi"/>
                <w:color w:val="050505"/>
                <w:sz w:val="18"/>
                <w:szCs w:val="18"/>
                <w:lang w:eastAsia="en-US"/>
              </w:rPr>
              <w:t>360/372</w:t>
            </w:r>
          </w:p>
        </w:tc>
        <w:tc>
          <w:tcPr>
            <w:tcW w:w="1247" w:type="dxa"/>
          </w:tcPr>
          <w:p w:rsidR="009E1F91" w:rsidRPr="00883B22" w:rsidRDefault="009E1F91" w:rsidP="00956076">
            <w:pPr>
              <w:keepNext/>
              <w:autoSpaceDE w:val="0"/>
              <w:autoSpaceDN w:val="0"/>
              <w:adjustRightInd w:val="0"/>
              <w:spacing w:before="24" w:line="253" w:lineRule="auto"/>
              <w:jc w:val="center"/>
              <w:rPr>
                <w:rFonts w:eastAsiaTheme="minorHAnsi"/>
                <w:color w:val="000000"/>
                <w:sz w:val="18"/>
                <w:szCs w:val="18"/>
                <w:lang w:eastAsia="en-US"/>
              </w:rPr>
            </w:pPr>
            <w:r w:rsidRPr="00883B22">
              <w:rPr>
                <w:rFonts w:eastAsiaTheme="minorHAnsi"/>
                <w:color w:val="050505"/>
                <w:sz w:val="18"/>
                <w:szCs w:val="18"/>
                <w:lang w:eastAsia="en-US"/>
              </w:rPr>
              <w:t>360/372</w:t>
            </w:r>
          </w:p>
        </w:tc>
      </w:tr>
      <w:tr w:rsidR="009E1F91" w:rsidRPr="00883B22" w:rsidTr="006F1861">
        <w:tc>
          <w:tcPr>
            <w:tcW w:w="1317" w:type="dxa"/>
          </w:tcPr>
          <w:p w:rsidR="009E1F91" w:rsidRPr="00883B22" w:rsidRDefault="009E1F91" w:rsidP="00956076">
            <w:pPr>
              <w:keepNext/>
              <w:autoSpaceDE w:val="0"/>
              <w:autoSpaceDN w:val="0"/>
              <w:adjustRightInd w:val="0"/>
              <w:spacing w:before="11" w:line="260" w:lineRule="exact"/>
              <w:rPr>
                <w:rFonts w:eastAsiaTheme="minorHAnsi"/>
                <w:b/>
                <w:color w:val="000000"/>
                <w:sz w:val="18"/>
                <w:szCs w:val="18"/>
                <w:lang w:eastAsia="en-US"/>
              </w:rPr>
            </w:pPr>
          </w:p>
        </w:tc>
        <w:tc>
          <w:tcPr>
            <w:tcW w:w="1247" w:type="dxa"/>
          </w:tcPr>
          <w:p w:rsidR="009E1F91" w:rsidRPr="00883B22" w:rsidRDefault="009E1F91" w:rsidP="00956076">
            <w:pPr>
              <w:keepNext/>
              <w:autoSpaceDE w:val="0"/>
              <w:autoSpaceDN w:val="0"/>
              <w:adjustRightInd w:val="0"/>
              <w:spacing w:line="261" w:lineRule="auto"/>
              <w:jc w:val="center"/>
              <w:rPr>
                <w:rFonts w:eastAsiaTheme="minorHAnsi"/>
                <w:color w:val="000000"/>
                <w:sz w:val="18"/>
                <w:szCs w:val="18"/>
                <w:lang w:eastAsia="en-US"/>
              </w:rPr>
            </w:pPr>
            <w:r w:rsidRPr="00883B22">
              <w:rPr>
                <w:rFonts w:eastAsiaTheme="minorHAnsi"/>
                <w:color w:val="050505"/>
                <w:w w:val="99"/>
                <w:sz w:val="18"/>
                <w:szCs w:val="18"/>
                <w:lang w:eastAsia="en-US"/>
              </w:rPr>
              <w:t>(57.5%)</w:t>
            </w:r>
          </w:p>
        </w:tc>
        <w:tc>
          <w:tcPr>
            <w:tcW w:w="1247" w:type="dxa"/>
          </w:tcPr>
          <w:p w:rsidR="009E1F91" w:rsidRPr="00883B22" w:rsidRDefault="009E1F91" w:rsidP="00956076">
            <w:pPr>
              <w:keepNext/>
              <w:autoSpaceDE w:val="0"/>
              <w:autoSpaceDN w:val="0"/>
              <w:adjustRightInd w:val="0"/>
              <w:spacing w:before="15" w:line="261" w:lineRule="auto"/>
              <w:jc w:val="center"/>
              <w:rPr>
                <w:rFonts w:eastAsiaTheme="minorHAnsi"/>
                <w:color w:val="000000"/>
                <w:sz w:val="18"/>
                <w:szCs w:val="18"/>
                <w:lang w:eastAsia="en-US"/>
              </w:rPr>
            </w:pPr>
            <w:r w:rsidRPr="00883B22">
              <w:rPr>
                <w:rFonts w:eastAsiaTheme="minorHAnsi"/>
                <w:color w:val="050505"/>
                <w:sz w:val="18"/>
                <w:szCs w:val="18"/>
                <w:lang w:eastAsia="en-US"/>
              </w:rPr>
              <w:t>(83.</w:t>
            </w:r>
            <w:r w:rsidRPr="00883B22">
              <w:rPr>
                <w:rFonts w:eastAsiaTheme="minorHAnsi"/>
                <w:color w:val="050505"/>
                <w:spacing w:val="-4"/>
                <w:sz w:val="18"/>
                <w:szCs w:val="18"/>
                <w:lang w:eastAsia="en-US"/>
              </w:rPr>
              <w:t>1</w:t>
            </w:r>
            <w:r w:rsidRPr="00883B22">
              <w:rPr>
                <w:rFonts w:eastAsiaTheme="minorHAnsi"/>
                <w:color w:val="050505"/>
                <w:sz w:val="18"/>
                <w:szCs w:val="18"/>
                <w:lang w:eastAsia="en-US"/>
              </w:rPr>
              <w:t>%)</w:t>
            </w:r>
          </w:p>
        </w:tc>
        <w:tc>
          <w:tcPr>
            <w:tcW w:w="1247" w:type="dxa"/>
          </w:tcPr>
          <w:p w:rsidR="009E1F91" w:rsidRPr="00883B22" w:rsidRDefault="009E1F91" w:rsidP="00956076">
            <w:pPr>
              <w:keepNext/>
              <w:autoSpaceDE w:val="0"/>
              <w:autoSpaceDN w:val="0"/>
              <w:adjustRightInd w:val="0"/>
              <w:spacing w:before="15"/>
              <w:jc w:val="center"/>
              <w:rPr>
                <w:rFonts w:eastAsiaTheme="minorHAnsi"/>
                <w:color w:val="000000"/>
                <w:sz w:val="18"/>
                <w:szCs w:val="18"/>
                <w:lang w:eastAsia="en-US"/>
              </w:rPr>
            </w:pPr>
            <w:r w:rsidRPr="00883B22">
              <w:rPr>
                <w:rFonts w:eastAsiaTheme="minorHAnsi"/>
                <w:color w:val="050505"/>
                <w:w w:val="98"/>
                <w:sz w:val="18"/>
                <w:szCs w:val="18"/>
                <w:lang w:eastAsia="en-US"/>
              </w:rPr>
              <w:t>(91.</w:t>
            </w:r>
            <w:r w:rsidRPr="00883B22">
              <w:rPr>
                <w:rFonts w:eastAsiaTheme="minorHAnsi"/>
                <w:color w:val="050505"/>
                <w:spacing w:val="-31"/>
                <w:sz w:val="18"/>
                <w:szCs w:val="18"/>
                <w:lang w:eastAsia="en-US"/>
              </w:rPr>
              <w:t xml:space="preserve"> </w:t>
            </w:r>
            <w:r w:rsidRPr="00883B22">
              <w:rPr>
                <w:rFonts w:eastAsiaTheme="minorHAnsi"/>
                <w:color w:val="050505"/>
                <w:sz w:val="18"/>
                <w:szCs w:val="18"/>
                <w:lang w:eastAsia="en-US"/>
              </w:rPr>
              <w:t>7%)</w:t>
            </w:r>
          </w:p>
        </w:tc>
        <w:tc>
          <w:tcPr>
            <w:tcW w:w="1247" w:type="dxa"/>
          </w:tcPr>
          <w:p w:rsidR="009E1F91" w:rsidRPr="00883B22" w:rsidRDefault="009E1F91" w:rsidP="00956076">
            <w:pPr>
              <w:keepNext/>
              <w:autoSpaceDE w:val="0"/>
              <w:autoSpaceDN w:val="0"/>
              <w:adjustRightInd w:val="0"/>
              <w:spacing w:before="15"/>
              <w:jc w:val="center"/>
              <w:rPr>
                <w:rFonts w:eastAsiaTheme="minorHAnsi"/>
                <w:color w:val="000000"/>
                <w:sz w:val="18"/>
                <w:szCs w:val="18"/>
                <w:lang w:eastAsia="en-US"/>
              </w:rPr>
            </w:pPr>
            <w:r w:rsidRPr="00883B22">
              <w:rPr>
                <w:rFonts w:eastAsiaTheme="minorHAnsi"/>
                <w:color w:val="050505"/>
                <w:sz w:val="18"/>
                <w:szCs w:val="18"/>
                <w:lang w:eastAsia="en-US"/>
              </w:rPr>
              <w:t>(95.</w:t>
            </w:r>
            <w:r w:rsidRPr="00883B22">
              <w:rPr>
                <w:rFonts w:eastAsiaTheme="minorHAnsi"/>
                <w:color w:val="050505"/>
                <w:spacing w:val="-33"/>
                <w:sz w:val="18"/>
                <w:szCs w:val="18"/>
                <w:lang w:eastAsia="en-US"/>
              </w:rPr>
              <w:t xml:space="preserve"> </w:t>
            </w:r>
            <w:r w:rsidRPr="00883B22">
              <w:rPr>
                <w:rFonts w:eastAsiaTheme="minorHAnsi"/>
                <w:color w:val="050505"/>
                <w:sz w:val="18"/>
                <w:szCs w:val="18"/>
                <w:lang w:eastAsia="en-US"/>
              </w:rPr>
              <w:t>7%)</w:t>
            </w:r>
          </w:p>
        </w:tc>
        <w:tc>
          <w:tcPr>
            <w:tcW w:w="1247" w:type="dxa"/>
          </w:tcPr>
          <w:p w:rsidR="009E1F91" w:rsidRPr="00883B22" w:rsidRDefault="009E1F91" w:rsidP="00956076">
            <w:pPr>
              <w:keepNext/>
              <w:autoSpaceDE w:val="0"/>
              <w:autoSpaceDN w:val="0"/>
              <w:adjustRightInd w:val="0"/>
              <w:spacing w:before="15"/>
              <w:jc w:val="center"/>
              <w:rPr>
                <w:rFonts w:eastAsiaTheme="minorHAnsi"/>
                <w:color w:val="000000"/>
                <w:sz w:val="18"/>
                <w:szCs w:val="18"/>
                <w:lang w:eastAsia="en-US"/>
              </w:rPr>
            </w:pPr>
            <w:r w:rsidRPr="00883B22">
              <w:rPr>
                <w:rFonts w:eastAsiaTheme="minorHAnsi"/>
                <w:color w:val="050505"/>
                <w:w w:val="101"/>
                <w:sz w:val="18"/>
                <w:szCs w:val="18"/>
                <w:lang w:eastAsia="en-US"/>
              </w:rPr>
              <w:t>(96.8%)</w:t>
            </w:r>
          </w:p>
        </w:tc>
        <w:tc>
          <w:tcPr>
            <w:tcW w:w="1247" w:type="dxa"/>
          </w:tcPr>
          <w:p w:rsidR="009E1F91" w:rsidRPr="00883B22" w:rsidRDefault="009E1F91" w:rsidP="00956076">
            <w:pPr>
              <w:keepNext/>
              <w:autoSpaceDE w:val="0"/>
              <w:autoSpaceDN w:val="0"/>
              <w:adjustRightInd w:val="0"/>
              <w:spacing w:before="15"/>
              <w:jc w:val="center"/>
              <w:rPr>
                <w:rFonts w:eastAsiaTheme="minorHAnsi"/>
                <w:color w:val="000000"/>
                <w:sz w:val="18"/>
                <w:szCs w:val="18"/>
                <w:lang w:eastAsia="en-US"/>
              </w:rPr>
            </w:pPr>
            <w:r w:rsidRPr="00883B22">
              <w:rPr>
                <w:rFonts w:eastAsiaTheme="minorHAnsi"/>
                <w:color w:val="050505"/>
                <w:w w:val="101"/>
                <w:sz w:val="18"/>
                <w:szCs w:val="18"/>
                <w:lang w:eastAsia="en-US"/>
              </w:rPr>
              <w:t>(96.8%)</w:t>
            </w:r>
          </w:p>
        </w:tc>
      </w:tr>
      <w:tr w:rsidR="009E1F91" w:rsidRPr="00883B22" w:rsidTr="006F1861">
        <w:tc>
          <w:tcPr>
            <w:tcW w:w="1317" w:type="dxa"/>
          </w:tcPr>
          <w:p w:rsidR="009E1F91" w:rsidRPr="00883B22" w:rsidRDefault="009E1F91" w:rsidP="00956076">
            <w:pPr>
              <w:keepNext/>
              <w:autoSpaceDE w:val="0"/>
              <w:autoSpaceDN w:val="0"/>
              <w:adjustRightInd w:val="0"/>
              <w:spacing w:before="11" w:line="260" w:lineRule="exact"/>
              <w:rPr>
                <w:rFonts w:eastAsiaTheme="minorHAnsi"/>
                <w:b/>
                <w:color w:val="000000"/>
                <w:sz w:val="18"/>
                <w:szCs w:val="18"/>
                <w:lang w:eastAsia="en-US"/>
              </w:rPr>
            </w:pPr>
            <w:r w:rsidRPr="00883B22">
              <w:rPr>
                <w:rFonts w:eastAsiaTheme="minorHAnsi"/>
                <w:b/>
                <w:color w:val="050505"/>
                <w:sz w:val="18"/>
                <w:szCs w:val="18"/>
                <w:lang w:eastAsia="en-US"/>
              </w:rPr>
              <w:t>IRMS</w:t>
            </w:r>
          </w:p>
        </w:tc>
        <w:tc>
          <w:tcPr>
            <w:tcW w:w="1247" w:type="dxa"/>
          </w:tcPr>
          <w:p w:rsidR="009E1F91" w:rsidRPr="00883B22" w:rsidRDefault="009E1F91" w:rsidP="00956076">
            <w:pPr>
              <w:keepNext/>
              <w:autoSpaceDE w:val="0"/>
              <w:autoSpaceDN w:val="0"/>
              <w:adjustRightInd w:val="0"/>
              <w:spacing w:line="261" w:lineRule="auto"/>
              <w:jc w:val="center"/>
              <w:rPr>
                <w:rFonts w:eastAsiaTheme="minorHAnsi"/>
                <w:color w:val="050505"/>
                <w:sz w:val="18"/>
                <w:szCs w:val="18"/>
                <w:lang w:eastAsia="en-US"/>
              </w:rPr>
            </w:pPr>
            <w:r w:rsidRPr="00883B22">
              <w:rPr>
                <w:rFonts w:eastAsiaTheme="minorHAnsi"/>
                <w:color w:val="050505"/>
                <w:sz w:val="18"/>
                <w:szCs w:val="18"/>
                <w:lang w:eastAsia="en-US"/>
              </w:rPr>
              <w:t>189/368</w:t>
            </w:r>
          </w:p>
        </w:tc>
        <w:tc>
          <w:tcPr>
            <w:tcW w:w="1247" w:type="dxa"/>
          </w:tcPr>
          <w:p w:rsidR="009E1F91" w:rsidRPr="00883B22" w:rsidRDefault="009E1F91" w:rsidP="00956076">
            <w:pPr>
              <w:keepNext/>
              <w:autoSpaceDE w:val="0"/>
              <w:autoSpaceDN w:val="0"/>
              <w:adjustRightInd w:val="0"/>
              <w:spacing w:before="15" w:line="261" w:lineRule="auto"/>
              <w:jc w:val="center"/>
              <w:rPr>
                <w:rFonts w:eastAsiaTheme="minorHAnsi"/>
                <w:color w:val="050505"/>
                <w:sz w:val="18"/>
                <w:szCs w:val="18"/>
                <w:lang w:eastAsia="en-US"/>
              </w:rPr>
            </w:pPr>
            <w:r w:rsidRPr="00883B22">
              <w:rPr>
                <w:rFonts w:eastAsiaTheme="minorHAnsi"/>
                <w:color w:val="050505"/>
                <w:sz w:val="18"/>
                <w:szCs w:val="18"/>
                <w:lang w:eastAsia="en-US"/>
              </w:rPr>
              <w:t>290/368</w:t>
            </w:r>
          </w:p>
        </w:tc>
        <w:tc>
          <w:tcPr>
            <w:tcW w:w="1247" w:type="dxa"/>
          </w:tcPr>
          <w:p w:rsidR="009E1F91" w:rsidRPr="00883B22" w:rsidRDefault="009E1F91" w:rsidP="00956076">
            <w:pPr>
              <w:keepNext/>
              <w:autoSpaceDE w:val="0"/>
              <w:autoSpaceDN w:val="0"/>
              <w:adjustRightInd w:val="0"/>
              <w:spacing w:before="15"/>
              <w:jc w:val="center"/>
              <w:rPr>
                <w:rFonts w:eastAsiaTheme="minorHAnsi"/>
                <w:color w:val="050505"/>
                <w:w w:val="105"/>
                <w:sz w:val="18"/>
                <w:szCs w:val="18"/>
                <w:lang w:eastAsia="en-US"/>
              </w:rPr>
            </w:pPr>
            <w:r w:rsidRPr="00883B22">
              <w:rPr>
                <w:rFonts w:eastAsiaTheme="minorHAnsi"/>
                <w:color w:val="050505"/>
                <w:sz w:val="18"/>
                <w:szCs w:val="18"/>
                <w:lang w:eastAsia="en-US"/>
              </w:rPr>
              <w:t>32</w:t>
            </w:r>
            <w:r w:rsidRPr="00883B22">
              <w:rPr>
                <w:rFonts w:eastAsiaTheme="minorHAnsi"/>
                <w:color w:val="050505"/>
                <w:spacing w:val="-2"/>
                <w:sz w:val="18"/>
                <w:szCs w:val="18"/>
                <w:lang w:eastAsia="en-US"/>
              </w:rPr>
              <w:t>7</w:t>
            </w:r>
            <w:r w:rsidRPr="00883B22">
              <w:rPr>
                <w:rFonts w:eastAsiaTheme="minorHAnsi"/>
                <w:color w:val="1F1F1F"/>
                <w:spacing w:val="7"/>
                <w:sz w:val="18"/>
                <w:szCs w:val="18"/>
                <w:lang w:eastAsia="en-US"/>
              </w:rPr>
              <w:t>/</w:t>
            </w:r>
            <w:r w:rsidRPr="00883B22">
              <w:rPr>
                <w:rFonts w:eastAsiaTheme="minorHAnsi"/>
                <w:color w:val="050505"/>
                <w:sz w:val="18"/>
                <w:szCs w:val="18"/>
                <w:lang w:eastAsia="en-US"/>
              </w:rPr>
              <w:t>368</w:t>
            </w:r>
          </w:p>
        </w:tc>
        <w:tc>
          <w:tcPr>
            <w:tcW w:w="1247" w:type="dxa"/>
          </w:tcPr>
          <w:p w:rsidR="009E1F91" w:rsidRPr="00883B22" w:rsidRDefault="009E1F91" w:rsidP="00956076">
            <w:pPr>
              <w:keepNext/>
              <w:autoSpaceDE w:val="0"/>
              <w:autoSpaceDN w:val="0"/>
              <w:adjustRightInd w:val="0"/>
              <w:spacing w:before="15"/>
              <w:jc w:val="center"/>
              <w:rPr>
                <w:rFonts w:eastAsiaTheme="minorHAnsi"/>
                <w:color w:val="000000"/>
                <w:sz w:val="18"/>
                <w:szCs w:val="18"/>
                <w:lang w:eastAsia="en-US"/>
              </w:rPr>
            </w:pPr>
            <w:r w:rsidRPr="00883B22">
              <w:rPr>
                <w:rFonts w:eastAsiaTheme="minorHAnsi"/>
                <w:color w:val="050505"/>
                <w:sz w:val="18"/>
                <w:szCs w:val="18"/>
                <w:lang w:eastAsia="en-US"/>
              </w:rPr>
              <w:t>340/368</w:t>
            </w:r>
          </w:p>
        </w:tc>
        <w:tc>
          <w:tcPr>
            <w:tcW w:w="1247" w:type="dxa"/>
          </w:tcPr>
          <w:p w:rsidR="009E1F91" w:rsidRPr="00883B22" w:rsidRDefault="009E1F91" w:rsidP="00956076">
            <w:pPr>
              <w:keepNext/>
              <w:autoSpaceDE w:val="0"/>
              <w:autoSpaceDN w:val="0"/>
              <w:adjustRightInd w:val="0"/>
              <w:spacing w:before="15"/>
              <w:jc w:val="center"/>
              <w:rPr>
                <w:rFonts w:eastAsiaTheme="minorHAnsi"/>
                <w:color w:val="000000"/>
                <w:sz w:val="18"/>
                <w:szCs w:val="18"/>
                <w:lang w:eastAsia="en-US"/>
              </w:rPr>
            </w:pPr>
            <w:r w:rsidRPr="00883B22">
              <w:rPr>
                <w:rFonts w:eastAsiaTheme="minorHAnsi"/>
                <w:color w:val="050505"/>
                <w:sz w:val="18"/>
                <w:szCs w:val="18"/>
                <w:lang w:eastAsia="en-US"/>
              </w:rPr>
              <w:t>350/368</w:t>
            </w:r>
          </w:p>
        </w:tc>
        <w:tc>
          <w:tcPr>
            <w:tcW w:w="1247" w:type="dxa"/>
          </w:tcPr>
          <w:p w:rsidR="009E1F91" w:rsidRPr="00883B22" w:rsidRDefault="009E1F91" w:rsidP="00956076">
            <w:pPr>
              <w:keepNext/>
              <w:autoSpaceDE w:val="0"/>
              <w:autoSpaceDN w:val="0"/>
              <w:adjustRightInd w:val="0"/>
              <w:spacing w:before="15"/>
              <w:jc w:val="center"/>
              <w:rPr>
                <w:rFonts w:eastAsiaTheme="minorHAnsi"/>
                <w:color w:val="000000"/>
                <w:sz w:val="18"/>
                <w:szCs w:val="18"/>
                <w:lang w:eastAsia="en-US"/>
              </w:rPr>
            </w:pPr>
            <w:r w:rsidRPr="00883B22">
              <w:rPr>
                <w:rFonts w:eastAsiaTheme="minorHAnsi"/>
                <w:color w:val="050505"/>
                <w:sz w:val="18"/>
                <w:szCs w:val="18"/>
                <w:lang w:eastAsia="en-US"/>
              </w:rPr>
              <w:t>349/368</w:t>
            </w:r>
          </w:p>
        </w:tc>
      </w:tr>
      <w:tr w:rsidR="009E1F91" w:rsidRPr="00883B22" w:rsidTr="006F1861">
        <w:tc>
          <w:tcPr>
            <w:tcW w:w="1317" w:type="dxa"/>
          </w:tcPr>
          <w:p w:rsidR="009E1F91" w:rsidRPr="00883B22" w:rsidRDefault="009E1F91" w:rsidP="00956076">
            <w:pPr>
              <w:keepNext/>
              <w:autoSpaceDE w:val="0"/>
              <w:autoSpaceDN w:val="0"/>
              <w:adjustRightInd w:val="0"/>
              <w:spacing w:before="11" w:line="260" w:lineRule="exact"/>
              <w:rPr>
                <w:rFonts w:eastAsiaTheme="minorHAnsi"/>
                <w:b/>
                <w:color w:val="000000"/>
                <w:sz w:val="18"/>
                <w:szCs w:val="18"/>
                <w:lang w:eastAsia="en-US"/>
              </w:rPr>
            </w:pPr>
          </w:p>
        </w:tc>
        <w:tc>
          <w:tcPr>
            <w:tcW w:w="1247" w:type="dxa"/>
          </w:tcPr>
          <w:p w:rsidR="009E1F91" w:rsidRPr="00883B22" w:rsidRDefault="009E1F91" w:rsidP="00956076">
            <w:pPr>
              <w:keepNext/>
              <w:autoSpaceDE w:val="0"/>
              <w:autoSpaceDN w:val="0"/>
              <w:adjustRightInd w:val="0"/>
              <w:spacing w:line="261" w:lineRule="auto"/>
              <w:jc w:val="center"/>
              <w:rPr>
                <w:rFonts w:eastAsiaTheme="minorHAnsi"/>
                <w:color w:val="050505"/>
                <w:sz w:val="18"/>
                <w:szCs w:val="18"/>
                <w:lang w:eastAsia="en-US"/>
              </w:rPr>
            </w:pPr>
            <w:r w:rsidRPr="00883B22">
              <w:rPr>
                <w:rFonts w:eastAsiaTheme="minorHAnsi"/>
                <w:color w:val="050505"/>
                <w:sz w:val="18"/>
                <w:szCs w:val="18"/>
                <w:lang w:eastAsia="en-US"/>
              </w:rPr>
              <w:t>(51.4%)</w:t>
            </w:r>
          </w:p>
        </w:tc>
        <w:tc>
          <w:tcPr>
            <w:tcW w:w="1247" w:type="dxa"/>
          </w:tcPr>
          <w:p w:rsidR="009E1F91" w:rsidRPr="00883B22" w:rsidRDefault="009E1F91" w:rsidP="00956076">
            <w:pPr>
              <w:keepNext/>
              <w:autoSpaceDE w:val="0"/>
              <w:autoSpaceDN w:val="0"/>
              <w:adjustRightInd w:val="0"/>
              <w:spacing w:before="15" w:line="261" w:lineRule="auto"/>
              <w:jc w:val="center"/>
              <w:rPr>
                <w:rFonts w:eastAsiaTheme="minorHAnsi"/>
                <w:color w:val="050505"/>
                <w:sz w:val="18"/>
                <w:szCs w:val="18"/>
                <w:lang w:eastAsia="en-US"/>
              </w:rPr>
            </w:pPr>
            <w:r w:rsidRPr="00883B22">
              <w:rPr>
                <w:rFonts w:eastAsiaTheme="minorHAnsi"/>
                <w:color w:val="050505"/>
                <w:sz w:val="18"/>
                <w:szCs w:val="18"/>
                <w:lang w:eastAsia="en-US"/>
              </w:rPr>
              <w:t>(78.8%)</w:t>
            </w:r>
          </w:p>
        </w:tc>
        <w:tc>
          <w:tcPr>
            <w:tcW w:w="1247" w:type="dxa"/>
          </w:tcPr>
          <w:p w:rsidR="009E1F91" w:rsidRPr="00883B22" w:rsidRDefault="009E1F91" w:rsidP="00956076">
            <w:pPr>
              <w:keepNext/>
              <w:autoSpaceDE w:val="0"/>
              <w:autoSpaceDN w:val="0"/>
              <w:adjustRightInd w:val="0"/>
              <w:spacing w:before="15"/>
              <w:jc w:val="center"/>
              <w:rPr>
                <w:rFonts w:eastAsiaTheme="minorHAnsi"/>
                <w:color w:val="050505"/>
                <w:w w:val="105"/>
                <w:sz w:val="18"/>
                <w:szCs w:val="18"/>
                <w:lang w:eastAsia="en-US"/>
              </w:rPr>
            </w:pPr>
            <w:r w:rsidRPr="00883B22">
              <w:rPr>
                <w:rFonts w:eastAsiaTheme="minorHAnsi"/>
                <w:color w:val="050505"/>
                <w:sz w:val="18"/>
                <w:szCs w:val="18"/>
                <w:lang w:eastAsia="en-US"/>
              </w:rPr>
              <w:t>(88.9%)</w:t>
            </w:r>
          </w:p>
        </w:tc>
        <w:tc>
          <w:tcPr>
            <w:tcW w:w="1247" w:type="dxa"/>
          </w:tcPr>
          <w:p w:rsidR="009E1F91" w:rsidRPr="00883B22" w:rsidRDefault="009E1F91" w:rsidP="00956076">
            <w:pPr>
              <w:keepNext/>
              <w:autoSpaceDE w:val="0"/>
              <w:autoSpaceDN w:val="0"/>
              <w:adjustRightInd w:val="0"/>
              <w:spacing w:before="15"/>
              <w:jc w:val="center"/>
              <w:rPr>
                <w:rFonts w:eastAsiaTheme="minorHAnsi"/>
                <w:color w:val="000000"/>
                <w:sz w:val="18"/>
                <w:szCs w:val="18"/>
                <w:lang w:eastAsia="en-US"/>
              </w:rPr>
            </w:pPr>
            <w:r w:rsidRPr="00883B22">
              <w:rPr>
                <w:rFonts w:eastAsiaTheme="minorHAnsi"/>
                <w:color w:val="050505"/>
                <w:w w:val="102"/>
                <w:sz w:val="18"/>
                <w:szCs w:val="18"/>
                <w:lang w:eastAsia="en-US"/>
              </w:rPr>
              <w:t>(92.4%)</w:t>
            </w:r>
          </w:p>
        </w:tc>
        <w:tc>
          <w:tcPr>
            <w:tcW w:w="1247" w:type="dxa"/>
          </w:tcPr>
          <w:p w:rsidR="009E1F91" w:rsidRPr="00883B22" w:rsidRDefault="009E1F91" w:rsidP="00956076">
            <w:pPr>
              <w:keepNext/>
              <w:autoSpaceDE w:val="0"/>
              <w:autoSpaceDN w:val="0"/>
              <w:adjustRightInd w:val="0"/>
              <w:spacing w:before="15"/>
              <w:jc w:val="center"/>
              <w:rPr>
                <w:rFonts w:eastAsiaTheme="minorHAnsi"/>
                <w:color w:val="000000"/>
                <w:sz w:val="18"/>
                <w:szCs w:val="18"/>
                <w:lang w:eastAsia="en-US"/>
              </w:rPr>
            </w:pPr>
            <w:r w:rsidRPr="00883B22">
              <w:rPr>
                <w:rFonts w:eastAsiaTheme="minorHAnsi"/>
                <w:color w:val="050505"/>
                <w:sz w:val="18"/>
                <w:szCs w:val="18"/>
                <w:lang w:eastAsia="en-US"/>
              </w:rPr>
              <w:t>(95.</w:t>
            </w:r>
            <w:r w:rsidRPr="00883B22">
              <w:rPr>
                <w:rFonts w:eastAsiaTheme="minorHAnsi"/>
                <w:color w:val="050505"/>
                <w:spacing w:val="6"/>
                <w:sz w:val="18"/>
                <w:szCs w:val="18"/>
                <w:lang w:eastAsia="en-US"/>
              </w:rPr>
              <w:t>1</w:t>
            </w:r>
            <w:r w:rsidRPr="00883B22">
              <w:rPr>
                <w:rFonts w:eastAsiaTheme="minorHAnsi"/>
                <w:color w:val="050505"/>
                <w:sz w:val="18"/>
                <w:szCs w:val="18"/>
                <w:lang w:eastAsia="en-US"/>
              </w:rPr>
              <w:t>%)</w:t>
            </w:r>
          </w:p>
        </w:tc>
        <w:tc>
          <w:tcPr>
            <w:tcW w:w="1247" w:type="dxa"/>
          </w:tcPr>
          <w:p w:rsidR="009E1F91" w:rsidRPr="00883B22" w:rsidRDefault="009E1F91" w:rsidP="00956076">
            <w:pPr>
              <w:keepNext/>
              <w:autoSpaceDE w:val="0"/>
              <w:autoSpaceDN w:val="0"/>
              <w:adjustRightInd w:val="0"/>
              <w:spacing w:before="15"/>
              <w:jc w:val="center"/>
              <w:rPr>
                <w:rFonts w:eastAsiaTheme="minorHAnsi"/>
                <w:color w:val="000000"/>
                <w:sz w:val="18"/>
                <w:szCs w:val="18"/>
                <w:lang w:eastAsia="en-US"/>
              </w:rPr>
            </w:pPr>
            <w:r w:rsidRPr="00883B22">
              <w:rPr>
                <w:rFonts w:eastAsiaTheme="minorHAnsi"/>
                <w:color w:val="050505"/>
                <w:w w:val="101"/>
                <w:sz w:val="18"/>
                <w:szCs w:val="18"/>
                <w:lang w:eastAsia="en-US"/>
              </w:rPr>
              <w:t>(94.8%)</w:t>
            </w:r>
          </w:p>
        </w:tc>
      </w:tr>
      <w:tr w:rsidR="009E1F91" w:rsidRPr="00883B22" w:rsidTr="006F1861">
        <w:tc>
          <w:tcPr>
            <w:tcW w:w="1317" w:type="dxa"/>
          </w:tcPr>
          <w:p w:rsidR="009E1F91" w:rsidRPr="00883B22" w:rsidRDefault="009E1F91" w:rsidP="00956076">
            <w:pPr>
              <w:keepNext/>
              <w:autoSpaceDE w:val="0"/>
              <w:autoSpaceDN w:val="0"/>
              <w:adjustRightInd w:val="0"/>
              <w:spacing w:before="11" w:line="260" w:lineRule="exact"/>
              <w:rPr>
                <w:rFonts w:eastAsiaTheme="minorHAnsi"/>
                <w:b/>
                <w:color w:val="000000"/>
                <w:sz w:val="18"/>
                <w:szCs w:val="18"/>
                <w:lang w:eastAsia="en-US"/>
              </w:rPr>
            </w:pPr>
            <w:r w:rsidRPr="00883B22">
              <w:rPr>
                <w:rFonts w:eastAsiaTheme="minorHAnsi"/>
                <w:b/>
                <w:color w:val="050505"/>
                <w:sz w:val="18"/>
                <w:szCs w:val="18"/>
                <w:lang w:eastAsia="en-US"/>
              </w:rPr>
              <w:t>P-value</w:t>
            </w:r>
            <w:r w:rsidRPr="00883B22">
              <w:rPr>
                <w:rFonts w:eastAsiaTheme="minorHAnsi"/>
                <w:b/>
                <w:color w:val="050505"/>
                <w:spacing w:val="4"/>
                <w:sz w:val="18"/>
                <w:szCs w:val="18"/>
                <w:lang w:eastAsia="en-US"/>
              </w:rPr>
              <w:t>s</w:t>
            </w:r>
            <w:r w:rsidRPr="00883B22">
              <w:rPr>
                <w:rFonts w:eastAsiaTheme="minorHAnsi"/>
                <w:b/>
                <w:color w:val="050505"/>
                <w:spacing w:val="4"/>
                <w:sz w:val="18"/>
                <w:szCs w:val="18"/>
                <w:vertAlign w:val="superscript"/>
                <w:lang w:eastAsia="en-US"/>
              </w:rPr>
              <w:t>1</w:t>
            </w:r>
          </w:p>
        </w:tc>
        <w:tc>
          <w:tcPr>
            <w:tcW w:w="1247" w:type="dxa"/>
          </w:tcPr>
          <w:p w:rsidR="009E1F91" w:rsidRPr="00883B22" w:rsidRDefault="009E1F91" w:rsidP="00956076">
            <w:pPr>
              <w:keepNext/>
              <w:autoSpaceDE w:val="0"/>
              <w:autoSpaceDN w:val="0"/>
              <w:adjustRightInd w:val="0"/>
              <w:spacing w:line="261" w:lineRule="auto"/>
              <w:jc w:val="center"/>
              <w:rPr>
                <w:rFonts w:eastAsiaTheme="minorHAnsi"/>
                <w:color w:val="050505"/>
                <w:sz w:val="18"/>
                <w:szCs w:val="18"/>
                <w:lang w:eastAsia="en-US"/>
              </w:rPr>
            </w:pPr>
            <w:r w:rsidRPr="00883B22">
              <w:rPr>
                <w:rFonts w:eastAsiaTheme="minorHAnsi"/>
                <w:color w:val="050505"/>
                <w:w w:val="105"/>
                <w:position w:val="-1"/>
                <w:sz w:val="18"/>
                <w:szCs w:val="18"/>
                <w:lang w:eastAsia="en-US"/>
              </w:rPr>
              <w:t>0.0326</w:t>
            </w:r>
          </w:p>
        </w:tc>
        <w:tc>
          <w:tcPr>
            <w:tcW w:w="1247" w:type="dxa"/>
          </w:tcPr>
          <w:p w:rsidR="009E1F91" w:rsidRPr="00883B22" w:rsidRDefault="009E1F91" w:rsidP="00956076">
            <w:pPr>
              <w:keepNext/>
              <w:autoSpaceDE w:val="0"/>
              <w:autoSpaceDN w:val="0"/>
              <w:adjustRightInd w:val="0"/>
              <w:spacing w:before="15" w:line="261" w:lineRule="auto"/>
              <w:jc w:val="center"/>
              <w:rPr>
                <w:rFonts w:eastAsiaTheme="minorHAnsi"/>
                <w:color w:val="050505"/>
                <w:sz w:val="18"/>
                <w:szCs w:val="18"/>
                <w:lang w:eastAsia="en-US"/>
              </w:rPr>
            </w:pPr>
            <w:r w:rsidRPr="00883B22">
              <w:rPr>
                <w:rFonts w:eastAsiaTheme="minorHAnsi"/>
                <w:color w:val="050505"/>
                <w:sz w:val="18"/>
                <w:szCs w:val="18"/>
                <w:lang w:eastAsia="en-US"/>
              </w:rPr>
              <w:t>0.0616</w:t>
            </w:r>
          </w:p>
        </w:tc>
        <w:tc>
          <w:tcPr>
            <w:tcW w:w="1247" w:type="dxa"/>
          </w:tcPr>
          <w:p w:rsidR="009E1F91" w:rsidRPr="00883B22" w:rsidRDefault="009E1F91" w:rsidP="00956076">
            <w:pPr>
              <w:keepNext/>
              <w:autoSpaceDE w:val="0"/>
              <w:autoSpaceDN w:val="0"/>
              <w:adjustRightInd w:val="0"/>
              <w:spacing w:before="15"/>
              <w:jc w:val="center"/>
              <w:rPr>
                <w:rFonts w:eastAsiaTheme="minorHAnsi"/>
                <w:color w:val="050505"/>
                <w:w w:val="105"/>
                <w:sz w:val="18"/>
                <w:szCs w:val="18"/>
                <w:lang w:eastAsia="en-US"/>
              </w:rPr>
            </w:pPr>
            <w:r w:rsidRPr="00883B22">
              <w:rPr>
                <w:rFonts w:eastAsiaTheme="minorHAnsi"/>
                <w:color w:val="050505"/>
                <w:sz w:val="18"/>
                <w:szCs w:val="18"/>
                <w:lang w:eastAsia="en-US"/>
              </w:rPr>
              <w:t>0.1140</w:t>
            </w:r>
          </w:p>
        </w:tc>
        <w:tc>
          <w:tcPr>
            <w:tcW w:w="1247" w:type="dxa"/>
          </w:tcPr>
          <w:p w:rsidR="009E1F91" w:rsidRPr="00883B22" w:rsidRDefault="009E1F91" w:rsidP="00956076">
            <w:pPr>
              <w:keepNext/>
              <w:autoSpaceDE w:val="0"/>
              <w:autoSpaceDN w:val="0"/>
              <w:adjustRightInd w:val="0"/>
              <w:spacing w:before="15"/>
              <w:jc w:val="center"/>
              <w:rPr>
                <w:rFonts w:eastAsiaTheme="minorHAnsi"/>
                <w:color w:val="000000"/>
                <w:sz w:val="18"/>
                <w:szCs w:val="18"/>
                <w:lang w:eastAsia="en-US"/>
              </w:rPr>
            </w:pPr>
            <w:r w:rsidRPr="00883B22">
              <w:rPr>
                <w:rFonts w:eastAsiaTheme="minorHAnsi"/>
                <w:color w:val="050505"/>
                <w:sz w:val="18"/>
                <w:szCs w:val="18"/>
                <w:lang w:eastAsia="en-US"/>
              </w:rPr>
              <w:t>0.0306</w:t>
            </w:r>
          </w:p>
        </w:tc>
        <w:tc>
          <w:tcPr>
            <w:tcW w:w="1247" w:type="dxa"/>
          </w:tcPr>
          <w:p w:rsidR="009E1F91" w:rsidRPr="00883B22" w:rsidRDefault="009E1F91" w:rsidP="00956076">
            <w:pPr>
              <w:keepNext/>
              <w:autoSpaceDE w:val="0"/>
              <w:autoSpaceDN w:val="0"/>
              <w:adjustRightInd w:val="0"/>
              <w:spacing w:before="15"/>
              <w:jc w:val="center"/>
              <w:rPr>
                <w:rFonts w:eastAsiaTheme="minorHAnsi"/>
                <w:color w:val="000000"/>
                <w:sz w:val="18"/>
                <w:szCs w:val="18"/>
                <w:lang w:eastAsia="en-US"/>
              </w:rPr>
            </w:pPr>
            <w:r w:rsidRPr="00883B22">
              <w:rPr>
                <w:rFonts w:eastAsiaTheme="minorHAnsi"/>
                <w:color w:val="050505"/>
                <w:w w:val="106"/>
                <w:sz w:val="18"/>
                <w:szCs w:val="18"/>
                <w:lang w:eastAsia="en-US"/>
              </w:rPr>
              <w:t>0.1900</w:t>
            </w:r>
          </w:p>
        </w:tc>
        <w:tc>
          <w:tcPr>
            <w:tcW w:w="1247" w:type="dxa"/>
          </w:tcPr>
          <w:p w:rsidR="009E1F91" w:rsidRPr="00883B22" w:rsidRDefault="009E1F91" w:rsidP="00956076">
            <w:pPr>
              <w:keepNext/>
              <w:autoSpaceDE w:val="0"/>
              <w:autoSpaceDN w:val="0"/>
              <w:adjustRightInd w:val="0"/>
              <w:spacing w:before="15"/>
              <w:jc w:val="center"/>
              <w:rPr>
                <w:rFonts w:eastAsiaTheme="minorHAnsi"/>
                <w:color w:val="000000"/>
                <w:sz w:val="18"/>
                <w:szCs w:val="18"/>
                <w:lang w:eastAsia="en-US"/>
              </w:rPr>
            </w:pPr>
            <w:r w:rsidRPr="00883B22">
              <w:rPr>
                <w:rFonts w:eastAsiaTheme="minorHAnsi"/>
                <w:color w:val="050505"/>
                <w:w w:val="107"/>
                <w:sz w:val="18"/>
                <w:szCs w:val="18"/>
                <w:lang w:eastAsia="en-US"/>
              </w:rPr>
              <w:t>0.1363</w:t>
            </w:r>
          </w:p>
        </w:tc>
      </w:tr>
      <w:tr w:rsidR="009E1F91" w:rsidRPr="00883B22" w:rsidTr="006F1861">
        <w:tc>
          <w:tcPr>
            <w:tcW w:w="8799" w:type="dxa"/>
            <w:gridSpan w:val="7"/>
          </w:tcPr>
          <w:p w:rsidR="009E1F91" w:rsidRPr="00883B22" w:rsidRDefault="009E1F91" w:rsidP="001E79D2">
            <w:pPr>
              <w:keepNext/>
              <w:autoSpaceDE w:val="0"/>
              <w:autoSpaceDN w:val="0"/>
              <w:adjustRightInd w:val="0"/>
              <w:spacing w:before="15"/>
              <w:rPr>
                <w:rFonts w:eastAsiaTheme="minorHAnsi"/>
                <w:b/>
                <w:color w:val="050505"/>
                <w:sz w:val="18"/>
                <w:szCs w:val="18"/>
                <w:lang w:eastAsia="en-US"/>
              </w:rPr>
            </w:pPr>
            <w:r w:rsidRPr="00883B22">
              <w:rPr>
                <w:rFonts w:eastAsiaTheme="minorHAnsi"/>
                <w:b/>
                <w:color w:val="050505"/>
                <w:sz w:val="18"/>
                <w:szCs w:val="18"/>
                <w:lang w:eastAsia="en-US"/>
              </w:rPr>
              <w:t>Number</w:t>
            </w:r>
            <w:r w:rsidRPr="00883B22">
              <w:rPr>
                <w:rFonts w:eastAsiaTheme="minorHAnsi"/>
                <w:b/>
                <w:color w:val="050505"/>
                <w:spacing w:val="38"/>
                <w:sz w:val="18"/>
                <w:szCs w:val="18"/>
                <w:lang w:eastAsia="en-US"/>
              </w:rPr>
              <w:t xml:space="preserve"> </w:t>
            </w:r>
            <w:r w:rsidRPr="00883B22">
              <w:rPr>
                <w:rFonts w:eastAsiaTheme="minorHAnsi" w:cs="Arial"/>
                <w:b/>
                <w:color w:val="050505"/>
                <w:sz w:val="18"/>
                <w:szCs w:val="18"/>
                <w:lang w:eastAsia="en-US"/>
              </w:rPr>
              <w:t>(%)</w:t>
            </w:r>
            <w:r w:rsidRPr="00883B22">
              <w:rPr>
                <w:rFonts w:eastAsiaTheme="minorHAnsi" w:cs="Arial"/>
                <w:b/>
                <w:color w:val="050505"/>
                <w:spacing w:val="27"/>
                <w:sz w:val="18"/>
                <w:szCs w:val="18"/>
                <w:lang w:eastAsia="en-US"/>
              </w:rPr>
              <w:t xml:space="preserve"> </w:t>
            </w:r>
            <w:r w:rsidRPr="00883B22">
              <w:rPr>
                <w:rFonts w:eastAsiaTheme="minorHAnsi"/>
                <w:b/>
                <w:color w:val="050505"/>
                <w:sz w:val="18"/>
                <w:szCs w:val="18"/>
                <w:lang w:eastAsia="en-US"/>
              </w:rPr>
              <w:t>of</w:t>
            </w:r>
            <w:r w:rsidRPr="00883B22">
              <w:rPr>
                <w:rFonts w:eastAsiaTheme="minorHAnsi"/>
                <w:b/>
                <w:color w:val="050505"/>
                <w:spacing w:val="4"/>
                <w:sz w:val="18"/>
                <w:szCs w:val="18"/>
                <w:lang w:eastAsia="en-US"/>
              </w:rPr>
              <w:t xml:space="preserve"> </w:t>
            </w:r>
            <w:r w:rsidRPr="00883B22">
              <w:rPr>
                <w:rFonts w:eastAsiaTheme="minorHAnsi"/>
                <w:b/>
                <w:color w:val="050505"/>
                <w:sz w:val="18"/>
                <w:szCs w:val="18"/>
                <w:lang w:eastAsia="en-US"/>
              </w:rPr>
              <w:t>Episodes</w:t>
            </w:r>
            <w:r w:rsidRPr="00883B22">
              <w:rPr>
                <w:rFonts w:eastAsiaTheme="minorHAnsi"/>
                <w:b/>
                <w:color w:val="050505"/>
                <w:spacing w:val="13"/>
                <w:sz w:val="18"/>
                <w:szCs w:val="18"/>
                <w:lang w:eastAsia="en-US"/>
              </w:rPr>
              <w:t xml:space="preserve"> </w:t>
            </w:r>
            <w:r w:rsidRPr="00883B22">
              <w:rPr>
                <w:rFonts w:eastAsiaTheme="minorHAnsi"/>
                <w:b/>
                <w:color w:val="050505"/>
                <w:sz w:val="18"/>
                <w:szCs w:val="18"/>
                <w:lang w:eastAsia="en-US"/>
              </w:rPr>
              <w:t>with</w:t>
            </w:r>
            <w:r w:rsidRPr="00883B22">
              <w:rPr>
                <w:rFonts w:eastAsiaTheme="minorHAnsi"/>
                <w:b/>
                <w:color w:val="050505"/>
                <w:spacing w:val="22"/>
                <w:sz w:val="18"/>
                <w:szCs w:val="18"/>
                <w:lang w:eastAsia="en-US"/>
              </w:rPr>
              <w:t xml:space="preserve"> </w:t>
            </w:r>
            <w:r w:rsidRPr="00883B22">
              <w:rPr>
                <w:rFonts w:eastAsiaTheme="minorHAnsi"/>
                <w:b/>
                <w:color w:val="050505"/>
                <w:sz w:val="18"/>
                <w:szCs w:val="18"/>
                <w:lang w:eastAsia="en-US"/>
              </w:rPr>
              <w:t>Mean</w:t>
            </w:r>
            <w:r w:rsidRPr="00883B22">
              <w:rPr>
                <w:rFonts w:eastAsiaTheme="minorHAnsi"/>
                <w:b/>
                <w:color w:val="050505"/>
                <w:spacing w:val="37"/>
                <w:sz w:val="18"/>
                <w:szCs w:val="18"/>
                <w:lang w:eastAsia="en-US"/>
              </w:rPr>
              <w:t xml:space="preserve"> </w:t>
            </w:r>
            <w:r w:rsidRPr="00883B22">
              <w:rPr>
                <w:rFonts w:eastAsiaTheme="minorHAnsi"/>
                <w:b/>
                <w:color w:val="050505"/>
                <w:sz w:val="18"/>
                <w:szCs w:val="18"/>
                <w:lang w:eastAsia="en-US"/>
              </w:rPr>
              <w:t>Reduction</w:t>
            </w:r>
            <w:r w:rsidRPr="00883B22">
              <w:rPr>
                <w:rFonts w:eastAsiaTheme="minorHAnsi"/>
                <w:b/>
                <w:color w:val="050505"/>
                <w:spacing w:val="43"/>
                <w:sz w:val="18"/>
                <w:szCs w:val="18"/>
                <w:lang w:eastAsia="en-US"/>
              </w:rPr>
              <w:t xml:space="preserve"> </w:t>
            </w:r>
            <w:r w:rsidRPr="00883B22">
              <w:rPr>
                <w:rFonts w:eastAsiaTheme="minorHAnsi"/>
                <w:b/>
                <w:color w:val="050505"/>
                <w:sz w:val="18"/>
                <w:szCs w:val="18"/>
                <w:lang w:eastAsia="en-US"/>
              </w:rPr>
              <w:t>in</w:t>
            </w:r>
            <w:r w:rsidRPr="00883B22">
              <w:rPr>
                <w:rFonts w:eastAsiaTheme="minorHAnsi"/>
                <w:b/>
                <w:color w:val="050505"/>
                <w:spacing w:val="13"/>
                <w:sz w:val="18"/>
                <w:szCs w:val="18"/>
                <w:lang w:eastAsia="en-US"/>
              </w:rPr>
              <w:t xml:space="preserve"> </w:t>
            </w:r>
            <w:r w:rsidRPr="00883B22">
              <w:rPr>
                <w:rFonts w:eastAsiaTheme="minorHAnsi"/>
                <w:b/>
                <w:color w:val="050505"/>
                <w:sz w:val="18"/>
                <w:szCs w:val="18"/>
                <w:lang w:eastAsia="en-US"/>
              </w:rPr>
              <w:t>PI</w:t>
            </w:r>
            <w:r w:rsidRPr="00883B22">
              <w:rPr>
                <w:rFonts w:eastAsiaTheme="minorHAnsi"/>
                <w:b/>
                <w:color w:val="050505"/>
                <w:spacing w:val="7"/>
                <w:sz w:val="18"/>
                <w:szCs w:val="18"/>
                <w:lang w:eastAsia="en-US"/>
              </w:rPr>
              <w:t xml:space="preserve"> </w:t>
            </w:r>
            <w:r w:rsidRPr="00883B22">
              <w:rPr>
                <w:rFonts w:eastAsiaTheme="minorHAnsi"/>
                <w:b/>
                <w:color w:val="050505"/>
                <w:sz w:val="18"/>
                <w:szCs w:val="18"/>
                <w:lang w:eastAsia="en-US"/>
              </w:rPr>
              <w:t>Score</w:t>
            </w:r>
            <w:r w:rsidRPr="00883B22">
              <w:rPr>
                <w:rFonts w:eastAsiaTheme="minorHAnsi"/>
                <w:b/>
                <w:color w:val="050505"/>
                <w:spacing w:val="18"/>
                <w:sz w:val="18"/>
                <w:szCs w:val="18"/>
                <w:lang w:eastAsia="en-US"/>
              </w:rPr>
              <w:t xml:space="preserve"> </w:t>
            </w:r>
            <w:r w:rsidRPr="00883B22">
              <w:rPr>
                <w:rFonts w:eastAsiaTheme="minorHAnsi" w:cs="Calibri"/>
                <w:b/>
                <w:sz w:val="18"/>
                <w:szCs w:val="18"/>
                <w:lang w:eastAsia="en-US"/>
              </w:rPr>
              <w:t>≥</w:t>
            </w:r>
            <w:r w:rsidRPr="00883B22">
              <w:rPr>
                <w:rFonts w:eastAsiaTheme="minorHAnsi"/>
                <w:b/>
                <w:color w:val="050505"/>
                <w:sz w:val="18"/>
                <w:szCs w:val="18"/>
                <w:lang w:eastAsia="en-US"/>
              </w:rPr>
              <w:t>2</w:t>
            </w:r>
          </w:p>
        </w:tc>
      </w:tr>
      <w:tr w:rsidR="009E1F91" w:rsidRPr="00883B22" w:rsidTr="006F1861">
        <w:tc>
          <w:tcPr>
            <w:tcW w:w="1317" w:type="dxa"/>
          </w:tcPr>
          <w:p w:rsidR="009E1F91" w:rsidRPr="00883B22" w:rsidRDefault="009E1F91" w:rsidP="00956076">
            <w:pPr>
              <w:keepNext/>
              <w:autoSpaceDE w:val="0"/>
              <w:autoSpaceDN w:val="0"/>
              <w:adjustRightInd w:val="0"/>
              <w:spacing w:before="11" w:line="260" w:lineRule="exact"/>
              <w:rPr>
                <w:rFonts w:eastAsiaTheme="minorHAnsi"/>
                <w:b/>
                <w:color w:val="000000"/>
                <w:sz w:val="18"/>
                <w:szCs w:val="18"/>
                <w:lang w:eastAsia="en-US"/>
              </w:rPr>
            </w:pPr>
            <w:r w:rsidRPr="00883B22">
              <w:rPr>
                <w:rFonts w:eastAsiaTheme="minorHAnsi"/>
                <w:b/>
                <w:color w:val="050505"/>
                <w:sz w:val="18"/>
                <w:szCs w:val="18"/>
                <w:lang w:eastAsia="en-US"/>
              </w:rPr>
              <w:t>Nasalfent</w:t>
            </w:r>
          </w:p>
        </w:tc>
        <w:tc>
          <w:tcPr>
            <w:tcW w:w="1247" w:type="dxa"/>
          </w:tcPr>
          <w:p w:rsidR="009E1F91" w:rsidRPr="00883B22" w:rsidRDefault="009E1F91" w:rsidP="00956076">
            <w:pPr>
              <w:keepNext/>
              <w:autoSpaceDE w:val="0"/>
              <w:autoSpaceDN w:val="0"/>
              <w:adjustRightInd w:val="0"/>
              <w:spacing w:line="261" w:lineRule="auto"/>
              <w:jc w:val="center"/>
              <w:rPr>
                <w:rFonts w:eastAsiaTheme="minorHAnsi"/>
                <w:color w:val="050505"/>
                <w:sz w:val="18"/>
                <w:szCs w:val="18"/>
                <w:lang w:eastAsia="en-US"/>
              </w:rPr>
            </w:pPr>
            <w:r w:rsidRPr="00883B22">
              <w:rPr>
                <w:rFonts w:eastAsiaTheme="minorHAnsi"/>
                <w:color w:val="050505"/>
                <w:sz w:val="18"/>
                <w:szCs w:val="18"/>
                <w:lang w:eastAsia="en-US"/>
              </w:rPr>
              <w:t>9</w:t>
            </w:r>
            <w:r w:rsidRPr="00883B22">
              <w:rPr>
                <w:rFonts w:eastAsiaTheme="minorHAnsi"/>
                <w:color w:val="050505"/>
                <w:spacing w:val="1"/>
                <w:sz w:val="18"/>
                <w:szCs w:val="18"/>
                <w:lang w:eastAsia="en-US"/>
              </w:rPr>
              <w:t>4</w:t>
            </w:r>
            <w:r w:rsidRPr="00883B22">
              <w:rPr>
                <w:rFonts w:eastAsiaTheme="minorHAnsi"/>
                <w:color w:val="1F1F1F"/>
                <w:sz w:val="18"/>
                <w:szCs w:val="18"/>
                <w:lang w:eastAsia="en-US"/>
              </w:rPr>
              <w:t>/</w:t>
            </w:r>
            <w:r w:rsidRPr="00883B22">
              <w:rPr>
                <w:rFonts w:eastAsiaTheme="minorHAnsi"/>
                <w:color w:val="050505"/>
                <w:sz w:val="18"/>
                <w:szCs w:val="18"/>
                <w:lang w:eastAsia="en-US"/>
              </w:rPr>
              <w:t>372</w:t>
            </w:r>
          </w:p>
        </w:tc>
        <w:tc>
          <w:tcPr>
            <w:tcW w:w="1247" w:type="dxa"/>
          </w:tcPr>
          <w:p w:rsidR="009E1F91" w:rsidRPr="00883B22" w:rsidRDefault="009E1F91" w:rsidP="00956076">
            <w:pPr>
              <w:keepNext/>
              <w:autoSpaceDE w:val="0"/>
              <w:autoSpaceDN w:val="0"/>
              <w:adjustRightInd w:val="0"/>
              <w:spacing w:before="15" w:line="261" w:lineRule="auto"/>
              <w:jc w:val="center"/>
              <w:rPr>
                <w:rFonts w:eastAsiaTheme="minorHAnsi"/>
                <w:color w:val="050505"/>
                <w:sz w:val="18"/>
                <w:szCs w:val="18"/>
                <w:lang w:eastAsia="en-US"/>
              </w:rPr>
            </w:pPr>
            <w:r w:rsidRPr="00883B22">
              <w:rPr>
                <w:rFonts w:eastAsiaTheme="minorHAnsi"/>
                <w:color w:val="050505"/>
                <w:sz w:val="18"/>
                <w:szCs w:val="18"/>
                <w:lang w:eastAsia="en-US"/>
              </w:rPr>
              <w:t>195/372</w:t>
            </w:r>
          </w:p>
        </w:tc>
        <w:tc>
          <w:tcPr>
            <w:tcW w:w="1247" w:type="dxa"/>
          </w:tcPr>
          <w:p w:rsidR="009E1F91" w:rsidRPr="00883B22" w:rsidRDefault="009E1F91" w:rsidP="00956076">
            <w:pPr>
              <w:keepNext/>
              <w:autoSpaceDE w:val="0"/>
              <w:autoSpaceDN w:val="0"/>
              <w:adjustRightInd w:val="0"/>
              <w:spacing w:before="15"/>
              <w:jc w:val="center"/>
              <w:rPr>
                <w:rFonts w:eastAsiaTheme="minorHAnsi"/>
                <w:color w:val="050505"/>
                <w:w w:val="105"/>
                <w:sz w:val="18"/>
                <w:szCs w:val="18"/>
                <w:lang w:eastAsia="en-US"/>
              </w:rPr>
            </w:pPr>
            <w:r w:rsidRPr="00883B22">
              <w:rPr>
                <w:rFonts w:eastAsiaTheme="minorHAnsi"/>
                <w:color w:val="050505"/>
                <w:sz w:val="18"/>
                <w:szCs w:val="18"/>
                <w:lang w:eastAsia="en-US"/>
              </w:rPr>
              <w:t>28</w:t>
            </w:r>
            <w:r w:rsidRPr="00883B22">
              <w:rPr>
                <w:rFonts w:eastAsiaTheme="minorHAnsi"/>
                <w:color w:val="050505"/>
                <w:spacing w:val="-2"/>
                <w:sz w:val="18"/>
                <w:szCs w:val="18"/>
                <w:lang w:eastAsia="en-US"/>
              </w:rPr>
              <w:t>1</w:t>
            </w:r>
            <w:r w:rsidRPr="00883B22">
              <w:rPr>
                <w:rFonts w:eastAsiaTheme="minorHAnsi"/>
                <w:color w:val="1F1F1F"/>
                <w:spacing w:val="7"/>
                <w:sz w:val="18"/>
                <w:szCs w:val="18"/>
                <w:lang w:eastAsia="en-US"/>
              </w:rPr>
              <w:t>/</w:t>
            </w:r>
            <w:r w:rsidRPr="00883B22">
              <w:rPr>
                <w:rFonts w:eastAsiaTheme="minorHAnsi"/>
                <w:color w:val="050505"/>
                <w:sz w:val="18"/>
                <w:szCs w:val="18"/>
                <w:lang w:eastAsia="en-US"/>
              </w:rPr>
              <w:t>372</w:t>
            </w:r>
          </w:p>
        </w:tc>
        <w:tc>
          <w:tcPr>
            <w:tcW w:w="1247" w:type="dxa"/>
          </w:tcPr>
          <w:p w:rsidR="009E1F91" w:rsidRPr="00883B22" w:rsidRDefault="009E1F91" w:rsidP="00956076">
            <w:pPr>
              <w:keepNext/>
              <w:autoSpaceDE w:val="0"/>
              <w:autoSpaceDN w:val="0"/>
              <w:adjustRightInd w:val="0"/>
              <w:spacing w:before="15"/>
              <w:jc w:val="center"/>
              <w:rPr>
                <w:rFonts w:eastAsiaTheme="minorHAnsi"/>
                <w:color w:val="000000"/>
                <w:sz w:val="18"/>
                <w:szCs w:val="18"/>
                <w:lang w:eastAsia="en-US"/>
              </w:rPr>
            </w:pPr>
            <w:r w:rsidRPr="00883B22">
              <w:rPr>
                <w:rFonts w:eastAsiaTheme="minorHAnsi"/>
                <w:color w:val="050505"/>
                <w:sz w:val="18"/>
                <w:szCs w:val="18"/>
                <w:lang w:eastAsia="en-US"/>
              </w:rPr>
              <w:t>323/372</w:t>
            </w:r>
          </w:p>
        </w:tc>
        <w:tc>
          <w:tcPr>
            <w:tcW w:w="1247" w:type="dxa"/>
          </w:tcPr>
          <w:p w:rsidR="009E1F91" w:rsidRPr="00883B22" w:rsidRDefault="009E1F91" w:rsidP="00956076">
            <w:pPr>
              <w:keepNext/>
              <w:autoSpaceDE w:val="0"/>
              <w:autoSpaceDN w:val="0"/>
              <w:adjustRightInd w:val="0"/>
              <w:spacing w:before="15"/>
              <w:jc w:val="center"/>
              <w:rPr>
                <w:rFonts w:eastAsiaTheme="minorHAnsi"/>
                <w:color w:val="000000"/>
                <w:sz w:val="18"/>
                <w:szCs w:val="18"/>
                <w:lang w:eastAsia="en-US"/>
              </w:rPr>
            </w:pPr>
            <w:r w:rsidRPr="00883B22">
              <w:rPr>
                <w:rFonts w:eastAsiaTheme="minorHAnsi"/>
                <w:color w:val="050505"/>
                <w:sz w:val="18"/>
                <w:szCs w:val="18"/>
                <w:lang w:eastAsia="en-US"/>
              </w:rPr>
              <w:t>332/372</w:t>
            </w:r>
          </w:p>
        </w:tc>
        <w:tc>
          <w:tcPr>
            <w:tcW w:w="1247" w:type="dxa"/>
          </w:tcPr>
          <w:p w:rsidR="009E1F91" w:rsidRPr="00883B22" w:rsidRDefault="009E1F91" w:rsidP="00956076">
            <w:pPr>
              <w:keepNext/>
              <w:autoSpaceDE w:val="0"/>
              <w:autoSpaceDN w:val="0"/>
              <w:adjustRightInd w:val="0"/>
              <w:spacing w:before="15"/>
              <w:jc w:val="center"/>
              <w:rPr>
                <w:rFonts w:eastAsiaTheme="minorHAnsi"/>
                <w:color w:val="000000"/>
                <w:sz w:val="18"/>
                <w:szCs w:val="18"/>
                <w:lang w:eastAsia="en-US"/>
              </w:rPr>
            </w:pPr>
            <w:r w:rsidRPr="00883B22">
              <w:rPr>
                <w:rFonts w:eastAsiaTheme="minorHAnsi"/>
                <w:color w:val="050505"/>
                <w:sz w:val="18"/>
                <w:szCs w:val="18"/>
                <w:lang w:eastAsia="en-US"/>
              </w:rPr>
              <w:t>340/372</w:t>
            </w:r>
          </w:p>
        </w:tc>
      </w:tr>
      <w:tr w:rsidR="009E1F91" w:rsidRPr="00883B22" w:rsidTr="006F1861">
        <w:tc>
          <w:tcPr>
            <w:tcW w:w="1317" w:type="dxa"/>
          </w:tcPr>
          <w:p w:rsidR="009E1F91" w:rsidRPr="00883B22" w:rsidRDefault="009E1F91" w:rsidP="00956076">
            <w:pPr>
              <w:keepNext/>
              <w:autoSpaceDE w:val="0"/>
              <w:autoSpaceDN w:val="0"/>
              <w:adjustRightInd w:val="0"/>
              <w:spacing w:before="11" w:line="260" w:lineRule="exact"/>
              <w:rPr>
                <w:rFonts w:eastAsiaTheme="minorHAnsi"/>
                <w:b/>
                <w:color w:val="000000"/>
                <w:sz w:val="18"/>
                <w:szCs w:val="18"/>
                <w:lang w:eastAsia="en-US"/>
              </w:rPr>
            </w:pPr>
          </w:p>
        </w:tc>
        <w:tc>
          <w:tcPr>
            <w:tcW w:w="1247" w:type="dxa"/>
          </w:tcPr>
          <w:p w:rsidR="009E1F91" w:rsidRPr="00883B22" w:rsidRDefault="009E1F91" w:rsidP="00956076">
            <w:pPr>
              <w:keepNext/>
              <w:autoSpaceDE w:val="0"/>
              <w:autoSpaceDN w:val="0"/>
              <w:adjustRightInd w:val="0"/>
              <w:spacing w:line="261" w:lineRule="auto"/>
              <w:jc w:val="center"/>
              <w:rPr>
                <w:rFonts w:eastAsiaTheme="minorHAnsi"/>
                <w:color w:val="050505"/>
                <w:sz w:val="18"/>
                <w:szCs w:val="18"/>
                <w:lang w:eastAsia="en-US"/>
              </w:rPr>
            </w:pPr>
            <w:r w:rsidRPr="00883B22">
              <w:rPr>
                <w:rFonts w:eastAsiaTheme="minorHAnsi"/>
                <w:color w:val="050505"/>
                <w:sz w:val="18"/>
                <w:szCs w:val="18"/>
                <w:lang w:eastAsia="en-US"/>
              </w:rPr>
              <w:t>(25.3%)</w:t>
            </w:r>
          </w:p>
        </w:tc>
        <w:tc>
          <w:tcPr>
            <w:tcW w:w="1247" w:type="dxa"/>
          </w:tcPr>
          <w:p w:rsidR="009E1F91" w:rsidRPr="00883B22" w:rsidRDefault="009E1F91" w:rsidP="00956076">
            <w:pPr>
              <w:keepNext/>
              <w:autoSpaceDE w:val="0"/>
              <w:autoSpaceDN w:val="0"/>
              <w:adjustRightInd w:val="0"/>
              <w:spacing w:before="15" w:line="261" w:lineRule="auto"/>
              <w:jc w:val="center"/>
              <w:rPr>
                <w:rFonts w:eastAsiaTheme="minorHAnsi"/>
                <w:color w:val="050505"/>
                <w:sz w:val="18"/>
                <w:szCs w:val="18"/>
                <w:lang w:eastAsia="en-US"/>
              </w:rPr>
            </w:pPr>
            <w:r w:rsidRPr="00883B22">
              <w:rPr>
                <w:rFonts w:eastAsiaTheme="minorHAnsi"/>
                <w:color w:val="050505"/>
                <w:sz w:val="18"/>
                <w:szCs w:val="18"/>
                <w:lang w:eastAsia="en-US"/>
              </w:rPr>
              <w:t>(52.4%)</w:t>
            </w:r>
          </w:p>
        </w:tc>
        <w:tc>
          <w:tcPr>
            <w:tcW w:w="1247" w:type="dxa"/>
          </w:tcPr>
          <w:p w:rsidR="009E1F91" w:rsidRPr="00883B22" w:rsidRDefault="009E1F91" w:rsidP="00956076">
            <w:pPr>
              <w:keepNext/>
              <w:autoSpaceDE w:val="0"/>
              <w:autoSpaceDN w:val="0"/>
              <w:adjustRightInd w:val="0"/>
              <w:spacing w:before="15"/>
              <w:jc w:val="center"/>
              <w:rPr>
                <w:rFonts w:eastAsiaTheme="minorHAnsi"/>
                <w:color w:val="050505"/>
                <w:w w:val="105"/>
                <w:sz w:val="18"/>
                <w:szCs w:val="18"/>
                <w:lang w:eastAsia="en-US"/>
              </w:rPr>
            </w:pPr>
            <w:r w:rsidRPr="00883B22">
              <w:rPr>
                <w:rFonts w:eastAsiaTheme="minorHAnsi"/>
                <w:color w:val="050505"/>
                <w:sz w:val="18"/>
                <w:szCs w:val="18"/>
                <w:lang w:eastAsia="en-US"/>
              </w:rPr>
              <w:t>(75.5%)</w:t>
            </w:r>
          </w:p>
        </w:tc>
        <w:tc>
          <w:tcPr>
            <w:tcW w:w="1247" w:type="dxa"/>
          </w:tcPr>
          <w:p w:rsidR="009E1F91" w:rsidRPr="00883B22" w:rsidRDefault="009E1F91" w:rsidP="00956076">
            <w:pPr>
              <w:keepNext/>
              <w:autoSpaceDE w:val="0"/>
              <w:autoSpaceDN w:val="0"/>
              <w:adjustRightInd w:val="0"/>
              <w:spacing w:before="15"/>
              <w:jc w:val="center"/>
              <w:rPr>
                <w:rFonts w:eastAsiaTheme="minorHAnsi"/>
                <w:color w:val="000000"/>
                <w:sz w:val="18"/>
                <w:szCs w:val="18"/>
                <w:lang w:eastAsia="en-US"/>
              </w:rPr>
            </w:pPr>
            <w:r w:rsidRPr="00883B22">
              <w:rPr>
                <w:rFonts w:eastAsiaTheme="minorHAnsi"/>
                <w:color w:val="050505"/>
                <w:w w:val="102"/>
                <w:sz w:val="18"/>
                <w:szCs w:val="18"/>
                <w:lang w:eastAsia="en-US"/>
              </w:rPr>
              <w:t>(86.8%)</w:t>
            </w:r>
          </w:p>
        </w:tc>
        <w:tc>
          <w:tcPr>
            <w:tcW w:w="1247" w:type="dxa"/>
          </w:tcPr>
          <w:p w:rsidR="009E1F91" w:rsidRPr="00883B22" w:rsidRDefault="009E1F91" w:rsidP="00956076">
            <w:pPr>
              <w:keepNext/>
              <w:autoSpaceDE w:val="0"/>
              <w:autoSpaceDN w:val="0"/>
              <w:adjustRightInd w:val="0"/>
              <w:spacing w:before="15"/>
              <w:jc w:val="center"/>
              <w:rPr>
                <w:rFonts w:eastAsiaTheme="minorHAnsi"/>
                <w:color w:val="000000"/>
                <w:sz w:val="18"/>
                <w:szCs w:val="18"/>
                <w:lang w:eastAsia="en-US"/>
              </w:rPr>
            </w:pPr>
            <w:r w:rsidRPr="00883B22">
              <w:rPr>
                <w:rFonts w:eastAsiaTheme="minorHAnsi"/>
                <w:color w:val="050505"/>
                <w:w w:val="101"/>
                <w:sz w:val="18"/>
                <w:szCs w:val="18"/>
                <w:lang w:eastAsia="en-US"/>
              </w:rPr>
              <w:t>(89.2%)</w:t>
            </w:r>
          </w:p>
        </w:tc>
        <w:tc>
          <w:tcPr>
            <w:tcW w:w="1247" w:type="dxa"/>
          </w:tcPr>
          <w:p w:rsidR="009E1F91" w:rsidRPr="00883B22" w:rsidRDefault="009E1F91" w:rsidP="00956076">
            <w:pPr>
              <w:keepNext/>
              <w:autoSpaceDE w:val="0"/>
              <w:autoSpaceDN w:val="0"/>
              <w:adjustRightInd w:val="0"/>
              <w:spacing w:before="15"/>
              <w:jc w:val="center"/>
              <w:rPr>
                <w:rFonts w:eastAsiaTheme="minorHAnsi"/>
                <w:color w:val="000000"/>
                <w:sz w:val="18"/>
                <w:szCs w:val="18"/>
                <w:lang w:eastAsia="en-US"/>
              </w:rPr>
            </w:pPr>
            <w:r w:rsidRPr="00883B22">
              <w:rPr>
                <w:rFonts w:eastAsiaTheme="minorHAnsi"/>
                <w:color w:val="050505"/>
                <w:w w:val="101"/>
                <w:sz w:val="18"/>
                <w:szCs w:val="18"/>
                <w:lang w:eastAsia="en-US"/>
              </w:rPr>
              <w:t>(91.4%)</w:t>
            </w:r>
          </w:p>
        </w:tc>
      </w:tr>
      <w:tr w:rsidR="009E1F91" w:rsidRPr="00883B22" w:rsidTr="006F1861">
        <w:tc>
          <w:tcPr>
            <w:tcW w:w="1317" w:type="dxa"/>
          </w:tcPr>
          <w:p w:rsidR="009E1F91" w:rsidRPr="00883B22" w:rsidRDefault="009E1F91" w:rsidP="00956076">
            <w:pPr>
              <w:keepNext/>
              <w:autoSpaceDE w:val="0"/>
              <w:autoSpaceDN w:val="0"/>
              <w:adjustRightInd w:val="0"/>
              <w:spacing w:before="11" w:line="260" w:lineRule="exact"/>
              <w:rPr>
                <w:rFonts w:eastAsiaTheme="minorHAnsi"/>
                <w:b/>
                <w:color w:val="000000"/>
                <w:sz w:val="18"/>
                <w:szCs w:val="18"/>
                <w:lang w:eastAsia="en-US"/>
              </w:rPr>
            </w:pPr>
            <w:r w:rsidRPr="00883B22">
              <w:rPr>
                <w:rFonts w:eastAsiaTheme="minorHAnsi"/>
                <w:b/>
                <w:color w:val="050505"/>
                <w:sz w:val="18"/>
                <w:szCs w:val="18"/>
                <w:lang w:eastAsia="en-US"/>
              </w:rPr>
              <w:t>IRMS</w:t>
            </w:r>
          </w:p>
        </w:tc>
        <w:tc>
          <w:tcPr>
            <w:tcW w:w="1247" w:type="dxa"/>
          </w:tcPr>
          <w:p w:rsidR="009E1F91" w:rsidRPr="00883B22" w:rsidRDefault="009E1F91" w:rsidP="00956076">
            <w:pPr>
              <w:keepNext/>
              <w:autoSpaceDE w:val="0"/>
              <w:autoSpaceDN w:val="0"/>
              <w:adjustRightInd w:val="0"/>
              <w:spacing w:line="261" w:lineRule="auto"/>
              <w:jc w:val="center"/>
              <w:rPr>
                <w:rFonts w:eastAsiaTheme="minorHAnsi"/>
                <w:color w:val="050505"/>
                <w:sz w:val="18"/>
                <w:szCs w:val="18"/>
                <w:lang w:eastAsia="en-US"/>
              </w:rPr>
            </w:pPr>
            <w:r w:rsidRPr="00883B22">
              <w:rPr>
                <w:rFonts w:eastAsiaTheme="minorHAnsi"/>
                <w:color w:val="050505"/>
                <w:sz w:val="18"/>
                <w:szCs w:val="18"/>
                <w:lang w:eastAsia="en-US"/>
              </w:rPr>
              <w:t>8</w:t>
            </w:r>
            <w:r w:rsidRPr="00883B22">
              <w:rPr>
                <w:rFonts w:eastAsiaTheme="minorHAnsi"/>
                <w:color w:val="050505"/>
                <w:spacing w:val="1"/>
                <w:sz w:val="18"/>
                <w:szCs w:val="18"/>
                <w:lang w:eastAsia="en-US"/>
              </w:rPr>
              <w:t>4</w:t>
            </w:r>
            <w:r w:rsidRPr="00883B22">
              <w:rPr>
                <w:rFonts w:eastAsiaTheme="minorHAnsi"/>
                <w:color w:val="1F1F1F"/>
                <w:sz w:val="18"/>
                <w:szCs w:val="18"/>
                <w:lang w:eastAsia="en-US"/>
              </w:rPr>
              <w:t>/</w:t>
            </w:r>
            <w:r w:rsidRPr="00883B22">
              <w:rPr>
                <w:rFonts w:eastAsiaTheme="minorHAnsi"/>
                <w:color w:val="050505"/>
                <w:sz w:val="18"/>
                <w:szCs w:val="18"/>
                <w:lang w:eastAsia="en-US"/>
              </w:rPr>
              <w:t>368</w:t>
            </w:r>
          </w:p>
        </w:tc>
        <w:tc>
          <w:tcPr>
            <w:tcW w:w="1247" w:type="dxa"/>
          </w:tcPr>
          <w:p w:rsidR="009E1F91" w:rsidRPr="00883B22" w:rsidRDefault="009E1F91" w:rsidP="00956076">
            <w:pPr>
              <w:keepNext/>
              <w:autoSpaceDE w:val="0"/>
              <w:autoSpaceDN w:val="0"/>
              <w:adjustRightInd w:val="0"/>
              <w:spacing w:before="15" w:line="261" w:lineRule="auto"/>
              <w:jc w:val="center"/>
              <w:rPr>
                <w:rFonts w:eastAsiaTheme="minorHAnsi"/>
                <w:color w:val="050505"/>
                <w:sz w:val="18"/>
                <w:szCs w:val="18"/>
                <w:lang w:eastAsia="en-US"/>
              </w:rPr>
            </w:pPr>
            <w:r w:rsidRPr="00883B22">
              <w:rPr>
                <w:rFonts w:eastAsiaTheme="minorHAnsi"/>
                <w:color w:val="050505"/>
                <w:sz w:val="18"/>
                <w:szCs w:val="18"/>
                <w:lang w:eastAsia="en-US"/>
              </w:rPr>
              <w:t>167/368</w:t>
            </w:r>
          </w:p>
        </w:tc>
        <w:tc>
          <w:tcPr>
            <w:tcW w:w="1247" w:type="dxa"/>
          </w:tcPr>
          <w:p w:rsidR="009E1F91" w:rsidRPr="00883B22" w:rsidRDefault="009E1F91" w:rsidP="00956076">
            <w:pPr>
              <w:keepNext/>
              <w:autoSpaceDE w:val="0"/>
              <w:autoSpaceDN w:val="0"/>
              <w:adjustRightInd w:val="0"/>
              <w:spacing w:before="15"/>
              <w:jc w:val="center"/>
              <w:rPr>
                <w:rFonts w:eastAsiaTheme="minorHAnsi"/>
                <w:color w:val="050505"/>
                <w:w w:val="105"/>
                <w:sz w:val="18"/>
                <w:szCs w:val="18"/>
                <w:lang w:eastAsia="en-US"/>
              </w:rPr>
            </w:pPr>
            <w:r w:rsidRPr="00883B22">
              <w:rPr>
                <w:rFonts w:eastAsiaTheme="minorHAnsi"/>
                <w:color w:val="050505"/>
                <w:sz w:val="18"/>
                <w:szCs w:val="18"/>
                <w:lang w:eastAsia="en-US"/>
              </w:rPr>
              <w:t>25</w:t>
            </w:r>
            <w:r w:rsidRPr="00883B22">
              <w:rPr>
                <w:rFonts w:eastAsiaTheme="minorHAnsi"/>
                <w:color w:val="050505"/>
                <w:spacing w:val="2"/>
                <w:sz w:val="18"/>
                <w:szCs w:val="18"/>
                <w:lang w:eastAsia="en-US"/>
              </w:rPr>
              <w:t>5</w:t>
            </w:r>
            <w:r w:rsidRPr="00883B22">
              <w:rPr>
                <w:rFonts w:eastAsiaTheme="minorHAnsi"/>
                <w:color w:val="1F1F1F"/>
                <w:spacing w:val="7"/>
                <w:sz w:val="18"/>
                <w:szCs w:val="18"/>
                <w:lang w:eastAsia="en-US"/>
              </w:rPr>
              <w:t>/</w:t>
            </w:r>
            <w:r w:rsidRPr="00883B22">
              <w:rPr>
                <w:rFonts w:eastAsiaTheme="minorHAnsi"/>
                <w:color w:val="050505"/>
                <w:sz w:val="18"/>
                <w:szCs w:val="18"/>
                <w:lang w:eastAsia="en-US"/>
              </w:rPr>
              <w:t>368</w:t>
            </w:r>
          </w:p>
        </w:tc>
        <w:tc>
          <w:tcPr>
            <w:tcW w:w="1247" w:type="dxa"/>
          </w:tcPr>
          <w:p w:rsidR="009E1F91" w:rsidRPr="00883B22" w:rsidRDefault="009E1F91" w:rsidP="00956076">
            <w:pPr>
              <w:keepNext/>
              <w:autoSpaceDE w:val="0"/>
              <w:autoSpaceDN w:val="0"/>
              <w:adjustRightInd w:val="0"/>
              <w:spacing w:before="15"/>
              <w:jc w:val="center"/>
              <w:rPr>
                <w:rFonts w:eastAsiaTheme="minorHAnsi"/>
                <w:color w:val="000000"/>
                <w:sz w:val="18"/>
                <w:szCs w:val="18"/>
                <w:lang w:eastAsia="en-US"/>
              </w:rPr>
            </w:pPr>
            <w:r w:rsidRPr="00883B22">
              <w:rPr>
                <w:rFonts w:eastAsiaTheme="minorHAnsi"/>
                <w:color w:val="050505"/>
                <w:sz w:val="18"/>
                <w:szCs w:val="18"/>
                <w:lang w:eastAsia="en-US"/>
              </w:rPr>
              <w:t>305/368</w:t>
            </w:r>
          </w:p>
        </w:tc>
        <w:tc>
          <w:tcPr>
            <w:tcW w:w="1247" w:type="dxa"/>
          </w:tcPr>
          <w:p w:rsidR="009E1F91" w:rsidRPr="00883B22" w:rsidRDefault="009E1F91" w:rsidP="00956076">
            <w:pPr>
              <w:keepNext/>
              <w:autoSpaceDE w:val="0"/>
              <w:autoSpaceDN w:val="0"/>
              <w:adjustRightInd w:val="0"/>
              <w:spacing w:before="15"/>
              <w:jc w:val="center"/>
              <w:rPr>
                <w:rFonts w:eastAsiaTheme="minorHAnsi"/>
                <w:color w:val="000000"/>
                <w:sz w:val="18"/>
                <w:szCs w:val="18"/>
                <w:lang w:eastAsia="en-US"/>
              </w:rPr>
            </w:pPr>
            <w:r w:rsidRPr="00883B22">
              <w:rPr>
                <w:rFonts w:eastAsiaTheme="minorHAnsi"/>
                <w:color w:val="050505"/>
                <w:sz w:val="18"/>
                <w:szCs w:val="18"/>
                <w:lang w:eastAsia="en-US"/>
              </w:rPr>
              <w:t>326/368</w:t>
            </w:r>
          </w:p>
        </w:tc>
        <w:tc>
          <w:tcPr>
            <w:tcW w:w="1247" w:type="dxa"/>
          </w:tcPr>
          <w:p w:rsidR="009E1F91" w:rsidRPr="00883B22" w:rsidRDefault="009E1F91" w:rsidP="00956076">
            <w:pPr>
              <w:keepNext/>
              <w:autoSpaceDE w:val="0"/>
              <w:autoSpaceDN w:val="0"/>
              <w:adjustRightInd w:val="0"/>
              <w:spacing w:before="15"/>
              <w:jc w:val="center"/>
              <w:rPr>
                <w:rFonts w:eastAsiaTheme="minorHAnsi"/>
                <w:color w:val="000000"/>
                <w:sz w:val="18"/>
                <w:szCs w:val="18"/>
                <w:lang w:eastAsia="en-US"/>
              </w:rPr>
            </w:pPr>
            <w:r w:rsidRPr="00883B22">
              <w:rPr>
                <w:rFonts w:eastAsiaTheme="minorHAnsi"/>
                <w:color w:val="050505"/>
                <w:sz w:val="18"/>
                <w:szCs w:val="18"/>
                <w:lang w:eastAsia="en-US"/>
              </w:rPr>
              <w:t>329/368</w:t>
            </w:r>
          </w:p>
        </w:tc>
      </w:tr>
      <w:tr w:rsidR="009E1F91" w:rsidRPr="00883B22" w:rsidTr="006F1861">
        <w:tc>
          <w:tcPr>
            <w:tcW w:w="1317" w:type="dxa"/>
          </w:tcPr>
          <w:p w:rsidR="009E1F91" w:rsidRPr="00883B22" w:rsidRDefault="009E1F91" w:rsidP="00956076">
            <w:pPr>
              <w:keepNext/>
              <w:autoSpaceDE w:val="0"/>
              <w:autoSpaceDN w:val="0"/>
              <w:adjustRightInd w:val="0"/>
              <w:spacing w:before="11" w:line="260" w:lineRule="exact"/>
              <w:rPr>
                <w:rFonts w:eastAsiaTheme="minorHAnsi"/>
                <w:b/>
                <w:color w:val="000000"/>
                <w:sz w:val="18"/>
                <w:szCs w:val="18"/>
                <w:lang w:eastAsia="en-US"/>
              </w:rPr>
            </w:pPr>
          </w:p>
        </w:tc>
        <w:tc>
          <w:tcPr>
            <w:tcW w:w="1247" w:type="dxa"/>
          </w:tcPr>
          <w:p w:rsidR="009E1F91" w:rsidRPr="00883B22" w:rsidRDefault="009E1F91" w:rsidP="00956076">
            <w:pPr>
              <w:keepNext/>
              <w:autoSpaceDE w:val="0"/>
              <w:autoSpaceDN w:val="0"/>
              <w:adjustRightInd w:val="0"/>
              <w:spacing w:line="261" w:lineRule="auto"/>
              <w:jc w:val="center"/>
              <w:rPr>
                <w:rFonts w:eastAsiaTheme="minorHAnsi"/>
                <w:color w:val="050505"/>
                <w:sz w:val="18"/>
                <w:szCs w:val="18"/>
                <w:lang w:eastAsia="en-US"/>
              </w:rPr>
            </w:pPr>
            <w:r w:rsidRPr="00883B22">
              <w:rPr>
                <w:rFonts w:eastAsiaTheme="minorHAnsi"/>
                <w:color w:val="050505"/>
                <w:sz w:val="18"/>
                <w:szCs w:val="18"/>
                <w:lang w:eastAsia="en-US"/>
              </w:rPr>
              <w:t>(22.8%)</w:t>
            </w:r>
          </w:p>
        </w:tc>
        <w:tc>
          <w:tcPr>
            <w:tcW w:w="1247" w:type="dxa"/>
          </w:tcPr>
          <w:p w:rsidR="009E1F91" w:rsidRPr="00883B22" w:rsidRDefault="009E1F91" w:rsidP="00956076">
            <w:pPr>
              <w:keepNext/>
              <w:autoSpaceDE w:val="0"/>
              <w:autoSpaceDN w:val="0"/>
              <w:adjustRightInd w:val="0"/>
              <w:spacing w:before="15" w:line="261" w:lineRule="auto"/>
              <w:jc w:val="center"/>
              <w:rPr>
                <w:rFonts w:eastAsiaTheme="minorHAnsi"/>
                <w:color w:val="050505"/>
                <w:sz w:val="18"/>
                <w:szCs w:val="18"/>
                <w:lang w:eastAsia="en-US"/>
              </w:rPr>
            </w:pPr>
            <w:r w:rsidRPr="00883B22">
              <w:rPr>
                <w:rFonts w:eastAsiaTheme="minorHAnsi"/>
                <w:color w:val="1F1F1F"/>
                <w:sz w:val="18"/>
                <w:szCs w:val="18"/>
                <w:lang w:eastAsia="en-US"/>
              </w:rPr>
              <w:t>(</w:t>
            </w:r>
            <w:r w:rsidRPr="00883B22">
              <w:rPr>
                <w:rFonts w:eastAsiaTheme="minorHAnsi"/>
                <w:color w:val="050505"/>
                <w:sz w:val="18"/>
                <w:szCs w:val="18"/>
                <w:lang w:eastAsia="en-US"/>
              </w:rPr>
              <w:t>45.4%)</w:t>
            </w:r>
          </w:p>
        </w:tc>
        <w:tc>
          <w:tcPr>
            <w:tcW w:w="1247" w:type="dxa"/>
          </w:tcPr>
          <w:p w:rsidR="009E1F91" w:rsidRPr="00883B22" w:rsidRDefault="009E1F91" w:rsidP="00956076">
            <w:pPr>
              <w:keepNext/>
              <w:autoSpaceDE w:val="0"/>
              <w:autoSpaceDN w:val="0"/>
              <w:adjustRightInd w:val="0"/>
              <w:spacing w:before="15"/>
              <w:jc w:val="center"/>
              <w:rPr>
                <w:rFonts w:eastAsiaTheme="minorHAnsi"/>
                <w:color w:val="050505"/>
                <w:w w:val="105"/>
                <w:sz w:val="18"/>
                <w:szCs w:val="18"/>
                <w:lang w:eastAsia="en-US"/>
              </w:rPr>
            </w:pPr>
            <w:r w:rsidRPr="00883B22">
              <w:rPr>
                <w:rFonts w:eastAsiaTheme="minorHAnsi"/>
                <w:color w:val="050505"/>
                <w:sz w:val="18"/>
                <w:szCs w:val="18"/>
                <w:lang w:eastAsia="en-US"/>
              </w:rPr>
              <w:t>(69.3%)</w:t>
            </w:r>
          </w:p>
        </w:tc>
        <w:tc>
          <w:tcPr>
            <w:tcW w:w="1247" w:type="dxa"/>
          </w:tcPr>
          <w:p w:rsidR="009E1F91" w:rsidRPr="00883B22" w:rsidRDefault="009E1F91" w:rsidP="00956076">
            <w:pPr>
              <w:keepNext/>
              <w:autoSpaceDE w:val="0"/>
              <w:autoSpaceDN w:val="0"/>
              <w:adjustRightInd w:val="0"/>
              <w:spacing w:before="15"/>
              <w:jc w:val="center"/>
              <w:rPr>
                <w:rFonts w:eastAsiaTheme="minorHAnsi"/>
                <w:color w:val="000000"/>
                <w:sz w:val="18"/>
                <w:szCs w:val="18"/>
                <w:lang w:eastAsia="en-US"/>
              </w:rPr>
            </w:pPr>
            <w:r w:rsidRPr="00883B22">
              <w:rPr>
                <w:rFonts w:eastAsiaTheme="minorHAnsi"/>
                <w:color w:val="1F1F1F"/>
                <w:spacing w:val="-8"/>
                <w:w w:val="98"/>
                <w:sz w:val="18"/>
                <w:szCs w:val="18"/>
                <w:lang w:eastAsia="en-US"/>
              </w:rPr>
              <w:t>(</w:t>
            </w:r>
            <w:r w:rsidRPr="00883B22">
              <w:rPr>
                <w:rFonts w:eastAsiaTheme="minorHAnsi"/>
                <w:color w:val="050505"/>
                <w:w w:val="104"/>
                <w:sz w:val="18"/>
                <w:szCs w:val="18"/>
                <w:lang w:eastAsia="en-US"/>
              </w:rPr>
              <w:t>82.9%)</w:t>
            </w:r>
          </w:p>
        </w:tc>
        <w:tc>
          <w:tcPr>
            <w:tcW w:w="1247" w:type="dxa"/>
          </w:tcPr>
          <w:p w:rsidR="009E1F91" w:rsidRPr="00883B22" w:rsidRDefault="009E1F91" w:rsidP="00956076">
            <w:pPr>
              <w:keepNext/>
              <w:autoSpaceDE w:val="0"/>
              <w:autoSpaceDN w:val="0"/>
              <w:adjustRightInd w:val="0"/>
              <w:spacing w:before="15"/>
              <w:jc w:val="center"/>
              <w:rPr>
                <w:rFonts w:eastAsiaTheme="minorHAnsi"/>
                <w:color w:val="000000"/>
                <w:sz w:val="18"/>
                <w:szCs w:val="18"/>
                <w:lang w:eastAsia="en-US"/>
              </w:rPr>
            </w:pPr>
            <w:r w:rsidRPr="00883B22">
              <w:rPr>
                <w:rFonts w:eastAsiaTheme="minorHAnsi"/>
                <w:color w:val="050505"/>
                <w:w w:val="101"/>
                <w:sz w:val="18"/>
                <w:szCs w:val="18"/>
                <w:lang w:eastAsia="en-US"/>
              </w:rPr>
              <w:t>(88.6%)</w:t>
            </w:r>
          </w:p>
        </w:tc>
        <w:tc>
          <w:tcPr>
            <w:tcW w:w="1247" w:type="dxa"/>
          </w:tcPr>
          <w:p w:rsidR="009E1F91" w:rsidRPr="00883B22" w:rsidRDefault="009E1F91" w:rsidP="00956076">
            <w:pPr>
              <w:keepNext/>
              <w:autoSpaceDE w:val="0"/>
              <w:autoSpaceDN w:val="0"/>
              <w:adjustRightInd w:val="0"/>
              <w:spacing w:before="15"/>
              <w:jc w:val="center"/>
              <w:rPr>
                <w:rFonts w:eastAsiaTheme="minorHAnsi"/>
                <w:color w:val="000000"/>
                <w:sz w:val="18"/>
                <w:szCs w:val="18"/>
                <w:lang w:eastAsia="en-US"/>
              </w:rPr>
            </w:pPr>
            <w:r w:rsidRPr="00883B22">
              <w:rPr>
                <w:rFonts w:eastAsiaTheme="minorHAnsi"/>
                <w:color w:val="050505"/>
                <w:w w:val="101"/>
                <w:sz w:val="18"/>
                <w:szCs w:val="18"/>
                <w:lang w:eastAsia="en-US"/>
              </w:rPr>
              <w:t>(89.4%)</w:t>
            </w:r>
          </w:p>
        </w:tc>
      </w:tr>
      <w:tr w:rsidR="009E1F91" w:rsidRPr="00883B22" w:rsidTr="006F1861">
        <w:tc>
          <w:tcPr>
            <w:tcW w:w="1317" w:type="dxa"/>
          </w:tcPr>
          <w:p w:rsidR="009E1F91" w:rsidRPr="00883B22" w:rsidRDefault="009E1F91" w:rsidP="00956076">
            <w:pPr>
              <w:keepNext/>
              <w:autoSpaceDE w:val="0"/>
              <w:autoSpaceDN w:val="0"/>
              <w:adjustRightInd w:val="0"/>
              <w:spacing w:before="11" w:line="260" w:lineRule="exact"/>
              <w:rPr>
                <w:rFonts w:eastAsiaTheme="minorHAnsi"/>
                <w:b/>
                <w:color w:val="000000"/>
                <w:sz w:val="18"/>
                <w:szCs w:val="18"/>
                <w:lang w:eastAsia="en-US"/>
              </w:rPr>
            </w:pPr>
            <w:r w:rsidRPr="00883B22">
              <w:rPr>
                <w:rFonts w:eastAsiaTheme="minorHAnsi"/>
                <w:b/>
                <w:color w:val="050505"/>
                <w:w w:val="103"/>
                <w:sz w:val="18"/>
                <w:szCs w:val="18"/>
                <w:lang w:eastAsia="en-US"/>
              </w:rPr>
              <w:t>P-value</w:t>
            </w:r>
            <w:r w:rsidRPr="00883B22">
              <w:rPr>
                <w:rFonts w:eastAsiaTheme="minorHAnsi"/>
                <w:b/>
                <w:color w:val="050505"/>
                <w:spacing w:val="4"/>
                <w:w w:val="103"/>
                <w:sz w:val="18"/>
                <w:szCs w:val="18"/>
                <w:lang w:eastAsia="en-US"/>
              </w:rPr>
              <w:t>s</w:t>
            </w:r>
            <w:r w:rsidRPr="00883B22">
              <w:rPr>
                <w:rFonts w:eastAsiaTheme="minorHAnsi"/>
                <w:b/>
                <w:color w:val="050505"/>
                <w:spacing w:val="4"/>
                <w:sz w:val="18"/>
                <w:szCs w:val="18"/>
                <w:vertAlign w:val="superscript"/>
                <w:lang w:eastAsia="en-US"/>
              </w:rPr>
              <w:t>1</w:t>
            </w:r>
          </w:p>
        </w:tc>
        <w:tc>
          <w:tcPr>
            <w:tcW w:w="1247" w:type="dxa"/>
            <w:vAlign w:val="center"/>
          </w:tcPr>
          <w:p w:rsidR="009E1F91" w:rsidRPr="00883B22" w:rsidRDefault="009E1F91" w:rsidP="00956076">
            <w:pPr>
              <w:keepNext/>
              <w:autoSpaceDE w:val="0"/>
              <w:autoSpaceDN w:val="0"/>
              <w:adjustRightInd w:val="0"/>
              <w:spacing w:line="261" w:lineRule="auto"/>
              <w:jc w:val="center"/>
              <w:rPr>
                <w:rFonts w:eastAsiaTheme="minorHAnsi"/>
                <w:color w:val="050505"/>
                <w:sz w:val="18"/>
                <w:szCs w:val="18"/>
                <w:lang w:eastAsia="en-US"/>
              </w:rPr>
            </w:pPr>
            <w:r w:rsidRPr="00883B22">
              <w:rPr>
                <w:rFonts w:eastAsiaTheme="minorHAnsi"/>
                <w:color w:val="050505"/>
                <w:w w:val="105"/>
                <w:position w:val="-1"/>
                <w:sz w:val="18"/>
                <w:szCs w:val="18"/>
                <w:lang w:eastAsia="en-US"/>
              </w:rPr>
              <w:t>0.3021</w:t>
            </w:r>
          </w:p>
        </w:tc>
        <w:tc>
          <w:tcPr>
            <w:tcW w:w="1247" w:type="dxa"/>
            <w:vAlign w:val="center"/>
          </w:tcPr>
          <w:p w:rsidR="009E1F91" w:rsidRPr="00883B22" w:rsidRDefault="009E1F91" w:rsidP="00956076">
            <w:pPr>
              <w:keepNext/>
              <w:autoSpaceDE w:val="0"/>
              <w:autoSpaceDN w:val="0"/>
              <w:adjustRightInd w:val="0"/>
              <w:spacing w:before="15" w:line="261" w:lineRule="auto"/>
              <w:jc w:val="center"/>
              <w:rPr>
                <w:rFonts w:eastAsiaTheme="minorHAnsi"/>
                <w:color w:val="050505"/>
                <w:sz w:val="18"/>
                <w:szCs w:val="18"/>
                <w:lang w:eastAsia="en-US"/>
              </w:rPr>
            </w:pPr>
            <w:r w:rsidRPr="00883B22">
              <w:rPr>
                <w:rFonts w:eastAsiaTheme="minorHAnsi"/>
                <w:color w:val="050505"/>
                <w:sz w:val="18"/>
                <w:szCs w:val="18"/>
                <w:lang w:eastAsia="en-US"/>
              </w:rPr>
              <w:t>0.0181</w:t>
            </w:r>
          </w:p>
        </w:tc>
        <w:tc>
          <w:tcPr>
            <w:tcW w:w="1247" w:type="dxa"/>
            <w:vAlign w:val="center"/>
          </w:tcPr>
          <w:p w:rsidR="009E1F91" w:rsidRPr="00883B22" w:rsidRDefault="009E1F91" w:rsidP="00956076">
            <w:pPr>
              <w:keepNext/>
              <w:autoSpaceDE w:val="0"/>
              <w:autoSpaceDN w:val="0"/>
              <w:adjustRightInd w:val="0"/>
              <w:spacing w:before="15"/>
              <w:jc w:val="center"/>
              <w:rPr>
                <w:rFonts w:eastAsiaTheme="minorHAnsi"/>
                <w:color w:val="050505"/>
                <w:w w:val="105"/>
                <w:sz w:val="18"/>
                <w:szCs w:val="18"/>
                <w:lang w:eastAsia="en-US"/>
              </w:rPr>
            </w:pPr>
            <w:r w:rsidRPr="00883B22">
              <w:rPr>
                <w:rFonts w:eastAsiaTheme="minorHAnsi"/>
                <w:color w:val="050505"/>
                <w:sz w:val="18"/>
                <w:szCs w:val="18"/>
                <w:lang w:eastAsia="en-US"/>
              </w:rPr>
              <w:t>0.0183</w:t>
            </w:r>
          </w:p>
        </w:tc>
        <w:tc>
          <w:tcPr>
            <w:tcW w:w="1247" w:type="dxa"/>
            <w:vAlign w:val="center"/>
          </w:tcPr>
          <w:p w:rsidR="009E1F91" w:rsidRPr="00883B22" w:rsidRDefault="009E1F91" w:rsidP="00956076">
            <w:pPr>
              <w:keepNext/>
              <w:autoSpaceDE w:val="0"/>
              <w:autoSpaceDN w:val="0"/>
              <w:adjustRightInd w:val="0"/>
              <w:spacing w:before="15"/>
              <w:jc w:val="center"/>
              <w:rPr>
                <w:rFonts w:eastAsiaTheme="minorHAnsi"/>
                <w:color w:val="000000"/>
                <w:sz w:val="18"/>
                <w:szCs w:val="18"/>
                <w:lang w:eastAsia="en-US"/>
              </w:rPr>
            </w:pPr>
            <w:r w:rsidRPr="00883B22">
              <w:rPr>
                <w:rFonts w:eastAsiaTheme="minorHAnsi"/>
                <w:color w:val="050505"/>
                <w:sz w:val="18"/>
                <w:szCs w:val="18"/>
                <w:lang w:eastAsia="en-US"/>
              </w:rPr>
              <w:t>0.0656</w:t>
            </w:r>
          </w:p>
        </w:tc>
        <w:tc>
          <w:tcPr>
            <w:tcW w:w="1247" w:type="dxa"/>
            <w:vAlign w:val="center"/>
          </w:tcPr>
          <w:p w:rsidR="009E1F91" w:rsidRPr="00883B22" w:rsidRDefault="009E1F91" w:rsidP="00956076">
            <w:pPr>
              <w:keepNext/>
              <w:autoSpaceDE w:val="0"/>
              <w:autoSpaceDN w:val="0"/>
              <w:adjustRightInd w:val="0"/>
              <w:spacing w:before="15"/>
              <w:jc w:val="center"/>
              <w:rPr>
                <w:rFonts w:eastAsiaTheme="minorHAnsi"/>
                <w:color w:val="000000"/>
                <w:sz w:val="18"/>
                <w:szCs w:val="18"/>
                <w:lang w:eastAsia="en-US"/>
              </w:rPr>
            </w:pPr>
            <w:r w:rsidRPr="00883B22">
              <w:rPr>
                <w:rFonts w:eastAsiaTheme="minorHAnsi"/>
                <w:color w:val="050505"/>
                <w:w w:val="105"/>
                <w:sz w:val="18"/>
                <w:szCs w:val="18"/>
                <w:lang w:eastAsia="en-US"/>
              </w:rPr>
              <w:t>0.6791</w:t>
            </w:r>
          </w:p>
        </w:tc>
        <w:tc>
          <w:tcPr>
            <w:tcW w:w="1247" w:type="dxa"/>
            <w:vAlign w:val="center"/>
          </w:tcPr>
          <w:p w:rsidR="009E1F91" w:rsidRPr="00883B22" w:rsidRDefault="009E1F91" w:rsidP="00956076">
            <w:pPr>
              <w:keepNext/>
              <w:autoSpaceDE w:val="0"/>
              <w:autoSpaceDN w:val="0"/>
              <w:adjustRightInd w:val="0"/>
              <w:spacing w:before="15"/>
              <w:jc w:val="center"/>
              <w:rPr>
                <w:rFonts w:eastAsiaTheme="minorHAnsi"/>
                <w:color w:val="000000"/>
                <w:sz w:val="18"/>
                <w:szCs w:val="18"/>
                <w:lang w:eastAsia="en-US"/>
              </w:rPr>
            </w:pPr>
            <w:r w:rsidRPr="00883B22">
              <w:rPr>
                <w:rFonts w:eastAsiaTheme="minorHAnsi"/>
                <w:color w:val="050505"/>
                <w:w w:val="105"/>
                <w:sz w:val="18"/>
                <w:szCs w:val="18"/>
                <w:lang w:eastAsia="en-US"/>
              </w:rPr>
              <w:t>0.2594</w:t>
            </w:r>
          </w:p>
        </w:tc>
      </w:tr>
    </w:tbl>
    <w:p w:rsidR="001E79D2" w:rsidRDefault="009E1F91" w:rsidP="001E79D2">
      <w:pPr>
        <w:pStyle w:val="Notes"/>
        <w:rPr>
          <w:w w:val="104"/>
        </w:rPr>
      </w:pPr>
      <w:proofErr w:type="gramStart"/>
      <w:r w:rsidRPr="00883B22">
        <w:rPr>
          <w:w w:val="105"/>
        </w:rPr>
        <w:t>mIT</w:t>
      </w:r>
      <w:r w:rsidRPr="00883B22">
        <w:rPr>
          <w:spacing w:val="-9"/>
          <w:w w:val="105"/>
        </w:rPr>
        <w:t>T</w:t>
      </w:r>
      <w:proofErr w:type="gramEnd"/>
      <w:r w:rsidRPr="00883B22">
        <w:rPr>
          <w:spacing w:val="-9"/>
          <w:w w:val="105"/>
        </w:rPr>
        <w:t xml:space="preserve"> </w:t>
      </w:r>
      <w:r w:rsidRPr="00883B22">
        <w:rPr>
          <w:w w:val="105"/>
        </w:rPr>
        <w:t>= modified</w:t>
      </w:r>
      <w:r w:rsidRPr="00883B22">
        <w:rPr>
          <w:spacing w:val="11"/>
          <w:w w:val="105"/>
        </w:rPr>
        <w:t xml:space="preserve"> </w:t>
      </w:r>
      <w:r w:rsidRPr="00883B22">
        <w:t>intent</w:t>
      </w:r>
      <w:r w:rsidRPr="00883B22">
        <w:rPr>
          <w:spacing w:val="6"/>
        </w:rPr>
        <w:t>-</w:t>
      </w:r>
      <w:r w:rsidRPr="00883B22">
        <w:t>to</w:t>
      </w:r>
      <w:r w:rsidRPr="00883B22">
        <w:rPr>
          <w:spacing w:val="6"/>
        </w:rPr>
        <w:t>-</w:t>
      </w:r>
      <w:r w:rsidRPr="00883B22">
        <w:t>treat; P</w:t>
      </w:r>
      <w:r w:rsidRPr="00883B22">
        <w:rPr>
          <w:spacing w:val="8"/>
        </w:rPr>
        <w:t xml:space="preserve">I </w:t>
      </w:r>
      <w:r w:rsidRPr="00883B22">
        <w:t>= pain</w:t>
      </w:r>
      <w:r w:rsidRPr="00883B22">
        <w:rPr>
          <w:spacing w:val="26"/>
        </w:rPr>
        <w:t xml:space="preserve"> </w:t>
      </w:r>
      <w:r w:rsidRPr="00883B22">
        <w:t xml:space="preserve">intensity; min = minute; </w:t>
      </w:r>
      <w:r w:rsidRPr="00883B22">
        <w:rPr>
          <w:w w:val="105"/>
        </w:rPr>
        <w:t>IRMS = immediate release</w:t>
      </w:r>
      <w:r w:rsidRPr="00883B22">
        <w:rPr>
          <w:spacing w:val="-1"/>
          <w:w w:val="105"/>
        </w:rPr>
        <w:t xml:space="preserve"> </w:t>
      </w:r>
      <w:r w:rsidRPr="00883B22">
        <w:t>morphine</w:t>
      </w:r>
      <w:r w:rsidRPr="00883B22">
        <w:rPr>
          <w:spacing w:val="40"/>
        </w:rPr>
        <w:t xml:space="preserve"> </w:t>
      </w:r>
      <w:r w:rsidRPr="00883B22">
        <w:rPr>
          <w:w w:val="104"/>
        </w:rPr>
        <w:t>sulphate</w:t>
      </w:r>
      <w:r w:rsidR="00956076">
        <w:rPr>
          <w:w w:val="104"/>
        </w:rPr>
        <w:t>.</w:t>
      </w:r>
    </w:p>
    <w:p w:rsidR="009E1F91" w:rsidRPr="00883B22" w:rsidRDefault="009E1F91" w:rsidP="001E79D2">
      <w:pPr>
        <w:pStyle w:val="Notes"/>
      </w:pPr>
      <w:proofErr w:type="gramStart"/>
      <w:r w:rsidRPr="00883B22">
        <w:rPr>
          <w:vertAlign w:val="superscript"/>
        </w:rPr>
        <w:t>1</w:t>
      </w:r>
      <w:r w:rsidRPr="00883B22">
        <w:rPr>
          <w:spacing w:val="1"/>
        </w:rPr>
        <w:t xml:space="preserve"> P</w:t>
      </w:r>
      <w:r w:rsidRPr="00883B22">
        <w:rPr>
          <w:spacing w:val="6"/>
        </w:rPr>
        <w:t>-</w:t>
      </w:r>
      <w:r w:rsidRPr="00883B22">
        <w:t>values</w:t>
      </w:r>
      <w:r w:rsidRPr="00883B22">
        <w:rPr>
          <w:spacing w:val="14"/>
        </w:rPr>
        <w:t xml:space="preserve"> </w:t>
      </w:r>
      <w:r w:rsidRPr="00883B22">
        <w:t>from</w:t>
      </w:r>
      <w:r w:rsidRPr="00883B22">
        <w:rPr>
          <w:spacing w:val="23"/>
        </w:rPr>
        <w:t xml:space="preserve"> </w:t>
      </w:r>
      <w:r w:rsidRPr="00883B22">
        <w:t>a</w:t>
      </w:r>
      <w:r w:rsidRPr="00883B22">
        <w:rPr>
          <w:spacing w:val="8"/>
        </w:rPr>
        <w:t xml:space="preserve"> </w:t>
      </w:r>
      <w:r w:rsidRPr="00883B22">
        <w:rPr>
          <w:w w:val="109"/>
        </w:rPr>
        <w:t>multi</w:t>
      </w:r>
      <w:r w:rsidRPr="00883B22">
        <w:rPr>
          <w:spacing w:val="-12"/>
          <w:w w:val="109"/>
        </w:rPr>
        <w:t>l</w:t>
      </w:r>
      <w:r w:rsidRPr="00883B22">
        <w:rPr>
          <w:spacing w:val="-9"/>
          <w:w w:val="109"/>
        </w:rPr>
        <w:t>e</w:t>
      </w:r>
      <w:r w:rsidRPr="00883B22">
        <w:rPr>
          <w:spacing w:val="-1"/>
          <w:w w:val="109"/>
        </w:rPr>
        <w:t>v</w:t>
      </w:r>
      <w:r w:rsidRPr="00883B22">
        <w:rPr>
          <w:spacing w:val="3"/>
          <w:w w:val="109"/>
        </w:rPr>
        <w:t>e</w:t>
      </w:r>
      <w:r w:rsidRPr="00883B22">
        <w:rPr>
          <w:w w:val="109"/>
        </w:rPr>
        <w:t>l</w:t>
      </w:r>
      <w:r w:rsidRPr="00883B22">
        <w:rPr>
          <w:spacing w:val="-7"/>
          <w:w w:val="109"/>
        </w:rPr>
        <w:t xml:space="preserve"> </w:t>
      </w:r>
      <w:r w:rsidRPr="00883B22">
        <w:t>model</w:t>
      </w:r>
      <w:r w:rsidRPr="00883B22">
        <w:rPr>
          <w:spacing w:val="25"/>
        </w:rPr>
        <w:t xml:space="preserve"> </w:t>
      </w:r>
      <w:r w:rsidRPr="00883B22">
        <w:rPr>
          <w:spacing w:val="-3"/>
        </w:rPr>
        <w:t>f</w:t>
      </w:r>
      <w:r w:rsidRPr="00883B22">
        <w:rPr>
          <w:spacing w:val="-2"/>
        </w:rPr>
        <w:t>o</w:t>
      </w:r>
      <w:r w:rsidRPr="00883B22">
        <w:t>r</w:t>
      </w:r>
      <w:r w:rsidRPr="00883B22">
        <w:rPr>
          <w:spacing w:val="31"/>
        </w:rPr>
        <w:t xml:space="preserve"> </w:t>
      </w:r>
      <w:r w:rsidRPr="00883B22">
        <w:t>binary</w:t>
      </w:r>
      <w:r w:rsidRPr="00883B22">
        <w:rPr>
          <w:spacing w:val="19"/>
        </w:rPr>
        <w:t xml:space="preserve"> </w:t>
      </w:r>
      <w:r w:rsidRPr="00883B22">
        <w:rPr>
          <w:spacing w:val="2"/>
          <w:w w:val="99"/>
        </w:rPr>
        <w:t>d</w:t>
      </w:r>
      <w:r w:rsidRPr="00883B22">
        <w:rPr>
          <w:w w:val="103"/>
        </w:rPr>
        <w:t>a</w:t>
      </w:r>
      <w:r w:rsidRPr="00883B22">
        <w:rPr>
          <w:spacing w:val="-5"/>
        </w:rPr>
        <w:t>t</w:t>
      </w:r>
      <w:r w:rsidRPr="00883B22">
        <w:t>a</w:t>
      </w:r>
      <w:r w:rsidRPr="00883B22">
        <w:rPr>
          <w:spacing w:val="13"/>
        </w:rPr>
        <w:t xml:space="preserve"> </w:t>
      </w:r>
      <w:r w:rsidRPr="00883B22">
        <w:t>with</w:t>
      </w:r>
      <w:r w:rsidRPr="00883B22">
        <w:rPr>
          <w:spacing w:val="12"/>
        </w:rPr>
        <w:t xml:space="preserve"> </w:t>
      </w:r>
      <w:r w:rsidRPr="00883B22">
        <w:t>random</w:t>
      </w:r>
      <w:r w:rsidRPr="00883B22">
        <w:rPr>
          <w:spacing w:val="34"/>
        </w:rPr>
        <w:t xml:space="preserve"> </w:t>
      </w:r>
      <w:r w:rsidRPr="00883B22">
        <w:t>effects</w:t>
      </w:r>
      <w:r w:rsidRPr="00883B22">
        <w:rPr>
          <w:spacing w:val="20"/>
        </w:rPr>
        <w:t xml:space="preserve"> </w:t>
      </w:r>
      <w:r w:rsidRPr="00883B22">
        <w:rPr>
          <w:spacing w:val="-6"/>
        </w:rPr>
        <w:t>t</w:t>
      </w:r>
      <w:r w:rsidRPr="00883B22">
        <w:t>o</w:t>
      </w:r>
      <w:r w:rsidRPr="00883B22">
        <w:rPr>
          <w:spacing w:val="14"/>
        </w:rPr>
        <w:t xml:space="preserve"> </w:t>
      </w:r>
      <w:r w:rsidRPr="00883B22">
        <w:t>compare</w:t>
      </w:r>
      <w:r w:rsidRPr="00883B22">
        <w:rPr>
          <w:spacing w:val="40"/>
        </w:rPr>
        <w:t xml:space="preserve"> </w:t>
      </w:r>
      <w:r w:rsidRPr="00883B22">
        <w:rPr>
          <w:spacing w:val="-1"/>
        </w:rPr>
        <w:t>N</w:t>
      </w:r>
      <w:r w:rsidRPr="00883B22">
        <w:rPr>
          <w:spacing w:val="6"/>
        </w:rPr>
        <w:t>a</w:t>
      </w:r>
      <w:r w:rsidRPr="00883B22">
        <w:t>sal</w:t>
      </w:r>
      <w:r w:rsidRPr="00883B22">
        <w:rPr>
          <w:spacing w:val="3"/>
        </w:rPr>
        <w:t>f</w:t>
      </w:r>
      <w:r w:rsidRPr="00883B22">
        <w:rPr>
          <w:spacing w:val="7"/>
        </w:rPr>
        <w:t>e</w:t>
      </w:r>
      <w:r w:rsidRPr="00883B22">
        <w:t>nt</w:t>
      </w:r>
      <w:r w:rsidRPr="00883B22">
        <w:rPr>
          <w:spacing w:val="18"/>
        </w:rPr>
        <w:t xml:space="preserve"> </w:t>
      </w:r>
      <w:r w:rsidRPr="00883B22">
        <w:t>vs.</w:t>
      </w:r>
      <w:r w:rsidRPr="00883B22">
        <w:rPr>
          <w:spacing w:val="17"/>
        </w:rPr>
        <w:t xml:space="preserve"> </w:t>
      </w:r>
      <w:r w:rsidRPr="00883B22">
        <w:rPr>
          <w:w w:val="105"/>
        </w:rPr>
        <w:t>IRMS</w:t>
      </w:r>
      <w:r w:rsidR="00956076">
        <w:rPr>
          <w:w w:val="105"/>
        </w:rPr>
        <w:t>.</w:t>
      </w:r>
      <w:proofErr w:type="gramEnd"/>
    </w:p>
    <w:p w:rsidR="009E1F91" w:rsidRPr="00956076" w:rsidRDefault="001E79D2" w:rsidP="001E79D2">
      <w:pPr>
        <w:pStyle w:val="Heading7"/>
        <w:rPr>
          <w:rFonts w:cs="Calibri"/>
        </w:rPr>
      </w:pPr>
      <w:r>
        <w:t>All t</w:t>
      </w:r>
      <w:r w:rsidR="009E1F91" w:rsidRPr="00956076">
        <w:t xml:space="preserve">otal </w:t>
      </w:r>
      <w:r>
        <w:t>t</w:t>
      </w:r>
      <w:r w:rsidR="009E1F91" w:rsidRPr="00956076">
        <w:t xml:space="preserve">reated </w:t>
      </w:r>
      <w:r>
        <w:t>e</w:t>
      </w:r>
      <w:r w:rsidR="009E1F91" w:rsidRPr="00956076">
        <w:t xml:space="preserve">pisodes in </w:t>
      </w:r>
      <w:r w:rsidR="00AA198F">
        <w:t>e</w:t>
      </w:r>
      <w:r w:rsidR="009E1F91" w:rsidRPr="00956076">
        <w:t xml:space="preserve">ach </w:t>
      </w:r>
      <w:r w:rsidR="00AA198F">
        <w:t>t</w:t>
      </w:r>
      <w:r w:rsidR="009E1F91" w:rsidRPr="00956076">
        <w:t xml:space="preserve">reatment </w:t>
      </w:r>
      <w:r w:rsidR="00AA198F">
        <w:t>group with mean SPID v</w:t>
      </w:r>
      <w:r w:rsidR="009E1F91" w:rsidRPr="00956076">
        <w:t xml:space="preserve">alues of </w:t>
      </w:r>
      <w:r w:rsidR="009E1F91" w:rsidRPr="00956076">
        <w:rPr>
          <w:rFonts w:cs="Calibri"/>
        </w:rPr>
        <w:t>≥2, ≥3, an</w:t>
      </w:r>
      <w:r w:rsidR="00AA198F">
        <w:rPr>
          <w:rFonts w:cs="Calibri"/>
        </w:rPr>
        <w:t>d ≥4 at 10, 15, 30, 45, and 60 m</w:t>
      </w:r>
      <w:r w:rsidR="009E1F91" w:rsidRPr="00956076">
        <w:rPr>
          <w:rFonts w:cs="Calibri"/>
        </w:rPr>
        <w:t xml:space="preserve">inutes </w:t>
      </w:r>
      <w:r w:rsidR="00AA198F">
        <w:rPr>
          <w:rFonts w:cs="Calibri"/>
        </w:rPr>
        <w:t>p</w:t>
      </w:r>
      <w:r w:rsidR="009E1F91" w:rsidRPr="00956076">
        <w:rPr>
          <w:rFonts w:cs="Calibri"/>
        </w:rPr>
        <w:t xml:space="preserve">ost </w:t>
      </w:r>
      <w:r w:rsidR="00AA198F">
        <w:rPr>
          <w:rFonts w:cs="Calibri"/>
        </w:rPr>
        <w:t>d</w:t>
      </w:r>
      <w:r w:rsidR="009E1F91" w:rsidRPr="00956076">
        <w:rPr>
          <w:rFonts w:cs="Calibri"/>
        </w:rPr>
        <w:t>ose</w:t>
      </w:r>
    </w:p>
    <w:p w:rsidR="009E1F91" w:rsidRPr="00883B22" w:rsidRDefault="009E1F91" w:rsidP="0074263D">
      <w:r w:rsidRPr="00883B22">
        <w:t>Statistically significant differences were observed between treatments in the number of episodes with mean SPID value of ≥2, with more episodes achieving this threshold following Nasalfent treatment than following IRMS treatment at 10 minutes and 45 minutes post dose (p≤0.0398); the Nasalfent treated episodes also had greater numbers of episodes with mean SPID value of ≥3 at 10 minutes and 15 minutes (p≤0.0348) and ≥4 at each time point from 10 to 30 minutes post dose (p≤0.0338).</w:t>
      </w:r>
    </w:p>
    <w:p w:rsidR="009E1F91" w:rsidRPr="00883B22" w:rsidRDefault="009E1F91" w:rsidP="0074263D">
      <w:pPr>
        <w:pStyle w:val="TableTitle"/>
        <w:rPr>
          <w:rFonts w:cs="Calibri"/>
        </w:rPr>
      </w:pPr>
      <w:bookmarkStart w:id="146" w:name="_Toc307669647"/>
      <w:proofErr w:type="gramStart"/>
      <w:r>
        <w:lastRenderedPageBreak/>
        <w:t>Table</w:t>
      </w:r>
      <w:r w:rsidR="00956076">
        <w:t xml:space="preserve"> 33.</w:t>
      </w:r>
      <w:proofErr w:type="gramEnd"/>
      <w:r w:rsidR="00956076">
        <w:t xml:space="preserve"> </w:t>
      </w:r>
      <w:r>
        <w:t xml:space="preserve">Study CP044/06 - </w:t>
      </w:r>
      <w:r w:rsidRPr="00FA2441">
        <w:t>Episodes</w:t>
      </w:r>
      <w:r w:rsidRPr="00FA2441">
        <w:rPr>
          <w:spacing w:val="37"/>
        </w:rPr>
        <w:t xml:space="preserve"> </w:t>
      </w:r>
      <w:r w:rsidRPr="00FA2441">
        <w:t>with</w:t>
      </w:r>
      <w:r w:rsidRPr="00FA2441">
        <w:rPr>
          <w:spacing w:val="15"/>
        </w:rPr>
        <w:t xml:space="preserve"> </w:t>
      </w:r>
      <w:r w:rsidRPr="00FA2441">
        <w:t>SPID</w:t>
      </w:r>
      <w:r w:rsidRPr="00FA2441">
        <w:rPr>
          <w:spacing w:val="43"/>
        </w:rPr>
        <w:t xml:space="preserve"> </w:t>
      </w:r>
      <w:r w:rsidRPr="00FA2441">
        <w:t>(Episode</w:t>
      </w:r>
      <w:r w:rsidRPr="00FA2441">
        <w:rPr>
          <w:spacing w:val="9"/>
        </w:rPr>
        <w:t xml:space="preserve"> </w:t>
      </w:r>
      <w:r w:rsidRPr="00FA2441">
        <w:t>SPID)</w:t>
      </w:r>
      <w:r w:rsidRPr="00FA2441">
        <w:rPr>
          <w:spacing w:val="33"/>
        </w:rPr>
        <w:t xml:space="preserve"> </w:t>
      </w:r>
      <w:r w:rsidRPr="00FA2441">
        <w:rPr>
          <w:w w:val="105"/>
        </w:rPr>
        <w:t>Score</w:t>
      </w:r>
      <w:r w:rsidRPr="00FA2441">
        <w:rPr>
          <w:w w:val="106"/>
        </w:rPr>
        <w:t>s</w:t>
      </w:r>
      <w:r w:rsidRPr="00FA2441">
        <w:t xml:space="preserve"> </w:t>
      </w:r>
      <w:r w:rsidRPr="00FA2441">
        <w:rPr>
          <w:rFonts w:cs="Calibri"/>
        </w:rPr>
        <w:t>≥2</w:t>
      </w:r>
      <w:r w:rsidRPr="00FA2441">
        <w:rPr>
          <w:w w:val="197"/>
        </w:rPr>
        <w:t>,</w:t>
      </w:r>
      <w:r w:rsidRPr="00FA2441">
        <w:rPr>
          <w:spacing w:val="26"/>
        </w:rPr>
        <w:t xml:space="preserve"> </w:t>
      </w:r>
      <w:r w:rsidRPr="00FA2441">
        <w:rPr>
          <w:rFonts w:cs="Calibri"/>
        </w:rPr>
        <w:t>≥3</w:t>
      </w:r>
      <w:r w:rsidRPr="00FA2441">
        <w:rPr>
          <w:w w:val="201"/>
        </w:rPr>
        <w:t>,</w:t>
      </w:r>
      <w:r w:rsidRPr="00FA2441">
        <w:rPr>
          <w:spacing w:val="-63"/>
          <w:w w:val="201"/>
        </w:rPr>
        <w:t xml:space="preserve"> </w:t>
      </w:r>
      <w:r w:rsidRPr="00FA2441">
        <w:t xml:space="preserve">and </w:t>
      </w:r>
      <w:r w:rsidRPr="00FA2441">
        <w:rPr>
          <w:rFonts w:cs="Calibri"/>
        </w:rPr>
        <w:t>≥4</w:t>
      </w:r>
      <w:bookmarkEnd w:id="146"/>
    </w:p>
    <w:tbl>
      <w:tblPr>
        <w:tblW w:w="8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18"/>
        <w:gridCol w:w="1417"/>
        <w:gridCol w:w="133"/>
        <w:gridCol w:w="1303"/>
        <w:gridCol w:w="1524"/>
        <w:gridCol w:w="1443"/>
        <w:gridCol w:w="1411"/>
      </w:tblGrid>
      <w:tr w:rsidR="009E1F91" w:rsidRPr="00883B22" w:rsidTr="0074263D">
        <w:trPr>
          <w:trHeight w:val="454"/>
          <w:tblHeader/>
          <w:jc w:val="center"/>
        </w:trPr>
        <w:tc>
          <w:tcPr>
            <w:tcW w:w="8649" w:type="dxa"/>
            <w:gridSpan w:val="7"/>
            <w:shd w:val="clear" w:color="auto" w:fill="0070C0"/>
          </w:tcPr>
          <w:p w:rsidR="009E1F91" w:rsidRPr="00956076" w:rsidRDefault="009E1F91" w:rsidP="0074263D">
            <w:pPr>
              <w:keepNext/>
              <w:autoSpaceDE w:val="0"/>
              <w:autoSpaceDN w:val="0"/>
              <w:adjustRightInd w:val="0"/>
              <w:ind w:left="96" w:right="-20"/>
              <w:rPr>
                <w:rFonts w:eastAsiaTheme="minorHAnsi"/>
                <w:b/>
                <w:color w:val="FFFFFF" w:themeColor="background1"/>
                <w:sz w:val="18"/>
                <w:szCs w:val="18"/>
              </w:rPr>
            </w:pPr>
            <w:r w:rsidRPr="00956076">
              <w:rPr>
                <w:rFonts w:eastAsiaTheme="minorHAnsi"/>
                <w:b/>
                <w:color w:val="FFFFFF" w:themeColor="background1"/>
                <w:sz w:val="18"/>
                <w:szCs w:val="18"/>
              </w:rPr>
              <w:t>mITT</w:t>
            </w:r>
            <w:r w:rsidRPr="00956076">
              <w:rPr>
                <w:rFonts w:eastAsiaTheme="minorHAnsi"/>
                <w:b/>
                <w:color w:val="FFFFFF" w:themeColor="background1"/>
                <w:spacing w:val="51"/>
                <w:sz w:val="18"/>
                <w:szCs w:val="18"/>
              </w:rPr>
              <w:t xml:space="preserve"> </w:t>
            </w:r>
            <w:r w:rsidRPr="00956076">
              <w:rPr>
                <w:rFonts w:eastAsiaTheme="minorHAnsi"/>
                <w:b/>
                <w:color w:val="FFFFFF" w:themeColor="background1"/>
                <w:w w:val="105"/>
                <w:sz w:val="18"/>
                <w:szCs w:val="18"/>
              </w:rPr>
              <w:t>Population</w:t>
            </w:r>
          </w:p>
        </w:tc>
      </w:tr>
      <w:tr w:rsidR="009E1F91" w:rsidRPr="00883B22" w:rsidTr="0074263D">
        <w:trPr>
          <w:trHeight w:val="454"/>
          <w:tblHeader/>
          <w:jc w:val="center"/>
        </w:trPr>
        <w:tc>
          <w:tcPr>
            <w:tcW w:w="1418" w:type="dxa"/>
            <w:shd w:val="clear" w:color="auto" w:fill="0070C0"/>
          </w:tcPr>
          <w:p w:rsidR="009E1F91" w:rsidRPr="00956076" w:rsidRDefault="009E1F91" w:rsidP="0074263D">
            <w:pPr>
              <w:keepNext/>
              <w:autoSpaceDE w:val="0"/>
              <w:autoSpaceDN w:val="0"/>
              <w:adjustRightInd w:val="0"/>
              <w:ind w:left="96" w:right="-20"/>
              <w:rPr>
                <w:rFonts w:eastAsiaTheme="minorHAnsi"/>
                <w:b/>
                <w:color w:val="FFFFFF" w:themeColor="background1"/>
                <w:w w:val="90"/>
                <w:sz w:val="20"/>
                <w:szCs w:val="20"/>
              </w:rPr>
            </w:pPr>
            <w:r w:rsidRPr="00956076">
              <w:rPr>
                <w:rFonts w:eastAsiaTheme="minorHAnsi"/>
                <w:b/>
                <w:color w:val="FFFFFF" w:themeColor="background1"/>
                <w:sz w:val="18"/>
                <w:szCs w:val="18"/>
              </w:rPr>
              <w:t>Treatment</w:t>
            </w:r>
          </w:p>
        </w:tc>
        <w:tc>
          <w:tcPr>
            <w:tcW w:w="7231" w:type="dxa"/>
            <w:gridSpan w:val="6"/>
            <w:shd w:val="clear" w:color="auto" w:fill="0070C0"/>
          </w:tcPr>
          <w:p w:rsidR="009E1F91" w:rsidRPr="00956076" w:rsidRDefault="009E1F91" w:rsidP="0074263D">
            <w:pPr>
              <w:keepNext/>
              <w:autoSpaceDE w:val="0"/>
              <w:autoSpaceDN w:val="0"/>
              <w:adjustRightInd w:val="0"/>
              <w:ind w:left="95" w:right="-20"/>
              <w:rPr>
                <w:rFonts w:eastAsiaTheme="minorHAnsi"/>
                <w:b/>
                <w:color w:val="FFFFFF" w:themeColor="background1"/>
                <w:sz w:val="20"/>
                <w:szCs w:val="20"/>
              </w:rPr>
            </w:pPr>
            <w:r w:rsidRPr="00956076">
              <w:rPr>
                <w:rFonts w:eastAsiaTheme="minorHAnsi"/>
                <w:b/>
                <w:color w:val="FFFFFF" w:themeColor="background1"/>
                <w:sz w:val="18"/>
                <w:szCs w:val="18"/>
              </w:rPr>
              <w:t xml:space="preserve">Number </w:t>
            </w:r>
            <w:r w:rsidRPr="00956076">
              <w:rPr>
                <w:rFonts w:eastAsiaTheme="minorHAnsi" w:cs="Arial"/>
                <w:b/>
                <w:color w:val="FFFFFF" w:themeColor="background1"/>
                <w:sz w:val="18"/>
                <w:szCs w:val="18"/>
              </w:rPr>
              <w:t>(%)</w:t>
            </w:r>
            <w:r w:rsidRPr="00956076">
              <w:rPr>
                <w:rFonts w:eastAsiaTheme="minorHAnsi" w:cs="Arial"/>
                <w:b/>
                <w:color w:val="FFFFFF" w:themeColor="background1"/>
                <w:spacing w:val="17"/>
                <w:sz w:val="18"/>
                <w:szCs w:val="18"/>
              </w:rPr>
              <w:t xml:space="preserve"> </w:t>
            </w:r>
            <w:r w:rsidRPr="00956076">
              <w:rPr>
                <w:rFonts w:eastAsiaTheme="minorHAnsi"/>
                <w:b/>
                <w:color w:val="FFFFFF" w:themeColor="background1"/>
                <w:sz w:val="18"/>
                <w:szCs w:val="18"/>
              </w:rPr>
              <w:t>of</w:t>
            </w:r>
            <w:r w:rsidRPr="00956076">
              <w:rPr>
                <w:rFonts w:eastAsiaTheme="minorHAnsi"/>
                <w:b/>
                <w:color w:val="FFFFFF" w:themeColor="background1"/>
                <w:spacing w:val="2"/>
                <w:sz w:val="18"/>
                <w:szCs w:val="18"/>
              </w:rPr>
              <w:t xml:space="preserve"> </w:t>
            </w:r>
            <w:r w:rsidRPr="00956076">
              <w:rPr>
                <w:rFonts w:eastAsiaTheme="minorHAnsi"/>
                <w:b/>
                <w:color w:val="FFFFFF" w:themeColor="background1"/>
                <w:sz w:val="18"/>
                <w:szCs w:val="18"/>
              </w:rPr>
              <w:t>Episodes</w:t>
            </w:r>
            <w:r w:rsidRPr="00956076">
              <w:rPr>
                <w:rFonts w:eastAsiaTheme="minorHAnsi"/>
                <w:b/>
                <w:color w:val="FFFFFF" w:themeColor="background1"/>
                <w:spacing w:val="26"/>
                <w:sz w:val="18"/>
                <w:szCs w:val="18"/>
              </w:rPr>
              <w:t xml:space="preserve"> </w:t>
            </w:r>
            <w:r w:rsidRPr="00956076">
              <w:rPr>
                <w:rFonts w:eastAsiaTheme="minorHAnsi"/>
                <w:b/>
                <w:color w:val="FFFFFF" w:themeColor="background1"/>
                <w:sz w:val="18"/>
                <w:szCs w:val="18"/>
              </w:rPr>
              <w:t>with</w:t>
            </w:r>
            <w:r w:rsidRPr="00956076">
              <w:rPr>
                <w:rFonts w:eastAsiaTheme="minorHAnsi"/>
                <w:b/>
                <w:color w:val="FFFFFF" w:themeColor="background1"/>
                <w:spacing w:val="22"/>
                <w:sz w:val="18"/>
                <w:szCs w:val="18"/>
              </w:rPr>
              <w:t xml:space="preserve"> </w:t>
            </w:r>
            <w:r w:rsidRPr="00956076">
              <w:rPr>
                <w:rFonts w:eastAsiaTheme="minorHAnsi"/>
                <w:b/>
                <w:color w:val="FFFFFF" w:themeColor="background1"/>
                <w:sz w:val="18"/>
                <w:szCs w:val="18"/>
              </w:rPr>
              <w:t>Mean</w:t>
            </w:r>
            <w:r w:rsidRPr="00956076">
              <w:rPr>
                <w:rFonts w:eastAsiaTheme="minorHAnsi"/>
                <w:b/>
                <w:color w:val="FFFFFF" w:themeColor="background1"/>
                <w:spacing w:val="13"/>
                <w:sz w:val="18"/>
                <w:szCs w:val="18"/>
              </w:rPr>
              <w:t xml:space="preserve"> </w:t>
            </w:r>
            <w:r w:rsidRPr="00956076">
              <w:rPr>
                <w:rFonts w:eastAsiaTheme="minorHAnsi"/>
                <w:b/>
                <w:color w:val="FFFFFF" w:themeColor="background1"/>
                <w:sz w:val="18"/>
                <w:szCs w:val="18"/>
              </w:rPr>
              <w:t>SPID</w:t>
            </w:r>
            <w:r w:rsidRPr="00956076">
              <w:rPr>
                <w:rFonts w:eastAsiaTheme="minorHAnsi"/>
                <w:b/>
                <w:color w:val="FFFFFF" w:themeColor="background1"/>
                <w:spacing w:val="21"/>
                <w:sz w:val="18"/>
                <w:szCs w:val="18"/>
              </w:rPr>
              <w:t xml:space="preserve"> </w:t>
            </w:r>
            <w:r w:rsidRPr="00956076">
              <w:rPr>
                <w:rFonts w:eastAsiaTheme="minorHAnsi"/>
                <w:b/>
                <w:color w:val="FFFFFF" w:themeColor="background1"/>
                <w:sz w:val="18"/>
                <w:szCs w:val="18"/>
              </w:rPr>
              <w:t>Score</w:t>
            </w:r>
            <w:r w:rsidRPr="00956076">
              <w:rPr>
                <w:rFonts w:eastAsiaTheme="minorHAnsi"/>
                <w:b/>
                <w:color w:val="FFFFFF" w:themeColor="background1"/>
                <w:spacing w:val="17"/>
                <w:sz w:val="18"/>
                <w:szCs w:val="18"/>
              </w:rPr>
              <w:t xml:space="preserve"> </w:t>
            </w:r>
            <w:r w:rsidRPr="00956076">
              <w:rPr>
                <w:rFonts w:eastAsiaTheme="minorHAnsi" w:cs="Calibri"/>
                <w:b/>
                <w:color w:val="FFFFFF" w:themeColor="background1"/>
                <w:sz w:val="18"/>
                <w:szCs w:val="18"/>
              </w:rPr>
              <w:t>≥2</w:t>
            </w:r>
          </w:p>
        </w:tc>
      </w:tr>
      <w:tr w:rsidR="009E1F91" w:rsidRPr="00883B22" w:rsidTr="0074263D">
        <w:trPr>
          <w:trHeight w:val="454"/>
          <w:jc w:val="center"/>
        </w:trPr>
        <w:tc>
          <w:tcPr>
            <w:tcW w:w="1418" w:type="dxa"/>
          </w:tcPr>
          <w:p w:rsidR="009E1F91" w:rsidRPr="00883B22" w:rsidRDefault="009E1F91" w:rsidP="00956076">
            <w:pPr>
              <w:keepNext/>
              <w:autoSpaceDE w:val="0"/>
              <w:autoSpaceDN w:val="0"/>
              <w:adjustRightInd w:val="0"/>
              <w:spacing w:line="223" w:lineRule="exact"/>
              <w:ind w:left="137" w:right="-20"/>
              <w:rPr>
                <w:rFonts w:eastAsiaTheme="minorHAnsi"/>
                <w:b/>
                <w:color w:val="030303"/>
                <w:w w:val="90"/>
                <w:sz w:val="18"/>
                <w:szCs w:val="18"/>
              </w:rPr>
            </w:pPr>
            <w:r w:rsidRPr="00883B22">
              <w:rPr>
                <w:rFonts w:eastAsiaTheme="minorHAnsi"/>
                <w:b/>
                <w:color w:val="030303"/>
                <w:w w:val="90"/>
                <w:sz w:val="18"/>
                <w:szCs w:val="18"/>
              </w:rPr>
              <w:t>(</w:t>
            </w:r>
            <w:r w:rsidRPr="00883B22">
              <w:rPr>
                <w:rFonts w:eastAsiaTheme="minorHAnsi"/>
                <w:b/>
                <w:color w:val="030303"/>
                <w:spacing w:val="2"/>
                <w:w w:val="90"/>
                <w:sz w:val="18"/>
                <w:szCs w:val="18"/>
              </w:rPr>
              <w:t xml:space="preserve">N </w:t>
            </w:r>
            <w:r w:rsidRPr="00883B22">
              <w:rPr>
                <w:rFonts w:eastAsiaTheme="minorHAnsi"/>
                <w:b/>
                <w:color w:val="4B4B4B"/>
                <w:w w:val="95"/>
                <w:sz w:val="18"/>
                <w:szCs w:val="18"/>
              </w:rPr>
              <w:t>=</w:t>
            </w:r>
            <w:r w:rsidRPr="00883B22">
              <w:rPr>
                <w:rFonts w:eastAsiaTheme="minorHAnsi"/>
                <w:b/>
                <w:color w:val="4B4B4B"/>
                <w:spacing w:val="-32"/>
                <w:sz w:val="18"/>
                <w:szCs w:val="18"/>
              </w:rPr>
              <w:t xml:space="preserve"> </w:t>
            </w:r>
            <w:r w:rsidRPr="00883B22">
              <w:rPr>
                <w:rFonts w:eastAsiaTheme="minorHAnsi"/>
                <w:b/>
                <w:color w:val="030303"/>
                <w:sz w:val="18"/>
                <w:szCs w:val="18"/>
              </w:rPr>
              <w:t>740)</w:t>
            </w:r>
          </w:p>
        </w:tc>
        <w:tc>
          <w:tcPr>
            <w:tcW w:w="1417" w:type="dxa"/>
            <w:vAlign w:val="center"/>
          </w:tcPr>
          <w:p w:rsidR="009E1F91" w:rsidRPr="00883B22" w:rsidRDefault="009E1F91" w:rsidP="00956076">
            <w:pPr>
              <w:keepNext/>
              <w:autoSpaceDE w:val="0"/>
              <w:autoSpaceDN w:val="0"/>
              <w:adjustRightInd w:val="0"/>
              <w:ind w:right="-20"/>
              <w:jc w:val="center"/>
              <w:rPr>
                <w:rFonts w:eastAsiaTheme="minorHAnsi"/>
                <w:b/>
                <w:color w:val="030303"/>
                <w:sz w:val="18"/>
                <w:szCs w:val="18"/>
              </w:rPr>
            </w:pPr>
            <w:r w:rsidRPr="00883B22">
              <w:rPr>
                <w:rFonts w:eastAsiaTheme="minorHAnsi"/>
                <w:b/>
                <w:color w:val="030303"/>
                <w:sz w:val="18"/>
                <w:szCs w:val="18"/>
              </w:rPr>
              <w:t>10</w:t>
            </w:r>
            <w:r w:rsidRPr="00883B22">
              <w:rPr>
                <w:rFonts w:eastAsiaTheme="minorHAnsi"/>
                <w:b/>
                <w:color w:val="030303"/>
                <w:spacing w:val="2"/>
                <w:sz w:val="18"/>
                <w:szCs w:val="18"/>
              </w:rPr>
              <w:t xml:space="preserve"> </w:t>
            </w:r>
            <w:r w:rsidRPr="00883B22">
              <w:rPr>
                <w:rFonts w:eastAsiaTheme="minorHAnsi"/>
                <w:b/>
                <w:color w:val="030303"/>
                <w:w w:val="107"/>
                <w:sz w:val="18"/>
                <w:szCs w:val="18"/>
              </w:rPr>
              <w:t>min</w:t>
            </w:r>
          </w:p>
        </w:tc>
        <w:tc>
          <w:tcPr>
            <w:tcW w:w="1436" w:type="dxa"/>
            <w:gridSpan w:val="2"/>
            <w:vAlign w:val="center"/>
          </w:tcPr>
          <w:p w:rsidR="009E1F91" w:rsidRPr="00883B22" w:rsidRDefault="009E1F91" w:rsidP="00956076">
            <w:pPr>
              <w:keepNext/>
              <w:autoSpaceDE w:val="0"/>
              <w:autoSpaceDN w:val="0"/>
              <w:adjustRightInd w:val="0"/>
              <w:ind w:right="-20"/>
              <w:jc w:val="center"/>
              <w:rPr>
                <w:rFonts w:eastAsiaTheme="minorHAnsi"/>
                <w:b/>
                <w:color w:val="030303"/>
                <w:sz w:val="18"/>
                <w:szCs w:val="18"/>
              </w:rPr>
            </w:pPr>
            <w:r w:rsidRPr="00883B22">
              <w:rPr>
                <w:rFonts w:eastAsiaTheme="minorHAnsi"/>
                <w:b/>
                <w:color w:val="030303"/>
                <w:sz w:val="18"/>
                <w:szCs w:val="18"/>
              </w:rPr>
              <w:t>15</w:t>
            </w:r>
            <w:r w:rsidRPr="00883B22">
              <w:rPr>
                <w:rFonts w:eastAsiaTheme="minorHAnsi"/>
                <w:b/>
                <w:color w:val="030303"/>
                <w:spacing w:val="16"/>
                <w:sz w:val="18"/>
                <w:szCs w:val="18"/>
              </w:rPr>
              <w:t xml:space="preserve"> </w:t>
            </w:r>
            <w:r w:rsidRPr="00883B22">
              <w:rPr>
                <w:rFonts w:eastAsiaTheme="minorHAnsi"/>
                <w:b/>
                <w:color w:val="030303"/>
                <w:w w:val="104"/>
                <w:sz w:val="18"/>
                <w:szCs w:val="18"/>
              </w:rPr>
              <w:t>min</w:t>
            </w:r>
          </w:p>
        </w:tc>
        <w:tc>
          <w:tcPr>
            <w:tcW w:w="1524" w:type="dxa"/>
            <w:vAlign w:val="center"/>
          </w:tcPr>
          <w:p w:rsidR="009E1F91" w:rsidRPr="00883B22" w:rsidRDefault="009E1F91" w:rsidP="00956076">
            <w:pPr>
              <w:keepNext/>
              <w:autoSpaceDE w:val="0"/>
              <w:autoSpaceDN w:val="0"/>
              <w:adjustRightInd w:val="0"/>
              <w:spacing w:before="7"/>
              <w:ind w:right="-20"/>
              <w:jc w:val="center"/>
              <w:rPr>
                <w:rFonts w:eastAsiaTheme="minorHAnsi"/>
                <w:b/>
                <w:color w:val="030303"/>
                <w:sz w:val="18"/>
                <w:szCs w:val="18"/>
              </w:rPr>
            </w:pPr>
            <w:r w:rsidRPr="00883B22">
              <w:rPr>
                <w:rFonts w:eastAsiaTheme="minorHAnsi"/>
                <w:b/>
                <w:color w:val="030303"/>
                <w:sz w:val="18"/>
                <w:szCs w:val="18"/>
              </w:rPr>
              <w:t xml:space="preserve">30 </w:t>
            </w:r>
            <w:r w:rsidRPr="00883B22">
              <w:rPr>
                <w:rFonts w:eastAsiaTheme="minorHAnsi"/>
                <w:b/>
                <w:color w:val="030303"/>
                <w:w w:val="107"/>
                <w:sz w:val="18"/>
                <w:szCs w:val="18"/>
              </w:rPr>
              <w:t>min</w:t>
            </w:r>
          </w:p>
        </w:tc>
        <w:tc>
          <w:tcPr>
            <w:tcW w:w="1443" w:type="dxa"/>
            <w:vAlign w:val="center"/>
          </w:tcPr>
          <w:p w:rsidR="009E1F91" w:rsidRPr="00883B22" w:rsidRDefault="009E1F91" w:rsidP="00956076">
            <w:pPr>
              <w:keepNext/>
              <w:autoSpaceDE w:val="0"/>
              <w:autoSpaceDN w:val="0"/>
              <w:adjustRightInd w:val="0"/>
              <w:ind w:left="17" w:right="-20"/>
              <w:jc w:val="center"/>
              <w:rPr>
                <w:rFonts w:eastAsiaTheme="minorHAnsi"/>
                <w:b/>
                <w:color w:val="030303"/>
                <w:sz w:val="18"/>
                <w:szCs w:val="18"/>
              </w:rPr>
            </w:pPr>
            <w:r w:rsidRPr="00883B22">
              <w:rPr>
                <w:rFonts w:eastAsiaTheme="minorHAnsi"/>
                <w:b/>
                <w:color w:val="030303"/>
                <w:sz w:val="18"/>
                <w:szCs w:val="18"/>
              </w:rPr>
              <w:t>45</w:t>
            </w:r>
            <w:r w:rsidRPr="00883B22">
              <w:rPr>
                <w:rFonts w:eastAsiaTheme="minorHAnsi"/>
                <w:b/>
                <w:color w:val="030303"/>
                <w:spacing w:val="8"/>
                <w:sz w:val="18"/>
                <w:szCs w:val="18"/>
              </w:rPr>
              <w:t xml:space="preserve"> </w:t>
            </w:r>
            <w:r w:rsidRPr="00883B22">
              <w:rPr>
                <w:rFonts w:eastAsiaTheme="minorHAnsi"/>
                <w:b/>
                <w:color w:val="030303"/>
                <w:w w:val="104"/>
                <w:sz w:val="18"/>
                <w:szCs w:val="18"/>
              </w:rPr>
              <w:t>min</w:t>
            </w:r>
          </w:p>
        </w:tc>
        <w:tc>
          <w:tcPr>
            <w:tcW w:w="1411" w:type="dxa"/>
            <w:vAlign w:val="center"/>
          </w:tcPr>
          <w:p w:rsidR="009E1F91" w:rsidRPr="00883B22" w:rsidRDefault="009E1F91" w:rsidP="00956076">
            <w:pPr>
              <w:keepNext/>
              <w:autoSpaceDE w:val="0"/>
              <w:autoSpaceDN w:val="0"/>
              <w:adjustRightInd w:val="0"/>
              <w:ind w:right="-20"/>
              <w:jc w:val="center"/>
              <w:rPr>
                <w:rFonts w:eastAsiaTheme="minorHAnsi"/>
                <w:b/>
                <w:color w:val="030303"/>
                <w:sz w:val="18"/>
                <w:szCs w:val="18"/>
              </w:rPr>
            </w:pPr>
            <w:r w:rsidRPr="00883B22">
              <w:rPr>
                <w:rFonts w:eastAsiaTheme="minorHAnsi"/>
                <w:b/>
                <w:color w:val="030303"/>
                <w:sz w:val="18"/>
                <w:szCs w:val="18"/>
              </w:rPr>
              <w:t>60</w:t>
            </w:r>
            <w:r w:rsidRPr="00883B22">
              <w:rPr>
                <w:rFonts w:eastAsiaTheme="minorHAnsi"/>
                <w:b/>
                <w:color w:val="030303"/>
                <w:spacing w:val="2"/>
                <w:sz w:val="18"/>
                <w:szCs w:val="18"/>
              </w:rPr>
              <w:t xml:space="preserve"> </w:t>
            </w:r>
            <w:r w:rsidRPr="00883B22">
              <w:rPr>
                <w:rFonts w:eastAsiaTheme="minorHAnsi"/>
                <w:b/>
                <w:color w:val="030303"/>
                <w:w w:val="107"/>
                <w:sz w:val="18"/>
                <w:szCs w:val="18"/>
              </w:rPr>
              <w:t>min</w:t>
            </w:r>
          </w:p>
        </w:tc>
      </w:tr>
      <w:tr w:rsidR="009E1F91" w:rsidRPr="00883B22" w:rsidTr="0074263D">
        <w:trPr>
          <w:trHeight w:val="454"/>
          <w:jc w:val="center"/>
        </w:trPr>
        <w:tc>
          <w:tcPr>
            <w:tcW w:w="1418" w:type="dxa"/>
          </w:tcPr>
          <w:p w:rsidR="009E1F91" w:rsidRPr="00883B22" w:rsidRDefault="009E1F91" w:rsidP="00956076">
            <w:pPr>
              <w:keepNext/>
              <w:autoSpaceDE w:val="0"/>
              <w:autoSpaceDN w:val="0"/>
              <w:adjustRightInd w:val="0"/>
              <w:spacing w:before="22"/>
              <w:ind w:left="122" w:right="-20"/>
              <w:rPr>
                <w:rFonts w:eastAsiaTheme="minorHAnsi"/>
                <w:b/>
                <w:sz w:val="18"/>
                <w:szCs w:val="18"/>
              </w:rPr>
            </w:pPr>
            <w:r w:rsidRPr="00883B22">
              <w:rPr>
                <w:rFonts w:eastAsiaTheme="minorHAnsi"/>
                <w:b/>
                <w:color w:val="030303"/>
                <w:w w:val="103"/>
                <w:sz w:val="18"/>
                <w:szCs w:val="18"/>
              </w:rPr>
              <w:t>Nasalfent</w:t>
            </w:r>
          </w:p>
        </w:tc>
        <w:tc>
          <w:tcPr>
            <w:tcW w:w="1417" w:type="dxa"/>
          </w:tcPr>
          <w:p w:rsidR="009E1F91" w:rsidRPr="00883B22" w:rsidRDefault="009E1F91" w:rsidP="00956076">
            <w:pPr>
              <w:keepNext/>
              <w:autoSpaceDE w:val="0"/>
              <w:autoSpaceDN w:val="0"/>
              <w:adjustRightInd w:val="0"/>
              <w:spacing w:before="15"/>
              <w:ind w:right="-20"/>
              <w:jc w:val="center"/>
              <w:rPr>
                <w:rFonts w:eastAsiaTheme="minorHAnsi"/>
                <w:sz w:val="18"/>
                <w:szCs w:val="18"/>
              </w:rPr>
            </w:pPr>
            <w:r w:rsidRPr="00883B22">
              <w:rPr>
                <w:rFonts w:eastAsiaTheme="minorHAnsi"/>
                <w:color w:val="030303"/>
                <w:sz w:val="18"/>
                <w:szCs w:val="18"/>
              </w:rPr>
              <w:t>241/372</w:t>
            </w:r>
          </w:p>
        </w:tc>
        <w:tc>
          <w:tcPr>
            <w:tcW w:w="1436" w:type="dxa"/>
            <w:gridSpan w:val="2"/>
          </w:tcPr>
          <w:p w:rsidR="009E1F91" w:rsidRPr="00883B22" w:rsidRDefault="009E1F91" w:rsidP="00956076">
            <w:pPr>
              <w:keepNext/>
              <w:autoSpaceDE w:val="0"/>
              <w:autoSpaceDN w:val="0"/>
              <w:adjustRightInd w:val="0"/>
              <w:spacing w:before="15"/>
              <w:ind w:right="-20"/>
              <w:jc w:val="center"/>
              <w:rPr>
                <w:rFonts w:eastAsiaTheme="minorHAnsi"/>
                <w:sz w:val="18"/>
                <w:szCs w:val="18"/>
              </w:rPr>
            </w:pPr>
            <w:r w:rsidRPr="00883B22">
              <w:rPr>
                <w:rFonts w:eastAsiaTheme="minorHAnsi"/>
                <w:color w:val="131313"/>
                <w:sz w:val="18"/>
                <w:szCs w:val="18"/>
              </w:rPr>
              <w:t>322/372</w:t>
            </w:r>
          </w:p>
        </w:tc>
        <w:tc>
          <w:tcPr>
            <w:tcW w:w="1524" w:type="dxa"/>
          </w:tcPr>
          <w:p w:rsidR="009E1F91" w:rsidRPr="00883B22" w:rsidRDefault="009E1F91" w:rsidP="00956076">
            <w:pPr>
              <w:keepNext/>
              <w:autoSpaceDE w:val="0"/>
              <w:autoSpaceDN w:val="0"/>
              <w:adjustRightInd w:val="0"/>
              <w:spacing w:before="15"/>
              <w:ind w:right="-20"/>
              <w:jc w:val="center"/>
              <w:rPr>
                <w:rFonts w:eastAsiaTheme="minorHAnsi"/>
                <w:sz w:val="18"/>
                <w:szCs w:val="18"/>
              </w:rPr>
            </w:pPr>
            <w:r w:rsidRPr="00883B22">
              <w:rPr>
                <w:rFonts w:eastAsiaTheme="minorHAnsi"/>
                <w:color w:val="131313"/>
                <w:sz w:val="18"/>
                <w:szCs w:val="18"/>
              </w:rPr>
              <w:t>347/372</w:t>
            </w:r>
          </w:p>
        </w:tc>
        <w:tc>
          <w:tcPr>
            <w:tcW w:w="1443" w:type="dxa"/>
          </w:tcPr>
          <w:p w:rsidR="009E1F91" w:rsidRPr="00883B22" w:rsidRDefault="009E1F91" w:rsidP="00956076">
            <w:pPr>
              <w:keepNext/>
              <w:autoSpaceDE w:val="0"/>
              <w:autoSpaceDN w:val="0"/>
              <w:adjustRightInd w:val="0"/>
              <w:spacing w:before="15"/>
              <w:ind w:left="17" w:right="-20"/>
              <w:jc w:val="center"/>
              <w:rPr>
                <w:rFonts w:eastAsiaTheme="minorHAnsi"/>
                <w:sz w:val="18"/>
                <w:szCs w:val="18"/>
              </w:rPr>
            </w:pPr>
            <w:r w:rsidRPr="00883B22">
              <w:rPr>
                <w:rFonts w:eastAsiaTheme="minorHAnsi"/>
                <w:color w:val="131313"/>
                <w:sz w:val="18"/>
                <w:szCs w:val="18"/>
              </w:rPr>
              <w:t>3611372</w:t>
            </w:r>
          </w:p>
        </w:tc>
        <w:tc>
          <w:tcPr>
            <w:tcW w:w="1411" w:type="dxa"/>
          </w:tcPr>
          <w:p w:rsidR="009E1F91" w:rsidRPr="00883B22" w:rsidRDefault="009E1F91" w:rsidP="00956076">
            <w:pPr>
              <w:keepNext/>
              <w:autoSpaceDE w:val="0"/>
              <w:autoSpaceDN w:val="0"/>
              <w:adjustRightInd w:val="0"/>
              <w:spacing w:before="15"/>
              <w:ind w:right="-20"/>
              <w:jc w:val="center"/>
              <w:rPr>
                <w:rFonts w:eastAsiaTheme="minorHAnsi"/>
                <w:sz w:val="18"/>
                <w:szCs w:val="18"/>
              </w:rPr>
            </w:pPr>
            <w:r w:rsidRPr="00883B22">
              <w:rPr>
                <w:rFonts w:eastAsiaTheme="minorHAnsi"/>
                <w:color w:val="030303"/>
                <w:sz w:val="18"/>
                <w:szCs w:val="18"/>
              </w:rPr>
              <w:t>361/372</w:t>
            </w:r>
          </w:p>
        </w:tc>
      </w:tr>
      <w:tr w:rsidR="009E1F91" w:rsidRPr="00883B22" w:rsidTr="0074263D">
        <w:trPr>
          <w:trHeight w:val="454"/>
          <w:jc w:val="center"/>
        </w:trPr>
        <w:tc>
          <w:tcPr>
            <w:tcW w:w="1418" w:type="dxa"/>
          </w:tcPr>
          <w:p w:rsidR="009E1F91" w:rsidRPr="00883B22" w:rsidRDefault="009E1F91" w:rsidP="00956076">
            <w:pPr>
              <w:keepNext/>
              <w:autoSpaceDE w:val="0"/>
              <w:autoSpaceDN w:val="0"/>
              <w:adjustRightInd w:val="0"/>
              <w:rPr>
                <w:rFonts w:eastAsiaTheme="minorHAnsi"/>
                <w:b/>
                <w:sz w:val="18"/>
                <w:szCs w:val="18"/>
              </w:rPr>
            </w:pPr>
          </w:p>
        </w:tc>
        <w:tc>
          <w:tcPr>
            <w:tcW w:w="1417" w:type="dxa"/>
          </w:tcPr>
          <w:p w:rsidR="009E1F91" w:rsidRPr="00883B22" w:rsidRDefault="009E1F91" w:rsidP="00956076">
            <w:pPr>
              <w:keepNext/>
              <w:autoSpaceDE w:val="0"/>
              <w:autoSpaceDN w:val="0"/>
              <w:adjustRightInd w:val="0"/>
              <w:spacing w:line="219" w:lineRule="exact"/>
              <w:ind w:right="-20"/>
              <w:jc w:val="center"/>
              <w:rPr>
                <w:rFonts w:eastAsiaTheme="minorHAnsi"/>
                <w:sz w:val="18"/>
                <w:szCs w:val="18"/>
              </w:rPr>
            </w:pPr>
            <w:r w:rsidRPr="00883B22">
              <w:rPr>
                <w:rFonts w:eastAsiaTheme="minorHAnsi"/>
                <w:color w:val="030303"/>
                <w:sz w:val="18"/>
                <w:szCs w:val="18"/>
              </w:rPr>
              <w:t>(64.8%)</w:t>
            </w:r>
          </w:p>
        </w:tc>
        <w:tc>
          <w:tcPr>
            <w:tcW w:w="1436" w:type="dxa"/>
            <w:gridSpan w:val="2"/>
          </w:tcPr>
          <w:p w:rsidR="009E1F91" w:rsidRPr="00883B22" w:rsidRDefault="009E1F91" w:rsidP="00956076">
            <w:pPr>
              <w:keepNext/>
              <w:autoSpaceDE w:val="0"/>
              <w:autoSpaceDN w:val="0"/>
              <w:adjustRightInd w:val="0"/>
              <w:spacing w:line="219" w:lineRule="exact"/>
              <w:ind w:right="-20"/>
              <w:jc w:val="center"/>
              <w:rPr>
                <w:rFonts w:eastAsiaTheme="minorHAnsi"/>
                <w:sz w:val="18"/>
                <w:szCs w:val="18"/>
              </w:rPr>
            </w:pPr>
            <w:r w:rsidRPr="00883B22">
              <w:rPr>
                <w:rFonts w:eastAsiaTheme="minorHAnsi"/>
                <w:color w:val="030303"/>
                <w:sz w:val="18"/>
                <w:szCs w:val="18"/>
              </w:rPr>
              <w:t>(86.6%)</w:t>
            </w:r>
          </w:p>
        </w:tc>
        <w:tc>
          <w:tcPr>
            <w:tcW w:w="1524" w:type="dxa"/>
          </w:tcPr>
          <w:p w:rsidR="009E1F91" w:rsidRPr="00883B22" w:rsidRDefault="009E1F91" w:rsidP="00956076">
            <w:pPr>
              <w:keepNext/>
              <w:autoSpaceDE w:val="0"/>
              <w:autoSpaceDN w:val="0"/>
              <w:adjustRightInd w:val="0"/>
              <w:spacing w:line="219" w:lineRule="exact"/>
              <w:ind w:right="-20"/>
              <w:jc w:val="center"/>
              <w:rPr>
                <w:rFonts w:eastAsiaTheme="minorHAnsi"/>
                <w:sz w:val="18"/>
                <w:szCs w:val="18"/>
              </w:rPr>
            </w:pPr>
            <w:r w:rsidRPr="00883B22">
              <w:rPr>
                <w:rFonts w:eastAsiaTheme="minorHAnsi"/>
                <w:color w:val="131313"/>
                <w:sz w:val="18"/>
                <w:szCs w:val="18"/>
              </w:rPr>
              <w:t>(93.3%)</w:t>
            </w:r>
          </w:p>
        </w:tc>
        <w:tc>
          <w:tcPr>
            <w:tcW w:w="1443" w:type="dxa"/>
          </w:tcPr>
          <w:p w:rsidR="009E1F91" w:rsidRPr="00883B22" w:rsidRDefault="009E1F91" w:rsidP="00956076">
            <w:pPr>
              <w:keepNext/>
              <w:autoSpaceDE w:val="0"/>
              <w:autoSpaceDN w:val="0"/>
              <w:adjustRightInd w:val="0"/>
              <w:spacing w:line="219" w:lineRule="exact"/>
              <w:ind w:left="17" w:right="-20"/>
              <w:jc w:val="center"/>
              <w:rPr>
                <w:rFonts w:eastAsiaTheme="minorHAnsi"/>
                <w:sz w:val="18"/>
                <w:szCs w:val="18"/>
              </w:rPr>
            </w:pPr>
            <w:r w:rsidRPr="00883B22">
              <w:rPr>
                <w:rFonts w:eastAsiaTheme="minorHAnsi"/>
                <w:color w:val="030303"/>
                <w:sz w:val="18"/>
                <w:szCs w:val="18"/>
              </w:rPr>
              <w:t>(97.0%)</w:t>
            </w:r>
          </w:p>
        </w:tc>
        <w:tc>
          <w:tcPr>
            <w:tcW w:w="1411" w:type="dxa"/>
          </w:tcPr>
          <w:p w:rsidR="009E1F91" w:rsidRPr="00883B22" w:rsidRDefault="009E1F91" w:rsidP="00956076">
            <w:pPr>
              <w:keepNext/>
              <w:autoSpaceDE w:val="0"/>
              <w:autoSpaceDN w:val="0"/>
              <w:adjustRightInd w:val="0"/>
              <w:spacing w:line="219" w:lineRule="exact"/>
              <w:ind w:right="-20"/>
              <w:jc w:val="center"/>
              <w:rPr>
                <w:rFonts w:eastAsiaTheme="minorHAnsi"/>
                <w:sz w:val="18"/>
                <w:szCs w:val="18"/>
              </w:rPr>
            </w:pPr>
            <w:r w:rsidRPr="00883B22">
              <w:rPr>
                <w:rFonts w:eastAsiaTheme="minorHAnsi"/>
                <w:color w:val="131313"/>
                <w:sz w:val="18"/>
                <w:szCs w:val="18"/>
              </w:rPr>
              <w:t>(97.0%)</w:t>
            </w:r>
          </w:p>
        </w:tc>
      </w:tr>
      <w:tr w:rsidR="009E1F91" w:rsidRPr="00883B22" w:rsidTr="0074263D">
        <w:trPr>
          <w:trHeight w:val="454"/>
          <w:jc w:val="center"/>
        </w:trPr>
        <w:tc>
          <w:tcPr>
            <w:tcW w:w="1418" w:type="dxa"/>
          </w:tcPr>
          <w:p w:rsidR="009E1F91" w:rsidRPr="00883B22" w:rsidRDefault="009E1F91" w:rsidP="00956076">
            <w:pPr>
              <w:keepNext/>
              <w:autoSpaceDE w:val="0"/>
              <w:autoSpaceDN w:val="0"/>
              <w:adjustRightInd w:val="0"/>
              <w:ind w:left="122" w:right="-20"/>
              <w:rPr>
                <w:rFonts w:eastAsiaTheme="minorHAnsi"/>
                <w:b/>
                <w:sz w:val="18"/>
                <w:szCs w:val="18"/>
              </w:rPr>
            </w:pPr>
            <w:r w:rsidRPr="00883B22">
              <w:rPr>
                <w:rFonts w:eastAsiaTheme="minorHAnsi"/>
                <w:b/>
                <w:color w:val="030303"/>
                <w:w w:val="106"/>
                <w:sz w:val="18"/>
                <w:szCs w:val="18"/>
              </w:rPr>
              <w:t>IRMS</w:t>
            </w:r>
          </w:p>
        </w:tc>
        <w:tc>
          <w:tcPr>
            <w:tcW w:w="1417" w:type="dxa"/>
          </w:tcPr>
          <w:p w:rsidR="009E1F91" w:rsidRPr="00883B22" w:rsidRDefault="009E1F91" w:rsidP="00956076">
            <w:pPr>
              <w:keepNext/>
              <w:autoSpaceDE w:val="0"/>
              <w:autoSpaceDN w:val="0"/>
              <w:adjustRightInd w:val="0"/>
              <w:ind w:right="-20"/>
              <w:jc w:val="center"/>
              <w:rPr>
                <w:rFonts w:eastAsiaTheme="minorHAnsi"/>
                <w:sz w:val="18"/>
                <w:szCs w:val="18"/>
              </w:rPr>
            </w:pPr>
            <w:r w:rsidRPr="00883B22">
              <w:rPr>
                <w:rFonts w:eastAsiaTheme="minorHAnsi"/>
                <w:color w:val="030303"/>
                <w:sz w:val="18"/>
                <w:szCs w:val="18"/>
              </w:rPr>
              <w:t>213/368</w:t>
            </w:r>
          </w:p>
        </w:tc>
        <w:tc>
          <w:tcPr>
            <w:tcW w:w="1436" w:type="dxa"/>
            <w:gridSpan w:val="2"/>
          </w:tcPr>
          <w:p w:rsidR="009E1F91" w:rsidRPr="00883B22" w:rsidRDefault="009E1F91" w:rsidP="00956076">
            <w:pPr>
              <w:keepNext/>
              <w:autoSpaceDE w:val="0"/>
              <w:autoSpaceDN w:val="0"/>
              <w:adjustRightInd w:val="0"/>
              <w:ind w:right="-20"/>
              <w:jc w:val="center"/>
              <w:rPr>
                <w:rFonts w:eastAsiaTheme="minorHAnsi"/>
                <w:sz w:val="18"/>
                <w:szCs w:val="18"/>
              </w:rPr>
            </w:pPr>
            <w:r w:rsidRPr="00883B22">
              <w:rPr>
                <w:rFonts w:eastAsiaTheme="minorHAnsi"/>
                <w:color w:val="131313"/>
                <w:sz w:val="18"/>
                <w:szCs w:val="18"/>
              </w:rPr>
              <w:t>306/368</w:t>
            </w:r>
          </w:p>
        </w:tc>
        <w:tc>
          <w:tcPr>
            <w:tcW w:w="1524" w:type="dxa"/>
          </w:tcPr>
          <w:p w:rsidR="009E1F91" w:rsidRPr="00883B22" w:rsidRDefault="009E1F91" w:rsidP="00956076">
            <w:pPr>
              <w:keepNext/>
              <w:autoSpaceDE w:val="0"/>
              <w:autoSpaceDN w:val="0"/>
              <w:adjustRightInd w:val="0"/>
              <w:ind w:right="-20"/>
              <w:jc w:val="center"/>
              <w:rPr>
                <w:rFonts w:eastAsiaTheme="minorHAnsi"/>
                <w:sz w:val="18"/>
                <w:szCs w:val="18"/>
              </w:rPr>
            </w:pPr>
            <w:r w:rsidRPr="00883B22">
              <w:rPr>
                <w:rFonts w:eastAsiaTheme="minorHAnsi"/>
                <w:color w:val="131313"/>
                <w:sz w:val="18"/>
                <w:szCs w:val="18"/>
              </w:rPr>
              <w:t>335/368</w:t>
            </w:r>
          </w:p>
        </w:tc>
        <w:tc>
          <w:tcPr>
            <w:tcW w:w="1443" w:type="dxa"/>
          </w:tcPr>
          <w:p w:rsidR="009E1F91" w:rsidRPr="00883B22" w:rsidRDefault="009E1F91" w:rsidP="00956076">
            <w:pPr>
              <w:keepNext/>
              <w:autoSpaceDE w:val="0"/>
              <w:autoSpaceDN w:val="0"/>
              <w:adjustRightInd w:val="0"/>
              <w:ind w:left="17" w:right="-20"/>
              <w:jc w:val="center"/>
              <w:rPr>
                <w:rFonts w:eastAsiaTheme="minorHAnsi"/>
                <w:sz w:val="18"/>
                <w:szCs w:val="18"/>
              </w:rPr>
            </w:pPr>
            <w:r w:rsidRPr="00883B22">
              <w:rPr>
                <w:rFonts w:eastAsiaTheme="minorHAnsi"/>
                <w:color w:val="030303"/>
                <w:sz w:val="18"/>
                <w:szCs w:val="18"/>
              </w:rPr>
              <w:t>347/368</w:t>
            </w:r>
          </w:p>
        </w:tc>
        <w:tc>
          <w:tcPr>
            <w:tcW w:w="1411" w:type="dxa"/>
          </w:tcPr>
          <w:p w:rsidR="009E1F91" w:rsidRPr="00883B22" w:rsidRDefault="009E1F91" w:rsidP="00956076">
            <w:pPr>
              <w:keepNext/>
              <w:autoSpaceDE w:val="0"/>
              <w:autoSpaceDN w:val="0"/>
              <w:adjustRightInd w:val="0"/>
              <w:ind w:right="-20"/>
              <w:jc w:val="center"/>
              <w:rPr>
                <w:rFonts w:eastAsiaTheme="minorHAnsi"/>
                <w:sz w:val="18"/>
                <w:szCs w:val="18"/>
              </w:rPr>
            </w:pPr>
            <w:r w:rsidRPr="00883B22">
              <w:rPr>
                <w:rFonts w:eastAsiaTheme="minorHAnsi"/>
                <w:color w:val="030303"/>
                <w:sz w:val="18"/>
                <w:szCs w:val="18"/>
              </w:rPr>
              <w:t>350/368</w:t>
            </w:r>
          </w:p>
        </w:tc>
      </w:tr>
      <w:tr w:rsidR="009E1F91" w:rsidRPr="00883B22" w:rsidTr="0074263D">
        <w:trPr>
          <w:trHeight w:val="454"/>
          <w:jc w:val="center"/>
        </w:trPr>
        <w:tc>
          <w:tcPr>
            <w:tcW w:w="1418" w:type="dxa"/>
          </w:tcPr>
          <w:p w:rsidR="009E1F91" w:rsidRPr="00883B22" w:rsidRDefault="009E1F91" w:rsidP="00956076">
            <w:pPr>
              <w:keepNext/>
              <w:autoSpaceDE w:val="0"/>
              <w:autoSpaceDN w:val="0"/>
              <w:adjustRightInd w:val="0"/>
              <w:rPr>
                <w:rFonts w:eastAsiaTheme="minorHAnsi"/>
                <w:b/>
                <w:sz w:val="18"/>
                <w:szCs w:val="18"/>
              </w:rPr>
            </w:pPr>
          </w:p>
        </w:tc>
        <w:tc>
          <w:tcPr>
            <w:tcW w:w="1417" w:type="dxa"/>
          </w:tcPr>
          <w:p w:rsidR="009E1F91" w:rsidRPr="00883B22" w:rsidRDefault="009E1F91" w:rsidP="00956076">
            <w:pPr>
              <w:keepNext/>
              <w:autoSpaceDE w:val="0"/>
              <w:autoSpaceDN w:val="0"/>
              <w:adjustRightInd w:val="0"/>
              <w:spacing w:line="219" w:lineRule="exact"/>
              <w:ind w:right="-20"/>
              <w:jc w:val="center"/>
              <w:rPr>
                <w:rFonts w:eastAsiaTheme="minorHAnsi"/>
                <w:sz w:val="18"/>
                <w:szCs w:val="18"/>
              </w:rPr>
            </w:pPr>
            <w:r w:rsidRPr="00883B22">
              <w:rPr>
                <w:rFonts w:eastAsiaTheme="minorHAnsi"/>
                <w:color w:val="131313"/>
                <w:sz w:val="18"/>
                <w:szCs w:val="18"/>
              </w:rPr>
              <w:t>(57.9%)</w:t>
            </w:r>
          </w:p>
        </w:tc>
        <w:tc>
          <w:tcPr>
            <w:tcW w:w="1436" w:type="dxa"/>
            <w:gridSpan w:val="2"/>
          </w:tcPr>
          <w:p w:rsidR="009E1F91" w:rsidRPr="00883B22" w:rsidRDefault="009E1F91" w:rsidP="00956076">
            <w:pPr>
              <w:keepNext/>
              <w:autoSpaceDE w:val="0"/>
              <w:autoSpaceDN w:val="0"/>
              <w:adjustRightInd w:val="0"/>
              <w:spacing w:line="219" w:lineRule="exact"/>
              <w:ind w:right="-20"/>
              <w:jc w:val="center"/>
              <w:rPr>
                <w:rFonts w:eastAsiaTheme="minorHAnsi"/>
                <w:sz w:val="18"/>
                <w:szCs w:val="18"/>
              </w:rPr>
            </w:pPr>
            <w:r w:rsidRPr="00883B22">
              <w:rPr>
                <w:rFonts w:eastAsiaTheme="minorHAnsi"/>
                <w:color w:val="030303"/>
                <w:sz w:val="18"/>
                <w:szCs w:val="18"/>
              </w:rPr>
              <w:t>(83.2%)</w:t>
            </w:r>
          </w:p>
        </w:tc>
        <w:tc>
          <w:tcPr>
            <w:tcW w:w="1524" w:type="dxa"/>
          </w:tcPr>
          <w:p w:rsidR="009E1F91" w:rsidRPr="00883B22" w:rsidRDefault="009E1F91" w:rsidP="00956076">
            <w:pPr>
              <w:keepNext/>
              <w:autoSpaceDE w:val="0"/>
              <w:autoSpaceDN w:val="0"/>
              <w:adjustRightInd w:val="0"/>
              <w:spacing w:line="219" w:lineRule="exact"/>
              <w:ind w:right="-20"/>
              <w:jc w:val="center"/>
              <w:rPr>
                <w:rFonts w:eastAsiaTheme="minorHAnsi"/>
                <w:sz w:val="18"/>
                <w:szCs w:val="18"/>
              </w:rPr>
            </w:pPr>
            <w:r w:rsidRPr="00883B22">
              <w:rPr>
                <w:rFonts w:eastAsiaTheme="minorHAnsi"/>
                <w:color w:val="131313"/>
                <w:sz w:val="18"/>
                <w:szCs w:val="18"/>
              </w:rPr>
              <w:t>(91.0%)</w:t>
            </w:r>
          </w:p>
        </w:tc>
        <w:tc>
          <w:tcPr>
            <w:tcW w:w="1443" w:type="dxa"/>
          </w:tcPr>
          <w:p w:rsidR="009E1F91" w:rsidRPr="00883B22" w:rsidRDefault="009E1F91" w:rsidP="00956076">
            <w:pPr>
              <w:keepNext/>
              <w:autoSpaceDE w:val="0"/>
              <w:autoSpaceDN w:val="0"/>
              <w:adjustRightInd w:val="0"/>
              <w:spacing w:line="219" w:lineRule="exact"/>
              <w:ind w:left="17" w:right="-20"/>
              <w:jc w:val="center"/>
              <w:rPr>
                <w:rFonts w:eastAsiaTheme="minorHAnsi"/>
                <w:sz w:val="18"/>
                <w:szCs w:val="18"/>
              </w:rPr>
            </w:pPr>
            <w:r w:rsidRPr="00883B22">
              <w:rPr>
                <w:rFonts w:eastAsiaTheme="minorHAnsi"/>
                <w:color w:val="030303"/>
                <w:sz w:val="18"/>
                <w:szCs w:val="18"/>
              </w:rPr>
              <w:t>(94.3%)</w:t>
            </w:r>
          </w:p>
        </w:tc>
        <w:tc>
          <w:tcPr>
            <w:tcW w:w="1411" w:type="dxa"/>
          </w:tcPr>
          <w:p w:rsidR="009E1F91" w:rsidRPr="00883B22" w:rsidRDefault="009E1F91" w:rsidP="00956076">
            <w:pPr>
              <w:keepNext/>
              <w:autoSpaceDE w:val="0"/>
              <w:autoSpaceDN w:val="0"/>
              <w:adjustRightInd w:val="0"/>
              <w:spacing w:line="219" w:lineRule="exact"/>
              <w:ind w:right="-20"/>
              <w:jc w:val="center"/>
              <w:rPr>
                <w:rFonts w:eastAsiaTheme="minorHAnsi"/>
                <w:sz w:val="18"/>
                <w:szCs w:val="18"/>
              </w:rPr>
            </w:pPr>
            <w:r w:rsidRPr="00883B22">
              <w:rPr>
                <w:rFonts w:eastAsiaTheme="minorHAnsi"/>
                <w:color w:val="131313"/>
                <w:sz w:val="18"/>
                <w:szCs w:val="18"/>
              </w:rPr>
              <w:t>(95.</w:t>
            </w:r>
            <w:r w:rsidRPr="00883B22">
              <w:rPr>
                <w:rFonts w:eastAsiaTheme="minorHAnsi"/>
                <w:color w:val="131313"/>
                <w:spacing w:val="7"/>
                <w:sz w:val="18"/>
                <w:szCs w:val="18"/>
              </w:rPr>
              <w:t>1</w:t>
            </w:r>
            <w:r w:rsidRPr="00883B22">
              <w:rPr>
                <w:rFonts w:eastAsiaTheme="minorHAnsi"/>
                <w:color w:val="030303"/>
                <w:sz w:val="18"/>
                <w:szCs w:val="18"/>
              </w:rPr>
              <w:t>%)</w:t>
            </w:r>
          </w:p>
        </w:tc>
      </w:tr>
      <w:tr w:rsidR="009E1F91" w:rsidRPr="00883B22" w:rsidTr="0074263D">
        <w:trPr>
          <w:trHeight w:val="454"/>
          <w:jc w:val="center"/>
        </w:trPr>
        <w:tc>
          <w:tcPr>
            <w:tcW w:w="1418" w:type="dxa"/>
          </w:tcPr>
          <w:p w:rsidR="009E1F91" w:rsidRPr="00883B22" w:rsidRDefault="009E1F91" w:rsidP="00956076">
            <w:pPr>
              <w:keepNext/>
              <w:autoSpaceDE w:val="0"/>
              <w:autoSpaceDN w:val="0"/>
              <w:adjustRightInd w:val="0"/>
              <w:ind w:left="122" w:right="-20"/>
              <w:rPr>
                <w:rFonts w:eastAsiaTheme="minorHAnsi"/>
                <w:b/>
                <w:sz w:val="18"/>
                <w:szCs w:val="18"/>
              </w:rPr>
            </w:pPr>
            <w:r w:rsidRPr="00883B22">
              <w:rPr>
                <w:rFonts w:eastAsiaTheme="minorHAnsi"/>
                <w:b/>
                <w:color w:val="030303"/>
                <w:w w:val="103"/>
                <w:sz w:val="18"/>
                <w:szCs w:val="18"/>
              </w:rPr>
              <w:t>P-values</w:t>
            </w:r>
            <w:r w:rsidRPr="00777CD6">
              <w:rPr>
                <w:rFonts w:eastAsiaTheme="minorHAnsi"/>
                <w:b/>
                <w:color w:val="030303"/>
                <w:w w:val="103"/>
                <w:sz w:val="18"/>
                <w:szCs w:val="18"/>
                <w:vertAlign w:val="superscript"/>
              </w:rPr>
              <w:t>1</w:t>
            </w:r>
          </w:p>
        </w:tc>
        <w:tc>
          <w:tcPr>
            <w:tcW w:w="1417" w:type="dxa"/>
          </w:tcPr>
          <w:p w:rsidR="009E1F91" w:rsidRPr="00883B22" w:rsidRDefault="009E1F91" w:rsidP="00956076">
            <w:pPr>
              <w:keepNext/>
              <w:autoSpaceDE w:val="0"/>
              <w:autoSpaceDN w:val="0"/>
              <w:adjustRightInd w:val="0"/>
              <w:spacing w:before="7" w:line="226" w:lineRule="exact"/>
              <w:ind w:right="-20"/>
              <w:jc w:val="center"/>
              <w:rPr>
                <w:rFonts w:eastAsiaTheme="minorHAnsi"/>
                <w:sz w:val="18"/>
                <w:szCs w:val="18"/>
              </w:rPr>
            </w:pPr>
            <w:r w:rsidRPr="00883B22">
              <w:rPr>
                <w:rFonts w:eastAsiaTheme="minorHAnsi"/>
                <w:color w:val="030303"/>
                <w:position w:val="-1"/>
                <w:sz w:val="18"/>
                <w:szCs w:val="18"/>
              </w:rPr>
              <w:t>0.0146</w:t>
            </w:r>
          </w:p>
        </w:tc>
        <w:tc>
          <w:tcPr>
            <w:tcW w:w="1436" w:type="dxa"/>
            <w:gridSpan w:val="2"/>
          </w:tcPr>
          <w:p w:rsidR="009E1F91" w:rsidRPr="00883B22" w:rsidRDefault="009E1F91" w:rsidP="00956076">
            <w:pPr>
              <w:keepNext/>
              <w:autoSpaceDE w:val="0"/>
              <w:autoSpaceDN w:val="0"/>
              <w:adjustRightInd w:val="0"/>
              <w:spacing w:before="7" w:line="226" w:lineRule="exact"/>
              <w:ind w:right="-20"/>
              <w:jc w:val="center"/>
              <w:rPr>
                <w:rFonts w:eastAsiaTheme="minorHAnsi"/>
                <w:sz w:val="18"/>
                <w:szCs w:val="18"/>
              </w:rPr>
            </w:pPr>
            <w:r w:rsidRPr="00883B22">
              <w:rPr>
                <w:rFonts w:eastAsiaTheme="minorHAnsi"/>
                <w:color w:val="030303"/>
                <w:position w:val="-1"/>
                <w:sz w:val="18"/>
                <w:szCs w:val="18"/>
              </w:rPr>
              <w:t>0.0972</w:t>
            </w:r>
          </w:p>
        </w:tc>
        <w:tc>
          <w:tcPr>
            <w:tcW w:w="1524" w:type="dxa"/>
          </w:tcPr>
          <w:p w:rsidR="009E1F91" w:rsidRPr="00883B22" w:rsidRDefault="009E1F91" w:rsidP="00956076">
            <w:pPr>
              <w:keepNext/>
              <w:autoSpaceDE w:val="0"/>
              <w:autoSpaceDN w:val="0"/>
              <w:adjustRightInd w:val="0"/>
              <w:spacing w:before="7" w:line="226" w:lineRule="exact"/>
              <w:ind w:right="-20"/>
              <w:jc w:val="center"/>
              <w:rPr>
                <w:rFonts w:eastAsiaTheme="minorHAnsi"/>
                <w:sz w:val="18"/>
                <w:szCs w:val="18"/>
              </w:rPr>
            </w:pPr>
            <w:r w:rsidRPr="00883B22">
              <w:rPr>
                <w:rFonts w:eastAsiaTheme="minorHAnsi"/>
                <w:color w:val="030303"/>
                <w:w w:val="101"/>
                <w:position w:val="-1"/>
                <w:sz w:val="18"/>
                <w:szCs w:val="18"/>
              </w:rPr>
              <w:t>0.1613</w:t>
            </w:r>
          </w:p>
        </w:tc>
        <w:tc>
          <w:tcPr>
            <w:tcW w:w="1443" w:type="dxa"/>
          </w:tcPr>
          <w:p w:rsidR="009E1F91" w:rsidRPr="00883B22" w:rsidRDefault="009E1F91" w:rsidP="00956076">
            <w:pPr>
              <w:keepNext/>
              <w:autoSpaceDE w:val="0"/>
              <w:autoSpaceDN w:val="0"/>
              <w:adjustRightInd w:val="0"/>
              <w:spacing w:before="7" w:line="226" w:lineRule="exact"/>
              <w:ind w:left="17" w:right="-20"/>
              <w:jc w:val="center"/>
              <w:rPr>
                <w:rFonts w:eastAsiaTheme="minorHAnsi"/>
                <w:sz w:val="18"/>
                <w:szCs w:val="18"/>
              </w:rPr>
            </w:pPr>
            <w:r w:rsidRPr="00883B22">
              <w:rPr>
                <w:rFonts w:eastAsiaTheme="minorHAnsi"/>
                <w:color w:val="030303"/>
                <w:position w:val="-1"/>
                <w:sz w:val="18"/>
                <w:szCs w:val="18"/>
              </w:rPr>
              <w:t>0.0398</w:t>
            </w:r>
          </w:p>
        </w:tc>
        <w:tc>
          <w:tcPr>
            <w:tcW w:w="1411" w:type="dxa"/>
          </w:tcPr>
          <w:p w:rsidR="009E1F91" w:rsidRPr="00883B22" w:rsidRDefault="009E1F91" w:rsidP="00956076">
            <w:pPr>
              <w:keepNext/>
              <w:autoSpaceDE w:val="0"/>
              <w:autoSpaceDN w:val="0"/>
              <w:adjustRightInd w:val="0"/>
              <w:spacing w:before="7" w:line="226" w:lineRule="exact"/>
              <w:ind w:right="-20"/>
              <w:jc w:val="center"/>
              <w:rPr>
                <w:rFonts w:eastAsiaTheme="minorHAnsi"/>
                <w:sz w:val="18"/>
                <w:szCs w:val="18"/>
              </w:rPr>
            </w:pPr>
            <w:r w:rsidRPr="00883B22">
              <w:rPr>
                <w:rFonts w:eastAsiaTheme="minorHAnsi"/>
                <w:color w:val="030303"/>
                <w:w w:val="101"/>
                <w:position w:val="-1"/>
                <w:sz w:val="18"/>
                <w:szCs w:val="18"/>
              </w:rPr>
              <w:t>0.1233</w:t>
            </w:r>
          </w:p>
        </w:tc>
      </w:tr>
      <w:tr w:rsidR="009E1F91" w:rsidRPr="00883B22" w:rsidTr="0074263D">
        <w:trPr>
          <w:trHeight w:val="454"/>
          <w:jc w:val="center"/>
        </w:trPr>
        <w:tc>
          <w:tcPr>
            <w:tcW w:w="8649" w:type="dxa"/>
            <w:gridSpan w:val="7"/>
            <w:vAlign w:val="center"/>
          </w:tcPr>
          <w:p w:rsidR="009E1F91" w:rsidRPr="00883B22" w:rsidRDefault="009E1F91" w:rsidP="0074263D">
            <w:pPr>
              <w:keepNext/>
              <w:autoSpaceDE w:val="0"/>
              <w:autoSpaceDN w:val="0"/>
              <w:adjustRightInd w:val="0"/>
              <w:spacing w:before="12"/>
              <w:ind w:right="-20"/>
              <w:rPr>
                <w:rFonts w:eastAsiaTheme="minorHAnsi"/>
                <w:b/>
                <w:sz w:val="18"/>
                <w:szCs w:val="18"/>
              </w:rPr>
            </w:pPr>
            <w:r w:rsidRPr="00883B22">
              <w:rPr>
                <w:rFonts w:eastAsiaTheme="minorHAnsi"/>
                <w:b/>
                <w:color w:val="030303"/>
                <w:sz w:val="18"/>
                <w:szCs w:val="18"/>
              </w:rPr>
              <w:t xml:space="preserve">Number </w:t>
            </w:r>
            <w:r w:rsidRPr="00883B22">
              <w:rPr>
                <w:rFonts w:eastAsiaTheme="minorHAnsi" w:cs="Arial"/>
                <w:b/>
                <w:color w:val="030303"/>
                <w:sz w:val="18"/>
                <w:szCs w:val="18"/>
              </w:rPr>
              <w:t>(%)</w:t>
            </w:r>
            <w:r w:rsidRPr="00883B22">
              <w:rPr>
                <w:rFonts w:eastAsiaTheme="minorHAnsi" w:cs="Arial"/>
                <w:b/>
                <w:color w:val="030303"/>
                <w:spacing w:val="17"/>
                <w:sz w:val="18"/>
                <w:szCs w:val="18"/>
              </w:rPr>
              <w:t xml:space="preserve"> </w:t>
            </w:r>
            <w:r w:rsidRPr="00883B22">
              <w:rPr>
                <w:rFonts w:eastAsiaTheme="minorHAnsi"/>
                <w:b/>
                <w:color w:val="030303"/>
                <w:sz w:val="18"/>
                <w:szCs w:val="18"/>
              </w:rPr>
              <w:t>of</w:t>
            </w:r>
            <w:r w:rsidRPr="00883B22">
              <w:rPr>
                <w:rFonts w:eastAsiaTheme="minorHAnsi"/>
                <w:b/>
                <w:color w:val="030303"/>
                <w:spacing w:val="2"/>
                <w:sz w:val="18"/>
                <w:szCs w:val="18"/>
              </w:rPr>
              <w:t xml:space="preserve"> </w:t>
            </w:r>
            <w:r w:rsidRPr="00883B22">
              <w:rPr>
                <w:rFonts w:eastAsiaTheme="minorHAnsi"/>
                <w:b/>
                <w:color w:val="030303"/>
                <w:sz w:val="18"/>
                <w:szCs w:val="18"/>
              </w:rPr>
              <w:t>Episodes</w:t>
            </w:r>
            <w:r w:rsidRPr="00883B22">
              <w:rPr>
                <w:rFonts w:eastAsiaTheme="minorHAnsi"/>
                <w:b/>
                <w:color w:val="030303"/>
                <w:spacing w:val="12"/>
                <w:sz w:val="18"/>
                <w:szCs w:val="18"/>
              </w:rPr>
              <w:t xml:space="preserve"> </w:t>
            </w:r>
            <w:r w:rsidRPr="00883B22">
              <w:rPr>
                <w:rFonts w:eastAsiaTheme="minorHAnsi"/>
                <w:b/>
                <w:color w:val="030303"/>
                <w:sz w:val="18"/>
                <w:szCs w:val="18"/>
              </w:rPr>
              <w:t>with</w:t>
            </w:r>
            <w:r w:rsidRPr="00883B22">
              <w:rPr>
                <w:rFonts w:eastAsiaTheme="minorHAnsi"/>
                <w:b/>
                <w:color w:val="030303"/>
                <w:spacing w:val="36"/>
                <w:sz w:val="18"/>
                <w:szCs w:val="18"/>
              </w:rPr>
              <w:t xml:space="preserve"> </w:t>
            </w:r>
            <w:r w:rsidRPr="00883B22">
              <w:rPr>
                <w:rFonts w:eastAsiaTheme="minorHAnsi"/>
                <w:b/>
                <w:color w:val="030303"/>
                <w:sz w:val="18"/>
                <w:szCs w:val="18"/>
              </w:rPr>
              <w:t>Mean</w:t>
            </w:r>
            <w:r w:rsidRPr="00883B22">
              <w:rPr>
                <w:rFonts w:eastAsiaTheme="minorHAnsi"/>
                <w:b/>
                <w:color w:val="030303"/>
                <w:spacing w:val="13"/>
                <w:sz w:val="18"/>
                <w:szCs w:val="18"/>
              </w:rPr>
              <w:t xml:space="preserve"> </w:t>
            </w:r>
            <w:r w:rsidRPr="00883B22">
              <w:rPr>
                <w:rFonts w:eastAsiaTheme="minorHAnsi"/>
                <w:b/>
                <w:color w:val="030303"/>
                <w:sz w:val="18"/>
                <w:szCs w:val="18"/>
              </w:rPr>
              <w:t>SPID</w:t>
            </w:r>
            <w:r w:rsidRPr="00883B22">
              <w:rPr>
                <w:rFonts w:eastAsiaTheme="minorHAnsi"/>
                <w:b/>
                <w:color w:val="030303"/>
                <w:spacing w:val="21"/>
                <w:sz w:val="18"/>
                <w:szCs w:val="18"/>
              </w:rPr>
              <w:t xml:space="preserve"> </w:t>
            </w:r>
            <w:r w:rsidRPr="00883B22">
              <w:rPr>
                <w:rFonts w:eastAsiaTheme="minorHAnsi"/>
                <w:b/>
                <w:color w:val="030303"/>
                <w:sz w:val="18"/>
                <w:szCs w:val="18"/>
              </w:rPr>
              <w:t>Score</w:t>
            </w:r>
            <w:r w:rsidRPr="00883B22">
              <w:rPr>
                <w:rFonts w:eastAsiaTheme="minorHAnsi"/>
                <w:b/>
                <w:color w:val="030303"/>
                <w:spacing w:val="17"/>
                <w:sz w:val="18"/>
                <w:szCs w:val="18"/>
              </w:rPr>
              <w:t xml:space="preserve"> </w:t>
            </w:r>
            <w:r w:rsidRPr="00883B22">
              <w:rPr>
                <w:rFonts w:eastAsiaTheme="minorHAnsi"/>
                <w:b/>
                <w:color w:val="030303"/>
                <w:w w:val="104"/>
                <w:sz w:val="18"/>
                <w:szCs w:val="18"/>
              </w:rPr>
              <w:t>&gt;3</w:t>
            </w:r>
          </w:p>
        </w:tc>
      </w:tr>
      <w:tr w:rsidR="009E1F91" w:rsidRPr="00883B22" w:rsidTr="0074263D">
        <w:trPr>
          <w:trHeight w:val="454"/>
          <w:jc w:val="center"/>
        </w:trPr>
        <w:tc>
          <w:tcPr>
            <w:tcW w:w="1418" w:type="dxa"/>
          </w:tcPr>
          <w:p w:rsidR="009E1F91" w:rsidRPr="00883B22" w:rsidRDefault="009E1F91" w:rsidP="00956076">
            <w:pPr>
              <w:keepNext/>
              <w:autoSpaceDE w:val="0"/>
              <w:autoSpaceDN w:val="0"/>
              <w:adjustRightInd w:val="0"/>
              <w:ind w:left="122" w:right="-20"/>
              <w:rPr>
                <w:rFonts w:eastAsiaTheme="minorHAnsi"/>
                <w:b/>
                <w:sz w:val="18"/>
                <w:szCs w:val="18"/>
              </w:rPr>
            </w:pPr>
            <w:r w:rsidRPr="00883B22">
              <w:rPr>
                <w:rFonts w:eastAsiaTheme="minorHAnsi"/>
                <w:b/>
                <w:color w:val="030303"/>
                <w:w w:val="103"/>
                <w:sz w:val="18"/>
                <w:szCs w:val="18"/>
              </w:rPr>
              <w:t>Nasalfent</w:t>
            </w:r>
          </w:p>
        </w:tc>
        <w:tc>
          <w:tcPr>
            <w:tcW w:w="1550" w:type="dxa"/>
            <w:gridSpan w:val="2"/>
          </w:tcPr>
          <w:p w:rsidR="009E1F91" w:rsidRPr="00883B22" w:rsidRDefault="009E1F91" w:rsidP="00956076">
            <w:pPr>
              <w:keepNext/>
              <w:autoSpaceDE w:val="0"/>
              <w:autoSpaceDN w:val="0"/>
              <w:adjustRightInd w:val="0"/>
              <w:ind w:right="-20"/>
              <w:jc w:val="center"/>
              <w:rPr>
                <w:rFonts w:eastAsiaTheme="minorHAnsi"/>
                <w:sz w:val="18"/>
                <w:szCs w:val="18"/>
              </w:rPr>
            </w:pPr>
            <w:r w:rsidRPr="00883B22">
              <w:rPr>
                <w:rFonts w:eastAsiaTheme="minorHAnsi"/>
                <w:color w:val="030303"/>
                <w:sz w:val="18"/>
                <w:szCs w:val="18"/>
              </w:rPr>
              <w:t>1</w:t>
            </w:r>
            <w:r w:rsidRPr="00883B22">
              <w:rPr>
                <w:rFonts w:eastAsiaTheme="minorHAnsi"/>
                <w:color w:val="030303"/>
                <w:spacing w:val="-4"/>
                <w:sz w:val="18"/>
                <w:szCs w:val="18"/>
              </w:rPr>
              <w:t>7</w:t>
            </w:r>
            <w:r w:rsidRPr="00883B22">
              <w:rPr>
                <w:rFonts w:eastAsiaTheme="minorHAnsi"/>
                <w:color w:val="030303"/>
                <w:sz w:val="18"/>
                <w:szCs w:val="18"/>
              </w:rPr>
              <w:t>4/372</w:t>
            </w:r>
          </w:p>
        </w:tc>
        <w:tc>
          <w:tcPr>
            <w:tcW w:w="1303" w:type="dxa"/>
          </w:tcPr>
          <w:p w:rsidR="009E1F91" w:rsidRPr="00883B22" w:rsidRDefault="009E1F91" w:rsidP="00956076">
            <w:pPr>
              <w:keepNext/>
              <w:autoSpaceDE w:val="0"/>
              <w:autoSpaceDN w:val="0"/>
              <w:adjustRightInd w:val="0"/>
              <w:ind w:left="9" w:right="-20"/>
              <w:jc w:val="center"/>
              <w:rPr>
                <w:rFonts w:eastAsiaTheme="minorHAnsi"/>
                <w:sz w:val="18"/>
                <w:szCs w:val="18"/>
              </w:rPr>
            </w:pPr>
            <w:r w:rsidRPr="00883B22">
              <w:rPr>
                <w:rFonts w:eastAsiaTheme="minorHAnsi"/>
                <w:color w:val="030303"/>
                <w:sz w:val="18"/>
                <w:szCs w:val="18"/>
              </w:rPr>
              <w:t>289/372</w:t>
            </w:r>
          </w:p>
        </w:tc>
        <w:tc>
          <w:tcPr>
            <w:tcW w:w="1524" w:type="dxa"/>
          </w:tcPr>
          <w:p w:rsidR="009E1F91" w:rsidRPr="00883B22" w:rsidRDefault="009E1F91" w:rsidP="00956076">
            <w:pPr>
              <w:keepNext/>
              <w:autoSpaceDE w:val="0"/>
              <w:autoSpaceDN w:val="0"/>
              <w:adjustRightInd w:val="0"/>
              <w:ind w:right="-20"/>
              <w:jc w:val="center"/>
              <w:rPr>
                <w:rFonts w:eastAsiaTheme="minorHAnsi"/>
                <w:sz w:val="18"/>
                <w:szCs w:val="18"/>
              </w:rPr>
            </w:pPr>
            <w:r w:rsidRPr="00883B22">
              <w:rPr>
                <w:rFonts w:eastAsiaTheme="minorHAnsi"/>
                <w:color w:val="131313"/>
                <w:sz w:val="18"/>
                <w:szCs w:val="18"/>
              </w:rPr>
              <w:t>336/372</w:t>
            </w:r>
          </w:p>
        </w:tc>
        <w:tc>
          <w:tcPr>
            <w:tcW w:w="1443" w:type="dxa"/>
          </w:tcPr>
          <w:p w:rsidR="009E1F91" w:rsidRPr="00883B22" w:rsidRDefault="009E1F91" w:rsidP="00956076">
            <w:pPr>
              <w:keepNext/>
              <w:autoSpaceDE w:val="0"/>
              <w:autoSpaceDN w:val="0"/>
              <w:adjustRightInd w:val="0"/>
              <w:ind w:left="17" w:right="-20"/>
              <w:jc w:val="center"/>
              <w:rPr>
                <w:rFonts w:eastAsiaTheme="minorHAnsi"/>
                <w:sz w:val="18"/>
                <w:szCs w:val="18"/>
              </w:rPr>
            </w:pPr>
            <w:r w:rsidRPr="00883B22">
              <w:rPr>
                <w:rFonts w:eastAsiaTheme="minorHAnsi"/>
                <w:color w:val="030303"/>
                <w:sz w:val="18"/>
                <w:szCs w:val="18"/>
              </w:rPr>
              <w:t>349/372</w:t>
            </w:r>
          </w:p>
        </w:tc>
        <w:tc>
          <w:tcPr>
            <w:tcW w:w="1411" w:type="dxa"/>
          </w:tcPr>
          <w:p w:rsidR="009E1F91" w:rsidRPr="00883B22" w:rsidRDefault="009E1F91" w:rsidP="00956076">
            <w:pPr>
              <w:keepNext/>
              <w:autoSpaceDE w:val="0"/>
              <w:autoSpaceDN w:val="0"/>
              <w:adjustRightInd w:val="0"/>
              <w:ind w:right="-20"/>
              <w:jc w:val="center"/>
              <w:rPr>
                <w:rFonts w:eastAsiaTheme="minorHAnsi"/>
                <w:sz w:val="18"/>
                <w:szCs w:val="18"/>
              </w:rPr>
            </w:pPr>
            <w:r w:rsidRPr="00883B22">
              <w:rPr>
                <w:rFonts w:eastAsiaTheme="minorHAnsi"/>
                <w:color w:val="030303"/>
                <w:sz w:val="18"/>
                <w:szCs w:val="18"/>
              </w:rPr>
              <w:t>360/372</w:t>
            </w:r>
          </w:p>
        </w:tc>
      </w:tr>
      <w:tr w:rsidR="009E1F91" w:rsidRPr="00883B22" w:rsidTr="0074263D">
        <w:trPr>
          <w:trHeight w:val="454"/>
          <w:jc w:val="center"/>
        </w:trPr>
        <w:tc>
          <w:tcPr>
            <w:tcW w:w="1418" w:type="dxa"/>
          </w:tcPr>
          <w:p w:rsidR="009E1F91" w:rsidRPr="00883B22" w:rsidRDefault="009E1F91" w:rsidP="00956076">
            <w:pPr>
              <w:keepNext/>
              <w:autoSpaceDE w:val="0"/>
              <w:autoSpaceDN w:val="0"/>
              <w:adjustRightInd w:val="0"/>
              <w:rPr>
                <w:rFonts w:eastAsiaTheme="minorHAnsi"/>
                <w:b/>
                <w:sz w:val="18"/>
                <w:szCs w:val="18"/>
              </w:rPr>
            </w:pPr>
          </w:p>
        </w:tc>
        <w:tc>
          <w:tcPr>
            <w:tcW w:w="1550" w:type="dxa"/>
            <w:gridSpan w:val="2"/>
          </w:tcPr>
          <w:p w:rsidR="009E1F91" w:rsidRPr="00883B22" w:rsidRDefault="009E1F91" w:rsidP="00956076">
            <w:pPr>
              <w:keepNext/>
              <w:autoSpaceDE w:val="0"/>
              <w:autoSpaceDN w:val="0"/>
              <w:adjustRightInd w:val="0"/>
              <w:spacing w:line="223" w:lineRule="exact"/>
              <w:ind w:right="-20"/>
              <w:jc w:val="center"/>
              <w:rPr>
                <w:rFonts w:eastAsiaTheme="minorHAnsi"/>
                <w:sz w:val="18"/>
                <w:szCs w:val="18"/>
              </w:rPr>
            </w:pPr>
            <w:r w:rsidRPr="00883B22">
              <w:rPr>
                <w:rFonts w:eastAsiaTheme="minorHAnsi"/>
                <w:color w:val="030303"/>
                <w:sz w:val="18"/>
                <w:szCs w:val="18"/>
              </w:rPr>
              <w:t>(46.8%)</w:t>
            </w:r>
          </w:p>
        </w:tc>
        <w:tc>
          <w:tcPr>
            <w:tcW w:w="1303" w:type="dxa"/>
          </w:tcPr>
          <w:p w:rsidR="009E1F91" w:rsidRPr="00883B22" w:rsidRDefault="009E1F91" w:rsidP="00956076">
            <w:pPr>
              <w:keepNext/>
              <w:autoSpaceDE w:val="0"/>
              <w:autoSpaceDN w:val="0"/>
              <w:adjustRightInd w:val="0"/>
              <w:spacing w:line="223" w:lineRule="exact"/>
              <w:ind w:left="9" w:right="-20"/>
              <w:jc w:val="center"/>
              <w:rPr>
                <w:rFonts w:eastAsiaTheme="minorHAnsi"/>
                <w:sz w:val="18"/>
                <w:szCs w:val="18"/>
              </w:rPr>
            </w:pPr>
            <w:r w:rsidRPr="00883B22">
              <w:rPr>
                <w:rFonts w:eastAsiaTheme="minorHAnsi"/>
                <w:color w:val="131313"/>
                <w:w w:val="95"/>
                <w:sz w:val="18"/>
                <w:szCs w:val="18"/>
              </w:rPr>
              <w:t>(77.</w:t>
            </w:r>
            <w:r w:rsidRPr="00883B22">
              <w:rPr>
                <w:rFonts w:eastAsiaTheme="minorHAnsi"/>
                <w:color w:val="131313"/>
                <w:spacing w:val="-36"/>
                <w:sz w:val="18"/>
                <w:szCs w:val="18"/>
              </w:rPr>
              <w:t xml:space="preserve"> </w:t>
            </w:r>
            <w:r w:rsidR="0074263D">
              <w:rPr>
                <w:rFonts w:eastAsiaTheme="minorHAnsi"/>
                <w:color w:val="030303"/>
                <w:sz w:val="18"/>
                <w:szCs w:val="18"/>
              </w:rPr>
              <w:t>7</w:t>
            </w:r>
            <w:r w:rsidRPr="00883B22">
              <w:rPr>
                <w:rFonts w:eastAsiaTheme="minorHAnsi"/>
                <w:color w:val="030303"/>
                <w:sz w:val="18"/>
                <w:szCs w:val="18"/>
              </w:rPr>
              <w:t>%)</w:t>
            </w:r>
          </w:p>
        </w:tc>
        <w:tc>
          <w:tcPr>
            <w:tcW w:w="1524" w:type="dxa"/>
          </w:tcPr>
          <w:p w:rsidR="009E1F91" w:rsidRPr="00883B22" w:rsidRDefault="009E1F91" w:rsidP="00956076">
            <w:pPr>
              <w:keepNext/>
              <w:autoSpaceDE w:val="0"/>
              <w:autoSpaceDN w:val="0"/>
              <w:adjustRightInd w:val="0"/>
              <w:spacing w:line="223" w:lineRule="exact"/>
              <w:ind w:right="-20"/>
              <w:jc w:val="center"/>
              <w:rPr>
                <w:rFonts w:eastAsiaTheme="minorHAnsi"/>
                <w:sz w:val="18"/>
                <w:szCs w:val="18"/>
              </w:rPr>
            </w:pPr>
            <w:r w:rsidRPr="00883B22">
              <w:rPr>
                <w:rFonts w:eastAsiaTheme="minorHAnsi"/>
                <w:color w:val="030303"/>
                <w:sz w:val="18"/>
                <w:szCs w:val="18"/>
              </w:rPr>
              <w:t>(90.3%)</w:t>
            </w:r>
          </w:p>
        </w:tc>
        <w:tc>
          <w:tcPr>
            <w:tcW w:w="1443" w:type="dxa"/>
          </w:tcPr>
          <w:p w:rsidR="009E1F91" w:rsidRPr="00883B22" w:rsidRDefault="009E1F91" w:rsidP="00956076">
            <w:pPr>
              <w:keepNext/>
              <w:autoSpaceDE w:val="0"/>
              <w:autoSpaceDN w:val="0"/>
              <w:adjustRightInd w:val="0"/>
              <w:spacing w:line="223" w:lineRule="exact"/>
              <w:ind w:left="17" w:right="-20"/>
              <w:jc w:val="center"/>
              <w:rPr>
                <w:rFonts w:eastAsiaTheme="minorHAnsi"/>
                <w:sz w:val="18"/>
                <w:szCs w:val="18"/>
              </w:rPr>
            </w:pPr>
            <w:r w:rsidRPr="00883B22">
              <w:rPr>
                <w:rFonts w:eastAsiaTheme="minorHAnsi"/>
                <w:color w:val="131313"/>
                <w:sz w:val="18"/>
                <w:szCs w:val="18"/>
              </w:rPr>
              <w:t>(93.8%)</w:t>
            </w:r>
          </w:p>
        </w:tc>
        <w:tc>
          <w:tcPr>
            <w:tcW w:w="1411" w:type="dxa"/>
          </w:tcPr>
          <w:p w:rsidR="009E1F91" w:rsidRPr="00883B22" w:rsidRDefault="009E1F91" w:rsidP="00956076">
            <w:pPr>
              <w:keepNext/>
              <w:autoSpaceDE w:val="0"/>
              <w:autoSpaceDN w:val="0"/>
              <w:adjustRightInd w:val="0"/>
              <w:spacing w:line="223" w:lineRule="exact"/>
              <w:ind w:right="-20"/>
              <w:jc w:val="center"/>
              <w:rPr>
                <w:rFonts w:eastAsiaTheme="minorHAnsi"/>
                <w:sz w:val="18"/>
                <w:szCs w:val="18"/>
              </w:rPr>
            </w:pPr>
            <w:r w:rsidRPr="00883B22">
              <w:rPr>
                <w:rFonts w:eastAsiaTheme="minorHAnsi"/>
                <w:color w:val="131313"/>
                <w:sz w:val="18"/>
                <w:szCs w:val="18"/>
              </w:rPr>
              <w:t>(96.8%)</w:t>
            </w:r>
          </w:p>
        </w:tc>
      </w:tr>
      <w:tr w:rsidR="009E1F91" w:rsidRPr="00883B22" w:rsidTr="0074263D">
        <w:trPr>
          <w:trHeight w:val="454"/>
          <w:jc w:val="center"/>
        </w:trPr>
        <w:tc>
          <w:tcPr>
            <w:tcW w:w="1418" w:type="dxa"/>
          </w:tcPr>
          <w:p w:rsidR="009E1F91" w:rsidRPr="00883B22" w:rsidRDefault="009E1F91" w:rsidP="00956076">
            <w:pPr>
              <w:keepNext/>
              <w:autoSpaceDE w:val="0"/>
              <w:autoSpaceDN w:val="0"/>
              <w:adjustRightInd w:val="0"/>
              <w:ind w:left="122" w:right="-20"/>
              <w:rPr>
                <w:rFonts w:eastAsiaTheme="minorHAnsi"/>
                <w:b/>
                <w:sz w:val="18"/>
                <w:szCs w:val="18"/>
              </w:rPr>
            </w:pPr>
            <w:r w:rsidRPr="00883B22">
              <w:rPr>
                <w:rFonts w:eastAsiaTheme="minorHAnsi"/>
                <w:b/>
                <w:color w:val="030303"/>
                <w:w w:val="106"/>
                <w:sz w:val="18"/>
                <w:szCs w:val="18"/>
              </w:rPr>
              <w:t>IRMS</w:t>
            </w:r>
          </w:p>
        </w:tc>
        <w:tc>
          <w:tcPr>
            <w:tcW w:w="1550" w:type="dxa"/>
            <w:gridSpan w:val="2"/>
          </w:tcPr>
          <w:p w:rsidR="009E1F91" w:rsidRPr="00883B22" w:rsidRDefault="009E1F91" w:rsidP="00956076">
            <w:pPr>
              <w:keepNext/>
              <w:autoSpaceDE w:val="0"/>
              <w:autoSpaceDN w:val="0"/>
              <w:adjustRightInd w:val="0"/>
              <w:ind w:right="-20"/>
              <w:jc w:val="center"/>
              <w:rPr>
                <w:rFonts w:eastAsiaTheme="minorHAnsi"/>
                <w:sz w:val="18"/>
                <w:szCs w:val="18"/>
              </w:rPr>
            </w:pPr>
            <w:r w:rsidRPr="00883B22">
              <w:rPr>
                <w:rFonts w:eastAsiaTheme="minorHAnsi"/>
                <w:color w:val="030303"/>
                <w:sz w:val="18"/>
                <w:szCs w:val="18"/>
              </w:rPr>
              <w:t>150/368</w:t>
            </w:r>
          </w:p>
        </w:tc>
        <w:tc>
          <w:tcPr>
            <w:tcW w:w="1303" w:type="dxa"/>
          </w:tcPr>
          <w:p w:rsidR="009E1F91" w:rsidRPr="00883B22" w:rsidRDefault="009E1F91" w:rsidP="00956076">
            <w:pPr>
              <w:keepNext/>
              <w:autoSpaceDE w:val="0"/>
              <w:autoSpaceDN w:val="0"/>
              <w:adjustRightInd w:val="0"/>
              <w:ind w:left="9" w:right="-20"/>
              <w:jc w:val="center"/>
              <w:rPr>
                <w:rFonts w:eastAsiaTheme="minorHAnsi"/>
                <w:sz w:val="18"/>
                <w:szCs w:val="18"/>
              </w:rPr>
            </w:pPr>
            <w:r w:rsidRPr="00883B22">
              <w:rPr>
                <w:rFonts w:eastAsiaTheme="minorHAnsi"/>
                <w:color w:val="030303"/>
                <w:sz w:val="18"/>
                <w:szCs w:val="18"/>
              </w:rPr>
              <w:t>260/368</w:t>
            </w:r>
          </w:p>
        </w:tc>
        <w:tc>
          <w:tcPr>
            <w:tcW w:w="1524" w:type="dxa"/>
          </w:tcPr>
          <w:p w:rsidR="009E1F91" w:rsidRPr="00883B22" w:rsidRDefault="009E1F91" w:rsidP="00956076">
            <w:pPr>
              <w:keepNext/>
              <w:autoSpaceDE w:val="0"/>
              <w:autoSpaceDN w:val="0"/>
              <w:adjustRightInd w:val="0"/>
              <w:ind w:right="-20"/>
              <w:jc w:val="center"/>
              <w:rPr>
                <w:rFonts w:eastAsiaTheme="minorHAnsi"/>
                <w:sz w:val="18"/>
                <w:szCs w:val="18"/>
              </w:rPr>
            </w:pPr>
            <w:r w:rsidRPr="00883B22">
              <w:rPr>
                <w:rFonts w:eastAsiaTheme="minorHAnsi"/>
                <w:color w:val="131313"/>
                <w:sz w:val="18"/>
                <w:szCs w:val="18"/>
              </w:rPr>
              <w:t>322/368</w:t>
            </w:r>
          </w:p>
        </w:tc>
        <w:tc>
          <w:tcPr>
            <w:tcW w:w="1443" w:type="dxa"/>
          </w:tcPr>
          <w:p w:rsidR="009E1F91" w:rsidRPr="00883B22" w:rsidRDefault="009E1F91" w:rsidP="00956076">
            <w:pPr>
              <w:keepNext/>
              <w:autoSpaceDE w:val="0"/>
              <w:autoSpaceDN w:val="0"/>
              <w:adjustRightInd w:val="0"/>
              <w:ind w:left="17" w:right="-20"/>
              <w:jc w:val="center"/>
              <w:rPr>
                <w:rFonts w:eastAsiaTheme="minorHAnsi"/>
                <w:sz w:val="18"/>
                <w:szCs w:val="18"/>
              </w:rPr>
            </w:pPr>
            <w:r w:rsidRPr="00883B22">
              <w:rPr>
                <w:rFonts w:eastAsiaTheme="minorHAnsi"/>
                <w:color w:val="131313"/>
                <w:sz w:val="18"/>
                <w:szCs w:val="18"/>
              </w:rPr>
              <w:t>342/368</w:t>
            </w:r>
          </w:p>
        </w:tc>
        <w:tc>
          <w:tcPr>
            <w:tcW w:w="1411" w:type="dxa"/>
          </w:tcPr>
          <w:p w:rsidR="009E1F91" w:rsidRPr="00883B22" w:rsidRDefault="009E1F91" w:rsidP="00956076">
            <w:pPr>
              <w:keepNext/>
              <w:autoSpaceDE w:val="0"/>
              <w:autoSpaceDN w:val="0"/>
              <w:adjustRightInd w:val="0"/>
              <w:ind w:right="-20"/>
              <w:jc w:val="center"/>
              <w:rPr>
                <w:rFonts w:eastAsiaTheme="minorHAnsi"/>
                <w:sz w:val="18"/>
                <w:szCs w:val="18"/>
              </w:rPr>
            </w:pPr>
            <w:r w:rsidRPr="00883B22">
              <w:rPr>
                <w:rFonts w:eastAsiaTheme="minorHAnsi"/>
                <w:color w:val="030303"/>
                <w:sz w:val="18"/>
                <w:szCs w:val="18"/>
              </w:rPr>
              <w:t>348</w:t>
            </w:r>
            <w:r w:rsidRPr="00883B22">
              <w:rPr>
                <w:rFonts w:eastAsiaTheme="minorHAnsi"/>
                <w:color w:val="313131"/>
                <w:spacing w:val="7"/>
                <w:sz w:val="18"/>
                <w:szCs w:val="18"/>
              </w:rPr>
              <w:t>/</w:t>
            </w:r>
            <w:r w:rsidRPr="00883B22">
              <w:rPr>
                <w:rFonts w:eastAsiaTheme="minorHAnsi"/>
                <w:color w:val="131313"/>
                <w:sz w:val="18"/>
                <w:szCs w:val="18"/>
              </w:rPr>
              <w:t>368</w:t>
            </w:r>
          </w:p>
        </w:tc>
      </w:tr>
      <w:tr w:rsidR="009E1F91" w:rsidRPr="00883B22" w:rsidTr="0074263D">
        <w:trPr>
          <w:trHeight w:val="454"/>
          <w:jc w:val="center"/>
        </w:trPr>
        <w:tc>
          <w:tcPr>
            <w:tcW w:w="1418" w:type="dxa"/>
          </w:tcPr>
          <w:p w:rsidR="009E1F91" w:rsidRPr="00883B22" w:rsidRDefault="009E1F91" w:rsidP="00956076">
            <w:pPr>
              <w:keepNext/>
              <w:autoSpaceDE w:val="0"/>
              <w:autoSpaceDN w:val="0"/>
              <w:adjustRightInd w:val="0"/>
              <w:rPr>
                <w:rFonts w:eastAsiaTheme="minorHAnsi"/>
                <w:b/>
                <w:sz w:val="18"/>
                <w:szCs w:val="18"/>
              </w:rPr>
            </w:pPr>
          </w:p>
        </w:tc>
        <w:tc>
          <w:tcPr>
            <w:tcW w:w="1550" w:type="dxa"/>
            <w:gridSpan w:val="2"/>
          </w:tcPr>
          <w:p w:rsidR="009E1F91" w:rsidRPr="00883B22" w:rsidRDefault="009E1F91" w:rsidP="00956076">
            <w:pPr>
              <w:keepNext/>
              <w:autoSpaceDE w:val="0"/>
              <w:autoSpaceDN w:val="0"/>
              <w:adjustRightInd w:val="0"/>
              <w:spacing w:line="223" w:lineRule="exact"/>
              <w:ind w:right="-20"/>
              <w:jc w:val="center"/>
              <w:rPr>
                <w:rFonts w:eastAsiaTheme="minorHAnsi"/>
                <w:sz w:val="18"/>
                <w:szCs w:val="18"/>
              </w:rPr>
            </w:pPr>
            <w:r w:rsidRPr="00883B22">
              <w:rPr>
                <w:rFonts w:eastAsiaTheme="minorHAnsi"/>
                <w:color w:val="131313"/>
                <w:sz w:val="18"/>
                <w:szCs w:val="18"/>
              </w:rPr>
              <w:t>(40.8%)</w:t>
            </w:r>
          </w:p>
        </w:tc>
        <w:tc>
          <w:tcPr>
            <w:tcW w:w="1303" w:type="dxa"/>
          </w:tcPr>
          <w:p w:rsidR="009E1F91" w:rsidRPr="00883B22" w:rsidRDefault="009E1F91" w:rsidP="00956076">
            <w:pPr>
              <w:keepNext/>
              <w:autoSpaceDE w:val="0"/>
              <w:autoSpaceDN w:val="0"/>
              <w:adjustRightInd w:val="0"/>
              <w:spacing w:line="223" w:lineRule="exact"/>
              <w:ind w:left="9" w:right="-20"/>
              <w:jc w:val="center"/>
              <w:rPr>
                <w:rFonts w:eastAsiaTheme="minorHAnsi"/>
                <w:sz w:val="18"/>
                <w:szCs w:val="18"/>
              </w:rPr>
            </w:pPr>
            <w:r w:rsidRPr="00883B22">
              <w:rPr>
                <w:rFonts w:eastAsiaTheme="minorHAnsi"/>
                <w:color w:val="131313"/>
                <w:w w:val="95"/>
                <w:sz w:val="18"/>
                <w:szCs w:val="18"/>
              </w:rPr>
              <w:t>(70.</w:t>
            </w:r>
            <w:r w:rsidRPr="00883B22">
              <w:rPr>
                <w:rFonts w:eastAsiaTheme="minorHAnsi"/>
                <w:color w:val="131313"/>
                <w:spacing w:val="-36"/>
                <w:sz w:val="18"/>
                <w:szCs w:val="18"/>
              </w:rPr>
              <w:t xml:space="preserve"> </w:t>
            </w:r>
            <w:r w:rsidRPr="00883B22">
              <w:rPr>
                <w:rFonts w:eastAsiaTheme="minorHAnsi"/>
                <w:color w:val="030303"/>
                <w:sz w:val="18"/>
                <w:szCs w:val="18"/>
              </w:rPr>
              <w:t>7%)</w:t>
            </w:r>
          </w:p>
        </w:tc>
        <w:tc>
          <w:tcPr>
            <w:tcW w:w="1524" w:type="dxa"/>
          </w:tcPr>
          <w:p w:rsidR="009E1F91" w:rsidRPr="00883B22" w:rsidRDefault="009E1F91" w:rsidP="00956076">
            <w:pPr>
              <w:keepNext/>
              <w:autoSpaceDE w:val="0"/>
              <w:autoSpaceDN w:val="0"/>
              <w:adjustRightInd w:val="0"/>
              <w:spacing w:line="223" w:lineRule="exact"/>
              <w:ind w:right="-20"/>
              <w:jc w:val="center"/>
              <w:rPr>
                <w:rFonts w:eastAsiaTheme="minorHAnsi"/>
                <w:sz w:val="18"/>
                <w:szCs w:val="18"/>
              </w:rPr>
            </w:pPr>
            <w:r w:rsidRPr="00883B22">
              <w:rPr>
                <w:rFonts w:eastAsiaTheme="minorHAnsi"/>
                <w:color w:val="131313"/>
                <w:sz w:val="18"/>
                <w:szCs w:val="18"/>
              </w:rPr>
              <w:t>(87.5%)</w:t>
            </w:r>
          </w:p>
        </w:tc>
        <w:tc>
          <w:tcPr>
            <w:tcW w:w="1443" w:type="dxa"/>
          </w:tcPr>
          <w:p w:rsidR="009E1F91" w:rsidRPr="00883B22" w:rsidRDefault="009E1F91" w:rsidP="00956076">
            <w:pPr>
              <w:keepNext/>
              <w:autoSpaceDE w:val="0"/>
              <w:autoSpaceDN w:val="0"/>
              <w:adjustRightInd w:val="0"/>
              <w:spacing w:line="223" w:lineRule="exact"/>
              <w:ind w:left="17" w:right="-20"/>
              <w:jc w:val="center"/>
              <w:rPr>
                <w:rFonts w:eastAsiaTheme="minorHAnsi"/>
                <w:sz w:val="18"/>
                <w:szCs w:val="18"/>
              </w:rPr>
            </w:pPr>
            <w:r w:rsidRPr="00883B22">
              <w:rPr>
                <w:rFonts w:eastAsiaTheme="minorHAnsi"/>
                <w:color w:val="131313"/>
                <w:sz w:val="18"/>
                <w:szCs w:val="18"/>
              </w:rPr>
              <w:t>(92.9%)</w:t>
            </w:r>
          </w:p>
        </w:tc>
        <w:tc>
          <w:tcPr>
            <w:tcW w:w="1411" w:type="dxa"/>
          </w:tcPr>
          <w:p w:rsidR="009E1F91" w:rsidRPr="00883B22" w:rsidRDefault="009E1F91" w:rsidP="00956076">
            <w:pPr>
              <w:keepNext/>
              <w:autoSpaceDE w:val="0"/>
              <w:autoSpaceDN w:val="0"/>
              <w:adjustRightInd w:val="0"/>
              <w:spacing w:line="223" w:lineRule="exact"/>
              <w:ind w:right="-20"/>
              <w:jc w:val="center"/>
              <w:rPr>
                <w:rFonts w:eastAsiaTheme="minorHAnsi"/>
                <w:sz w:val="18"/>
                <w:szCs w:val="18"/>
              </w:rPr>
            </w:pPr>
            <w:r w:rsidRPr="00883B22">
              <w:rPr>
                <w:rFonts w:eastAsiaTheme="minorHAnsi"/>
                <w:color w:val="131313"/>
                <w:sz w:val="18"/>
                <w:szCs w:val="18"/>
              </w:rPr>
              <w:t>(94.6%)</w:t>
            </w:r>
          </w:p>
        </w:tc>
      </w:tr>
      <w:tr w:rsidR="009E1F91" w:rsidRPr="00883B22" w:rsidTr="0074263D">
        <w:trPr>
          <w:trHeight w:val="454"/>
          <w:jc w:val="center"/>
        </w:trPr>
        <w:tc>
          <w:tcPr>
            <w:tcW w:w="1418" w:type="dxa"/>
          </w:tcPr>
          <w:p w:rsidR="009E1F91" w:rsidRPr="00883B22" w:rsidRDefault="009E1F91" w:rsidP="00956076">
            <w:pPr>
              <w:keepNext/>
              <w:autoSpaceDE w:val="0"/>
              <w:autoSpaceDN w:val="0"/>
              <w:adjustRightInd w:val="0"/>
              <w:spacing w:line="242" w:lineRule="exact"/>
              <w:ind w:left="122" w:right="-20"/>
              <w:rPr>
                <w:rFonts w:eastAsiaTheme="minorHAnsi"/>
                <w:b/>
                <w:sz w:val="18"/>
                <w:szCs w:val="18"/>
              </w:rPr>
            </w:pPr>
            <w:r w:rsidRPr="00883B22">
              <w:rPr>
                <w:rFonts w:eastAsiaTheme="minorHAnsi"/>
                <w:b/>
                <w:color w:val="030303"/>
                <w:w w:val="103"/>
                <w:position w:val="-1"/>
                <w:sz w:val="18"/>
                <w:szCs w:val="18"/>
              </w:rPr>
              <w:t>P-value</w:t>
            </w:r>
            <w:r w:rsidRPr="00883B22">
              <w:rPr>
                <w:rFonts w:eastAsiaTheme="minorHAnsi"/>
                <w:b/>
                <w:color w:val="030303"/>
                <w:spacing w:val="4"/>
                <w:w w:val="103"/>
                <w:position w:val="-1"/>
                <w:sz w:val="18"/>
                <w:szCs w:val="18"/>
              </w:rPr>
              <w:t>s</w:t>
            </w:r>
            <w:r w:rsidRPr="00883B22">
              <w:rPr>
                <w:rFonts w:eastAsiaTheme="minorHAnsi"/>
                <w:b/>
                <w:color w:val="030303"/>
                <w:spacing w:val="4"/>
                <w:w w:val="103"/>
                <w:position w:val="-1"/>
                <w:sz w:val="18"/>
                <w:szCs w:val="18"/>
                <w:vertAlign w:val="superscript"/>
              </w:rPr>
              <w:t>1</w:t>
            </w:r>
          </w:p>
        </w:tc>
        <w:tc>
          <w:tcPr>
            <w:tcW w:w="1550" w:type="dxa"/>
            <w:gridSpan w:val="2"/>
          </w:tcPr>
          <w:p w:rsidR="009E1F91" w:rsidRPr="00883B22" w:rsidRDefault="009E1F91" w:rsidP="00956076">
            <w:pPr>
              <w:keepNext/>
              <w:autoSpaceDE w:val="0"/>
              <w:autoSpaceDN w:val="0"/>
              <w:adjustRightInd w:val="0"/>
              <w:spacing w:before="19" w:line="226" w:lineRule="exact"/>
              <w:ind w:right="-20"/>
              <w:jc w:val="center"/>
              <w:rPr>
                <w:rFonts w:eastAsiaTheme="minorHAnsi"/>
                <w:sz w:val="18"/>
                <w:szCs w:val="18"/>
              </w:rPr>
            </w:pPr>
            <w:r w:rsidRPr="00883B22">
              <w:rPr>
                <w:rFonts w:eastAsiaTheme="minorHAnsi"/>
                <w:color w:val="030303"/>
                <w:position w:val="-1"/>
                <w:sz w:val="18"/>
                <w:szCs w:val="18"/>
              </w:rPr>
              <w:t>0.0348</w:t>
            </w:r>
          </w:p>
        </w:tc>
        <w:tc>
          <w:tcPr>
            <w:tcW w:w="1303" w:type="dxa"/>
          </w:tcPr>
          <w:p w:rsidR="009E1F91" w:rsidRPr="00883B22" w:rsidRDefault="009E1F91" w:rsidP="00956076">
            <w:pPr>
              <w:keepNext/>
              <w:autoSpaceDE w:val="0"/>
              <w:autoSpaceDN w:val="0"/>
              <w:adjustRightInd w:val="0"/>
              <w:spacing w:before="19" w:line="226" w:lineRule="exact"/>
              <w:ind w:left="9" w:right="-20"/>
              <w:jc w:val="center"/>
              <w:rPr>
                <w:rFonts w:eastAsiaTheme="minorHAnsi"/>
                <w:sz w:val="18"/>
                <w:szCs w:val="18"/>
              </w:rPr>
            </w:pPr>
            <w:r w:rsidRPr="00883B22">
              <w:rPr>
                <w:rFonts w:eastAsiaTheme="minorHAnsi"/>
                <w:color w:val="030303"/>
                <w:position w:val="-1"/>
                <w:sz w:val="18"/>
                <w:szCs w:val="18"/>
              </w:rPr>
              <w:t>0.0064</w:t>
            </w:r>
          </w:p>
        </w:tc>
        <w:tc>
          <w:tcPr>
            <w:tcW w:w="1524" w:type="dxa"/>
          </w:tcPr>
          <w:p w:rsidR="009E1F91" w:rsidRPr="00883B22" w:rsidRDefault="009E1F91" w:rsidP="00956076">
            <w:pPr>
              <w:keepNext/>
              <w:autoSpaceDE w:val="0"/>
              <w:autoSpaceDN w:val="0"/>
              <w:adjustRightInd w:val="0"/>
              <w:spacing w:before="19" w:line="226" w:lineRule="exact"/>
              <w:ind w:right="-20"/>
              <w:jc w:val="center"/>
              <w:rPr>
                <w:rFonts w:eastAsiaTheme="minorHAnsi"/>
                <w:sz w:val="18"/>
                <w:szCs w:val="18"/>
              </w:rPr>
            </w:pPr>
            <w:r w:rsidRPr="00883B22">
              <w:rPr>
                <w:rFonts w:eastAsiaTheme="minorHAnsi"/>
                <w:color w:val="030303"/>
                <w:position w:val="-1"/>
                <w:sz w:val="18"/>
                <w:szCs w:val="18"/>
              </w:rPr>
              <w:t>0.1208</w:t>
            </w:r>
          </w:p>
        </w:tc>
        <w:tc>
          <w:tcPr>
            <w:tcW w:w="1443" w:type="dxa"/>
          </w:tcPr>
          <w:p w:rsidR="009E1F91" w:rsidRPr="00883B22" w:rsidRDefault="009E1F91" w:rsidP="00956076">
            <w:pPr>
              <w:keepNext/>
              <w:autoSpaceDE w:val="0"/>
              <w:autoSpaceDN w:val="0"/>
              <w:adjustRightInd w:val="0"/>
              <w:spacing w:before="19" w:line="226" w:lineRule="exact"/>
              <w:ind w:left="17" w:right="-20"/>
              <w:jc w:val="center"/>
              <w:rPr>
                <w:rFonts w:eastAsiaTheme="minorHAnsi"/>
                <w:sz w:val="18"/>
                <w:szCs w:val="18"/>
              </w:rPr>
            </w:pPr>
            <w:r w:rsidRPr="00883B22">
              <w:rPr>
                <w:rFonts w:eastAsiaTheme="minorHAnsi"/>
                <w:color w:val="030303"/>
                <w:position w:val="-1"/>
                <w:sz w:val="18"/>
                <w:szCs w:val="18"/>
              </w:rPr>
              <w:t>0.5067</w:t>
            </w:r>
          </w:p>
        </w:tc>
        <w:tc>
          <w:tcPr>
            <w:tcW w:w="1411" w:type="dxa"/>
          </w:tcPr>
          <w:p w:rsidR="009E1F91" w:rsidRPr="00883B22" w:rsidRDefault="009E1F91" w:rsidP="00956076">
            <w:pPr>
              <w:keepNext/>
              <w:autoSpaceDE w:val="0"/>
              <w:autoSpaceDN w:val="0"/>
              <w:adjustRightInd w:val="0"/>
              <w:spacing w:before="19" w:line="226" w:lineRule="exact"/>
              <w:ind w:right="-20"/>
              <w:jc w:val="center"/>
              <w:rPr>
                <w:rFonts w:eastAsiaTheme="minorHAnsi"/>
                <w:sz w:val="18"/>
                <w:szCs w:val="18"/>
              </w:rPr>
            </w:pPr>
            <w:r w:rsidRPr="00883B22">
              <w:rPr>
                <w:rFonts w:eastAsiaTheme="minorHAnsi"/>
                <w:color w:val="030303"/>
                <w:w w:val="101"/>
                <w:position w:val="-1"/>
                <w:sz w:val="18"/>
                <w:szCs w:val="18"/>
              </w:rPr>
              <w:t>0.0870</w:t>
            </w:r>
          </w:p>
        </w:tc>
      </w:tr>
      <w:tr w:rsidR="009E1F91" w:rsidRPr="00883B22" w:rsidTr="0074263D">
        <w:trPr>
          <w:trHeight w:val="454"/>
          <w:jc w:val="center"/>
        </w:trPr>
        <w:tc>
          <w:tcPr>
            <w:tcW w:w="8649" w:type="dxa"/>
            <w:gridSpan w:val="7"/>
            <w:vAlign w:val="center"/>
          </w:tcPr>
          <w:p w:rsidR="009E1F91" w:rsidRPr="00883B22" w:rsidRDefault="009E1F91" w:rsidP="0074263D">
            <w:pPr>
              <w:keepNext/>
              <w:autoSpaceDE w:val="0"/>
              <w:autoSpaceDN w:val="0"/>
              <w:adjustRightInd w:val="0"/>
              <w:spacing w:before="19"/>
              <w:ind w:right="-20"/>
              <w:rPr>
                <w:rFonts w:eastAsiaTheme="minorHAnsi"/>
                <w:b/>
                <w:sz w:val="18"/>
                <w:szCs w:val="18"/>
              </w:rPr>
            </w:pPr>
            <w:r w:rsidRPr="00883B22">
              <w:rPr>
                <w:rFonts w:eastAsiaTheme="minorHAnsi"/>
                <w:b/>
                <w:color w:val="030303"/>
                <w:sz w:val="18"/>
                <w:szCs w:val="18"/>
              </w:rPr>
              <w:t xml:space="preserve">Number </w:t>
            </w:r>
            <w:r w:rsidRPr="00883B22">
              <w:rPr>
                <w:rFonts w:eastAsiaTheme="minorHAnsi" w:cs="Arial"/>
                <w:b/>
                <w:color w:val="030303"/>
                <w:sz w:val="18"/>
                <w:szCs w:val="18"/>
              </w:rPr>
              <w:t>(%)</w:t>
            </w:r>
            <w:r w:rsidRPr="00883B22">
              <w:rPr>
                <w:rFonts w:eastAsiaTheme="minorHAnsi" w:cs="Arial"/>
                <w:b/>
                <w:color w:val="030303"/>
                <w:spacing w:val="17"/>
                <w:sz w:val="18"/>
                <w:szCs w:val="18"/>
              </w:rPr>
              <w:t xml:space="preserve"> </w:t>
            </w:r>
            <w:r w:rsidRPr="00883B22">
              <w:rPr>
                <w:rFonts w:eastAsiaTheme="minorHAnsi"/>
                <w:b/>
                <w:color w:val="030303"/>
                <w:sz w:val="18"/>
                <w:szCs w:val="18"/>
              </w:rPr>
              <w:t>of</w:t>
            </w:r>
            <w:r w:rsidRPr="00883B22">
              <w:rPr>
                <w:rFonts w:eastAsiaTheme="minorHAnsi"/>
                <w:b/>
                <w:color w:val="030303"/>
                <w:spacing w:val="2"/>
                <w:sz w:val="18"/>
                <w:szCs w:val="18"/>
              </w:rPr>
              <w:t xml:space="preserve"> </w:t>
            </w:r>
            <w:r w:rsidRPr="00883B22">
              <w:rPr>
                <w:rFonts w:eastAsiaTheme="minorHAnsi"/>
                <w:b/>
                <w:color w:val="030303"/>
                <w:sz w:val="18"/>
                <w:szCs w:val="18"/>
              </w:rPr>
              <w:t>Episodes</w:t>
            </w:r>
            <w:r w:rsidRPr="00883B22">
              <w:rPr>
                <w:rFonts w:eastAsiaTheme="minorHAnsi"/>
                <w:b/>
                <w:color w:val="030303"/>
                <w:spacing w:val="12"/>
                <w:sz w:val="18"/>
                <w:szCs w:val="18"/>
              </w:rPr>
              <w:t xml:space="preserve"> </w:t>
            </w:r>
            <w:r w:rsidRPr="00883B22">
              <w:rPr>
                <w:rFonts w:eastAsiaTheme="minorHAnsi"/>
                <w:b/>
                <w:color w:val="030303"/>
                <w:sz w:val="18"/>
                <w:szCs w:val="18"/>
              </w:rPr>
              <w:t>with</w:t>
            </w:r>
            <w:r w:rsidRPr="00883B22">
              <w:rPr>
                <w:rFonts w:eastAsiaTheme="minorHAnsi"/>
                <w:b/>
                <w:color w:val="030303"/>
                <w:spacing w:val="36"/>
                <w:sz w:val="18"/>
                <w:szCs w:val="18"/>
              </w:rPr>
              <w:t xml:space="preserve"> </w:t>
            </w:r>
            <w:r w:rsidRPr="00883B22">
              <w:rPr>
                <w:rFonts w:eastAsiaTheme="minorHAnsi"/>
                <w:b/>
                <w:color w:val="030303"/>
                <w:sz w:val="18"/>
                <w:szCs w:val="18"/>
              </w:rPr>
              <w:t>Mean</w:t>
            </w:r>
            <w:r w:rsidRPr="00883B22">
              <w:rPr>
                <w:rFonts w:eastAsiaTheme="minorHAnsi"/>
                <w:b/>
                <w:color w:val="030303"/>
                <w:spacing w:val="13"/>
                <w:sz w:val="18"/>
                <w:szCs w:val="18"/>
              </w:rPr>
              <w:t xml:space="preserve"> </w:t>
            </w:r>
            <w:r w:rsidRPr="00883B22">
              <w:rPr>
                <w:rFonts w:eastAsiaTheme="minorHAnsi"/>
                <w:b/>
                <w:color w:val="030303"/>
                <w:sz w:val="18"/>
                <w:szCs w:val="18"/>
              </w:rPr>
              <w:t>SPID</w:t>
            </w:r>
            <w:r w:rsidRPr="00883B22">
              <w:rPr>
                <w:rFonts w:eastAsiaTheme="minorHAnsi"/>
                <w:b/>
                <w:color w:val="030303"/>
                <w:spacing w:val="21"/>
                <w:sz w:val="18"/>
                <w:szCs w:val="18"/>
              </w:rPr>
              <w:t xml:space="preserve"> </w:t>
            </w:r>
            <w:r w:rsidRPr="00883B22">
              <w:rPr>
                <w:rFonts w:eastAsiaTheme="minorHAnsi"/>
                <w:b/>
                <w:color w:val="030303"/>
                <w:sz w:val="18"/>
                <w:szCs w:val="18"/>
              </w:rPr>
              <w:t>Score</w:t>
            </w:r>
            <w:r w:rsidRPr="00883B22">
              <w:rPr>
                <w:rFonts w:eastAsiaTheme="minorHAnsi"/>
                <w:b/>
                <w:color w:val="030303"/>
                <w:spacing w:val="17"/>
                <w:sz w:val="18"/>
                <w:szCs w:val="18"/>
              </w:rPr>
              <w:t xml:space="preserve"> </w:t>
            </w:r>
            <w:r w:rsidRPr="00883B22">
              <w:rPr>
                <w:rFonts w:eastAsiaTheme="minorHAnsi"/>
                <w:b/>
                <w:color w:val="030303"/>
                <w:sz w:val="18"/>
                <w:szCs w:val="18"/>
              </w:rPr>
              <w:t>&gt;4</w:t>
            </w:r>
          </w:p>
        </w:tc>
      </w:tr>
      <w:tr w:rsidR="009E1F91" w:rsidRPr="00883B22" w:rsidTr="0074263D">
        <w:trPr>
          <w:trHeight w:val="454"/>
          <w:jc w:val="center"/>
        </w:trPr>
        <w:tc>
          <w:tcPr>
            <w:tcW w:w="1418" w:type="dxa"/>
          </w:tcPr>
          <w:p w:rsidR="009E1F91" w:rsidRPr="00883B22" w:rsidRDefault="009E1F91" w:rsidP="00956076">
            <w:pPr>
              <w:keepNext/>
              <w:autoSpaceDE w:val="0"/>
              <w:autoSpaceDN w:val="0"/>
              <w:adjustRightInd w:val="0"/>
              <w:spacing w:line="227" w:lineRule="exact"/>
              <w:ind w:left="122" w:right="-20"/>
              <w:rPr>
                <w:rFonts w:eastAsiaTheme="minorHAnsi"/>
                <w:b/>
                <w:sz w:val="18"/>
                <w:szCs w:val="18"/>
              </w:rPr>
            </w:pPr>
            <w:r w:rsidRPr="00883B22">
              <w:rPr>
                <w:rFonts w:eastAsiaTheme="minorHAnsi"/>
                <w:b/>
                <w:color w:val="030303"/>
                <w:w w:val="103"/>
                <w:sz w:val="18"/>
                <w:szCs w:val="18"/>
              </w:rPr>
              <w:t>Nasalfent</w:t>
            </w:r>
          </w:p>
        </w:tc>
        <w:tc>
          <w:tcPr>
            <w:tcW w:w="1550" w:type="dxa"/>
            <w:gridSpan w:val="2"/>
          </w:tcPr>
          <w:p w:rsidR="009E1F91" w:rsidRPr="00883B22" w:rsidRDefault="009E1F91" w:rsidP="00956076">
            <w:pPr>
              <w:keepNext/>
              <w:autoSpaceDE w:val="0"/>
              <w:autoSpaceDN w:val="0"/>
              <w:adjustRightInd w:val="0"/>
              <w:spacing w:line="227" w:lineRule="exact"/>
              <w:ind w:right="-20"/>
              <w:jc w:val="center"/>
              <w:rPr>
                <w:rFonts w:eastAsiaTheme="minorHAnsi"/>
                <w:sz w:val="18"/>
                <w:szCs w:val="18"/>
              </w:rPr>
            </w:pPr>
            <w:r w:rsidRPr="00883B22">
              <w:rPr>
                <w:rFonts w:eastAsiaTheme="minorHAnsi"/>
                <w:color w:val="030303"/>
                <w:sz w:val="18"/>
                <w:szCs w:val="18"/>
              </w:rPr>
              <w:t>124/372</w:t>
            </w:r>
          </w:p>
        </w:tc>
        <w:tc>
          <w:tcPr>
            <w:tcW w:w="1303" w:type="dxa"/>
          </w:tcPr>
          <w:p w:rsidR="009E1F91" w:rsidRPr="00883B22" w:rsidRDefault="009E1F91" w:rsidP="00956076">
            <w:pPr>
              <w:keepNext/>
              <w:autoSpaceDE w:val="0"/>
              <w:autoSpaceDN w:val="0"/>
              <w:adjustRightInd w:val="0"/>
              <w:spacing w:line="227" w:lineRule="exact"/>
              <w:ind w:left="9" w:right="-20"/>
              <w:jc w:val="center"/>
              <w:rPr>
                <w:rFonts w:eastAsiaTheme="minorHAnsi"/>
                <w:sz w:val="18"/>
                <w:szCs w:val="18"/>
              </w:rPr>
            </w:pPr>
            <w:r w:rsidRPr="00883B22">
              <w:rPr>
                <w:rFonts w:eastAsiaTheme="minorHAnsi"/>
                <w:color w:val="030303"/>
                <w:sz w:val="18"/>
                <w:szCs w:val="18"/>
              </w:rPr>
              <w:t>242/372</w:t>
            </w:r>
          </w:p>
        </w:tc>
        <w:tc>
          <w:tcPr>
            <w:tcW w:w="1524" w:type="dxa"/>
          </w:tcPr>
          <w:p w:rsidR="009E1F91" w:rsidRPr="00883B22" w:rsidRDefault="009E1F91" w:rsidP="00956076">
            <w:pPr>
              <w:keepNext/>
              <w:autoSpaceDE w:val="0"/>
              <w:autoSpaceDN w:val="0"/>
              <w:adjustRightInd w:val="0"/>
              <w:spacing w:line="227" w:lineRule="exact"/>
              <w:ind w:right="-20"/>
              <w:jc w:val="center"/>
              <w:rPr>
                <w:rFonts w:eastAsiaTheme="minorHAnsi"/>
                <w:sz w:val="18"/>
                <w:szCs w:val="18"/>
              </w:rPr>
            </w:pPr>
            <w:r w:rsidRPr="00883B22">
              <w:rPr>
                <w:rFonts w:eastAsiaTheme="minorHAnsi"/>
                <w:color w:val="030303"/>
                <w:sz w:val="18"/>
                <w:szCs w:val="18"/>
              </w:rPr>
              <w:t>324/372</w:t>
            </w:r>
          </w:p>
        </w:tc>
        <w:tc>
          <w:tcPr>
            <w:tcW w:w="1443" w:type="dxa"/>
          </w:tcPr>
          <w:p w:rsidR="009E1F91" w:rsidRPr="00883B22" w:rsidRDefault="009E1F91" w:rsidP="00956076">
            <w:pPr>
              <w:keepNext/>
              <w:autoSpaceDE w:val="0"/>
              <w:autoSpaceDN w:val="0"/>
              <w:adjustRightInd w:val="0"/>
              <w:spacing w:line="227" w:lineRule="exact"/>
              <w:ind w:left="17" w:right="-20"/>
              <w:jc w:val="center"/>
              <w:rPr>
                <w:rFonts w:eastAsiaTheme="minorHAnsi"/>
                <w:sz w:val="18"/>
                <w:szCs w:val="18"/>
              </w:rPr>
            </w:pPr>
            <w:r w:rsidRPr="00883B22">
              <w:rPr>
                <w:rFonts w:eastAsiaTheme="minorHAnsi"/>
                <w:color w:val="030303"/>
                <w:sz w:val="18"/>
                <w:szCs w:val="18"/>
              </w:rPr>
              <w:t>343/372</w:t>
            </w:r>
          </w:p>
        </w:tc>
        <w:tc>
          <w:tcPr>
            <w:tcW w:w="1411" w:type="dxa"/>
          </w:tcPr>
          <w:p w:rsidR="009E1F91" w:rsidRPr="00883B22" w:rsidRDefault="009E1F91" w:rsidP="00956076">
            <w:pPr>
              <w:keepNext/>
              <w:autoSpaceDE w:val="0"/>
              <w:autoSpaceDN w:val="0"/>
              <w:adjustRightInd w:val="0"/>
              <w:spacing w:line="227" w:lineRule="exact"/>
              <w:ind w:right="-20"/>
              <w:jc w:val="center"/>
              <w:rPr>
                <w:rFonts w:eastAsiaTheme="minorHAnsi"/>
                <w:sz w:val="18"/>
                <w:szCs w:val="18"/>
              </w:rPr>
            </w:pPr>
            <w:r w:rsidRPr="00883B22">
              <w:rPr>
                <w:rFonts w:eastAsiaTheme="minorHAnsi"/>
                <w:color w:val="030303"/>
                <w:sz w:val="18"/>
                <w:szCs w:val="18"/>
              </w:rPr>
              <w:t>356/372</w:t>
            </w:r>
          </w:p>
        </w:tc>
      </w:tr>
      <w:tr w:rsidR="009E1F91" w:rsidRPr="00883B22" w:rsidTr="0074263D">
        <w:trPr>
          <w:trHeight w:val="454"/>
          <w:jc w:val="center"/>
        </w:trPr>
        <w:tc>
          <w:tcPr>
            <w:tcW w:w="1418" w:type="dxa"/>
          </w:tcPr>
          <w:p w:rsidR="009E1F91" w:rsidRPr="00883B22" w:rsidRDefault="009E1F91" w:rsidP="00956076">
            <w:pPr>
              <w:keepNext/>
              <w:autoSpaceDE w:val="0"/>
              <w:autoSpaceDN w:val="0"/>
              <w:adjustRightInd w:val="0"/>
              <w:rPr>
                <w:rFonts w:eastAsiaTheme="minorHAnsi"/>
                <w:b/>
                <w:sz w:val="18"/>
                <w:szCs w:val="18"/>
              </w:rPr>
            </w:pPr>
          </w:p>
        </w:tc>
        <w:tc>
          <w:tcPr>
            <w:tcW w:w="1550" w:type="dxa"/>
            <w:gridSpan w:val="2"/>
          </w:tcPr>
          <w:p w:rsidR="009E1F91" w:rsidRPr="00883B22" w:rsidRDefault="009E1F91" w:rsidP="00956076">
            <w:pPr>
              <w:keepNext/>
              <w:autoSpaceDE w:val="0"/>
              <w:autoSpaceDN w:val="0"/>
              <w:adjustRightInd w:val="0"/>
              <w:spacing w:line="223" w:lineRule="exact"/>
              <w:ind w:right="-20"/>
              <w:jc w:val="center"/>
              <w:rPr>
                <w:rFonts w:eastAsiaTheme="minorHAnsi"/>
                <w:sz w:val="18"/>
                <w:szCs w:val="18"/>
              </w:rPr>
            </w:pPr>
            <w:r w:rsidRPr="00883B22">
              <w:rPr>
                <w:rFonts w:eastAsiaTheme="minorHAnsi"/>
                <w:color w:val="131313"/>
                <w:sz w:val="18"/>
                <w:szCs w:val="18"/>
              </w:rPr>
              <w:t>(33.3%)</w:t>
            </w:r>
          </w:p>
        </w:tc>
        <w:tc>
          <w:tcPr>
            <w:tcW w:w="1303" w:type="dxa"/>
          </w:tcPr>
          <w:p w:rsidR="009E1F91" w:rsidRPr="00883B22" w:rsidRDefault="009E1F91" w:rsidP="00956076">
            <w:pPr>
              <w:keepNext/>
              <w:autoSpaceDE w:val="0"/>
              <w:autoSpaceDN w:val="0"/>
              <w:adjustRightInd w:val="0"/>
              <w:spacing w:line="223" w:lineRule="exact"/>
              <w:ind w:left="9" w:right="-20"/>
              <w:jc w:val="center"/>
              <w:rPr>
                <w:rFonts w:eastAsiaTheme="minorHAnsi"/>
                <w:sz w:val="18"/>
                <w:szCs w:val="18"/>
              </w:rPr>
            </w:pPr>
            <w:r w:rsidRPr="00883B22">
              <w:rPr>
                <w:rFonts w:eastAsiaTheme="minorHAnsi"/>
                <w:color w:val="131313"/>
                <w:sz w:val="18"/>
                <w:szCs w:val="18"/>
              </w:rPr>
              <w:t>(65.</w:t>
            </w:r>
            <w:r w:rsidRPr="00883B22">
              <w:rPr>
                <w:rFonts w:eastAsiaTheme="minorHAnsi"/>
                <w:color w:val="131313"/>
                <w:spacing w:val="-3"/>
                <w:sz w:val="18"/>
                <w:szCs w:val="18"/>
              </w:rPr>
              <w:t>1</w:t>
            </w:r>
            <w:r w:rsidRPr="00883B22">
              <w:rPr>
                <w:rFonts w:eastAsiaTheme="minorHAnsi"/>
                <w:color w:val="131313"/>
                <w:sz w:val="18"/>
                <w:szCs w:val="18"/>
              </w:rPr>
              <w:t>%)</w:t>
            </w:r>
          </w:p>
        </w:tc>
        <w:tc>
          <w:tcPr>
            <w:tcW w:w="1524" w:type="dxa"/>
          </w:tcPr>
          <w:p w:rsidR="009E1F91" w:rsidRPr="00883B22" w:rsidRDefault="009E1F91" w:rsidP="00956076">
            <w:pPr>
              <w:keepNext/>
              <w:autoSpaceDE w:val="0"/>
              <w:autoSpaceDN w:val="0"/>
              <w:adjustRightInd w:val="0"/>
              <w:spacing w:line="223" w:lineRule="exact"/>
              <w:ind w:right="-20"/>
              <w:jc w:val="center"/>
              <w:rPr>
                <w:rFonts w:eastAsiaTheme="minorHAnsi"/>
                <w:sz w:val="18"/>
                <w:szCs w:val="18"/>
              </w:rPr>
            </w:pPr>
            <w:r w:rsidRPr="00883B22">
              <w:rPr>
                <w:rFonts w:eastAsiaTheme="minorHAnsi"/>
                <w:color w:val="131313"/>
                <w:sz w:val="18"/>
                <w:szCs w:val="18"/>
              </w:rPr>
              <w:t>(87.1%)</w:t>
            </w:r>
          </w:p>
        </w:tc>
        <w:tc>
          <w:tcPr>
            <w:tcW w:w="1443" w:type="dxa"/>
          </w:tcPr>
          <w:p w:rsidR="009E1F91" w:rsidRPr="00883B22" w:rsidRDefault="009E1F91" w:rsidP="00956076">
            <w:pPr>
              <w:keepNext/>
              <w:autoSpaceDE w:val="0"/>
              <w:autoSpaceDN w:val="0"/>
              <w:adjustRightInd w:val="0"/>
              <w:spacing w:line="223" w:lineRule="exact"/>
              <w:ind w:left="17" w:right="-20"/>
              <w:jc w:val="center"/>
              <w:rPr>
                <w:rFonts w:eastAsiaTheme="minorHAnsi"/>
                <w:sz w:val="18"/>
                <w:szCs w:val="18"/>
              </w:rPr>
            </w:pPr>
            <w:r w:rsidRPr="00883B22">
              <w:rPr>
                <w:rFonts w:eastAsiaTheme="minorHAnsi"/>
                <w:color w:val="131313"/>
                <w:sz w:val="18"/>
                <w:szCs w:val="18"/>
              </w:rPr>
              <w:t>(92.2%)</w:t>
            </w:r>
          </w:p>
        </w:tc>
        <w:tc>
          <w:tcPr>
            <w:tcW w:w="1411" w:type="dxa"/>
          </w:tcPr>
          <w:p w:rsidR="009E1F91" w:rsidRPr="00883B22" w:rsidRDefault="009E1F91" w:rsidP="00956076">
            <w:pPr>
              <w:keepNext/>
              <w:autoSpaceDE w:val="0"/>
              <w:autoSpaceDN w:val="0"/>
              <w:adjustRightInd w:val="0"/>
              <w:spacing w:line="223" w:lineRule="exact"/>
              <w:ind w:right="-20"/>
              <w:jc w:val="center"/>
              <w:rPr>
                <w:rFonts w:eastAsiaTheme="minorHAnsi"/>
                <w:sz w:val="18"/>
                <w:szCs w:val="18"/>
              </w:rPr>
            </w:pPr>
            <w:r w:rsidRPr="00883B22">
              <w:rPr>
                <w:rFonts w:eastAsiaTheme="minorHAnsi"/>
                <w:color w:val="131313"/>
                <w:w w:val="93"/>
                <w:sz w:val="18"/>
                <w:szCs w:val="18"/>
              </w:rPr>
              <w:t>(95.</w:t>
            </w:r>
            <w:r w:rsidRPr="00883B22">
              <w:rPr>
                <w:rFonts w:eastAsiaTheme="minorHAnsi"/>
                <w:color w:val="131313"/>
                <w:spacing w:val="-33"/>
                <w:sz w:val="18"/>
                <w:szCs w:val="18"/>
              </w:rPr>
              <w:t xml:space="preserve"> </w:t>
            </w:r>
            <w:r w:rsidRPr="00883B22">
              <w:rPr>
                <w:rFonts w:eastAsiaTheme="minorHAnsi"/>
                <w:color w:val="030303"/>
                <w:sz w:val="18"/>
                <w:szCs w:val="18"/>
              </w:rPr>
              <w:t>7%)</w:t>
            </w:r>
          </w:p>
        </w:tc>
      </w:tr>
      <w:tr w:rsidR="009E1F91" w:rsidRPr="00883B22" w:rsidTr="0074263D">
        <w:trPr>
          <w:trHeight w:val="454"/>
          <w:jc w:val="center"/>
        </w:trPr>
        <w:tc>
          <w:tcPr>
            <w:tcW w:w="1418" w:type="dxa"/>
          </w:tcPr>
          <w:p w:rsidR="009E1F91" w:rsidRPr="00883B22" w:rsidRDefault="009E1F91" w:rsidP="00956076">
            <w:pPr>
              <w:keepNext/>
              <w:autoSpaceDE w:val="0"/>
              <w:autoSpaceDN w:val="0"/>
              <w:adjustRightInd w:val="0"/>
              <w:ind w:left="122" w:right="-20"/>
              <w:rPr>
                <w:rFonts w:eastAsiaTheme="minorHAnsi"/>
                <w:b/>
                <w:sz w:val="18"/>
                <w:szCs w:val="18"/>
              </w:rPr>
            </w:pPr>
            <w:r w:rsidRPr="00883B22">
              <w:rPr>
                <w:rFonts w:eastAsiaTheme="minorHAnsi"/>
                <w:b/>
                <w:color w:val="030303"/>
                <w:w w:val="106"/>
                <w:sz w:val="18"/>
                <w:szCs w:val="18"/>
              </w:rPr>
              <w:t>IRMS</w:t>
            </w:r>
          </w:p>
        </w:tc>
        <w:tc>
          <w:tcPr>
            <w:tcW w:w="1550" w:type="dxa"/>
            <w:gridSpan w:val="2"/>
          </w:tcPr>
          <w:p w:rsidR="009E1F91" w:rsidRPr="00883B22" w:rsidRDefault="009E1F91" w:rsidP="00956076">
            <w:pPr>
              <w:keepNext/>
              <w:autoSpaceDE w:val="0"/>
              <w:autoSpaceDN w:val="0"/>
              <w:adjustRightInd w:val="0"/>
              <w:ind w:right="-20"/>
              <w:jc w:val="center"/>
              <w:rPr>
                <w:rFonts w:eastAsiaTheme="minorHAnsi"/>
                <w:sz w:val="18"/>
                <w:szCs w:val="18"/>
              </w:rPr>
            </w:pPr>
            <w:r w:rsidRPr="00883B22">
              <w:rPr>
                <w:rFonts w:eastAsiaTheme="minorHAnsi"/>
                <w:color w:val="030303"/>
                <w:sz w:val="18"/>
                <w:szCs w:val="18"/>
              </w:rPr>
              <w:t>102/368</w:t>
            </w:r>
          </w:p>
        </w:tc>
        <w:tc>
          <w:tcPr>
            <w:tcW w:w="1303" w:type="dxa"/>
          </w:tcPr>
          <w:p w:rsidR="009E1F91" w:rsidRPr="00883B22" w:rsidRDefault="009E1F91" w:rsidP="00956076">
            <w:pPr>
              <w:keepNext/>
              <w:autoSpaceDE w:val="0"/>
              <w:autoSpaceDN w:val="0"/>
              <w:adjustRightInd w:val="0"/>
              <w:ind w:left="9" w:right="-20"/>
              <w:jc w:val="center"/>
              <w:rPr>
                <w:rFonts w:eastAsiaTheme="minorHAnsi"/>
                <w:sz w:val="18"/>
                <w:szCs w:val="18"/>
              </w:rPr>
            </w:pPr>
            <w:r w:rsidRPr="00883B22">
              <w:rPr>
                <w:rFonts w:eastAsiaTheme="minorHAnsi"/>
                <w:color w:val="030303"/>
                <w:sz w:val="18"/>
                <w:szCs w:val="18"/>
              </w:rPr>
              <w:t>209/368</w:t>
            </w:r>
          </w:p>
        </w:tc>
        <w:tc>
          <w:tcPr>
            <w:tcW w:w="1524" w:type="dxa"/>
          </w:tcPr>
          <w:p w:rsidR="009E1F91" w:rsidRPr="00883B22" w:rsidRDefault="009E1F91" w:rsidP="00956076">
            <w:pPr>
              <w:keepNext/>
              <w:autoSpaceDE w:val="0"/>
              <w:autoSpaceDN w:val="0"/>
              <w:adjustRightInd w:val="0"/>
              <w:ind w:right="-20"/>
              <w:jc w:val="center"/>
              <w:rPr>
                <w:rFonts w:eastAsiaTheme="minorHAnsi"/>
                <w:sz w:val="18"/>
                <w:szCs w:val="18"/>
              </w:rPr>
            </w:pPr>
            <w:r w:rsidRPr="00883B22">
              <w:rPr>
                <w:rFonts w:eastAsiaTheme="minorHAnsi"/>
                <w:color w:val="030303"/>
                <w:sz w:val="18"/>
                <w:szCs w:val="18"/>
              </w:rPr>
              <w:t>302/368</w:t>
            </w:r>
          </w:p>
        </w:tc>
        <w:tc>
          <w:tcPr>
            <w:tcW w:w="1443" w:type="dxa"/>
          </w:tcPr>
          <w:p w:rsidR="009E1F91" w:rsidRPr="00883B22" w:rsidRDefault="009E1F91" w:rsidP="00956076">
            <w:pPr>
              <w:keepNext/>
              <w:autoSpaceDE w:val="0"/>
              <w:autoSpaceDN w:val="0"/>
              <w:adjustRightInd w:val="0"/>
              <w:ind w:left="17" w:right="-20"/>
              <w:jc w:val="center"/>
              <w:rPr>
                <w:rFonts w:eastAsiaTheme="minorHAnsi"/>
                <w:sz w:val="18"/>
                <w:szCs w:val="18"/>
              </w:rPr>
            </w:pPr>
            <w:r w:rsidRPr="00883B22">
              <w:rPr>
                <w:rFonts w:eastAsiaTheme="minorHAnsi"/>
                <w:color w:val="030303"/>
                <w:sz w:val="18"/>
                <w:szCs w:val="18"/>
              </w:rPr>
              <w:t>33</w:t>
            </w:r>
            <w:r w:rsidRPr="00883B22">
              <w:rPr>
                <w:rFonts w:eastAsiaTheme="minorHAnsi"/>
                <w:color w:val="030303"/>
                <w:spacing w:val="-5"/>
                <w:sz w:val="18"/>
                <w:szCs w:val="18"/>
              </w:rPr>
              <w:t>8</w:t>
            </w:r>
            <w:r w:rsidRPr="00883B22">
              <w:rPr>
                <w:rFonts w:eastAsiaTheme="minorHAnsi"/>
                <w:color w:val="313131"/>
                <w:sz w:val="18"/>
                <w:szCs w:val="18"/>
              </w:rPr>
              <w:t>/</w:t>
            </w:r>
            <w:r w:rsidRPr="00883B22">
              <w:rPr>
                <w:rFonts w:eastAsiaTheme="minorHAnsi"/>
                <w:color w:val="030303"/>
                <w:sz w:val="18"/>
                <w:szCs w:val="18"/>
              </w:rPr>
              <w:t>368</w:t>
            </w:r>
          </w:p>
        </w:tc>
        <w:tc>
          <w:tcPr>
            <w:tcW w:w="1411" w:type="dxa"/>
          </w:tcPr>
          <w:p w:rsidR="009E1F91" w:rsidRPr="00883B22" w:rsidRDefault="009E1F91" w:rsidP="00956076">
            <w:pPr>
              <w:keepNext/>
              <w:autoSpaceDE w:val="0"/>
              <w:autoSpaceDN w:val="0"/>
              <w:adjustRightInd w:val="0"/>
              <w:ind w:right="-20"/>
              <w:jc w:val="center"/>
              <w:rPr>
                <w:rFonts w:eastAsiaTheme="minorHAnsi"/>
                <w:sz w:val="18"/>
                <w:szCs w:val="18"/>
              </w:rPr>
            </w:pPr>
            <w:r w:rsidRPr="00883B22">
              <w:rPr>
                <w:rFonts w:eastAsiaTheme="minorHAnsi"/>
                <w:color w:val="030303"/>
                <w:sz w:val="18"/>
                <w:szCs w:val="18"/>
              </w:rPr>
              <w:t>345/368</w:t>
            </w:r>
          </w:p>
        </w:tc>
      </w:tr>
      <w:tr w:rsidR="009E1F91" w:rsidRPr="00883B22" w:rsidTr="0074263D">
        <w:trPr>
          <w:trHeight w:val="454"/>
          <w:jc w:val="center"/>
        </w:trPr>
        <w:tc>
          <w:tcPr>
            <w:tcW w:w="1418" w:type="dxa"/>
          </w:tcPr>
          <w:p w:rsidR="009E1F91" w:rsidRPr="00883B22" w:rsidRDefault="009E1F91" w:rsidP="00956076">
            <w:pPr>
              <w:keepNext/>
              <w:autoSpaceDE w:val="0"/>
              <w:autoSpaceDN w:val="0"/>
              <w:adjustRightInd w:val="0"/>
              <w:rPr>
                <w:rFonts w:eastAsiaTheme="minorHAnsi"/>
                <w:b/>
                <w:sz w:val="18"/>
                <w:szCs w:val="18"/>
              </w:rPr>
            </w:pPr>
          </w:p>
        </w:tc>
        <w:tc>
          <w:tcPr>
            <w:tcW w:w="1550" w:type="dxa"/>
            <w:gridSpan w:val="2"/>
          </w:tcPr>
          <w:p w:rsidR="009E1F91" w:rsidRPr="00883B22" w:rsidRDefault="009E1F91" w:rsidP="00956076">
            <w:pPr>
              <w:keepNext/>
              <w:autoSpaceDE w:val="0"/>
              <w:autoSpaceDN w:val="0"/>
              <w:adjustRightInd w:val="0"/>
              <w:spacing w:line="217" w:lineRule="exact"/>
              <w:ind w:right="-20"/>
              <w:jc w:val="center"/>
              <w:rPr>
                <w:rFonts w:eastAsiaTheme="minorHAnsi"/>
                <w:sz w:val="18"/>
                <w:szCs w:val="18"/>
              </w:rPr>
            </w:pPr>
            <w:r w:rsidRPr="00883B22">
              <w:rPr>
                <w:rFonts w:eastAsiaTheme="minorHAnsi"/>
                <w:color w:val="030303"/>
                <w:w w:val="93"/>
                <w:position w:val="-1"/>
                <w:sz w:val="18"/>
                <w:szCs w:val="18"/>
              </w:rPr>
              <w:t>(27.</w:t>
            </w:r>
            <w:r w:rsidRPr="00883B22">
              <w:rPr>
                <w:rFonts w:eastAsiaTheme="minorHAnsi"/>
                <w:color w:val="030303"/>
                <w:position w:val="-1"/>
                <w:sz w:val="18"/>
                <w:szCs w:val="18"/>
              </w:rPr>
              <w:t>7%)</w:t>
            </w:r>
          </w:p>
        </w:tc>
        <w:tc>
          <w:tcPr>
            <w:tcW w:w="1303" w:type="dxa"/>
          </w:tcPr>
          <w:p w:rsidR="009E1F91" w:rsidRPr="00883B22" w:rsidRDefault="009E1F91" w:rsidP="00956076">
            <w:pPr>
              <w:keepNext/>
              <w:autoSpaceDE w:val="0"/>
              <w:autoSpaceDN w:val="0"/>
              <w:adjustRightInd w:val="0"/>
              <w:spacing w:line="217" w:lineRule="exact"/>
              <w:ind w:left="9" w:right="-20"/>
              <w:jc w:val="center"/>
              <w:rPr>
                <w:rFonts w:eastAsiaTheme="minorHAnsi"/>
                <w:sz w:val="18"/>
                <w:szCs w:val="18"/>
              </w:rPr>
            </w:pPr>
            <w:r w:rsidRPr="00883B22">
              <w:rPr>
                <w:rFonts w:eastAsiaTheme="minorHAnsi"/>
                <w:color w:val="131313"/>
                <w:position w:val="-1"/>
                <w:sz w:val="18"/>
                <w:szCs w:val="18"/>
              </w:rPr>
              <w:t>(56.8%)</w:t>
            </w:r>
          </w:p>
        </w:tc>
        <w:tc>
          <w:tcPr>
            <w:tcW w:w="1524" w:type="dxa"/>
          </w:tcPr>
          <w:p w:rsidR="009E1F91" w:rsidRPr="00883B22" w:rsidRDefault="009E1F91" w:rsidP="00956076">
            <w:pPr>
              <w:keepNext/>
              <w:autoSpaceDE w:val="0"/>
              <w:autoSpaceDN w:val="0"/>
              <w:adjustRightInd w:val="0"/>
              <w:spacing w:line="217" w:lineRule="exact"/>
              <w:ind w:right="-20"/>
              <w:jc w:val="center"/>
              <w:rPr>
                <w:rFonts w:eastAsiaTheme="minorHAnsi"/>
                <w:sz w:val="18"/>
                <w:szCs w:val="18"/>
              </w:rPr>
            </w:pPr>
            <w:r w:rsidRPr="00883B22">
              <w:rPr>
                <w:rFonts w:eastAsiaTheme="minorHAnsi"/>
                <w:color w:val="030303"/>
                <w:position w:val="-1"/>
                <w:sz w:val="18"/>
                <w:szCs w:val="18"/>
              </w:rPr>
              <w:t>(82.1%)</w:t>
            </w:r>
          </w:p>
        </w:tc>
        <w:tc>
          <w:tcPr>
            <w:tcW w:w="1443" w:type="dxa"/>
          </w:tcPr>
          <w:p w:rsidR="009E1F91" w:rsidRPr="00883B22" w:rsidRDefault="009E1F91" w:rsidP="00956076">
            <w:pPr>
              <w:keepNext/>
              <w:autoSpaceDE w:val="0"/>
              <w:autoSpaceDN w:val="0"/>
              <w:adjustRightInd w:val="0"/>
              <w:spacing w:line="217" w:lineRule="exact"/>
              <w:ind w:left="17" w:right="-20"/>
              <w:jc w:val="center"/>
              <w:rPr>
                <w:rFonts w:eastAsiaTheme="minorHAnsi"/>
                <w:sz w:val="18"/>
                <w:szCs w:val="18"/>
              </w:rPr>
            </w:pPr>
            <w:r w:rsidRPr="00883B22">
              <w:rPr>
                <w:rFonts w:eastAsiaTheme="minorHAnsi"/>
                <w:color w:val="131313"/>
                <w:position w:val="-1"/>
                <w:sz w:val="18"/>
                <w:szCs w:val="18"/>
              </w:rPr>
              <w:t>(91.8%)</w:t>
            </w:r>
          </w:p>
        </w:tc>
        <w:tc>
          <w:tcPr>
            <w:tcW w:w="1411" w:type="dxa"/>
          </w:tcPr>
          <w:p w:rsidR="009E1F91" w:rsidRPr="00883B22" w:rsidRDefault="009E1F91" w:rsidP="00956076">
            <w:pPr>
              <w:keepNext/>
              <w:autoSpaceDE w:val="0"/>
              <w:autoSpaceDN w:val="0"/>
              <w:adjustRightInd w:val="0"/>
              <w:spacing w:line="217" w:lineRule="exact"/>
              <w:ind w:right="-20"/>
              <w:jc w:val="center"/>
              <w:rPr>
                <w:rFonts w:eastAsiaTheme="minorHAnsi"/>
                <w:sz w:val="18"/>
                <w:szCs w:val="18"/>
              </w:rPr>
            </w:pPr>
            <w:r w:rsidRPr="00883B22">
              <w:rPr>
                <w:rFonts w:eastAsiaTheme="minorHAnsi"/>
                <w:color w:val="131313"/>
                <w:position w:val="-1"/>
                <w:sz w:val="18"/>
                <w:szCs w:val="18"/>
              </w:rPr>
              <w:t>(93.8%)</w:t>
            </w:r>
          </w:p>
        </w:tc>
      </w:tr>
      <w:tr w:rsidR="009E1F91" w:rsidRPr="00883B22" w:rsidTr="0074263D">
        <w:trPr>
          <w:trHeight w:val="454"/>
          <w:jc w:val="center"/>
        </w:trPr>
        <w:tc>
          <w:tcPr>
            <w:tcW w:w="1418" w:type="dxa"/>
          </w:tcPr>
          <w:p w:rsidR="009E1F91" w:rsidRPr="00883B22" w:rsidRDefault="009E1F91" w:rsidP="00956076">
            <w:pPr>
              <w:keepNext/>
              <w:autoSpaceDE w:val="0"/>
              <w:autoSpaceDN w:val="0"/>
              <w:adjustRightInd w:val="0"/>
              <w:spacing w:line="258" w:lineRule="exact"/>
              <w:ind w:left="122" w:right="-20"/>
              <w:rPr>
                <w:rFonts w:eastAsiaTheme="minorHAnsi"/>
                <w:b/>
                <w:sz w:val="18"/>
                <w:szCs w:val="18"/>
              </w:rPr>
            </w:pPr>
            <w:r w:rsidRPr="00883B22">
              <w:rPr>
                <w:rFonts w:eastAsiaTheme="minorHAnsi"/>
                <w:b/>
                <w:color w:val="030303"/>
                <w:w w:val="103"/>
                <w:position w:val="-1"/>
                <w:sz w:val="18"/>
                <w:szCs w:val="18"/>
              </w:rPr>
              <w:t>P-value</w:t>
            </w:r>
            <w:r w:rsidRPr="00883B22">
              <w:rPr>
                <w:rFonts w:eastAsiaTheme="minorHAnsi"/>
                <w:b/>
                <w:color w:val="030303"/>
                <w:spacing w:val="4"/>
                <w:w w:val="103"/>
                <w:position w:val="-1"/>
                <w:sz w:val="18"/>
                <w:szCs w:val="18"/>
              </w:rPr>
              <w:t>s</w:t>
            </w:r>
            <w:r w:rsidRPr="00883B22">
              <w:rPr>
                <w:rFonts w:eastAsiaTheme="minorHAnsi"/>
                <w:b/>
                <w:color w:val="030303"/>
                <w:spacing w:val="4"/>
                <w:w w:val="103"/>
                <w:position w:val="-1"/>
                <w:sz w:val="18"/>
                <w:szCs w:val="18"/>
                <w:vertAlign w:val="superscript"/>
              </w:rPr>
              <w:t>1</w:t>
            </w:r>
          </w:p>
        </w:tc>
        <w:tc>
          <w:tcPr>
            <w:tcW w:w="1550" w:type="dxa"/>
            <w:gridSpan w:val="2"/>
          </w:tcPr>
          <w:p w:rsidR="009E1F91" w:rsidRPr="00883B22" w:rsidRDefault="009E1F91" w:rsidP="00956076">
            <w:pPr>
              <w:keepNext/>
              <w:autoSpaceDE w:val="0"/>
              <w:autoSpaceDN w:val="0"/>
              <w:adjustRightInd w:val="0"/>
              <w:spacing w:before="27"/>
              <w:ind w:right="-20"/>
              <w:jc w:val="center"/>
              <w:rPr>
                <w:rFonts w:eastAsiaTheme="minorHAnsi"/>
                <w:sz w:val="18"/>
                <w:szCs w:val="18"/>
              </w:rPr>
            </w:pPr>
            <w:r w:rsidRPr="00883B22">
              <w:rPr>
                <w:rFonts w:eastAsiaTheme="minorHAnsi"/>
                <w:color w:val="131313"/>
                <w:sz w:val="18"/>
                <w:szCs w:val="18"/>
              </w:rPr>
              <w:t>0.0338</w:t>
            </w:r>
          </w:p>
        </w:tc>
        <w:tc>
          <w:tcPr>
            <w:tcW w:w="1303" w:type="dxa"/>
          </w:tcPr>
          <w:p w:rsidR="009E1F91" w:rsidRPr="00883B22" w:rsidRDefault="009E1F91" w:rsidP="00956076">
            <w:pPr>
              <w:keepNext/>
              <w:autoSpaceDE w:val="0"/>
              <w:autoSpaceDN w:val="0"/>
              <w:adjustRightInd w:val="0"/>
              <w:spacing w:before="27"/>
              <w:ind w:left="9" w:right="-20"/>
              <w:jc w:val="center"/>
              <w:rPr>
                <w:rFonts w:eastAsiaTheme="minorHAnsi"/>
                <w:sz w:val="18"/>
                <w:szCs w:val="18"/>
              </w:rPr>
            </w:pPr>
            <w:r w:rsidRPr="00883B22">
              <w:rPr>
                <w:rFonts w:eastAsiaTheme="minorHAnsi"/>
                <w:color w:val="030303"/>
                <w:sz w:val="18"/>
                <w:szCs w:val="18"/>
              </w:rPr>
              <w:t>0.0043</w:t>
            </w:r>
          </w:p>
        </w:tc>
        <w:tc>
          <w:tcPr>
            <w:tcW w:w="1524" w:type="dxa"/>
          </w:tcPr>
          <w:p w:rsidR="009E1F91" w:rsidRPr="00883B22" w:rsidRDefault="009E1F91" w:rsidP="00956076">
            <w:pPr>
              <w:keepNext/>
              <w:autoSpaceDE w:val="0"/>
              <w:autoSpaceDN w:val="0"/>
              <w:adjustRightInd w:val="0"/>
              <w:spacing w:before="27"/>
              <w:ind w:right="-20"/>
              <w:jc w:val="center"/>
              <w:rPr>
                <w:rFonts w:eastAsiaTheme="minorHAnsi"/>
                <w:sz w:val="18"/>
                <w:szCs w:val="18"/>
              </w:rPr>
            </w:pPr>
            <w:r w:rsidRPr="00883B22">
              <w:rPr>
                <w:rFonts w:eastAsiaTheme="minorHAnsi"/>
                <w:color w:val="030303"/>
                <w:sz w:val="18"/>
                <w:szCs w:val="18"/>
              </w:rPr>
              <w:t>0.0196</w:t>
            </w:r>
          </w:p>
        </w:tc>
        <w:tc>
          <w:tcPr>
            <w:tcW w:w="1443" w:type="dxa"/>
          </w:tcPr>
          <w:p w:rsidR="009E1F91" w:rsidRPr="00883B22" w:rsidRDefault="009E1F91" w:rsidP="00956076">
            <w:pPr>
              <w:keepNext/>
              <w:autoSpaceDE w:val="0"/>
              <w:autoSpaceDN w:val="0"/>
              <w:adjustRightInd w:val="0"/>
              <w:spacing w:before="27"/>
              <w:ind w:left="17" w:right="-20"/>
              <w:jc w:val="center"/>
              <w:rPr>
                <w:rFonts w:eastAsiaTheme="minorHAnsi"/>
                <w:sz w:val="18"/>
                <w:szCs w:val="18"/>
              </w:rPr>
            </w:pPr>
            <w:r w:rsidRPr="00883B22">
              <w:rPr>
                <w:rFonts w:eastAsiaTheme="minorHAnsi"/>
                <w:color w:val="030303"/>
                <w:sz w:val="18"/>
                <w:szCs w:val="18"/>
              </w:rPr>
              <w:t>0.7474</w:t>
            </w:r>
          </w:p>
        </w:tc>
        <w:tc>
          <w:tcPr>
            <w:tcW w:w="1411" w:type="dxa"/>
          </w:tcPr>
          <w:p w:rsidR="009E1F91" w:rsidRPr="00883B22" w:rsidRDefault="009E1F91" w:rsidP="00956076">
            <w:pPr>
              <w:keepNext/>
              <w:autoSpaceDE w:val="0"/>
              <w:autoSpaceDN w:val="0"/>
              <w:adjustRightInd w:val="0"/>
              <w:spacing w:before="27"/>
              <w:ind w:right="-20"/>
              <w:jc w:val="center"/>
              <w:rPr>
                <w:rFonts w:eastAsiaTheme="minorHAnsi"/>
                <w:sz w:val="18"/>
                <w:szCs w:val="18"/>
              </w:rPr>
            </w:pPr>
            <w:r w:rsidRPr="00883B22">
              <w:rPr>
                <w:rFonts w:eastAsiaTheme="minorHAnsi"/>
                <w:color w:val="030303"/>
                <w:sz w:val="18"/>
                <w:szCs w:val="18"/>
              </w:rPr>
              <w:t>0.1558</w:t>
            </w:r>
          </w:p>
        </w:tc>
      </w:tr>
    </w:tbl>
    <w:p w:rsidR="009E1F91" w:rsidRPr="00883B22" w:rsidRDefault="009E1F91" w:rsidP="0074263D">
      <w:pPr>
        <w:pStyle w:val="Notes"/>
      </w:pPr>
      <w:r w:rsidRPr="00883B22">
        <w:t>mITT = modified</w:t>
      </w:r>
      <w:r w:rsidRPr="00883B22">
        <w:rPr>
          <w:spacing w:val="32"/>
        </w:rPr>
        <w:t xml:space="preserve"> </w:t>
      </w:r>
      <w:r w:rsidRPr="00883B22">
        <w:t>intent-to-treat;</w:t>
      </w:r>
      <w:r w:rsidRPr="00883B22">
        <w:rPr>
          <w:spacing w:val="-9"/>
        </w:rPr>
        <w:t xml:space="preserve"> </w:t>
      </w:r>
      <w:r w:rsidRPr="00883B22">
        <w:t>SPID = summed</w:t>
      </w:r>
      <w:r w:rsidRPr="00883B22">
        <w:rPr>
          <w:spacing w:val="-7"/>
        </w:rPr>
        <w:t xml:space="preserve"> </w:t>
      </w:r>
      <w:r w:rsidRPr="00883B22">
        <w:t>pain</w:t>
      </w:r>
      <w:r w:rsidRPr="00883B22">
        <w:rPr>
          <w:spacing w:val="3"/>
        </w:rPr>
        <w:t xml:space="preserve"> </w:t>
      </w:r>
      <w:r w:rsidRPr="00883B22">
        <w:t>intensity difference;</w:t>
      </w:r>
      <w:r w:rsidRPr="00883B22">
        <w:rPr>
          <w:spacing w:val="36"/>
        </w:rPr>
        <w:t xml:space="preserve"> </w:t>
      </w:r>
      <w:r w:rsidRPr="00883B22">
        <w:t xml:space="preserve">min = minute; </w:t>
      </w:r>
      <w:r w:rsidRPr="00883B22">
        <w:rPr>
          <w:w w:val="104"/>
        </w:rPr>
        <w:t>IRMS = immediate release</w:t>
      </w:r>
      <w:r w:rsidRPr="00883B22">
        <w:rPr>
          <w:spacing w:val="24"/>
          <w:w w:val="104"/>
        </w:rPr>
        <w:t xml:space="preserve"> </w:t>
      </w:r>
      <w:r w:rsidRPr="00883B22">
        <w:rPr>
          <w:w w:val="104"/>
        </w:rPr>
        <w:t xml:space="preserve">morphine </w:t>
      </w:r>
      <w:r w:rsidRPr="00883B22">
        <w:rPr>
          <w:w w:val="108"/>
        </w:rPr>
        <w:t>sulphate</w:t>
      </w:r>
      <w:r w:rsidR="00956076">
        <w:rPr>
          <w:w w:val="108"/>
        </w:rPr>
        <w:t xml:space="preserve">. </w:t>
      </w:r>
      <w:r w:rsidRPr="00883B22">
        <w:rPr>
          <w:vertAlign w:val="superscript"/>
        </w:rPr>
        <w:t>1</w:t>
      </w:r>
      <w:r w:rsidRPr="00883B22">
        <w:t xml:space="preserve"> P-values</w:t>
      </w:r>
      <w:r w:rsidRPr="00883B22">
        <w:rPr>
          <w:spacing w:val="22"/>
        </w:rPr>
        <w:t xml:space="preserve"> </w:t>
      </w:r>
      <w:r w:rsidRPr="00883B22">
        <w:t>from</w:t>
      </w:r>
      <w:r w:rsidRPr="00883B22">
        <w:rPr>
          <w:spacing w:val="30"/>
        </w:rPr>
        <w:t xml:space="preserve"> </w:t>
      </w:r>
      <w:r w:rsidRPr="00883B22">
        <w:t>a</w:t>
      </w:r>
      <w:r w:rsidRPr="00883B22">
        <w:rPr>
          <w:spacing w:val="16"/>
        </w:rPr>
        <w:t xml:space="preserve"> </w:t>
      </w:r>
      <w:r w:rsidRPr="00883B22">
        <w:t>multilevel</w:t>
      </w:r>
      <w:r w:rsidRPr="00883B22">
        <w:rPr>
          <w:spacing w:val="37"/>
        </w:rPr>
        <w:t xml:space="preserve"> </w:t>
      </w:r>
      <w:r w:rsidRPr="00883B22">
        <w:t>model</w:t>
      </w:r>
      <w:r w:rsidRPr="00883B22">
        <w:rPr>
          <w:spacing w:val="3"/>
        </w:rPr>
        <w:t xml:space="preserve"> </w:t>
      </w:r>
      <w:r w:rsidRPr="00883B22">
        <w:t>with</w:t>
      </w:r>
      <w:r w:rsidRPr="00883B22">
        <w:rPr>
          <w:spacing w:val="27"/>
        </w:rPr>
        <w:t xml:space="preserve"> </w:t>
      </w:r>
      <w:r w:rsidRPr="00883B22">
        <w:t>random</w:t>
      </w:r>
      <w:r w:rsidRPr="00883B22">
        <w:rPr>
          <w:spacing w:val="34"/>
        </w:rPr>
        <w:t xml:space="preserve"> </w:t>
      </w:r>
      <w:r w:rsidRPr="00883B22">
        <w:t>effects</w:t>
      </w:r>
      <w:r w:rsidRPr="00883B22">
        <w:rPr>
          <w:spacing w:val="20"/>
        </w:rPr>
        <w:t xml:space="preserve"> </w:t>
      </w:r>
      <w:r w:rsidRPr="00883B22">
        <w:t>to</w:t>
      </w:r>
      <w:r w:rsidRPr="00883B22">
        <w:rPr>
          <w:spacing w:val="8"/>
        </w:rPr>
        <w:t xml:space="preserve"> </w:t>
      </w:r>
      <w:r w:rsidRPr="00883B22">
        <w:t>compare</w:t>
      </w:r>
      <w:r w:rsidRPr="00883B22">
        <w:rPr>
          <w:spacing w:val="38"/>
        </w:rPr>
        <w:t xml:space="preserve"> </w:t>
      </w:r>
      <w:r w:rsidRPr="00883B22">
        <w:t>Nasalfent</w:t>
      </w:r>
      <w:r w:rsidRPr="00883B22">
        <w:rPr>
          <w:spacing w:val="33"/>
        </w:rPr>
        <w:t xml:space="preserve"> </w:t>
      </w:r>
      <w:r w:rsidRPr="00883B22">
        <w:t>vs.</w:t>
      </w:r>
      <w:r w:rsidRPr="00883B22">
        <w:rPr>
          <w:spacing w:val="17"/>
        </w:rPr>
        <w:t xml:space="preserve"> </w:t>
      </w:r>
      <w:r w:rsidRPr="00883B22">
        <w:rPr>
          <w:w w:val="105"/>
        </w:rPr>
        <w:t>IRMS</w:t>
      </w:r>
    </w:p>
    <w:p w:rsidR="009E1F91" w:rsidRPr="00956076" w:rsidRDefault="0074263D" w:rsidP="0074263D">
      <w:pPr>
        <w:pStyle w:val="Heading7"/>
      </w:pPr>
      <w:r>
        <w:t>All t</w:t>
      </w:r>
      <w:r w:rsidR="009E1F91" w:rsidRPr="00956076">
        <w:t xml:space="preserve">otal </w:t>
      </w:r>
      <w:r>
        <w:t>t</w:t>
      </w:r>
      <w:r w:rsidR="009E1F91" w:rsidRPr="00956076">
        <w:t xml:space="preserve">reated </w:t>
      </w:r>
      <w:r>
        <w:t>e</w:t>
      </w:r>
      <w:r w:rsidR="009E1F91" w:rsidRPr="00956076">
        <w:t xml:space="preserve">pisodes in </w:t>
      </w:r>
      <w:r>
        <w:t>e</w:t>
      </w:r>
      <w:r w:rsidR="009E1F91" w:rsidRPr="00956076">
        <w:t xml:space="preserve">ach </w:t>
      </w:r>
      <w:r>
        <w:t>t</w:t>
      </w:r>
      <w:r w:rsidR="009E1F91" w:rsidRPr="00956076">
        <w:t xml:space="preserve">reatment </w:t>
      </w:r>
      <w:r>
        <w:t>g</w:t>
      </w:r>
      <w:r w:rsidR="009E1F91" w:rsidRPr="00956076">
        <w:t xml:space="preserve">roup with ≥33%, ≥50%, and ≥66%, </w:t>
      </w:r>
      <w:r>
        <w:t>r</w:t>
      </w:r>
      <w:r w:rsidR="009E1F91" w:rsidRPr="00956076">
        <w:t xml:space="preserve">eduction in PI </w:t>
      </w:r>
      <w:r>
        <w:t>s</w:t>
      </w:r>
      <w:r w:rsidR="009E1F91" w:rsidRPr="00956076">
        <w:t xml:space="preserve">core from </w:t>
      </w:r>
      <w:r>
        <w:t>b</w:t>
      </w:r>
      <w:r w:rsidR="009E1F91" w:rsidRPr="00956076">
        <w:t xml:space="preserve">aseline to 5, 10, 15, 30, 45, and 60 </w:t>
      </w:r>
      <w:r>
        <w:t>m</w:t>
      </w:r>
      <w:r w:rsidR="009E1F91" w:rsidRPr="00956076">
        <w:t xml:space="preserve">inutes </w:t>
      </w:r>
      <w:r>
        <w:t>p</w:t>
      </w:r>
      <w:r w:rsidR="009E1F91" w:rsidRPr="00956076">
        <w:t xml:space="preserve">ost </w:t>
      </w:r>
      <w:r>
        <w:t>d</w:t>
      </w:r>
      <w:r w:rsidR="009E1F91" w:rsidRPr="00956076">
        <w:t>ose</w:t>
      </w:r>
    </w:p>
    <w:p w:rsidR="009E1F91" w:rsidRPr="00883B22" w:rsidRDefault="009E1F91" w:rsidP="0074263D">
      <w:r w:rsidRPr="00883B22">
        <w:t>The number of treated episodes with a ≥33% reduction in PI score from baseline was significantly larger following Nasalfent compared with IRMS at 10 minutes and 15 minutes post dose (p≤0.0357). Similar results were observed using the thresholds of ≥50% reduction in PI score from baseline at 15 and 30 minutes (p≤0.0019) and using the thresholds of 66% reduction in PI score from baseline at 30, 45 and 60 minutes post dose (p≤0.0008).</w:t>
      </w:r>
    </w:p>
    <w:p w:rsidR="009E1F91" w:rsidRPr="00883B22" w:rsidRDefault="009E1F91" w:rsidP="0074263D">
      <w:pPr>
        <w:pStyle w:val="TableTitle"/>
        <w:rPr>
          <w:rFonts w:cs="Calibri"/>
        </w:rPr>
      </w:pPr>
      <w:bookmarkStart w:id="147" w:name="_Toc307669648"/>
      <w:proofErr w:type="gramStart"/>
      <w:r>
        <w:lastRenderedPageBreak/>
        <w:t>Table</w:t>
      </w:r>
      <w:r w:rsidR="00956076">
        <w:t xml:space="preserve"> 34.</w:t>
      </w:r>
      <w:proofErr w:type="gramEnd"/>
      <w:r w:rsidR="00956076">
        <w:t xml:space="preserve"> </w:t>
      </w:r>
      <w:r>
        <w:t xml:space="preserve">Study CP044/06 – </w:t>
      </w:r>
      <w:r w:rsidRPr="00FA2441">
        <w:rPr>
          <w:w w:val="112"/>
        </w:rPr>
        <w:t>Number</w:t>
      </w:r>
      <w:r>
        <w:rPr>
          <w:w w:val="112"/>
        </w:rPr>
        <w:t xml:space="preserve"> </w:t>
      </w:r>
      <w:r w:rsidRPr="00FA2441">
        <w:rPr>
          <w:w w:val="112"/>
        </w:rPr>
        <w:t>(%)</w:t>
      </w:r>
      <w:r w:rsidRPr="00FA2441">
        <w:rPr>
          <w:spacing w:val="6"/>
          <w:w w:val="112"/>
        </w:rPr>
        <w:t xml:space="preserve"> </w:t>
      </w:r>
      <w:r w:rsidRPr="00FA2441">
        <w:t>of</w:t>
      </w:r>
      <w:r w:rsidRPr="00FA2441">
        <w:rPr>
          <w:spacing w:val="2"/>
        </w:rPr>
        <w:t xml:space="preserve"> </w:t>
      </w:r>
      <w:r w:rsidRPr="00FA2441">
        <w:t>Episodes</w:t>
      </w:r>
      <w:r w:rsidRPr="00FA2441">
        <w:rPr>
          <w:spacing w:val="38"/>
        </w:rPr>
        <w:t xml:space="preserve"> </w:t>
      </w:r>
      <w:r w:rsidRPr="00FA2441">
        <w:rPr>
          <w:rFonts w:cs="Arial"/>
        </w:rPr>
        <w:t>with</w:t>
      </w:r>
      <w:r w:rsidRPr="00FA2441">
        <w:rPr>
          <w:rFonts w:cs="Arial"/>
          <w:spacing w:val="19"/>
        </w:rPr>
        <w:t xml:space="preserve"> </w:t>
      </w:r>
      <w:r w:rsidRPr="00FA2441">
        <w:t>Reductions</w:t>
      </w:r>
      <w:r w:rsidRPr="00FA2441">
        <w:rPr>
          <w:spacing w:val="44"/>
        </w:rPr>
        <w:t xml:space="preserve"> </w:t>
      </w:r>
      <w:r w:rsidRPr="00FA2441">
        <w:t>in</w:t>
      </w:r>
      <w:r w:rsidRPr="00FA2441">
        <w:rPr>
          <w:spacing w:val="17"/>
        </w:rPr>
        <w:t xml:space="preserve"> </w:t>
      </w:r>
      <w:r w:rsidRPr="00FA2441">
        <w:t>the</w:t>
      </w:r>
      <w:r w:rsidRPr="00FA2441">
        <w:rPr>
          <w:spacing w:val="32"/>
        </w:rPr>
        <w:t xml:space="preserve"> </w:t>
      </w:r>
      <w:r w:rsidRPr="00FA2441">
        <w:t>Pain</w:t>
      </w:r>
      <w:r w:rsidRPr="00FA2441">
        <w:rPr>
          <w:spacing w:val="41"/>
        </w:rPr>
        <w:t xml:space="preserve"> </w:t>
      </w:r>
      <w:r w:rsidRPr="00FA2441">
        <w:t>Intensity</w:t>
      </w:r>
      <w:r w:rsidRPr="00FA2441">
        <w:rPr>
          <w:spacing w:val="49"/>
        </w:rPr>
        <w:t xml:space="preserve"> </w:t>
      </w:r>
      <w:r w:rsidRPr="00FA2441">
        <w:rPr>
          <w:w w:val="106"/>
        </w:rPr>
        <w:t xml:space="preserve">Score </w:t>
      </w:r>
      <w:r w:rsidRPr="00FA2441">
        <w:rPr>
          <w:rFonts w:cs="Calibri"/>
        </w:rPr>
        <w:t>≥</w:t>
      </w:r>
      <w:r w:rsidRPr="00FA2441">
        <w:t xml:space="preserve">33%, </w:t>
      </w:r>
      <w:r w:rsidRPr="00FA2441">
        <w:rPr>
          <w:rFonts w:cs="Calibri"/>
        </w:rPr>
        <w:t>≥</w:t>
      </w:r>
      <w:r w:rsidRPr="00FA2441">
        <w:t>50%</w:t>
      </w:r>
      <w:r w:rsidRPr="00FA2441">
        <w:rPr>
          <w:spacing w:val="-19"/>
        </w:rPr>
        <w:t xml:space="preserve"> </w:t>
      </w:r>
      <w:r w:rsidRPr="00FA2441">
        <w:t>and</w:t>
      </w:r>
      <w:r w:rsidRPr="00FA2441">
        <w:rPr>
          <w:spacing w:val="24"/>
        </w:rPr>
        <w:t xml:space="preserve"> </w:t>
      </w:r>
      <w:r w:rsidRPr="00FA2441">
        <w:rPr>
          <w:rFonts w:cs="Calibri"/>
        </w:rPr>
        <w:t>≥</w:t>
      </w:r>
      <w:r w:rsidRPr="00FA2441">
        <w:t>66%</w:t>
      </w:r>
      <w:r w:rsidRPr="00FA2441">
        <w:rPr>
          <w:spacing w:val="-21"/>
        </w:rPr>
        <w:t xml:space="preserve"> </w:t>
      </w:r>
      <w:r w:rsidRPr="00FA2441">
        <w:t>from</w:t>
      </w:r>
      <w:r w:rsidRPr="00FA2441">
        <w:rPr>
          <w:spacing w:val="38"/>
        </w:rPr>
        <w:t xml:space="preserve"> </w:t>
      </w:r>
      <w:r w:rsidRPr="00FA2441">
        <w:t>Baseline</w:t>
      </w:r>
      <w:r w:rsidRPr="00FA2441">
        <w:rPr>
          <w:spacing w:val="29"/>
        </w:rPr>
        <w:t xml:space="preserve"> </w:t>
      </w:r>
      <w:r w:rsidRPr="00FA2441">
        <w:t>by</w:t>
      </w:r>
      <w:r w:rsidRPr="00FA2441">
        <w:rPr>
          <w:spacing w:val="-6"/>
        </w:rPr>
        <w:t xml:space="preserve"> </w:t>
      </w:r>
      <w:r w:rsidRPr="00FA2441">
        <w:rPr>
          <w:w w:val="109"/>
        </w:rPr>
        <w:t>Treatment</w:t>
      </w:r>
      <w:r w:rsidRPr="00FA2441">
        <w:rPr>
          <w:spacing w:val="-8"/>
          <w:w w:val="109"/>
        </w:rPr>
        <w:t xml:space="preserve"> </w:t>
      </w:r>
      <w:r w:rsidRPr="00FA2441">
        <w:t>and</w:t>
      </w:r>
      <w:r w:rsidRPr="00FA2441">
        <w:rPr>
          <w:spacing w:val="42"/>
        </w:rPr>
        <w:t xml:space="preserve"> </w:t>
      </w:r>
      <w:r w:rsidRPr="00FA2441">
        <w:rPr>
          <w:w w:val="105"/>
        </w:rPr>
        <w:t>Time Point</w:t>
      </w:r>
      <w:bookmarkEnd w:id="1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361"/>
        <w:gridCol w:w="1281"/>
        <w:gridCol w:w="1275"/>
        <w:gridCol w:w="1276"/>
        <w:gridCol w:w="1276"/>
        <w:gridCol w:w="1276"/>
        <w:gridCol w:w="1229"/>
      </w:tblGrid>
      <w:tr w:rsidR="009E1F91" w:rsidRPr="00883B22" w:rsidTr="0074263D">
        <w:trPr>
          <w:trHeight w:val="480"/>
          <w:tblHeader/>
          <w:jc w:val="center"/>
        </w:trPr>
        <w:tc>
          <w:tcPr>
            <w:tcW w:w="8974" w:type="dxa"/>
            <w:gridSpan w:val="7"/>
            <w:shd w:val="clear" w:color="auto" w:fill="0070C0"/>
          </w:tcPr>
          <w:p w:rsidR="009E1F91" w:rsidRPr="00956076" w:rsidRDefault="009E1F91" w:rsidP="0074263D">
            <w:pPr>
              <w:keepNext/>
              <w:autoSpaceDE w:val="0"/>
              <w:autoSpaceDN w:val="0"/>
              <w:adjustRightInd w:val="0"/>
              <w:ind w:left="120" w:right="-20"/>
              <w:rPr>
                <w:rFonts w:eastAsiaTheme="minorHAnsi"/>
                <w:b/>
                <w:color w:val="FFFFFF" w:themeColor="background1"/>
                <w:sz w:val="18"/>
                <w:szCs w:val="18"/>
              </w:rPr>
            </w:pPr>
            <w:r w:rsidRPr="00956076">
              <w:rPr>
                <w:rFonts w:eastAsiaTheme="minorHAnsi"/>
                <w:b/>
                <w:color w:val="FFFFFF" w:themeColor="background1"/>
                <w:sz w:val="18"/>
                <w:szCs w:val="18"/>
              </w:rPr>
              <w:t>mITT</w:t>
            </w:r>
            <w:r w:rsidRPr="00956076">
              <w:rPr>
                <w:rFonts w:eastAsiaTheme="minorHAnsi"/>
                <w:b/>
                <w:color w:val="FFFFFF" w:themeColor="background1"/>
                <w:spacing w:val="51"/>
                <w:sz w:val="18"/>
                <w:szCs w:val="18"/>
              </w:rPr>
              <w:t xml:space="preserve"> </w:t>
            </w:r>
            <w:r w:rsidRPr="00956076">
              <w:rPr>
                <w:rFonts w:eastAsiaTheme="minorHAnsi"/>
                <w:b/>
                <w:color w:val="FFFFFF" w:themeColor="background1"/>
                <w:w w:val="105"/>
                <w:sz w:val="18"/>
                <w:szCs w:val="18"/>
              </w:rPr>
              <w:t>Population</w:t>
            </w:r>
          </w:p>
        </w:tc>
      </w:tr>
      <w:tr w:rsidR="009E1F91" w:rsidRPr="00883B22" w:rsidTr="0074263D">
        <w:trPr>
          <w:trHeight w:val="480"/>
          <w:tblHeader/>
          <w:jc w:val="center"/>
        </w:trPr>
        <w:tc>
          <w:tcPr>
            <w:tcW w:w="1361" w:type="dxa"/>
            <w:shd w:val="clear" w:color="auto" w:fill="0070C0"/>
          </w:tcPr>
          <w:p w:rsidR="009E1F91" w:rsidRPr="00956076" w:rsidRDefault="009E1F91" w:rsidP="00956076">
            <w:pPr>
              <w:keepNext/>
              <w:autoSpaceDE w:val="0"/>
              <w:autoSpaceDN w:val="0"/>
              <w:adjustRightInd w:val="0"/>
              <w:ind w:left="120" w:right="-20"/>
              <w:rPr>
                <w:rFonts w:eastAsiaTheme="minorHAnsi"/>
                <w:b/>
                <w:color w:val="FFFFFF" w:themeColor="background1"/>
                <w:w w:val="95"/>
                <w:sz w:val="20"/>
                <w:szCs w:val="20"/>
              </w:rPr>
            </w:pPr>
            <w:r w:rsidRPr="00956076">
              <w:rPr>
                <w:rFonts w:eastAsiaTheme="minorHAnsi"/>
                <w:b/>
                <w:color w:val="FFFFFF" w:themeColor="background1"/>
                <w:sz w:val="18"/>
                <w:szCs w:val="18"/>
              </w:rPr>
              <w:t>Treatment</w:t>
            </w:r>
          </w:p>
        </w:tc>
        <w:tc>
          <w:tcPr>
            <w:tcW w:w="7613" w:type="dxa"/>
            <w:gridSpan w:val="6"/>
            <w:shd w:val="clear" w:color="auto" w:fill="0070C0"/>
          </w:tcPr>
          <w:p w:rsidR="009E1F91" w:rsidRPr="00956076" w:rsidRDefault="009E1F91" w:rsidP="0074263D">
            <w:pPr>
              <w:keepNext/>
              <w:autoSpaceDE w:val="0"/>
              <w:autoSpaceDN w:val="0"/>
              <w:adjustRightInd w:val="0"/>
              <w:ind w:left="120" w:right="-20" w:firstLine="53"/>
              <w:rPr>
                <w:rFonts w:eastAsiaTheme="minorHAnsi"/>
                <w:b/>
                <w:color w:val="FFFFFF" w:themeColor="background1"/>
                <w:sz w:val="20"/>
                <w:szCs w:val="20"/>
              </w:rPr>
            </w:pPr>
            <w:r w:rsidRPr="00956076">
              <w:rPr>
                <w:rFonts w:eastAsiaTheme="minorHAnsi"/>
                <w:b/>
                <w:color w:val="FFFFFF" w:themeColor="background1"/>
                <w:sz w:val="18"/>
                <w:szCs w:val="18"/>
              </w:rPr>
              <w:t>Number (%) of Episodes with Mean Reduction in PI Score ≥33%</w:t>
            </w:r>
          </w:p>
        </w:tc>
      </w:tr>
      <w:tr w:rsidR="009E1F91" w:rsidRPr="00883B22" w:rsidTr="00956076">
        <w:trPr>
          <w:trHeight w:val="480"/>
          <w:jc w:val="center"/>
        </w:trPr>
        <w:tc>
          <w:tcPr>
            <w:tcW w:w="1361" w:type="dxa"/>
          </w:tcPr>
          <w:p w:rsidR="009E1F91" w:rsidRPr="00883B22" w:rsidRDefault="009E1F91" w:rsidP="00956076">
            <w:pPr>
              <w:keepNext/>
              <w:autoSpaceDE w:val="0"/>
              <w:autoSpaceDN w:val="0"/>
              <w:adjustRightInd w:val="0"/>
              <w:ind w:left="120" w:right="-20"/>
              <w:rPr>
                <w:rFonts w:eastAsiaTheme="minorHAnsi"/>
                <w:b/>
                <w:color w:val="050505"/>
                <w:sz w:val="18"/>
                <w:szCs w:val="18"/>
              </w:rPr>
            </w:pPr>
            <w:r w:rsidRPr="00883B22">
              <w:rPr>
                <w:rFonts w:eastAsiaTheme="minorHAnsi"/>
                <w:b/>
                <w:color w:val="050505"/>
                <w:sz w:val="18"/>
                <w:szCs w:val="18"/>
              </w:rPr>
              <w:t>(N=740)</w:t>
            </w:r>
          </w:p>
        </w:tc>
        <w:tc>
          <w:tcPr>
            <w:tcW w:w="1281" w:type="dxa"/>
          </w:tcPr>
          <w:p w:rsidR="009E1F91" w:rsidRPr="00883B22" w:rsidRDefault="009E1F91" w:rsidP="00956076">
            <w:pPr>
              <w:keepNext/>
              <w:autoSpaceDE w:val="0"/>
              <w:autoSpaceDN w:val="0"/>
              <w:adjustRightInd w:val="0"/>
              <w:ind w:left="120" w:right="-20"/>
              <w:rPr>
                <w:rFonts w:eastAsiaTheme="minorHAnsi"/>
                <w:b/>
                <w:color w:val="050505"/>
                <w:sz w:val="18"/>
                <w:szCs w:val="18"/>
              </w:rPr>
            </w:pPr>
            <w:r w:rsidRPr="00883B22">
              <w:rPr>
                <w:rFonts w:eastAsiaTheme="minorHAnsi"/>
                <w:b/>
                <w:color w:val="050505"/>
                <w:sz w:val="18"/>
                <w:szCs w:val="18"/>
              </w:rPr>
              <w:t>5 min</w:t>
            </w:r>
          </w:p>
        </w:tc>
        <w:tc>
          <w:tcPr>
            <w:tcW w:w="1275" w:type="dxa"/>
          </w:tcPr>
          <w:p w:rsidR="009E1F91" w:rsidRPr="00883B22" w:rsidRDefault="009E1F91" w:rsidP="00956076">
            <w:pPr>
              <w:keepNext/>
              <w:autoSpaceDE w:val="0"/>
              <w:autoSpaceDN w:val="0"/>
              <w:adjustRightInd w:val="0"/>
              <w:ind w:left="120" w:right="-20"/>
              <w:rPr>
                <w:rFonts w:eastAsiaTheme="minorHAnsi"/>
                <w:b/>
                <w:color w:val="050505"/>
                <w:sz w:val="18"/>
                <w:szCs w:val="18"/>
              </w:rPr>
            </w:pPr>
            <w:r w:rsidRPr="00883B22">
              <w:rPr>
                <w:rFonts w:eastAsiaTheme="minorHAnsi"/>
                <w:b/>
                <w:color w:val="050505"/>
                <w:sz w:val="18"/>
                <w:szCs w:val="18"/>
              </w:rPr>
              <w:t>10 min</w:t>
            </w:r>
          </w:p>
        </w:tc>
        <w:tc>
          <w:tcPr>
            <w:tcW w:w="1276" w:type="dxa"/>
          </w:tcPr>
          <w:p w:rsidR="009E1F91" w:rsidRPr="00883B22" w:rsidRDefault="009E1F91" w:rsidP="00956076">
            <w:pPr>
              <w:keepNext/>
              <w:autoSpaceDE w:val="0"/>
              <w:autoSpaceDN w:val="0"/>
              <w:adjustRightInd w:val="0"/>
              <w:ind w:left="120" w:right="-20"/>
              <w:rPr>
                <w:rFonts w:eastAsiaTheme="minorHAnsi"/>
                <w:b/>
                <w:color w:val="050505"/>
                <w:sz w:val="18"/>
                <w:szCs w:val="18"/>
              </w:rPr>
            </w:pPr>
            <w:r w:rsidRPr="00883B22">
              <w:rPr>
                <w:rFonts w:eastAsiaTheme="minorHAnsi"/>
                <w:b/>
                <w:color w:val="050505"/>
                <w:sz w:val="18"/>
                <w:szCs w:val="18"/>
              </w:rPr>
              <w:t>15 min</w:t>
            </w:r>
          </w:p>
        </w:tc>
        <w:tc>
          <w:tcPr>
            <w:tcW w:w="1276" w:type="dxa"/>
          </w:tcPr>
          <w:p w:rsidR="009E1F91" w:rsidRPr="00883B22" w:rsidRDefault="009E1F91" w:rsidP="00956076">
            <w:pPr>
              <w:keepNext/>
              <w:autoSpaceDE w:val="0"/>
              <w:autoSpaceDN w:val="0"/>
              <w:adjustRightInd w:val="0"/>
              <w:ind w:left="120" w:right="-20"/>
              <w:rPr>
                <w:rFonts w:eastAsiaTheme="minorHAnsi"/>
                <w:b/>
                <w:color w:val="050505"/>
                <w:sz w:val="18"/>
                <w:szCs w:val="18"/>
              </w:rPr>
            </w:pPr>
            <w:r w:rsidRPr="00883B22">
              <w:rPr>
                <w:rFonts w:eastAsiaTheme="minorHAnsi"/>
                <w:b/>
                <w:color w:val="050505"/>
                <w:sz w:val="18"/>
                <w:szCs w:val="18"/>
              </w:rPr>
              <w:t>30min</w:t>
            </w:r>
          </w:p>
        </w:tc>
        <w:tc>
          <w:tcPr>
            <w:tcW w:w="1276" w:type="dxa"/>
          </w:tcPr>
          <w:p w:rsidR="009E1F91" w:rsidRPr="00883B22" w:rsidRDefault="009E1F91" w:rsidP="00956076">
            <w:pPr>
              <w:keepNext/>
              <w:autoSpaceDE w:val="0"/>
              <w:autoSpaceDN w:val="0"/>
              <w:adjustRightInd w:val="0"/>
              <w:ind w:left="120" w:right="-20"/>
              <w:rPr>
                <w:rFonts w:eastAsiaTheme="minorHAnsi"/>
                <w:b/>
                <w:color w:val="050505"/>
                <w:sz w:val="18"/>
                <w:szCs w:val="18"/>
              </w:rPr>
            </w:pPr>
            <w:r w:rsidRPr="00883B22">
              <w:rPr>
                <w:rFonts w:eastAsiaTheme="minorHAnsi"/>
                <w:b/>
                <w:color w:val="050505"/>
                <w:sz w:val="18"/>
                <w:szCs w:val="18"/>
              </w:rPr>
              <w:t>45 min</w:t>
            </w:r>
          </w:p>
        </w:tc>
        <w:tc>
          <w:tcPr>
            <w:tcW w:w="1229" w:type="dxa"/>
          </w:tcPr>
          <w:p w:rsidR="009E1F91" w:rsidRPr="00883B22" w:rsidRDefault="009E1F91" w:rsidP="00956076">
            <w:pPr>
              <w:keepNext/>
              <w:autoSpaceDE w:val="0"/>
              <w:autoSpaceDN w:val="0"/>
              <w:adjustRightInd w:val="0"/>
              <w:ind w:left="120" w:right="-20"/>
              <w:rPr>
                <w:rFonts w:eastAsiaTheme="minorHAnsi"/>
                <w:b/>
                <w:color w:val="050505"/>
                <w:sz w:val="18"/>
                <w:szCs w:val="18"/>
              </w:rPr>
            </w:pPr>
            <w:r w:rsidRPr="00883B22">
              <w:rPr>
                <w:rFonts w:eastAsiaTheme="minorHAnsi"/>
                <w:b/>
                <w:color w:val="050505"/>
                <w:sz w:val="18"/>
                <w:szCs w:val="18"/>
              </w:rPr>
              <w:t>60 min</w:t>
            </w:r>
          </w:p>
        </w:tc>
      </w:tr>
      <w:tr w:rsidR="009E1F91" w:rsidRPr="00883B22" w:rsidTr="00956076">
        <w:trPr>
          <w:trHeight w:val="480"/>
          <w:jc w:val="center"/>
        </w:trPr>
        <w:tc>
          <w:tcPr>
            <w:tcW w:w="1361" w:type="dxa"/>
          </w:tcPr>
          <w:p w:rsidR="009E1F91" w:rsidRPr="00883B22" w:rsidRDefault="009E1F91" w:rsidP="00956076">
            <w:pPr>
              <w:keepNext/>
              <w:autoSpaceDE w:val="0"/>
              <w:autoSpaceDN w:val="0"/>
              <w:adjustRightInd w:val="0"/>
              <w:ind w:left="120" w:right="-20"/>
              <w:rPr>
                <w:rFonts w:eastAsiaTheme="minorHAnsi"/>
                <w:b/>
                <w:color w:val="050505"/>
                <w:sz w:val="18"/>
                <w:szCs w:val="18"/>
              </w:rPr>
            </w:pPr>
            <w:r w:rsidRPr="00883B22">
              <w:rPr>
                <w:rFonts w:eastAsiaTheme="minorHAnsi"/>
                <w:b/>
                <w:color w:val="050505"/>
                <w:sz w:val="18"/>
                <w:szCs w:val="18"/>
              </w:rPr>
              <w:t>Nasalfent</w:t>
            </w:r>
          </w:p>
        </w:tc>
        <w:tc>
          <w:tcPr>
            <w:tcW w:w="1281" w:type="dxa"/>
          </w:tcPr>
          <w:p w:rsidR="009E1F91" w:rsidRPr="00883B22" w:rsidRDefault="009E1F91" w:rsidP="00956076">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46/372</w:t>
            </w:r>
          </w:p>
        </w:tc>
        <w:tc>
          <w:tcPr>
            <w:tcW w:w="1275" w:type="dxa"/>
          </w:tcPr>
          <w:p w:rsidR="009E1F91" w:rsidRPr="00883B22" w:rsidRDefault="009E1F91" w:rsidP="00956076">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126/372</w:t>
            </w:r>
          </w:p>
        </w:tc>
        <w:tc>
          <w:tcPr>
            <w:tcW w:w="1276" w:type="dxa"/>
          </w:tcPr>
          <w:p w:rsidR="009E1F91" w:rsidRPr="00883B22" w:rsidRDefault="009E1F91" w:rsidP="00956076">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206/372</w:t>
            </w:r>
          </w:p>
        </w:tc>
        <w:tc>
          <w:tcPr>
            <w:tcW w:w="1276" w:type="dxa"/>
          </w:tcPr>
          <w:p w:rsidR="009E1F91" w:rsidRPr="00883B22" w:rsidRDefault="009E1F91" w:rsidP="00956076">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283/372</w:t>
            </w:r>
          </w:p>
        </w:tc>
        <w:tc>
          <w:tcPr>
            <w:tcW w:w="1276" w:type="dxa"/>
          </w:tcPr>
          <w:p w:rsidR="009E1F91" w:rsidRPr="00883B22" w:rsidRDefault="009E1F91" w:rsidP="00956076">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309/372</w:t>
            </w:r>
          </w:p>
        </w:tc>
        <w:tc>
          <w:tcPr>
            <w:tcW w:w="1229" w:type="dxa"/>
          </w:tcPr>
          <w:p w:rsidR="009E1F91" w:rsidRPr="00883B22" w:rsidRDefault="009E1F91" w:rsidP="00956076">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316/372</w:t>
            </w:r>
          </w:p>
        </w:tc>
      </w:tr>
      <w:tr w:rsidR="009E1F91" w:rsidRPr="00883B22" w:rsidTr="00956076">
        <w:trPr>
          <w:trHeight w:val="480"/>
          <w:jc w:val="center"/>
        </w:trPr>
        <w:tc>
          <w:tcPr>
            <w:tcW w:w="1361" w:type="dxa"/>
          </w:tcPr>
          <w:p w:rsidR="009E1F91" w:rsidRPr="00883B22" w:rsidRDefault="009E1F91" w:rsidP="00956076">
            <w:pPr>
              <w:keepNext/>
              <w:autoSpaceDE w:val="0"/>
              <w:autoSpaceDN w:val="0"/>
              <w:adjustRightInd w:val="0"/>
              <w:ind w:left="120" w:right="-20"/>
              <w:rPr>
                <w:rFonts w:eastAsiaTheme="minorHAnsi"/>
                <w:b/>
                <w:color w:val="050505"/>
                <w:sz w:val="18"/>
                <w:szCs w:val="18"/>
              </w:rPr>
            </w:pPr>
          </w:p>
        </w:tc>
        <w:tc>
          <w:tcPr>
            <w:tcW w:w="1281" w:type="dxa"/>
          </w:tcPr>
          <w:p w:rsidR="009E1F91" w:rsidRPr="00883B22" w:rsidRDefault="009E1F91" w:rsidP="00956076">
            <w:pPr>
              <w:keepNext/>
              <w:autoSpaceDE w:val="0"/>
              <w:autoSpaceDN w:val="0"/>
              <w:adjustRightInd w:val="0"/>
              <w:spacing w:before="3"/>
              <w:ind w:left="120" w:right="-20"/>
              <w:jc w:val="center"/>
              <w:rPr>
                <w:rFonts w:eastAsiaTheme="minorHAnsi"/>
                <w:color w:val="050505"/>
                <w:sz w:val="18"/>
                <w:szCs w:val="18"/>
              </w:rPr>
            </w:pPr>
            <w:r w:rsidRPr="00883B22">
              <w:rPr>
                <w:rFonts w:eastAsiaTheme="minorHAnsi"/>
                <w:color w:val="050505"/>
                <w:sz w:val="18"/>
                <w:szCs w:val="18"/>
              </w:rPr>
              <w:t>(12.4%)</w:t>
            </w:r>
          </w:p>
        </w:tc>
        <w:tc>
          <w:tcPr>
            <w:tcW w:w="1275" w:type="dxa"/>
          </w:tcPr>
          <w:p w:rsidR="009E1F91" w:rsidRPr="00883B22" w:rsidRDefault="009E1F91" w:rsidP="00956076">
            <w:pPr>
              <w:keepNext/>
              <w:autoSpaceDE w:val="0"/>
              <w:autoSpaceDN w:val="0"/>
              <w:adjustRightInd w:val="0"/>
              <w:spacing w:before="3"/>
              <w:ind w:left="120" w:right="-20"/>
              <w:jc w:val="center"/>
              <w:rPr>
                <w:rFonts w:eastAsiaTheme="minorHAnsi"/>
                <w:color w:val="050505"/>
                <w:sz w:val="18"/>
                <w:szCs w:val="18"/>
              </w:rPr>
            </w:pPr>
            <w:r w:rsidRPr="00883B22">
              <w:rPr>
                <w:rFonts w:eastAsiaTheme="minorHAnsi"/>
                <w:color w:val="050505"/>
                <w:sz w:val="18"/>
                <w:szCs w:val="18"/>
              </w:rPr>
              <w:t>(33.9%)</w:t>
            </w:r>
          </w:p>
        </w:tc>
        <w:tc>
          <w:tcPr>
            <w:tcW w:w="1276" w:type="dxa"/>
          </w:tcPr>
          <w:p w:rsidR="009E1F91" w:rsidRPr="00883B22" w:rsidRDefault="009E1F91" w:rsidP="00956076">
            <w:pPr>
              <w:keepNext/>
              <w:autoSpaceDE w:val="0"/>
              <w:autoSpaceDN w:val="0"/>
              <w:adjustRightInd w:val="0"/>
              <w:spacing w:before="3"/>
              <w:ind w:left="120" w:right="-20"/>
              <w:jc w:val="center"/>
              <w:rPr>
                <w:rFonts w:eastAsiaTheme="minorHAnsi"/>
                <w:color w:val="050505"/>
                <w:sz w:val="18"/>
                <w:szCs w:val="18"/>
              </w:rPr>
            </w:pPr>
            <w:r w:rsidRPr="00883B22">
              <w:rPr>
                <w:rFonts w:eastAsiaTheme="minorHAnsi"/>
                <w:color w:val="050505"/>
                <w:sz w:val="18"/>
                <w:szCs w:val="18"/>
              </w:rPr>
              <w:t>(55.4%)</w:t>
            </w:r>
          </w:p>
        </w:tc>
        <w:tc>
          <w:tcPr>
            <w:tcW w:w="1276" w:type="dxa"/>
          </w:tcPr>
          <w:p w:rsidR="009E1F91" w:rsidRPr="00883B22" w:rsidRDefault="009E1F91" w:rsidP="00956076">
            <w:pPr>
              <w:keepNext/>
              <w:autoSpaceDE w:val="0"/>
              <w:autoSpaceDN w:val="0"/>
              <w:adjustRightInd w:val="0"/>
              <w:spacing w:before="3"/>
              <w:ind w:left="120" w:right="-20"/>
              <w:jc w:val="center"/>
              <w:rPr>
                <w:rFonts w:eastAsiaTheme="minorHAnsi"/>
                <w:color w:val="050505"/>
                <w:sz w:val="18"/>
                <w:szCs w:val="18"/>
              </w:rPr>
            </w:pPr>
            <w:r w:rsidRPr="00883B22">
              <w:rPr>
                <w:rFonts w:eastAsiaTheme="minorHAnsi"/>
                <w:color w:val="050505"/>
                <w:sz w:val="18"/>
                <w:szCs w:val="18"/>
              </w:rPr>
              <w:t>(76.1%)</w:t>
            </w:r>
          </w:p>
        </w:tc>
        <w:tc>
          <w:tcPr>
            <w:tcW w:w="1276" w:type="dxa"/>
          </w:tcPr>
          <w:p w:rsidR="009E1F91" w:rsidRPr="00883B22" w:rsidRDefault="009E1F91" w:rsidP="00956076">
            <w:pPr>
              <w:keepNext/>
              <w:autoSpaceDE w:val="0"/>
              <w:autoSpaceDN w:val="0"/>
              <w:adjustRightInd w:val="0"/>
              <w:spacing w:before="3"/>
              <w:ind w:left="120" w:right="-20"/>
              <w:jc w:val="center"/>
              <w:rPr>
                <w:rFonts w:eastAsiaTheme="minorHAnsi"/>
                <w:color w:val="050505"/>
                <w:sz w:val="18"/>
                <w:szCs w:val="18"/>
              </w:rPr>
            </w:pPr>
            <w:r w:rsidRPr="00883B22">
              <w:rPr>
                <w:rFonts w:eastAsiaTheme="minorHAnsi"/>
                <w:color w:val="050505"/>
                <w:sz w:val="18"/>
                <w:szCs w:val="18"/>
              </w:rPr>
              <w:t>(83.1%)</w:t>
            </w:r>
          </w:p>
        </w:tc>
        <w:tc>
          <w:tcPr>
            <w:tcW w:w="1229" w:type="dxa"/>
          </w:tcPr>
          <w:p w:rsidR="009E1F91" w:rsidRPr="00883B22" w:rsidRDefault="009E1F91" w:rsidP="00956076">
            <w:pPr>
              <w:keepNext/>
              <w:autoSpaceDE w:val="0"/>
              <w:autoSpaceDN w:val="0"/>
              <w:adjustRightInd w:val="0"/>
              <w:spacing w:before="3"/>
              <w:ind w:left="120" w:right="-20"/>
              <w:jc w:val="center"/>
              <w:rPr>
                <w:rFonts w:eastAsiaTheme="minorHAnsi"/>
                <w:color w:val="050505"/>
                <w:sz w:val="18"/>
                <w:szCs w:val="18"/>
              </w:rPr>
            </w:pPr>
            <w:r w:rsidRPr="00883B22">
              <w:rPr>
                <w:rFonts w:eastAsiaTheme="minorHAnsi"/>
                <w:color w:val="050505"/>
                <w:sz w:val="18"/>
                <w:szCs w:val="18"/>
              </w:rPr>
              <w:t>(84.9%)</w:t>
            </w:r>
          </w:p>
        </w:tc>
      </w:tr>
      <w:tr w:rsidR="009E1F91" w:rsidRPr="00883B22" w:rsidTr="00956076">
        <w:trPr>
          <w:trHeight w:val="480"/>
          <w:jc w:val="center"/>
        </w:trPr>
        <w:tc>
          <w:tcPr>
            <w:tcW w:w="1361" w:type="dxa"/>
          </w:tcPr>
          <w:p w:rsidR="009E1F91" w:rsidRPr="00883B22" w:rsidRDefault="009E1F91" w:rsidP="00956076">
            <w:pPr>
              <w:keepNext/>
              <w:autoSpaceDE w:val="0"/>
              <w:autoSpaceDN w:val="0"/>
              <w:adjustRightInd w:val="0"/>
              <w:ind w:left="120" w:right="-20"/>
              <w:rPr>
                <w:rFonts w:eastAsiaTheme="minorHAnsi"/>
                <w:b/>
                <w:color w:val="050505"/>
                <w:sz w:val="18"/>
                <w:szCs w:val="18"/>
              </w:rPr>
            </w:pPr>
            <w:r w:rsidRPr="00883B22">
              <w:rPr>
                <w:rFonts w:eastAsiaTheme="minorHAnsi"/>
                <w:b/>
                <w:color w:val="050505"/>
                <w:sz w:val="18"/>
                <w:szCs w:val="18"/>
              </w:rPr>
              <w:t>IRMS</w:t>
            </w:r>
          </w:p>
        </w:tc>
        <w:tc>
          <w:tcPr>
            <w:tcW w:w="1281" w:type="dxa"/>
          </w:tcPr>
          <w:p w:rsidR="009E1F91" w:rsidRPr="00883B22" w:rsidRDefault="009E1F91" w:rsidP="00956076">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47/368</w:t>
            </w:r>
          </w:p>
        </w:tc>
        <w:tc>
          <w:tcPr>
            <w:tcW w:w="1275" w:type="dxa"/>
          </w:tcPr>
          <w:p w:rsidR="009E1F91" w:rsidRPr="00883B22" w:rsidRDefault="009E1F91" w:rsidP="00956076">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104/368</w:t>
            </w:r>
          </w:p>
        </w:tc>
        <w:tc>
          <w:tcPr>
            <w:tcW w:w="1276" w:type="dxa"/>
          </w:tcPr>
          <w:p w:rsidR="009E1F91" w:rsidRPr="00883B22" w:rsidRDefault="009E1F91" w:rsidP="00956076">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174/368</w:t>
            </w:r>
          </w:p>
        </w:tc>
        <w:tc>
          <w:tcPr>
            <w:tcW w:w="1276" w:type="dxa"/>
          </w:tcPr>
          <w:p w:rsidR="009E1F91" w:rsidRPr="00883B22" w:rsidRDefault="009E1F91" w:rsidP="00956076">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269/368</w:t>
            </w:r>
          </w:p>
        </w:tc>
        <w:tc>
          <w:tcPr>
            <w:tcW w:w="1276" w:type="dxa"/>
          </w:tcPr>
          <w:p w:rsidR="009E1F91" w:rsidRPr="00883B22" w:rsidRDefault="009E1F91" w:rsidP="00956076">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299/368</w:t>
            </w:r>
          </w:p>
        </w:tc>
        <w:tc>
          <w:tcPr>
            <w:tcW w:w="1229" w:type="dxa"/>
          </w:tcPr>
          <w:p w:rsidR="009E1F91" w:rsidRPr="00883B22" w:rsidRDefault="009E1F91" w:rsidP="00956076">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314/368</w:t>
            </w:r>
          </w:p>
        </w:tc>
      </w:tr>
      <w:tr w:rsidR="009E1F91" w:rsidRPr="00883B22" w:rsidTr="00956076">
        <w:trPr>
          <w:trHeight w:val="480"/>
          <w:jc w:val="center"/>
        </w:trPr>
        <w:tc>
          <w:tcPr>
            <w:tcW w:w="1361" w:type="dxa"/>
          </w:tcPr>
          <w:p w:rsidR="009E1F91" w:rsidRPr="00883B22" w:rsidRDefault="009E1F91" w:rsidP="00956076">
            <w:pPr>
              <w:keepNext/>
              <w:autoSpaceDE w:val="0"/>
              <w:autoSpaceDN w:val="0"/>
              <w:adjustRightInd w:val="0"/>
              <w:ind w:left="120" w:right="-20"/>
              <w:rPr>
                <w:rFonts w:eastAsiaTheme="minorHAnsi"/>
                <w:b/>
                <w:color w:val="050505"/>
                <w:sz w:val="18"/>
                <w:szCs w:val="18"/>
              </w:rPr>
            </w:pPr>
          </w:p>
        </w:tc>
        <w:tc>
          <w:tcPr>
            <w:tcW w:w="1281" w:type="dxa"/>
          </w:tcPr>
          <w:p w:rsidR="009E1F91" w:rsidRPr="00883B22" w:rsidRDefault="009E1F91" w:rsidP="00956076">
            <w:pPr>
              <w:keepNext/>
              <w:autoSpaceDE w:val="0"/>
              <w:autoSpaceDN w:val="0"/>
              <w:adjustRightInd w:val="0"/>
              <w:spacing w:before="3" w:line="224" w:lineRule="exact"/>
              <w:ind w:left="120" w:right="-20"/>
              <w:jc w:val="center"/>
              <w:rPr>
                <w:rFonts w:eastAsiaTheme="minorHAnsi"/>
                <w:color w:val="050505"/>
                <w:sz w:val="18"/>
                <w:szCs w:val="18"/>
              </w:rPr>
            </w:pPr>
            <w:r w:rsidRPr="00883B22">
              <w:rPr>
                <w:rFonts w:eastAsiaTheme="minorHAnsi"/>
                <w:color w:val="050505"/>
                <w:sz w:val="18"/>
                <w:szCs w:val="18"/>
              </w:rPr>
              <w:t>(12.8%)</w:t>
            </w:r>
          </w:p>
        </w:tc>
        <w:tc>
          <w:tcPr>
            <w:tcW w:w="1275" w:type="dxa"/>
          </w:tcPr>
          <w:p w:rsidR="009E1F91" w:rsidRPr="00883B22" w:rsidRDefault="009E1F91" w:rsidP="00956076">
            <w:pPr>
              <w:keepNext/>
              <w:autoSpaceDE w:val="0"/>
              <w:autoSpaceDN w:val="0"/>
              <w:adjustRightInd w:val="0"/>
              <w:spacing w:before="3" w:line="224" w:lineRule="exact"/>
              <w:ind w:left="120" w:right="-20"/>
              <w:jc w:val="center"/>
              <w:rPr>
                <w:rFonts w:eastAsiaTheme="minorHAnsi"/>
                <w:color w:val="050505"/>
                <w:sz w:val="18"/>
                <w:szCs w:val="18"/>
              </w:rPr>
            </w:pPr>
            <w:r w:rsidRPr="00883B22">
              <w:rPr>
                <w:rFonts w:eastAsiaTheme="minorHAnsi"/>
                <w:color w:val="050505"/>
                <w:sz w:val="18"/>
                <w:szCs w:val="18"/>
              </w:rPr>
              <w:t>(28.3%)</w:t>
            </w:r>
          </w:p>
        </w:tc>
        <w:tc>
          <w:tcPr>
            <w:tcW w:w="1276" w:type="dxa"/>
          </w:tcPr>
          <w:p w:rsidR="009E1F91" w:rsidRPr="00883B22" w:rsidRDefault="009E1F91" w:rsidP="00956076">
            <w:pPr>
              <w:keepNext/>
              <w:autoSpaceDE w:val="0"/>
              <w:autoSpaceDN w:val="0"/>
              <w:adjustRightInd w:val="0"/>
              <w:spacing w:before="3" w:line="224" w:lineRule="exact"/>
              <w:ind w:left="120" w:right="-20"/>
              <w:jc w:val="center"/>
              <w:rPr>
                <w:rFonts w:eastAsiaTheme="minorHAnsi"/>
                <w:color w:val="050505"/>
                <w:sz w:val="18"/>
                <w:szCs w:val="18"/>
              </w:rPr>
            </w:pPr>
            <w:r w:rsidRPr="00883B22">
              <w:rPr>
                <w:rFonts w:eastAsiaTheme="minorHAnsi"/>
                <w:color w:val="050505"/>
                <w:sz w:val="18"/>
                <w:szCs w:val="18"/>
              </w:rPr>
              <w:t>(47.3%)</w:t>
            </w:r>
          </w:p>
        </w:tc>
        <w:tc>
          <w:tcPr>
            <w:tcW w:w="1276" w:type="dxa"/>
          </w:tcPr>
          <w:p w:rsidR="009E1F91" w:rsidRPr="00883B22" w:rsidRDefault="009E1F91" w:rsidP="00956076">
            <w:pPr>
              <w:keepNext/>
              <w:autoSpaceDE w:val="0"/>
              <w:autoSpaceDN w:val="0"/>
              <w:adjustRightInd w:val="0"/>
              <w:spacing w:before="3" w:line="224" w:lineRule="exact"/>
              <w:ind w:left="120" w:right="-20"/>
              <w:jc w:val="center"/>
              <w:rPr>
                <w:rFonts w:eastAsiaTheme="minorHAnsi"/>
                <w:color w:val="050505"/>
                <w:sz w:val="18"/>
                <w:szCs w:val="18"/>
              </w:rPr>
            </w:pPr>
            <w:r w:rsidRPr="00883B22">
              <w:rPr>
                <w:rFonts w:eastAsiaTheme="minorHAnsi"/>
                <w:color w:val="050505"/>
                <w:sz w:val="18"/>
                <w:szCs w:val="18"/>
              </w:rPr>
              <w:t>(73.1%)</w:t>
            </w:r>
          </w:p>
        </w:tc>
        <w:tc>
          <w:tcPr>
            <w:tcW w:w="1276" w:type="dxa"/>
          </w:tcPr>
          <w:p w:rsidR="009E1F91" w:rsidRPr="00883B22" w:rsidRDefault="009E1F91" w:rsidP="00956076">
            <w:pPr>
              <w:keepNext/>
              <w:autoSpaceDE w:val="0"/>
              <w:autoSpaceDN w:val="0"/>
              <w:adjustRightInd w:val="0"/>
              <w:spacing w:before="3" w:line="224" w:lineRule="exact"/>
              <w:ind w:left="120" w:right="-20"/>
              <w:jc w:val="center"/>
              <w:rPr>
                <w:rFonts w:eastAsiaTheme="minorHAnsi"/>
                <w:color w:val="050505"/>
                <w:sz w:val="18"/>
                <w:szCs w:val="18"/>
              </w:rPr>
            </w:pPr>
            <w:r w:rsidRPr="00883B22">
              <w:rPr>
                <w:rFonts w:eastAsiaTheme="minorHAnsi"/>
                <w:color w:val="050505"/>
                <w:sz w:val="18"/>
                <w:szCs w:val="18"/>
              </w:rPr>
              <w:t>(81.3%)</w:t>
            </w:r>
          </w:p>
        </w:tc>
        <w:tc>
          <w:tcPr>
            <w:tcW w:w="1229" w:type="dxa"/>
          </w:tcPr>
          <w:p w:rsidR="009E1F91" w:rsidRPr="00883B22" w:rsidRDefault="009E1F91" w:rsidP="00956076">
            <w:pPr>
              <w:keepNext/>
              <w:autoSpaceDE w:val="0"/>
              <w:autoSpaceDN w:val="0"/>
              <w:adjustRightInd w:val="0"/>
              <w:spacing w:before="3" w:line="224" w:lineRule="exact"/>
              <w:ind w:left="120" w:right="-20"/>
              <w:jc w:val="center"/>
              <w:rPr>
                <w:rFonts w:eastAsiaTheme="minorHAnsi"/>
                <w:color w:val="050505"/>
                <w:sz w:val="18"/>
                <w:szCs w:val="18"/>
              </w:rPr>
            </w:pPr>
            <w:r w:rsidRPr="00883B22">
              <w:rPr>
                <w:rFonts w:eastAsiaTheme="minorHAnsi"/>
                <w:color w:val="050505"/>
                <w:sz w:val="18"/>
                <w:szCs w:val="18"/>
              </w:rPr>
              <w:t>(85.3%)</w:t>
            </w:r>
          </w:p>
        </w:tc>
      </w:tr>
      <w:tr w:rsidR="009E1F91" w:rsidRPr="00883B22" w:rsidTr="00956076">
        <w:trPr>
          <w:trHeight w:val="480"/>
          <w:jc w:val="center"/>
        </w:trPr>
        <w:tc>
          <w:tcPr>
            <w:tcW w:w="1361" w:type="dxa"/>
          </w:tcPr>
          <w:p w:rsidR="009E1F91" w:rsidRPr="00883B22" w:rsidRDefault="009E1F91" w:rsidP="00956076">
            <w:pPr>
              <w:keepNext/>
              <w:autoSpaceDE w:val="0"/>
              <w:autoSpaceDN w:val="0"/>
              <w:adjustRightInd w:val="0"/>
              <w:ind w:left="120" w:right="-20"/>
              <w:rPr>
                <w:rFonts w:eastAsiaTheme="minorHAnsi"/>
                <w:b/>
                <w:color w:val="050505"/>
                <w:sz w:val="18"/>
                <w:szCs w:val="18"/>
              </w:rPr>
            </w:pPr>
            <w:r w:rsidRPr="00883B22">
              <w:rPr>
                <w:rFonts w:eastAsiaTheme="minorHAnsi"/>
                <w:b/>
                <w:color w:val="050505"/>
                <w:sz w:val="18"/>
                <w:szCs w:val="18"/>
              </w:rPr>
              <w:t>P-values</w:t>
            </w:r>
            <w:r w:rsidRPr="00883B22">
              <w:rPr>
                <w:rFonts w:eastAsiaTheme="minorHAnsi"/>
                <w:b/>
                <w:color w:val="050505"/>
                <w:sz w:val="18"/>
                <w:szCs w:val="18"/>
                <w:vertAlign w:val="superscript"/>
              </w:rPr>
              <w:t>1</w:t>
            </w:r>
          </w:p>
        </w:tc>
        <w:tc>
          <w:tcPr>
            <w:tcW w:w="1281" w:type="dxa"/>
          </w:tcPr>
          <w:p w:rsidR="009E1F91" w:rsidRPr="00883B22" w:rsidRDefault="009E1F91" w:rsidP="00956076">
            <w:pPr>
              <w:keepNext/>
              <w:autoSpaceDE w:val="0"/>
              <w:autoSpaceDN w:val="0"/>
              <w:adjustRightInd w:val="0"/>
              <w:spacing w:before="38"/>
              <w:ind w:left="120" w:right="-20"/>
              <w:jc w:val="center"/>
              <w:rPr>
                <w:rFonts w:eastAsiaTheme="minorHAnsi"/>
                <w:color w:val="050505"/>
                <w:sz w:val="18"/>
                <w:szCs w:val="18"/>
              </w:rPr>
            </w:pPr>
            <w:r w:rsidRPr="00883B22">
              <w:rPr>
                <w:rFonts w:eastAsiaTheme="minorHAnsi"/>
                <w:color w:val="050505"/>
                <w:sz w:val="18"/>
                <w:szCs w:val="18"/>
              </w:rPr>
              <w:t>0.9230</w:t>
            </w:r>
          </w:p>
        </w:tc>
        <w:tc>
          <w:tcPr>
            <w:tcW w:w="1275" w:type="dxa"/>
          </w:tcPr>
          <w:p w:rsidR="009E1F91" w:rsidRPr="00883B22" w:rsidRDefault="009E1F91" w:rsidP="00956076">
            <w:pPr>
              <w:keepNext/>
              <w:autoSpaceDE w:val="0"/>
              <w:autoSpaceDN w:val="0"/>
              <w:adjustRightInd w:val="0"/>
              <w:spacing w:before="38"/>
              <w:ind w:left="120" w:right="-20"/>
              <w:jc w:val="center"/>
              <w:rPr>
                <w:rFonts w:eastAsiaTheme="minorHAnsi"/>
                <w:color w:val="050505"/>
                <w:sz w:val="18"/>
                <w:szCs w:val="18"/>
              </w:rPr>
            </w:pPr>
            <w:r w:rsidRPr="00883B22">
              <w:rPr>
                <w:rFonts w:eastAsiaTheme="minorHAnsi"/>
                <w:color w:val="050505"/>
                <w:sz w:val="18"/>
                <w:szCs w:val="18"/>
              </w:rPr>
              <w:t>0.0357</w:t>
            </w:r>
          </w:p>
        </w:tc>
        <w:tc>
          <w:tcPr>
            <w:tcW w:w="1276" w:type="dxa"/>
          </w:tcPr>
          <w:p w:rsidR="009E1F91" w:rsidRPr="00883B22" w:rsidRDefault="009E1F91" w:rsidP="00956076">
            <w:pPr>
              <w:keepNext/>
              <w:autoSpaceDE w:val="0"/>
              <w:autoSpaceDN w:val="0"/>
              <w:adjustRightInd w:val="0"/>
              <w:spacing w:before="38"/>
              <w:ind w:left="120" w:right="-20"/>
              <w:jc w:val="center"/>
              <w:rPr>
                <w:rFonts w:eastAsiaTheme="minorHAnsi"/>
                <w:color w:val="050505"/>
                <w:sz w:val="18"/>
                <w:szCs w:val="18"/>
              </w:rPr>
            </w:pPr>
            <w:r w:rsidRPr="00883B22">
              <w:rPr>
                <w:rFonts w:eastAsiaTheme="minorHAnsi"/>
                <w:color w:val="050505"/>
                <w:sz w:val="18"/>
                <w:szCs w:val="18"/>
              </w:rPr>
              <w:t>0.0056</w:t>
            </w:r>
          </w:p>
        </w:tc>
        <w:tc>
          <w:tcPr>
            <w:tcW w:w="1276" w:type="dxa"/>
          </w:tcPr>
          <w:p w:rsidR="009E1F91" w:rsidRPr="00883B22" w:rsidRDefault="009E1F91" w:rsidP="00956076">
            <w:pPr>
              <w:keepNext/>
              <w:autoSpaceDE w:val="0"/>
              <w:autoSpaceDN w:val="0"/>
              <w:adjustRightInd w:val="0"/>
              <w:spacing w:before="38"/>
              <w:ind w:left="120" w:right="-20"/>
              <w:jc w:val="center"/>
              <w:rPr>
                <w:rFonts w:eastAsiaTheme="minorHAnsi"/>
                <w:color w:val="050505"/>
                <w:sz w:val="18"/>
                <w:szCs w:val="18"/>
              </w:rPr>
            </w:pPr>
            <w:r w:rsidRPr="00883B22">
              <w:rPr>
                <w:rFonts w:eastAsiaTheme="minorHAnsi"/>
                <w:color w:val="050505"/>
                <w:sz w:val="18"/>
                <w:szCs w:val="18"/>
              </w:rPr>
              <w:t>0.1999</w:t>
            </w:r>
          </w:p>
        </w:tc>
        <w:tc>
          <w:tcPr>
            <w:tcW w:w="1276" w:type="dxa"/>
          </w:tcPr>
          <w:p w:rsidR="009E1F91" w:rsidRPr="00883B22" w:rsidRDefault="009E1F91" w:rsidP="00956076">
            <w:pPr>
              <w:keepNext/>
              <w:autoSpaceDE w:val="0"/>
              <w:autoSpaceDN w:val="0"/>
              <w:adjustRightInd w:val="0"/>
              <w:spacing w:before="38"/>
              <w:ind w:left="120" w:right="-20"/>
              <w:jc w:val="center"/>
              <w:rPr>
                <w:rFonts w:eastAsiaTheme="minorHAnsi"/>
                <w:color w:val="050505"/>
                <w:sz w:val="18"/>
                <w:szCs w:val="18"/>
              </w:rPr>
            </w:pPr>
            <w:r w:rsidRPr="00883B22">
              <w:rPr>
                <w:rFonts w:eastAsiaTheme="minorHAnsi"/>
                <w:color w:val="050505"/>
                <w:sz w:val="18"/>
                <w:szCs w:val="18"/>
              </w:rPr>
              <w:t>0.3571</w:t>
            </w:r>
          </w:p>
        </w:tc>
        <w:tc>
          <w:tcPr>
            <w:tcW w:w="1229" w:type="dxa"/>
          </w:tcPr>
          <w:p w:rsidR="009E1F91" w:rsidRPr="00883B22" w:rsidRDefault="009E1F91" w:rsidP="00956076">
            <w:pPr>
              <w:keepNext/>
              <w:autoSpaceDE w:val="0"/>
              <w:autoSpaceDN w:val="0"/>
              <w:adjustRightInd w:val="0"/>
              <w:spacing w:before="38"/>
              <w:ind w:left="120" w:right="-20"/>
              <w:jc w:val="center"/>
              <w:rPr>
                <w:rFonts w:eastAsiaTheme="minorHAnsi"/>
                <w:color w:val="050505"/>
                <w:sz w:val="18"/>
                <w:szCs w:val="18"/>
              </w:rPr>
            </w:pPr>
            <w:r w:rsidRPr="00883B22">
              <w:rPr>
                <w:rFonts w:eastAsiaTheme="minorHAnsi"/>
                <w:color w:val="050505"/>
                <w:sz w:val="18"/>
                <w:szCs w:val="18"/>
              </w:rPr>
              <w:t>0.9564</w:t>
            </w:r>
          </w:p>
        </w:tc>
      </w:tr>
      <w:tr w:rsidR="009E1F91" w:rsidRPr="00883B22" w:rsidTr="00956076">
        <w:trPr>
          <w:trHeight w:val="480"/>
          <w:jc w:val="center"/>
        </w:trPr>
        <w:tc>
          <w:tcPr>
            <w:tcW w:w="8974" w:type="dxa"/>
            <w:gridSpan w:val="7"/>
          </w:tcPr>
          <w:p w:rsidR="009E1F91" w:rsidRPr="00883B22" w:rsidRDefault="009E1F91" w:rsidP="0074263D">
            <w:pPr>
              <w:keepNext/>
              <w:autoSpaceDE w:val="0"/>
              <w:autoSpaceDN w:val="0"/>
              <w:adjustRightInd w:val="0"/>
              <w:ind w:left="120" w:right="-20"/>
              <w:rPr>
                <w:rFonts w:eastAsiaTheme="minorHAnsi"/>
                <w:b/>
                <w:color w:val="050505"/>
                <w:sz w:val="18"/>
                <w:szCs w:val="18"/>
              </w:rPr>
            </w:pPr>
            <w:r w:rsidRPr="00883B22">
              <w:rPr>
                <w:rFonts w:eastAsiaTheme="minorHAnsi"/>
                <w:b/>
                <w:color w:val="050505"/>
                <w:sz w:val="18"/>
                <w:szCs w:val="18"/>
              </w:rPr>
              <w:t>Number (%) of Episodes with Mean Reduction in PI Score ≥50%</w:t>
            </w:r>
          </w:p>
        </w:tc>
      </w:tr>
      <w:tr w:rsidR="009E1F91" w:rsidRPr="00883B22" w:rsidTr="00956076">
        <w:trPr>
          <w:trHeight w:val="480"/>
          <w:jc w:val="center"/>
        </w:trPr>
        <w:tc>
          <w:tcPr>
            <w:tcW w:w="1361" w:type="dxa"/>
          </w:tcPr>
          <w:p w:rsidR="009E1F91" w:rsidRPr="00883B22" w:rsidRDefault="009E1F91" w:rsidP="00956076">
            <w:pPr>
              <w:keepNext/>
              <w:autoSpaceDE w:val="0"/>
              <w:autoSpaceDN w:val="0"/>
              <w:adjustRightInd w:val="0"/>
              <w:ind w:left="120" w:right="-20"/>
              <w:rPr>
                <w:rFonts w:eastAsiaTheme="minorHAnsi"/>
                <w:b/>
                <w:color w:val="050505"/>
                <w:sz w:val="18"/>
                <w:szCs w:val="18"/>
              </w:rPr>
            </w:pPr>
            <w:r w:rsidRPr="00883B22">
              <w:rPr>
                <w:rFonts w:eastAsiaTheme="minorHAnsi"/>
                <w:b/>
                <w:color w:val="050505"/>
                <w:sz w:val="18"/>
                <w:szCs w:val="18"/>
              </w:rPr>
              <w:t>Nasalfent</w:t>
            </w:r>
          </w:p>
        </w:tc>
        <w:tc>
          <w:tcPr>
            <w:tcW w:w="1281" w:type="dxa"/>
          </w:tcPr>
          <w:p w:rsidR="009E1F91" w:rsidRPr="00883B22" w:rsidRDefault="009E1F91" w:rsidP="00956076">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20/372</w:t>
            </w:r>
          </w:p>
        </w:tc>
        <w:tc>
          <w:tcPr>
            <w:tcW w:w="1275" w:type="dxa"/>
          </w:tcPr>
          <w:p w:rsidR="009E1F91" w:rsidRPr="00883B22" w:rsidRDefault="009E1F91" w:rsidP="00956076">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66/372</w:t>
            </w:r>
          </w:p>
        </w:tc>
        <w:tc>
          <w:tcPr>
            <w:tcW w:w="1276" w:type="dxa"/>
          </w:tcPr>
          <w:p w:rsidR="009E1F91" w:rsidRPr="00883B22" w:rsidRDefault="009E1F91" w:rsidP="00956076">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137/372</w:t>
            </w:r>
          </w:p>
        </w:tc>
        <w:tc>
          <w:tcPr>
            <w:tcW w:w="1276" w:type="dxa"/>
          </w:tcPr>
          <w:p w:rsidR="009E1F91" w:rsidRPr="00883B22" w:rsidRDefault="009E1F91" w:rsidP="00956076">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225/372</w:t>
            </w:r>
          </w:p>
        </w:tc>
        <w:tc>
          <w:tcPr>
            <w:tcW w:w="1276" w:type="dxa"/>
          </w:tcPr>
          <w:p w:rsidR="009E1F91" w:rsidRPr="00883B22" w:rsidRDefault="009E1F91" w:rsidP="00956076">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263/372</w:t>
            </w:r>
          </w:p>
        </w:tc>
        <w:tc>
          <w:tcPr>
            <w:tcW w:w="1229" w:type="dxa"/>
          </w:tcPr>
          <w:p w:rsidR="009E1F91" w:rsidRPr="00883B22" w:rsidRDefault="009E1F91" w:rsidP="00956076">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282/372</w:t>
            </w:r>
          </w:p>
        </w:tc>
      </w:tr>
      <w:tr w:rsidR="009E1F91" w:rsidRPr="00883B22" w:rsidTr="00956076">
        <w:trPr>
          <w:trHeight w:val="480"/>
          <w:jc w:val="center"/>
        </w:trPr>
        <w:tc>
          <w:tcPr>
            <w:tcW w:w="1361" w:type="dxa"/>
          </w:tcPr>
          <w:p w:rsidR="009E1F91" w:rsidRPr="00883B22" w:rsidRDefault="009E1F91" w:rsidP="00956076">
            <w:pPr>
              <w:keepNext/>
              <w:autoSpaceDE w:val="0"/>
              <w:autoSpaceDN w:val="0"/>
              <w:adjustRightInd w:val="0"/>
              <w:ind w:left="120" w:right="-20"/>
              <w:rPr>
                <w:rFonts w:eastAsiaTheme="minorHAnsi"/>
                <w:b/>
                <w:color w:val="050505"/>
                <w:sz w:val="18"/>
                <w:szCs w:val="18"/>
              </w:rPr>
            </w:pPr>
          </w:p>
        </w:tc>
        <w:tc>
          <w:tcPr>
            <w:tcW w:w="1281" w:type="dxa"/>
          </w:tcPr>
          <w:p w:rsidR="009E1F91" w:rsidRPr="00883B22" w:rsidRDefault="009E1F91" w:rsidP="00956076">
            <w:pPr>
              <w:keepNext/>
              <w:autoSpaceDE w:val="0"/>
              <w:autoSpaceDN w:val="0"/>
              <w:adjustRightInd w:val="0"/>
              <w:spacing w:before="7"/>
              <w:ind w:left="120" w:right="-20"/>
              <w:jc w:val="center"/>
              <w:rPr>
                <w:rFonts w:eastAsiaTheme="minorHAnsi"/>
                <w:color w:val="050505"/>
                <w:sz w:val="18"/>
                <w:szCs w:val="18"/>
              </w:rPr>
            </w:pPr>
            <w:r w:rsidRPr="00883B22">
              <w:rPr>
                <w:rFonts w:eastAsiaTheme="minorHAnsi"/>
                <w:color w:val="050505"/>
                <w:sz w:val="18"/>
                <w:szCs w:val="18"/>
              </w:rPr>
              <w:t>(5.4%)</w:t>
            </w:r>
          </w:p>
        </w:tc>
        <w:tc>
          <w:tcPr>
            <w:tcW w:w="1275" w:type="dxa"/>
          </w:tcPr>
          <w:p w:rsidR="009E1F91" w:rsidRPr="00883B22" w:rsidRDefault="009E1F91" w:rsidP="00956076">
            <w:pPr>
              <w:keepNext/>
              <w:autoSpaceDE w:val="0"/>
              <w:autoSpaceDN w:val="0"/>
              <w:adjustRightInd w:val="0"/>
              <w:spacing w:before="7"/>
              <w:ind w:left="120" w:right="-20"/>
              <w:jc w:val="center"/>
              <w:rPr>
                <w:rFonts w:eastAsiaTheme="minorHAnsi"/>
                <w:color w:val="050505"/>
                <w:sz w:val="18"/>
                <w:szCs w:val="18"/>
              </w:rPr>
            </w:pPr>
            <w:r w:rsidRPr="00883B22">
              <w:rPr>
                <w:rFonts w:eastAsiaTheme="minorHAnsi"/>
                <w:color w:val="050505"/>
                <w:sz w:val="18"/>
                <w:szCs w:val="18"/>
              </w:rPr>
              <w:t>(17. 7%)</w:t>
            </w:r>
          </w:p>
        </w:tc>
        <w:tc>
          <w:tcPr>
            <w:tcW w:w="1276" w:type="dxa"/>
          </w:tcPr>
          <w:p w:rsidR="009E1F91" w:rsidRPr="00883B22" w:rsidRDefault="009E1F91" w:rsidP="00956076">
            <w:pPr>
              <w:keepNext/>
              <w:autoSpaceDE w:val="0"/>
              <w:autoSpaceDN w:val="0"/>
              <w:adjustRightInd w:val="0"/>
              <w:spacing w:before="7"/>
              <w:ind w:left="120" w:right="-20"/>
              <w:jc w:val="center"/>
              <w:rPr>
                <w:rFonts w:eastAsiaTheme="minorHAnsi"/>
                <w:color w:val="050505"/>
                <w:sz w:val="18"/>
                <w:szCs w:val="18"/>
              </w:rPr>
            </w:pPr>
            <w:r w:rsidRPr="00883B22">
              <w:rPr>
                <w:rFonts w:eastAsiaTheme="minorHAnsi"/>
                <w:color w:val="050505"/>
                <w:sz w:val="18"/>
                <w:szCs w:val="18"/>
              </w:rPr>
              <w:t>(36.8%)</w:t>
            </w:r>
          </w:p>
        </w:tc>
        <w:tc>
          <w:tcPr>
            <w:tcW w:w="1276" w:type="dxa"/>
          </w:tcPr>
          <w:p w:rsidR="009E1F91" w:rsidRPr="00883B22" w:rsidRDefault="009E1F91" w:rsidP="00956076">
            <w:pPr>
              <w:keepNext/>
              <w:autoSpaceDE w:val="0"/>
              <w:autoSpaceDN w:val="0"/>
              <w:adjustRightInd w:val="0"/>
              <w:spacing w:before="7"/>
              <w:ind w:left="120" w:right="-20"/>
              <w:jc w:val="center"/>
              <w:rPr>
                <w:rFonts w:eastAsiaTheme="minorHAnsi"/>
                <w:color w:val="050505"/>
                <w:sz w:val="18"/>
                <w:szCs w:val="18"/>
              </w:rPr>
            </w:pPr>
            <w:r w:rsidRPr="00883B22">
              <w:rPr>
                <w:rFonts w:eastAsiaTheme="minorHAnsi"/>
                <w:color w:val="050505"/>
                <w:sz w:val="18"/>
                <w:szCs w:val="18"/>
              </w:rPr>
              <w:t>(60.5%)</w:t>
            </w:r>
          </w:p>
        </w:tc>
        <w:tc>
          <w:tcPr>
            <w:tcW w:w="1276" w:type="dxa"/>
          </w:tcPr>
          <w:p w:rsidR="009E1F91" w:rsidRPr="00883B22" w:rsidRDefault="009E1F91" w:rsidP="00956076">
            <w:pPr>
              <w:keepNext/>
              <w:autoSpaceDE w:val="0"/>
              <w:autoSpaceDN w:val="0"/>
              <w:adjustRightInd w:val="0"/>
              <w:spacing w:before="7"/>
              <w:ind w:left="120" w:right="-20"/>
              <w:jc w:val="center"/>
              <w:rPr>
                <w:rFonts w:eastAsiaTheme="minorHAnsi"/>
                <w:color w:val="050505"/>
                <w:sz w:val="18"/>
                <w:szCs w:val="18"/>
              </w:rPr>
            </w:pPr>
            <w:r w:rsidRPr="00883B22">
              <w:rPr>
                <w:rFonts w:eastAsiaTheme="minorHAnsi"/>
                <w:color w:val="050505"/>
                <w:sz w:val="18"/>
                <w:szCs w:val="18"/>
              </w:rPr>
              <w:t>(70.7%)</w:t>
            </w:r>
          </w:p>
        </w:tc>
        <w:tc>
          <w:tcPr>
            <w:tcW w:w="1229" w:type="dxa"/>
          </w:tcPr>
          <w:p w:rsidR="009E1F91" w:rsidRPr="00883B22" w:rsidRDefault="009E1F91" w:rsidP="00956076">
            <w:pPr>
              <w:keepNext/>
              <w:autoSpaceDE w:val="0"/>
              <w:autoSpaceDN w:val="0"/>
              <w:adjustRightInd w:val="0"/>
              <w:spacing w:before="7"/>
              <w:ind w:left="120" w:right="-20"/>
              <w:jc w:val="center"/>
              <w:rPr>
                <w:rFonts w:eastAsiaTheme="minorHAnsi"/>
                <w:color w:val="050505"/>
                <w:sz w:val="18"/>
                <w:szCs w:val="18"/>
              </w:rPr>
            </w:pPr>
            <w:r w:rsidRPr="00883B22">
              <w:rPr>
                <w:rFonts w:eastAsiaTheme="minorHAnsi"/>
                <w:color w:val="050505"/>
                <w:sz w:val="18"/>
                <w:szCs w:val="18"/>
              </w:rPr>
              <w:t>(75.8%)</w:t>
            </w:r>
          </w:p>
        </w:tc>
      </w:tr>
      <w:tr w:rsidR="009E1F91" w:rsidRPr="00883B22" w:rsidTr="00956076">
        <w:trPr>
          <w:trHeight w:val="480"/>
          <w:jc w:val="center"/>
        </w:trPr>
        <w:tc>
          <w:tcPr>
            <w:tcW w:w="1361" w:type="dxa"/>
          </w:tcPr>
          <w:p w:rsidR="009E1F91" w:rsidRPr="00883B22" w:rsidRDefault="009E1F91" w:rsidP="00956076">
            <w:pPr>
              <w:keepNext/>
              <w:autoSpaceDE w:val="0"/>
              <w:autoSpaceDN w:val="0"/>
              <w:adjustRightInd w:val="0"/>
              <w:ind w:left="120" w:right="-20"/>
              <w:rPr>
                <w:rFonts w:eastAsiaTheme="minorHAnsi"/>
                <w:b/>
                <w:color w:val="050505"/>
                <w:sz w:val="18"/>
                <w:szCs w:val="18"/>
              </w:rPr>
            </w:pPr>
            <w:r w:rsidRPr="00883B22">
              <w:rPr>
                <w:rFonts w:eastAsiaTheme="minorHAnsi"/>
                <w:b/>
                <w:color w:val="050505"/>
                <w:sz w:val="18"/>
                <w:szCs w:val="18"/>
              </w:rPr>
              <w:t>IRMS</w:t>
            </w:r>
          </w:p>
        </w:tc>
        <w:tc>
          <w:tcPr>
            <w:tcW w:w="1281" w:type="dxa"/>
          </w:tcPr>
          <w:p w:rsidR="009E1F91" w:rsidRPr="00883B22" w:rsidRDefault="009E1F91" w:rsidP="00956076">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19/368</w:t>
            </w:r>
          </w:p>
        </w:tc>
        <w:tc>
          <w:tcPr>
            <w:tcW w:w="1275" w:type="dxa"/>
          </w:tcPr>
          <w:p w:rsidR="009E1F91" w:rsidRPr="00883B22" w:rsidRDefault="009E1F91" w:rsidP="00956076">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56/368</w:t>
            </w:r>
          </w:p>
        </w:tc>
        <w:tc>
          <w:tcPr>
            <w:tcW w:w="1276" w:type="dxa"/>
          </w:tcPr>
          <w:p w:rsidR="009E1F91" w:rsidRPr="00883B22" w:rsidRDefault="009E1F91" w:rsidP="00956076">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105/368</w:t>
            </w:r>
          </w:p>
        </w:tc>
        <w:tc>
          <w:tcPr>
            <w:tcW w:w="1276" w:type="dxa"/>
          </w:tcPr>
          <w:p w:rsidR="009E1F91" w:rsidRPr="00883B22" w:rsidRDefault="009E1F91" w:rsidP="00956076">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178/368</w:t>
            </w:r>
          </w:p>
        </w:tc>
        <w:tc>
          <w:tcPr>
            <w:tcW w:w="1276" w:type="dxa"/>
          </w:tcPr>
          <w:p w:rsidR="009E1F91" w:rsidRPr="00883B22" w:rsidRDefault="009E1F91" w:rsidP="00956076">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247/368</w:t>
            </w:r>
          </w:p>
        </w:tc>
        <w:tc>
          <w:tcPr>
            <w:tcW w:w="1229" w:type="dxa"/>
          </w:tcPr>
          <w:p w:rsidR="009E1F91" w:rsidRPr="00883B22" w:rsidRDefault="009E1F91" w:rsidP="00956076">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278/368</w:t>
            </w:r>
          </w:p>
        </w:tc>
      </w:tr>
      <w:tr w:rsidR="009E1F91" w:rsidRPr="00883B22" w:rsidTr="00956076">
        <w:trPr>
          <w:trHeight w:val="480"/>
          <w:jc w:val="center"/>
        </w:trPr>
        <w:tc>
          <w:tcPr>
            <w:tcW w:w="1361" w:type="dxa"/>
          </w:tcPr>
          <w:p w:rsidR="009E1F91" w:rsidRPr="00883B22" w:rsidRDefault="009E1F91" w:rsidP="00956076">
            <w:pPr>
              <w:keepNext/>
              <w:autoSpaceDE w:val="0"/>
              <w:autoSpaceDN w:val="0"/>
              <w:adjustRightInd w:val="0"/>
              <w:ind w:left="120" w:right="-20"/>
              <w:rPr>
                <w:rFonts w:eastAsiaTheme="minorHAnsi"/>
                <w:b/>
                <w:color w:val="050505"/>
                <w:sz w:val="18"/>
                <w:szCs w:val="18"/>
              </w:rPr>
            </w:pPr>
          </w:p>
        </w:tc>
        <w:tc>
          <w:tcPr>
            <w:tcW w:w="1281" w:type="dxa"/>
          </w:tcPr>
          <w:p w:rsidR="009E1F91" w:rsidRPr="00883B22" w:rsidRDefault="009E1F91" w:rsidP="00956076">
            <w:pPr>
              <w:keepNext/>
              <w:autoSpaceDE w:val="0"/>
              <w:autoSpaceDN w:val="0"/>
              <w:adjustRightInd w:val="0"/>
              <w:spacing w:before="7"/>
              <w:ind w:left="120" w:right="-20"/>
              <w:jc w:val="center"/>
              <w:rPr>
                <w:rFonts w:eastAsiaTheme="minorHAnsi"/>
                <w:color w:val="050505"/>
                <w:sz w:val="18"/>
                <w:szCs w:val="18"/>
              </w:rPr>
            </w:pPr>
            <w:r w:rsidRPr="00883B22">
              <w:rPr>
                <w:rFonts w:eastAsiaTheme="minorHAnsi"/>
                <w:color w:val="050505"/>
                <w:sz w:val="18"/>
                <w:szCs w:val="18"/>
              </w:rPr>
              <w:t>(5.2%)</w:t>
            </w:r>
          </w:p>
        </w:tc>
        <w:tc>
          <w:tcPr>
            <w:tcW w:w="1275" w:type="dxa"/>
          </w:tcPr>
          <w:p w:rsidR="009E1F91" w:rsidRPr="00883B22" w:rsidRDefault="009E1F91" w:rsidP="00956076">
            <w:pPr>
              <w:keepNext/>
              <w:autoSpaceDE w:val="0"/>
              <w:autoSpaceDN w:val="0"/>
              <w:adjustRightInd w:val="0"/>
              <w:spacing w:before="7"/>
              <w:ind w:left="120" w:right="-20"/>
              <w:jc w:val="center"/>
              <w:rPr>
                <w:rFonts w:eastAsiaTheme="minorHAnsi"/>
                <w:color w:val="050505"/>
                <w:sz w:val="18"/>
                <w:szCs w:val="18"/>
              </w:rPr>
            </w:pPr>
            <w:r w:rsidRPr="00883B22">
              <w:rPr>
                <w:rFonts w:eastAsiaTheme="minorHAnsi"/>
                <w:color w:val="050505"/>
                <w:sz w:val="18"/>
                <w:szCs w:val="18"/>
              </w:rPr>
              <w:t>(15.2%)</w:t>
            </w:r>
          </w:p>
        </w:tc>
        <w:tc>
          <w:tcPr>
            <w:tcW w:w="1276" w:type="dxa"/>
          </w:tcPr>
          <w:p w:rsidR="009E1F91" w:rsidRPr="00883B22" w:rsidRDefault="009E1F91" w:rsidP="00956076">
            <w:pPr>
              <w:keepNext/>
              <w:autoSpaceDE w:val="0"/>
              <w:autoSpaceDN w:val="0"/>
              <w:adjustRightInd w:val="0"/>
              <w:spacing w:before="7"/>
              <w:ind w:left="120" w:right="-20"/>
              <w:jc w:val="center"/>
              <w:rPr>
                <w:rFonts w:eastAsiaTheme="minorHAnsi"/>
                <w:color w:val="050505"/>
                <w:sz w:val="18"/>
                <w:szCs w:val="18"/>
              </w:rPr>
            </w:pPr>
            <w:r w:rsidRPr="00883B22">
              <w:rPr>
                <w:rFonts w:eastAsiaTheme="minorHAnsi"/>
                <w:color w:val="050505"/>
                <w:sz w:val="18"/>
                <w:szCs w:val="18"/>
              </w:rPr>
              <w:t>(28.5%)</w:t>
            </w:r>
          </w:p>
        </w:tc>
        <w:tc>
          <w:tcPr>
            <w:tcW w:w="1276" w:type="dxa"/>
          </w:tcPr>
          <w:p w:rsidR="009E1F91" w:rsidRPr="00883B22" w:rsidRDefault="009E1F91" w:rsidP="00956076">
            <w:pPr>
              <w:keepNext/>
              <w:autoSpaceDE w:val="0"/>
              <w:autoSpaceDN w:val="0"/>
              <w:adjustRightInd w:val="0"/>
              <w:spacing w:before="7"/>
              <w:ind w:left="120" w:right="-20"/>
              <w:jc w:val="center"/>
              <w:rPr>
                <w:rFonts w:eastAsiaTheme="minorHAnsi"/>
                <w:color w:val="050505"/>
                <w:sz w:val="18"/>
                <w:szCs w:val="18"/>
              </w:rPr>
            </w:pPr>
            <w:r w:rsidRPr="00883B22">
              <w:rPr>
                <w:rFonts w:eastAsiaTheme="minorHAnsi"/>
                <w:color w:val="050505"/>
                <w:sz w:val="18"/>
                <w:szCs w:val="18"/>
              </w:rPr>
              <w:t>(48.4%)</w:t>
            </w:r>
          </w:p>
        </w:tc>
        <w:tc>
          <w:tcPr>
            <w:tcW w:w="1276" w:type="dxa"/>
          </w:tcPr>
          <w:p w:rsidR="009E1F91" w:rsidRPr="00883B22" w:rsidRDefault="009E1F91" w:rsidP="00956076">
            <w:pPr>
              <w:keepNext/>
              <w:autoSpaceDE w:val="0"/>
              <w:autoSpaceDN w:val="0"/>
              <w:adjustRightInd w:val="0"/>
              <w:spacing w:before="7"/>
              <w:ind w:left="120" w:right="-20"/>
              <w:jc w:val="center"/>
              <w:rPr>
                <w:rFonts w:eastAsiaTheme="minorHAnsi"/>
                <w:color w:val="050505"/>
                <w:sz w:val="18"/>
                <w:szCs w:val="18"/>
              </w:rPr>
            </w:pPr>
            <w:r w:rsidRPr="00883B22">
              <w:rPr>
                <w:rFonts w:eastAsiaTheme="minorHAnsi"/>
                <w:color w:val="050505"/>
                <w:sz w:val="18"/>
                <w:szCs w:val="18"/>
              </w:rPr>
              <w:t>(67.1%)</w:t>
            </w:r>
          </w:p>
        </w:tc>
        <w:tc>
          <w:tcPr>
            <w:tcW w:w="1229" w:type="dxa"/>
          </w:tcPr>
          <w:p w:rsidR="009E1F91" w:rsidRPr="00883B22" w:rsidRDefault="009E1F91" w:rsidP="00956076">
            <w:pPr>
              <w:keepNext/>
              <w:autoSpaceDE w:val="0"/>
              <w:autoSpaceDN w:val="0"/>
              <w:adjustRightInd w:val="0"/>
              <w:spacing w:before="7"/>
              <w:ind w:left="120" w:right="-20"/>
              <w:jc w:val="center"/>
              <w:rPr>
                <w:rFonts w:eastAsiaTheme="minorHAnsi"/>
                <w:color w:val="050505"/>
                <w:sz w:val="18"/>
                <w:szCs w:val="18"/>
              </w:rPr>
            </w:pPr>
            <w:r w:rsidRPr="00883B22">
              <w:rPr>
                <w:rFonts w:eastAsiaTheme="minorHAnsi"/>
                <w:color w:val="050505"/>
                <w:sz w:val="18"/>
                <w:szCs w:val="18"/>
              </w:rPr>
              <w:t>(75.5%)</w:t>
            </w:r>
          </w:p>
        </w:tc>
      </w:tr>
      <w:tr w:rsidR="009E1F91" w:rsidRPr="00883B22" w:rsidTr="00956076">
        <w:trPr>
          <w:trHeight w:val="480"/>
          <w:jc w:val="center"/>
        </w:trPr>
        <w:tc>
          <w:tcPr>
            <w:tcW w:w="1361" w:type="dxa"/>
          </w:tcPr>
          <w:p w:rsidR="009E1F91" w:rsidRPr="00883B22" w:rsidRDefault="009E1F91" w:rsidP="00956076">
            <w:pPr>
              <w:keepNext/>
              <w:autoSpaceDE w:val="0"/>
              <w:autoSpaceDN w:val="0"/>
              <w:adjustRightInd w:val="0"/>
              <w:ind w:left="120" w:right="-20"/>
              <w:rPr>
                <w:rFonts w:eastAsiaTheme="minorHAnsi"/>
                <w:b/>
                <w:color w:val="050505"/>
                <w:sz w:val="18"/>
                <w:szCs w:val="18"/>
              </w:rPr>
            </w:pPr>
            <w:r w:rsidRPr="00883B22">
              <w:rPr>
                <w:rFonts w:eastAsiaTheme="minorHAnsi"/>
                <w:b/>
                <w:color w:val="050505"/>
                <w:sz w:val="18"/>
                <w:szCs w:val="18"/>
              </w:rPr>
              <w:t>P-values1</w:t>
            </w:r>
          </w:p>
        </w:tc>
        <w:tc>
          <w:tcPr>
            <w:tcW w:w="1281" w:type="dxa"/>
          </w:tcPr>
          <w:p w:rsidR="009E1F91" w:rsidRPr="00883B22" w:rsidRDefault="009E1F91" w:rsidP="00956076">
            <w:pPr>
              <w:keepNext/>
              <w:autoSpaceDE w:val="0"/>
              <w:autoSpaceDN w:val="0"/>
              <w:adjustRightInd w:val="0"/>
              <w:spacing w:before="3"/>
              <w:ind w:left="120" w:right="-20"/>
              <w:jc w:val="center"/>
              <w:rPr>
                <w:rFonts w:eastAsiaTheme="minorHAnsi"/>
                <w:color w:val="050505"/>
                <w:sz w:val="18"/>
                <w:szCs w:val="18"/>
              </w:rPr>
            </w:pPr>
            <w:r w:rsidRPr="00883B22">
              <w:rPr>
                <w:rFonts w:eastAsiaTheme="minorHAnsi"/>
                <w:color w:val="050505"/>
                <w:sz w:val="18"/>
                <w:szCs w:val="18"/>
              </w:rPr>
              <w:t>0.8010</w:t>
            </w:r>
          </w:p>
        </w:tc>
        <w:tc>
          <w:tcPr>
            <w:tcW w:w="1275" w:type="dxa"/>
          </w:tcPr>
          <w:p w:rsidR="009E1F91" w:rsidRPr="00883B22" w:rsidRDefault="009E1F91" w:rsidP="00956076">
            <w:pPr>
              <w:keepNext/>
              <w:autoSpaceDE w:val="0"/>
              <w:autoSpaceDN w:val="0"/>
              <w:adjustRightInd w:val="0"/>
              <w:spacing w:before="3"/>
              <w:ind w:left="120" w:right="-20"/>
              <w:jc w:val="center"/>
              <w:rPr>
                <w:rFonts w:eastAsiaTheme="minorHAnsi"/>
                <w:color w:val="050505"/>
                <w:sz w:val="18"/>
                <w:szCs w:val="18"/>
              </w:rPr>
            </w:pPr>
            <w:r w:rsidRPr="00883B22">
              <w:rPr>
                <w:rFonts w:eastAsiaTheme="minorHAnsi"/>
                <w:color w:val="050505"/>
                <w:sz w:val="18"/>
                <w:szCs w:val="18"/>
              </w:rPr>
              <w:t>0.1999</w:t>
            </w:r>
          </w:p>
        </w:tc>
        <w:tc>
          <w:tcPr>
            <w:tcW w:w="1276" w:type="dxa"/>
          </w:tcPr>
          <w:p w:rsidR="009E1F91" w:rsidRPr="00883B22" w:rsidRDefault="009E1F91" w:rsidP="00956076">
            <w:pPr>
              <w:keepNext/>
              <w:autoSpaceDE w:val="0"/>
              <w:autoSpaceDN w:val="0"/>
              <w:adjustRightInd w:val="0"/>
              <w:spacing w:before="3"/>
              <w:ind w:left="120" w:right="-20"/>
              <w:jc w:val="center"/>
              <w:rPr>
                <w:rFonts w:eastAsiaTheme="minorHAnsi"/>
                <w:color w:val="050505"/>
                <w:sz w:val="18"/>
                <w:szCs w:val="18"/>
              </w:rPr>
            </w:pPr>
            <w:r w:rsidRPr="00883B22">
              <w:rPr>
                <w:rFonts w:eastAsiaTheme="minorHAnsi"/>
                <w:color w:val="050505"/>
                <w:sz w:val="18"/>
                <w:szCs w:val="18"/>
              </w:rPr>
              <w:t>0.0019</w:t>
            </w:r>
          </w:p>
        </w:tc>
        <w:tc>
          <w:tcPr>
            <w:tcW w:w="1276" w:type="dxa"/>
          </w:tcPr>
          <w:p w:rsidR="009E1F91" w:rsidRPr="00883B22" w:rsidRDefault="009E1F91" w:rsidP="00956076">
            <w:pPr>
              <w:keepNext/>
              <w:autoSpaceDE w:val="0"/>
              <w:autoSpaceDN w:val="0"/>
              <w:adjustRightInd w:val="0"/>
              <w:spacing w:before="3"/>
              <w:ind w:left="120" w:right="-20"/>
              <w:jc w:val="center"/>
              <w:rPr>
                <w:rFonts w:eastAsiaTheme="minorHAnsi"/>
                <w:color w:val="050505"/>
                <w:sz w:val="18"/>
                <w:szCs w:val="18"/>
              </w:rPr>
            </w:pPr>
            <w:r w:rsidRPr="00883B22">
              <w:rPr>
                <w:rFonts w:eastAsiaTheme="minorHAnsi"/>
                <w:color w:val="050505"/>
                <w:sz w:val="18"/>
                <w:szCs w:val="18"/>
              </w:rPr>
              <w:t>&lt;</w:t>
            </w:r>
            <w:r>
              <w:rPr>
                <w:rFonts w:eastAsiaTheme="minorHAnsi"/>
                <w:color w:val="050505"/>
                <w:sz w:val="18"/>
                <w:szCs w:val="18"/>
              </w:rPr>
              <w:t>0</w:t>
            </w:r>
            <w:r w:rsidRPr="00883B22">
              <w:rPr>
                <w:rFonts w:eastAsiaTheme="minorHAnsi"/>
                <w:color w:val="050505"/>
                <w:sz w:val="18"/>
                <w:szCs w:val="18"/>
              </w:rPr>
              <w:t>.0001</w:t>
            </w:r>
          </w:p>
        </w:tc>
        <w:tc>
          <w:tcPr>
            <w:tcW w:w="1276" w:type="dxa"/>
          </w:tcPr>
          <w:p w:rsidR="009E1F91" w:rsidRPr="00883B22" w:rsidRDefault="009E1F91" w:rsidP="00956076">
            <w:pPr>
              <w:keepNext/>
              <w:autoSpaceDE w:val="0"/>
              <w:autoSpaceDN w:val="0"/>
              <w:adjustRightInd w:val="0"/>
              <w:spacing w:before="3"/>
              <w:ind w:left="120" w:right="-20"/>
              <w:jc w:val="center"/>
              <w:rPr>
                <w:rFonts w:eastAsiaTheme="minorHAnsi"/>
                <w:color w:val="050505"/>
                <w:sz w:val="18"/>
                <w:szCs w:val="18"/>
              </w:rPr>
            </w:pPr>
            <w:r w:rsidRPr="00883B22">
              <w:rPr>
                <w:rFonts w:eastAsiaTheme="minorHAnsi"/>
                <w:color w:val="050505"/>
                <w:sz w:val="18"/>
                <w:szCs w:val="18"/>
              </w:rPr>
              <w:t>0.0943</w:t>
            </w:r>
          </w:p>
        </w:tc>
        <w:tc>
          <w:tcPr>
            <w:tcW w:w="1229" w:type="dxa"/>
          </w:tcPr>
          <w:p w:rsidR="009E1F91" w:rsidRPr="00883B22" w:rsidRDefault="009E1F91" w:rsidP="00956076">
            <w:pPr>
              <w:keepNext/>
              <w:autoSpaceDE w:val="0"/>
              <w:autoSpaceDN w:val="0"/>
              <w:adjustRightInd w:val="0"/>
              <w:spacing w:before="3"/>
              <w:ind w:left="120" w:right="-20"/>
              <w:jc w:val="center"/>
              <w:rPr>
                <w:rFonts w:eastAsiaTheme="minorHAnsi"/>
                <w:color w:val="050505"/>
                <w:sz w:val="18"/>
                <w:szCs w:val="18"/>
              </w:rPr>
            </w:pPr>
            <w:r w:rsidRPr="00883B22">
              <w:rPr>
                <w:rFonts w:eastAsiaTheme="minorHAnsi"/>
                <w:color w:val="050505"/>
                <w:sz w:val="18"/>
                <w:szCs w:val="18"/>
              </w:rPr>
              <w:t>0. 7073</w:t>
            </w:r>
          </w:p>
        </w:tc>
      </w:tr>
      <w:tr w:rsidR="009E1F91" w:rsidRPr="00883B22" w:rsidTr="00956076">
        <w:trPr>
          <w:trHeight w:val="480"/>
          <w:jc w:val="center"/>
        </w:trPr>
        <w:tc>
          <w:tcPr>
            <w:tcW w:w="8974" w:type="dxa"/>
            <w:gridSpan w:val="7"/>
          </w:tcPr>
          <w:p w:rsidR="009E1F91" w:rsidRPr="00883B22" w:rsidRDefault="009E1F91" w:rsidP="0074263D">
            <w:pPr>
              <w:keepNext/>
              <w:autoSpaceDE w:val="0"/>
              <w:autoSpaceDN w:val="0"/>
              <w:adjustRightInd w:val="0"/>
              <w:ind w:left="120" w:right="-20"/>
              <w:rPr>
                <w:rFonts w:eastAsiaTheme="minorHAnsi"/>
                <w:b/>
                <w:color w:val="050505"/>
                <w:sz w:val="18"/>
                <w:szCs w:val="18"/>
              </w:rPr>
            </w:pPr>
            <w:r w:rsidRPr="00883B22">
              <w:rPr>
                <w:rFonts w:eastAsiaTheme="minorHAnsi"/>
                <w:b/>
                <w:color w:val="050505"/>
                <w:sz w:val="18"/>
                <w:szCs w:val="18"/>
              </w:rPr>
              <w:t>Number (%) of Episodes with Mean Reduction in PI Score ≥66%</w:t>
            </w:r>
          </w:p>
        </w:tc>
      </w:tr>
      <w:tr w:rsidR="009E1F91" w:rsidRPr="00883B22" w:rsidTr="00956076">
        <w:trPr>
          <w:trHeight w:val="480"/>
          <w:jc w:val="center"/>
        </w:trPr>
        <w:tc>
          <w:tcPr>
            <w:tcW w:w="1361" w:type="dxa"/>
          </w:tcPr>
          <w:p w:rsidR="009E1F91" w:rsidRPr="00883B22" w:rsidRDefault="009E1F91" w:rsidP="00956076">
            <w:pPr>
              <w:keepNext/>
              <w:autoSpaceDE w:val="0"/>
              <w:autoSpaceDN w:val="0"/>
              <w:adjustRightInd w:val="0"/>
              <w:ind w:left="120" w:right="-20"/>
              <w:rPr>
                <w:rFonts w:eastAsiaTheme="minorHAnsi"/>
                <w:b/>
                <w:color w:val="050505"/>
                <w:sz w:val="18"/>
                <w:szCs w:val="18"/>
              </w:rPr>
            </w:pPr>
            <w:r w:rsidRPr="00883B22">
              <w:rPr>
                <w:rFonts w:eastAsiaTheme="minorHAnsi"/>
                <w:b/>
                <w:color w:val="050505"/>
                <w:sz w:val="18"/>
                <w:szCs w:val="18"/>
              </w:rPr>
              <w:t>Nasalfent</w:t>
            </w:r>
          </w:p>
        </w:tc>
        <w:tc>
          <w:tcPr>
            <w:tcW w:w="1281" w:type="dxa"/>
          </w:tcPr>
          <w:p w:rsidR="009E1F91" w:rsidRPr="00883B22" w:rsidRDefault="009E1F91" w:rsidP="00956076">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7/372</w:t>
            </w:r>
          </w:p>
        </w:tc>
        <w:tc>
          <w:tcPr>
            <w:tcW w:w="1275" w:type="dxa"/>
          </w:tcPr>
          <w:p w:rsidR="009E1F91" w:rsidRPr="00883B22" w:rsidRDefault="009E1F91" w:rsidP="00956076">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24/372</w:t>
            </w:r>
          </w:p>
        </w:tc>
        <w:tc>
          <w:tcPr>
            <w:tcW w:w="1276" w:type="dxa"/>
          </w:tcPr>
          <w:p w:rsidR="009E1F91" w:rsidRPr="00883B22" w:rsidRDefault="009E1F91" w:rsidP="00956076">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62/372</w:t>
            </w:r>
          </w:p>
        </w:tc>
        <w:tc>
          <w:tcPr>
            <w:tcW w:w="1276" w:type="dxa"/>
          </w:tcPr>
          <w:p w:rsidR="009E1F91" w:rsidRPr="00883B22" w:rsidRDefault="009E1F91" w:rsidP="00956076">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129/372</w:t>
            </w:r>
          </w:p>
        </w:tc>
        <w:tc>
          <w:tcPr>
            <w:tcW w:w="1276" w:type="dxa"/>
          </w:tcPr>
          <w:p w:rsidR="009E1F91" w:rsidRPr="00883B22" w:rsidRDefault="009E1F91" w:rsidP="00956076">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202/372</w:t>
            </w:r>
          </w:p>
        </w:tc>
        <w:tc>
          <w:tcPr>
            <w:tcW w:w="1229" w:type="dxa"/>
          </w:tcPr>
          <w:p w:rsidR="009E1F91" w:rsidRPr="00883B22" w:rsidRDefault="009E1F91" w:rsidP="00956076">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247/372</w:t>
            </w:r>
          </w:p>
        </w:tc>
      </w:tr>
      <w:tr w:rsidR="009E1F91" w:rsidRPr="00883B22" w:rsidTr="00956076">
        <w:trPr>
          <w:trHeight w:val="480"/>
          <w:jc w:val="center"/>
        </w:trPr>
        <w:tc>
          <w:tcPr>
            <w:tcW w:w="1361" w:type="dxa"/>
          </w:tcPr>
          <w:p w:rsidR="009E1F91" w:rsidRPr="00883B22" w:rsidRDefault="009E1F91" w:rsidP="00956076">
            <w:pPr>
              <w:keepNext/>
              <w:autoSpaceDE w:val="0"/>
              <w:autoSpaceDN w:val="0"/>
              <w:adjustRightInd w:val="0"/>
              <w:ind w:left="120" w:right="-20"/>
              <w:rPr>
                <w:rFonts w:eastAsiaTheme="minorHAnsi"/>
                <w:b/>
                <w:color w:val="050505"/>
                <w:sz w:val="18"/>
                <w:szCs w:val="18"/>
              </w:rPr>
            </w:pPr>
          </w:p>
        </w:tc>
        <w:tc>
          <w:tcPr>
            <w:tcW w:w="1281" w:type="dxa"/>
          </w:tcPr>
          <w:p w:rsidR="009E1F91" w:rsidRPr="00883B22" w:rsidRDefault="009E1F91" w:rsidP="00956076">
            <w:pPr>
              <w:keepNext/>
              <w:autoSpaceDE w:val="0"/>
              <w:autoSpaceDN w:val="0"/>
              <w:adjustRightInd w:val="0"/>
              <w:spacing w:line="230" w:lineRule="exact"/>
              <w:ind w:left="120" w:right="-20"/>
              <w:jc w:val="center"/>
              <w:rPr>
                <w:rFonts w:eastAsiaTheme="minorHAnsi"/>
                <w:color w:val="050505"/>
                <w:sz w:val="18"/>
                <w:szCs w:val="18"/>
              </w:rPr>
            </w:pPr>
            <w:r w:rsidRPr="00883B22">
              <w:rPr>
                <w:rFonts w:eastAsiaTheme="minorHAnsi"/>
                <w:color w:val="050505"/>
                <w:sz w:val="18"/>
                <w:szCs w:val="18"/>
              </w:rPr>
              <w:t>(1.9%)</w:t>
            </w:r>
          </w:p>
        </w:tc>
        <w:tc>
          <w:tcPr>
            <w:tcW w:w="1275" w:type="dxa"/>
          </w:tcPr>
          <w:p w:rsidR="009E1F91" w:rsidRPr="00883B22" w:rsidRDefault="009E1F91" w:rsidP="00956076">
            <w:pPr>
              <w:keepNext/>
              <w:autoSpaceDE w:val="0"/>
              <w:autoSpaceDN w:val="0"/>
              <w:adjustRightInd w:val="0"/>
              <w:spacing w:line="230" w:lineRule="exact"/>
              <w:ind w:left="120" w:right="-20"/>
              <w:jc w:val="center"/>
              <w:rPr>
                <w:rFonts w:eastAsiaTheme="minorHAnsi"/>
                <w:color w:val="050505"/>
                <w:sz w:val="18"/>
                <w:szCs w:val="18"/>
              </w:rPr>
            </w:pPr>
            <w:r w:rsidRPr="00883B22">
              <w:rPr>
                <w:rFonts w:eastAsiaTheme="minorHAnsi"/>
                <w:color w:val="050505"/>
                <w:sz w:val="18"/>
                <w:szCs w:val="18"/>
              </w:rPr>
              <w:t>(6.5%)</w:t>
            </w:r>
          </w:p>
        </w:tc>
        <w:tc>
          <w:tcPr>
            <w:tcW w:w="1276" w:type="dxa"/>
          </w:tcPr>
          <w:p w:rsidR="009E1F91" w:rsidRPr="00883B22" w:rsidRDefault="009E1F91" w:rsidP="00956076">
            <w:pPr>
              <w:keepNext/>
              <w:autoSpaceDE w:val="0"/>
              <w:autoSpaceDN w:val="0"/>
              <w:adjustRightInd w:val="0"/>
              <w:spacing w:line="230" w:lineRule="exact"/>
              <w:ind w:left="120" w:right="-20"/>
              <w:jc w:val="center"/>
              <w:rPr>
                <w:rFonts w:eastAsiaTheme="minorHAnsi"/>
                <w:color w:val="050505"/>
                <w:sz w:val="18"/>
                <w:szCs w:val="18"/>
              </w:rPr>
            </w:pPr>
            <w:r w:rsidRPr="00883B22">
              <w:rPr>
                <w:rFonts w:eastAsiaTheme="minorHAnsi"/>
                <w:color w:val="050505"/>
                <w:sz w:val="18"/>
                <w:szCs w:val="18"/>
              </w:rPr>
              <w:t>(16.7%)</w:t>
            </w:r>
          </w:p>
        </w:tc>
        <w:tc>
          <w:tcPr>
            <w:tcW w:w="1276" w:type="dxa"/>
          </w:tcPr>
          <w:p w:rsidR="009E1F91" w:rsidRPr="00883B22" w:rsidRDefault="009E1F91" w:rsidP="00956076">
            <w:pPr>
              <w:keepNext/>
              <w:autoSpaceDE w:val="0"/>
              <w:autoSpaceDN w:val="0"/>
              <w:adjustRightInd w:val="0"/>
              <w:spacing w:line="230" w:lineRule="exact"/>
              <w:ind w:left="120" w:right="-20"/>
              <w:jc w:val="center"/>
              <w:rPr>
                <w:rFonts w:eastAsiaTheme="minorHAnsi"/>
                <w:color w:val="050505"/>
                <w:sz w:val="18"/>
                <w:szCs w:val="18"/>
              </w:rPr>
            </w:pPr>
            <w:r w:rsidRPr="00883B22">
              <w:rPr>
                <w:rFonts w:eastAsiaTheme="minorHAnsi"/>
                <w:color w:val="050505"/>
                <w:sz w:val="18"/>
                <w:szCs w:val="18"/>
              </w:rPr>
              <w:t>(34. 7%)</w:t>
            </w:r>
          </w:p>
        </w:tc>
        <w:tc>
          <w:tcPr>
            <w:tcW w:w="1276" w:type="dxa"/>
          </w:tcPr>
          <w:p w:rsidR="009E1F91" w:rsidRPr="00883B22" w:rsidRDefault="009E1F91" w:rsidP="00956076">
            <w:pPr>
              <w:keepNext/>
              <w:autoSpaceDE w:val="0"/>
              <w:autoSpaceDN w:val="0"/>
              <w:adjustRightInd w:val="0"/>
              <w:spacing w:line="230" w:lineRule="exact"/>
              <w:ind w:left="120" w:right="-20"/>
              <w:jc w:val="center"/>
              <w:rPr>
                <w:rFonts w:eastAsiaTheme="minorHAnsi"/>
                <w:color w:val="050505"/>
                <w:sz w:val="18"/>
                <w:szCs w:val="18"/>
              </w:rPr>
            </w:pPr>
            <w:r w:rsidRPr="00883B22">
              <w:rPr>
                <w:rFonts w:eastAsiaTheme="minorHAnsi"/>
                <w:color w:val="050505"/>
                <w:sz w:val="18"/>
                <w:szCs w:val="18"/>
              </w:rPr>
              <w:t>(54.3%)</w:t>
            </w:r>
          </w:p>
        </w:tc>
        <w:tc>
          <w:tcPr>
            <w:tcW w:w="1229" w:type="dxa"/>
          </w:tcPr>
          <w:p w:rsidR="009E1F91" w:rsidRPr="00883B22" w:rsidRDefault="009E1F91" w:rsidP="00956076">
            <w:pPr>
              <w:keepNext/>
              <w:autoSpaceDE w:val="0"/>
              <w:autoSpaceDN w:val="0"/>
              <w:adjustRightInd w:val="0"/>
              <w:spacing w:line="230" w:lineRule="exact"/>
              <w:ind w:left="120" w:right="-20"/>
              <w:jc w:val="center"/>
              <w:rPr>
                <w:rFonts w:eastAsiaTheme="minorHAnsi"/>
                <w:color w:val="050505"/>
                <w:sz w:val="18"/>
                <w:szCs w:val="18"/>
              </w:rPr>
            </w:pPr>
            <w:r w:rsidRPr="00883B22">
              <w:rPr>
                <w:rFonts w:eastAsiaTheme="minorHAnsi"/>
                <w:color w:val="050505"/>
                <w:sz w:val="18"/>
                <w:szCs w:val="18"/>
              </w:rPr>
              <w:t>(66.4%)</w:t>
            </w:r>
          </w:p>
        </w:tc>
      </w:tr>
      <w:tr w:rsidR="009E1F91" w:rsidRPr="00883B22" w:rsidTr="00956076">
        <w:trPr>
          <w:trHeight w:val="480"/>
          <w:jc w:val="center"/>
        </w:trPr>
        <w:tc>
          <w:tcPr>
            <w:tcW w:w="1361" w:type="dxa"/>
          </w:tcPr>
          <w:p w:rsidR="009E1F91" w:rsidRPr="00883B22" w:rsidRDefault="009E1F91" w:rsidP="00956076">
            <w:pPr>
              <w:keepNext/>
              <w:autoSpaceDE w:val="0"/>
              <w:autoSpaceDN w:val="0"/>
              <w:adjustRightInd w:val="0"/>
              <w:ind w:left="120" w:right="-20"/>
              <w:rPr>
                <w:rFonts w:eastAsiaTheme="minorHAnsi"/>
                <w:b/>
                <w:color w:val="050505"/>
                <w:sz w:val="18"/>
                <w:szCs w:val="18"/>
              </w:rPr>
            </w:pPr>
            <w:r w:rsidRPr="00883B22">
              <w:rPr>
                <w:rFonts w:eastAsiaTheme="minorHAnsi"/>
                <w:b/>
                <w:color w:val="050505"/>
                <w:sz w:val="18"/>
                <w:szCs w:val="18"/>
              </w:rPr>
              <w:t>IRMS</w:t>
            </w:r>
          </w:p>
        </w:tc>
        <w:tc>
          <w:tcPr>
            <w:tcW w:w="1281" w:type="dxa"/>
          </w:tcPr>
          <w:p w:rsidR="009E1F91" w:rsidRPr="00883B22" w:rsidRDefault="009E1F91" w:rsidP="00956076">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11/368</w:t>
            </w:r>
          </w:p>
        </w:tc>
        <w:tc>
          <w:tcPr>
            <w:tcW w:w="1275" w:type="dxa"/>
          </w:tcPr>
          <w:p w:rsidR="009E1F91" w:rsidRPr="00883B22" w:rsidRDefault="009E1F91" w:rsidP="00956076">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22/368</w:t>
            </w:r>
          </w:p>
        </w:tc>
        <w:tc>
          <w:tcPr>
            <w:tcW w:w="1276" w:type="dxa"/>
          </w:tcPr>
          <w:p w:rsidR="009E1F91" w:rsidRPr="00883B22" w:rsidRDefault="009E1F91" w:rsidP="00956076">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50/368</w:t>
            </w:r>
          </w:p>
        </w:tc>
        <w:tc>
          <w:tcPr>
            <w:tcW w:w="1276" w:type="dxa"/>
          </w:tcPr>
          <w:p w:rsidR="009E1F91" w:rsidRPr="00883B22" w:rsidRDefault="009E1F91" w:rsidP="00956076">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95/368</w:t>
            </w:r>
          </w:p>
        </w:tc>
        <w:tc>
          <w:tcPr>
            <w:tcW w:w="1276" w:type="dxa"/>
          </w:tcPr>
          <w:p w:rsidR="009E1F91" w:rsidRPr="00883B22" w:rsidRDefault="009E1F91" w:rsidP="00956076">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154/368</w:t>
            </w:r>
          </w:p>
        </w:tc>
        <w:tc>
          <w:tcPr>
            <w:tcW w:w="1229" w:type="dxa"/>
          </w:tcPr>
          <w:p w:rsidR="009E1F91" w:rsidRPr="00883B22" w:rsidRDefault="009E1F91" w:rsidP="00956076">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205/368</w:t>
            </w:r>
          </w:p>
        </w:tc>
      </w:tr>
      <w:tr w:rsidR="009E1F91" w:rsidRPr="00883B22" w:rsidTr="00956076">
        <w:trPr>
          <w:trHeight w:val="480"/>
          <w:jc w:val="center"/>
        </w:trPr>
        <w:tc>
          <w:tcPr>
            <w:tcW w:w="1361" w:type="dxa"/>
          </w:tcPr>
          <w:p w:rsidR="009E1F91" w:rsidRPr="00883B22" w:rsidRDefault="009E1F91" w:rsidP="00956076">
            <w:pPr>
              <w:keepNext/>
              <w:autoSpaceDE w:val="0"/>
              <w:autoSpaceDN w:val="0"/>
              <w:adjustRightInd w:val="0"/>
              <w:ind w:left="120" w:right="-20"/>
              <w:rPr>
                <w:rFonts w:eastAsiaTheme="minorHAnsi"/>
                <w:b/>
                <w:color w:val="050505"/>
                <w:sz w:val="18"/>
                <w:szCs w:val="18"/>
              </w:rPr>
            </w:pPr>
          </w:p>
        </w:tc>
        <w:tc>
          <w:tcPr>
            <w:tcW w:w="1281" w:type="dxa"/>
          </w:tcPr>
          <w:p w:rsidR="009E1F91" w:rsidRPr="00883B22" w:rsidRDefault="009E1F91" w:rsidP="00956076">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(3.0%)</w:t>
            </w:r>
          </w:p>
        </w:tc>
        <w:tc>
          <w:tcPr>
            <w:tcW w:w="1275" w:type="dxa"/>
          </w:tcPr>
          <w:p w:rsidR="009E1F91" w:rsidRPr="00883B22" w:rsidRDefault="009E1F91" w:rsidP="00956076">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(6.0%)</w:t>
            </w:r>
          </w:p>
        </w:tc>
        <w:tc>
          <w:tcPr>
            <w:tcW w:w="1276" w:type="dxa"/>
          </w:tcPr>
          <w:p w:rsidR="009E1F91" w:rsidRPr="00883B22" w:rsidRDefault="009E1F91" w:rsidP="00956076">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(13.6%)</w:t>
            </w:r>
          </w:p>
        </w:tc>
        <w:tc>
          <w:tcPr>
            <w:tcW w:w="1276" w:type="dxa"/>
          </w:tcPr>
          <w:p w:rsidR="009E1F91" w:rsidRPr="00883B22" w:rsidRDefault="009E1F91" w:rsidP="00956076">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(25.8%)</w:t>
            </w:r>
          </w:p>
        </w:tc>
        <w:tc>
          <w:tcPr>
            <w:tcW w:w="1276" w:type="dxa"/>
          </w:tcPr>
          <w:p w:rsidR="009E1F91" w:rsidRPr="00883B22" w:rsidRDefault="009E1F91" w:rsidP="00956076">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(41.8%)</w:t>
            </w:r>
          </w:p>
        </w:tc>
        <w:tc>
          <w:tcPr>
            <w:tcW w:w="1229" w:type="dxa"/>
          </w:tcPr>
          <w:p w:rsidR="009E1F91" w:rsidRPr="00883B22" w:rsidRDefault="009E1F91" w:rsidP="00956076">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(55.7%)</w:t>
            </w:r>
          </w:p>
        </w:tc>
      </w:tr>
      <w:tr w:rsidR="009E1F91" w:rsidRPr="00883B22" w:rsidTr="00956076">
        <w:trPr>
          <w:trHeight w:val="480"/>
          <w:jc w:val="center"/>
        </w:trPr>
        <w:tc>
          <w:tcPr>
            <w:tcW w:w="1361" w:type="dxa"/>
          </w:tcPr>
          <w:p w:rsidR="009E1F91" w:rsidRPr="00883B22" w:rsidRDefault="009E1F91" w:rsidP="006F1861">
            <w:pPr>
              <w:autoSpaceDE w:val="0"/>
              <w:autoSpaceDN w:val="0"/>
              <w:adjustRightInd w:val="0"/>
              <w:ind w:left="120" w:right="-20"/>
              <w:rPr>
                <w:rFonts w:eastAsiaTheme="minorHAnsi"/>
                <w:b/>
                <w:color w:val="050505"/>
                <w:sz w:val="18"/>
                <w:szCs w:val="18"/>
              </w:rPr>
            </w:pPr>
            <w:r w:rsidRPr="00883B22">
              <w:rPr>
                <w:rFonts w:eastAsiaTheme="minorHAnsi"/>
                <w:b/>
                <w:color w:val="050505"/>
                <w:w w:val="103"/>
                <w:sz w:val="18"/>
                <w:szCs w:val="18"/>
              </w:rPr>
              <w:t>P-value</w:t>
            </w:r>
            <w:r w:rsidRPr="00883B22">
              <w:rPr>
                <w:rFonts w:eastAsiaTheme="minorHAnsi"/>
                <w:b/>
                <w:color w:val="050505"/>
                <w:spacing w:val="4"/>
                <w:w w:val="103"/>
                <w:sz w:val="18"/>
                <w:szCs w:val="18"/>
              </w:rPr>
              <w:t>s</w:t>
            </w:r>
            <w:r w:rsidRPr="00883B22">
              <w:rPr>
                <w:rFonts w:eastAsiaTheme="minorHAnsi"/>
                <w:b/>
                <w:color w:val="050505"/>
                <w:spacing w:val="4"/>
                <w:w w:val="103"/>
                <w:sz w:val="18"/>
                <w:szCs w:val="18"/>
                <w:vertAlign w:val="superscript"/>
              </w:rPr>
              <w:t>1</w:t>
            </w:r>
          </w:p>
        </w:tc>
        <w:tc>
          <w:tcPr>
            <w:tcW w:w="1281" w:type="dxa"/>
          </w:tcPr>
          <w:p w:rsidR="009E1F91" w:rsidRPr="00883B22" w:rsidRDefault="009E1F91" w:rsidP="006F1861">
            <w:pPr>
              <w:autoSpaceDE w:val="0"/>
              <w:autoSpaceDN w:val="0"/>
              <w:adjustRightInd w:val="0"/>
              <w:ind w:left="120" w:right="-20"/>
              <w:jc w:val="center"/>
              <w:rPr>
                <w:rFonts w:eastAsiaTheme="minorHAnsi"/>
                <w:color w:val="050505"/>
                <w:sz w:val="18"/>
                <w:szCs w:val="18"/>
              </w:rPr>
            </w:pPr>
            <w:r w:rsidRPr="00883B22">
              <w:rPr>
                <w:rFonts w:eastAsiaTheme="minorHAnsi"/>
                <w:color w:val="050505"/>
                <w:position w:val="-1"/>
                <w:sz w:val="18"/>
                <w:szCs w:val="18"/>
              </w:rPr>
              <w:t>0.2376</w:t>
            </w:r>
          </w:p>
        </w:tc>
        <w:tc>
          <w:tcPr>
            <w:tcW w:w="1275" w:type="dxa"/>
          </w:tcPr>
          <w:p w:rsidR="009E1F91" w:rsidRPr="00883B22" w:rsidRDefault="009E1F91" w:rsidP="006F1861">
            <w:pPr>
              <w:autoSpaceDE w:val="0"/>
              <w:autoSpaceDN w:val="0"/>
              <w:adjustRightInd w:val="0"/>
              <w:ind w:left="120" w:right="-20"/>
              <w:jc w:val="center"/>
              <w:rPr>
                <w:rFonts w:eastAsiaTheme="minorHAnsi"/>
                <w:color w:val="050505"/>
                <w:sz w:val="18"/>
                <w:szCs w:val="18"/>
              </w:rPr>
            </w:pPr>
            <w:r w:rsidRPr="00883B22">
              <w:rPr>
                <w:rFonts w:eastAsiaTheme="minorHAnsi"/>
                <w:color w:val="050505"/>
                <w:w w:val="98"/>
                <w:position w:val="-1"/>
                <w:sz w:val="18"/>
                <w:szCs w:val="18"/>
              </w:rPr>
              <w:t>0.6616</w:t>
            </w:r>
          </w:p>
        </w:tc>
        <w:tc>
          <w:tcPr>
            <w:tcW w:w="1276" w:type="dxa"/>
          </w:tcPr>
          <w:p w:rsidR="009E1F91" w:rsidRPr="00883B22" w:rsidRDefault="009E1F91" w:rsidP="006F1861">
            <w:pPr>
              <w:autoSpaceDE w:val="0"/>
              <w:autoSpaceDN w:val="0"/>
              <w:adjustRightInd w:val="0"/>
              <w:ind w:left="120" w:right="-20"/>
              <w:jc w:val="center"/>
              <w:rPr>
                <w:rFonts w:eastAsiaTheme="minorHAnsi"/>
                <w:color w:val="050505"/>
                <w:sz w:val="18"/>
                <w:szCs w:val="18"/>
              </w:rPr>
            </w:pPr>
            <w:r w:rsidRPr="00883B22">
              <w:rPr>
                <w:rFonts w:eastAsiaTheme="minorHAnsi"/>
                <w:color w:val="050505"/>
                <w:position w:val="-1"/>
                <w:sz w:val="18"/>
                <w:szCs w:val="18"/>
              </w:rPr>
              <w:t>0.1189</w:t>
            </w:r>
          </w:p>
        </w:tc>
        <w:tc>
          <w:tcPr>
            <w:tcW w:w="1276" w:type="dxa"/>
          </w:tcPr>
          <w:p w:rsidR="009E1F91" w:rsidRPr="00883B22" w:rsidRDefault="009E1F91" w:rsidP="006F1861">
            <w:pPr>
              <w:autoSpaceDE w:val="0"/>
              <w:autoSpaceDN w:val="0"/>
              <w:adjustRightInd w:val="0"/>
              <w:ind w:left="120" w:right="-20"/>
              <w:jc w:val="center"/>
              <w:rPr>
                <w:rFonts w:eastAsiaTheme="minorHAnsi"/>
                <w:color w:val="050505"/>
                <w:sz w:val="18"/>
                <w:szCs w:val="18"/>
              </w:rPr>
            </w:pPr>
            <w:r w:rsidRPr="00883B22">
              <w:rPr>
                <w:rFonts w:eastAsiaTheme="minorHAnsi"/>
                <w:color w:val="050505"/>
                <w:w w:val="99"/>
                <w:position w:val="-1"/>
                <w:sz w:val="18"/>
                <w:szCs w:val="18"/>
              </w:rPr>
              <w:t>0.0008</w:t>
            </w:r>
          </w:p>
        </w:tc>
        <w:tc>
          <w:tcPr>
            <w:tcW w:w="1276" w:type="dxa"/>
          </w:tcPr>
          <w:p w:rsidR="009E1F91" w:rsidRPr="00883B22" w:rsidRDefault="009E1F91" w:rsidP="006F1861">
            <w:pPr>
              <w:autoSpaceDE w:val="0"/>
              <w:autoSpaceDN w:val="0"/>
              <w:adjustRightInd w:val="0"/>
              <w:ind w:left="120" w:right="-20"/>
              <w:jc w:val="center"/>
              <w:rPr>
                <w:rFonts w:eastAsiaTheme="minorHAnsi"/>
                <w:color w:val="050505"/>
                <w:sz w:val="18"/>
                <w:szCs w:val="18"/>
              </w:rPr>
            </w:pPr>
            <w:r w:rsidRPr="00883B22">
              <w:rPr>
                <w:rFonts w:eastAsiaTheme="minorHAnsi"/>
                <w:color w:val="1F1F1F"/>
                <w:spacing w:val="4"/>
                <w:w w:val="88"/>
                <w:position w:val="-1"/>
                <w:sz w:val="18"/>
                <w:szCs w:val="18"/>
              </w:rPr>
              <w:t>&lt;0</w:t>
            </w:r>
            <w:r w:rsidRPr="00883B22">
              <w:rPr>
                <w:rFonts w:eastAsiaTheme="minorHAnsi"/>
                <w:color w:val="050505"/>
                <w:position w:val="-1"/>
                <w:sz w:val="18"/>
                <w:szCs w:val="18"/>
              </w:rPr>
              <w:t>.0001</w:t>
            </w:r>
          </w:p>
        </w:tc>
        <w:tc>
          <w:tcPr>
            <w:tcW w:w="1229" w:type="dxa"/>
          </w:tcPr>
          <w:p w:rsidR="009E1F91" w:rsidRPr="00883B22" w:rsidRDefault="009E1F91" w:rsidP="006F1861">
            <w:pPr>
              <w:autoSpaceDE w:val="0"/>
              <w:autoSpaceDN w:val="0"/>
              <w:adjustRightInd w:val="0"/>
              <w:ind w:left="120" w:right="-20"/>
              <w:jc w:val="center"/>
              <w:rPr>
                <w:rFonts w:eastAsiaTheme="minorHAnsi"/>
                <w:color w:val="050505"/>
                <w:sz w:val="18"/>
                <w:szCs w:val="18"/>
              </w:rPr>
            </w:pPr>
            <w:r w:rsidRPr="00883B22">
              <w:rPr>
                <w:rFonts w:eastAsiaTheme="minorHAnsi"/>
                <w:color w:val="050505"/>
                <w:position w:val="-1"/>
                <w:sz w:val="18"/>
                <w:szCs w:val="18"/>
              </w:rPr>
              <w:t>&lt;0.0001</w:t>
            </w:r>
          </w:p>
        </w:tc>
      </w:tr>
    </w:tbl>
    <w:p w:rsidR="009E1F91" w:rsidRPr="00883B22" w:rsidRDefault="009E1F91" w:rsidP="0074263D">
      <w:pPr>
        <w:pStyle w:val="Notes"/>
      </w:pPr>
      <w:proofErr w:type="gramStart"/>
      <w:r w:rsidRPr="00883B22">
        <w:t>mITT</w:t>
      </w:r>
      <w:proofErr w:type="gramEnd"/>
      <w:r w:rsidRPr="00883B22">
        <w:t xml:space="preserve"> = modified intent-to-treat; PI = pain intensity; min = minute; IRMS = immediate release morphine sulphate</w:t>
      </w:r>
    </w:p>
    <w:p w:rsidR="009E1F91" w:rsidRPr="00883B22" w:rsidRDefault="009E1F91" w:rsidP="0074263D">
      <w:pPr>
        <w:pStyle w:val="Notes"/>
      </w:pPr>
      <w:r w:rsidRPr="0074263D">
        <w:rPr>
          <w:vertAlign w:val="superscript"/>
        </w:rPr>
        <w:t>1</w:t>
      </w:r>
      <w:r w:rsidRPr="00883B22">
        <w:t xml:space="preserve">P-values from a multilevel model for binary data with random effects to compare Nasalfent vs. IRMS </w:t>
      </w:r>
    </w:p>
    <w:p w:rsidR="009E1F91" w:rsidRPr="00956076" w:rsidRDefault="0074263D" w:rsidP="0074263D">
      <w:pPr>
        <w:pStyle w:val="Heading7"/>
      </w:pPr>
      <w:r>
        <w:t>Episodes with no i</w:t>
      </w:r>
      <w:r w:rsidR="009E1F91" w:rsidRPr="00956076">
        <w:t xml:space="preserve">ncrease in PI at any </w:t>
      </w:r>
      <w:r>
        <w:t>t</w:t>
      </w:r>
      <w:r w:rsidR="009E1F91" w:rsidRPr="00956076">
        <w:t xml:space="preserve">ime </w:t>
      </w:r>
      <w:r>
        <w:t>p</w:t>
      </w:r>
      <w:r w:rsidR="009E1F91" w:rsidRPr="00956076">
        <w:t xml:space="preserve">oint </w:t>
      </w:r>
      <w:r>
        <w:t>c</w:t>
      </w:r>
      <w:r w:rsidR="009E1F91" w:rsidRPr="00956076">
        <w:t xml:space="preserve">ompared to </w:t>
      </w:r>
      <w:r>
        <w:t>b</w:t>
      </w:r>
      <w:r w:rsidR="009E1F91" w:rsidRPr="00956076">
        <w:t>aseline</w:t>
      </w:r>
    </w:p>
    <w:p w:rsidR="009E1F91" w:rsidRPr="00883B22" w:rsidRDefault="009E1F91" w:rsidP="0074263D">
      <w:r w:rsidRPr="00883B22">
        <w:t>98.4% (366/372) episodes following Nasalfent treatment and 96.7% (356/368) episodes following IRMS treatment were not associated with an increase in PI at any observed time point after baseline.</w:t>
      </w:r>
    </w:p>
    <w:p w:rsidR="009E1F91" w:rsidRPr="00956076" w:rsidRDefault="009E1F91" w:rsidP="0074263D">
      <w:pPr>
        <w:pStyle w:val="Heading7"/>
      </w:pPr>
      <w:r w:rsidRPr="00956076">
        <w:t xml:space="preserve">Episodes achieving </w:t>
      </w:r>
      <w:r w:rsidR="0074263D">
        <w:t>≥1 and ≥2 PR s</w:t>
      </w:r>
      <w:r w:rsidRPr="00956076">
        <w:t xml:space="preserve">cores at 5, 10, 15, 30, 45, and 60 </w:t>
      </w:r>
      <w:r w:rsidR="0074263D">
        <w:t>m</w:t>
      </w:r>
      <w:r w:rsidRPr="00956076">
        <w:t xml:space="preserve">inutes </w:t>
      </w:r>
      <w:r w:rsidR="0074263D">
        <w:t>p</w:t>
      </w:r>
      <w:r w:rsidRPr="00956076">
        <w:t xml:space="preserve">ost </w:t>
      </w:r>
      <w:r w:rsidR="0074263D">
        <w:t>d</w:t>
      </w:r>
      <w:r w:rsidRPr="00956076">
        <w:t>ose</w:t>
      </w:r>
    </w:p>
    <w:p w:rsidR="009E1F91" w:rsidRPr="00883B22" w:rsidRDefault="009E1F91" w:rsidP="0074263D">
      <w:r w:rsidRPr="00883B22">
        <w:t>A statistically significantly higher percentage of Nasalfent treated episodes compared with IRMS treated episodes achieved PR scores of ≥1 at 5, 10, and 30 minutes post dose (p≤0.0238) and ≥2 at 15, and 30 minutes post dose (p≤0.0181).</w:t>
      </w:r>
    </w:p>
    <w:p w:rsidR="009E1F91" w:rsidRPr="00883B22" w:rsidRDefault="009E1F91" w:rsidP="0074263D">
      <w:pPr>
        <w:pStyle w:val="TableTitle"/>
        <w:rPr>
          <w:rFonts w:cs="Calibri"/>
        </w:rPr>
      </w:pPr>
      <w:bookmarkStart w:id="148" w:name="_Toc307669649"/>
      <w:proofErr w:type="gramStart"/>
      <w:r>
        <w:lastRenderedPageBreak/>
        <w:t>Table</w:t>
      </w:r>
      <w:r w:rsidR="00956076">
        <w:t xml:space="preserve"> 35.</w:t>
      </w:r>
      <w:proofErr w:type="gramEnd"/>
      <w:r w:rsidR="00956076">
        <w:t xml:space="preserve">  </w:t>
      </w:r>
      <w:r>
        <w:t xml:space="preserve">Study CP044/06 - </w:t>
      </w:r>
      <w:r w:rsidRPr="00FA2441">
        <w:t>Number</w:t>
      </w:r>
      <w:r w:rsidRPr="00FA2441">
        <w:rPr>
          <w:spacing w:val="52"/>
        </w:rPr>
        <w:t xml:space="preserve"> </w:t>
      </w:r>
      <w:r w:rsidRPr="00FA2441">
        <w:t>(%) of Episodes Achieving aPR Score of ≥1 and ≥2 by Treatment and Time Point</w:t>
      </w:r>
      <w:bookmarkEnd w:id="1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320"/>
        <w:gridCol w:w="1397"/>
        <w:gridCol w:w="1274"/>
        <w:gridCol w:w="1278"/>
        <w:gridCol w:w="1274"/>
        <w:gridCol w:w="1273"/>
        <w:gridCol w:w="1203"/>
      </w:tblGrid>
      <w:tr w:rsidR="009E1F91" w:rsidRPr="00883B22" w:rsidTr="0074263D">
        <w:trPr>
          <w:trHeight w:val="497"/>
          <w:tblHeader/>
          <w:jc w:val="center"/>
        </w:trPr>
        <w:tc>
          <w:tcPr>
            <w:tcW w:w="9019" w:type="dxa"/>
            <w:gridSpan w:val="7"/>
            <w:shd w:val="clear" w:color="auto" w:fill="0070C0"/>
          </w:tcPr>
          <w:p w:rsidR="009E1F91" w:rsidRPr="00462E6F" w:rsidRDefault="009E1F91" w:rsidP="0074263D">
            <w:pPr>
              <w:autoSpaceDE w:val="0"/>
              <w:autoSpaceDN w:val="0"/>
              <w:adjustRightInd w:val="0"/>
              <w:ind w:left="120" w:right="-20"/>
              <w:rPr>
                <w:rFonts w:eastAsiaTheme="minorHAnsi"/>
                <w:b/>
                <w:color w:val="FFFFFF" w:themeColor="background1"/>
                <w:sz w:val="18"/>
                <w:szCs w:val="18"/>
              </w:rPr>
            </w:pPr>
            <w:r w:rsidRPr="00462E6F">
              <w:rPr>
                <w:rFonts w:eastAsiaTheme="minorHAnsi"/>
                <w:b/>
                <w:color w:val="FFFFFF" w:themeColor="background1"/>
                <w:sz w:val="18"/>
                <w:szCs w:val="18"/>
              </w:rPr>
              <w:t>mITT</w:t>
            </w:r>
            <w:r w:rsidRPr="00462E6F">
              <w:rPr>
                <w:rFonts w:eastAsiaTheme="minorHAnsi"/>
                <w:b/>
                <w:color w:val="FFFFFF" w:themeColor="background1"/>
                <w:spacing w:val="48"/>
                <w:sz w:val="18"/>
                <w:szCs w:val="18"/>
              </w:rPr>
              <w:t xml:space="preserve"> </w:t>
            </w:r>
            <w:r w:rsidRPr="00462E6F">
              <w:rPr>
                <w:rFonts w:eastAsiaTheme="minorHAnsi"/>
                <w:b/>
                <w:color w:val="FFFFFF" w:themeColor="background1"/>
                <w:w w:val="105"/>
                <w:sz w:val="18"/>
                <w:szCs w:val="18"/>
              </w:rPr>
              <w:t>Population</w:t>
            </w:r>
          </w:p>
        </w:tc>
      </w:tr>
      <w:tr w:rsidR="009E1F91" w:rsidRPr="00883B22" w:rsidTr="0074263D">
        <w:trPr>
          <w:trHeight w:val="497"/>
          <w:tblHeader/>
          <w:jc w:val="center"/>
        </w:trPr>
        <w:tc>
          <w:tcPr>
            <w:tcW w:w="1320" w:type="dxa"/>
            <w:shd w:val="clear" w:color="auto" w:fill="0070C0"/>
          </w:tcPr>
          <w:p w:rsidR="009E1F91" w:rsidRPr="00462E6F" w:rsidRDefault="009E1F91" w:rsidP="006F1861">
            <w:pPr>
              <w:autoSpaceDE w:val="0"/>
              <w:autoSpaceDN w:val="0"/>
              <w:adjustRightInd w:val="0"/>
              <w:ind w:left="120" w:right="-20"/>
              <w:rPr>
                <w:rFonts w:eastAsiaTheme="minorHAnsi"/>
                <w:b/>
                <w:color w:val="FFFFFF" w:themeColor="background1"/>
                <w:sz w:val="18"/>
                <w:szCs w:val="18"/>
              </w:rPr>
            </w:pPr>
            <w:r w:rsidRPr="00462E6F">
              <w:rPr>
                <w:rFonts w:eastAsiaTheme="minorHAnsi"/>
                <w:b/>
                <w:color w:val="FFFFFF" w:themeColor="background1"/>
                <w:sz w:val="18"/>
                <w:szCs w:val="18"/>
              </w:rPr>
              <w:t>Treatment</w:t>
            </w:r>
          </w:p>
        </w:tc>
        <w:tc>
          <w:tcPr>
            <w:tcW w:w="7699" w:type="dxa"/>
            <w:gridSpan w:val="6"/>
            <w:shd w:val="clear" w:color="auto" w:fill="0070C0"/>
          </w:tcPr>
          <w:p w:rsidR="009E1F91" w:rsidRPr="00462E6F" w:rsidRDefault="009E1F91" w:rsidP="0074263D">
            <w:pPr>
              <w:autoSpaceDE w:val="0"/>
              <w:autoSpaceDN w:val="0"/>
              <w:adjustRightInd w:val="0"/>
              <w:ind w:left="120" w:right="-20"/>
              <w:rPr>
                <w:rFonts w:eastAsiaTheme="minorHAnsi"/>
                <w:b/>
                <w:color w:val="FFFFFF" w:themeColor="background1"/>
                <w:sz w:val="18"/>
                <w:szCs w:val="18"/>
              </w:rPr>
            </w:pPr>
            <w:r w:rsidRPr="00462E6F">
              <w:rPr>
                <w:rFonts w:eastAsiaTheme="minorHAnsi"/>
                <w:b/>
                <w:color w:val="FFFFFF" w:themeColor="background1"/>
                <w:sz w:val="18"/>
                <w:szCs w:val="18"/>
              </w:rPr>
              <w:t xml:space="preserve">Number(%) of Episodes Achieving PR Score </w:t>
            </w:r>
            <w:r w:rsidRPr="00462E6F">
              <w:rPr>
                <w:rFonts w:eastAsiaTheme="minorHAnsi" w:cs="Calibri"/>
                <w:b/>
                <w:color w:val="FFFFFF" w:themeColor="background1"/>
                <w:sz w:val="18"/>
                <w:szCs w:val="18"/>
              </w:rPr>
              <w:t>≥</w:t>
            </w:r>
            <w:r w:rsidRPr="00462E6F">
              <w:rPr>
                <w:rFonts w:eastAsiaTheme="minorHAnsi"/>
                <w:b/>
                <w:color w:val="FFFFFF" w:themeColor="background1"/>
                <w:sz w:val="18"/>
                <w:szCs w:val="18"/>
              </w:rPr>
              <w:t>1</w:t>
            </w:r>
          </w:p>
        </w:tc>
      </w:tr>
      <w:tr w:rsidR="009E1F91" w:rsidRPr="00883B22" w:rsidTr="00462E6F">
        <w:trPr>
          <w:trHeight w:val="497"/>
          <w:jc w:val="center"/>
        </w:trPr>
        <w:tc>
          <w:tcPr>
            <w:tcW w:w="1320" w:type="dxa"/>
          </w:tcPr>
          <w:p w:rsidR="009E1F91" w:rsidRPr="00883B22" w:rsidRDefault="009E1F91" w:rsidP="006F1861">
            <w:pPr>
              <w:autoSpaceDE w:val="0"/>
              <w:autoSpaceDN w:val="0"/>
              <w:adjustRightInd w:val="0"/>
              <w:ind w:left="120" w:right="-20"/>
              <w:rPr>
                <w:rFonts w:eastAsiaTheme="minorHAnsi"/>
                <w:b/>
                <w:color w:val="050505"/>
                <w:sz w:val="18"/>
                <w:szCs w:val="18"/>
              </w:rPr>
            </w:pPr>
            <w:r w:rsidRPr="00883B22">
              <w:rPr>
                <w:rFonts w:eastAsiaTheme="minorHAnsi"/>
                <w:b/>
                <w:color w:val="050505"/>
                <w:sz w:val="18"/>
                <w:szCs w:val="18"/>
              </w:rPr>
              <w:t>(N=740)</w:t>
            </w:r>
          </w:p>
        </w:tc>
        <w:tc>
          <w:tcPr>
            <w:tcW w:w="1397" w:type="dxa"/>
          </w:tcPr>
          <w:p w:rsidR="009E1F91" w:rsidRPr="00777CD6" w:rsidRDefault="009E1F91" w:rsidP="006F1861">
            <w:pPr>
              <w:autoSpaceDE w:val="0"/>
              <w:autoSpaceDN w:val="0"/>
              <w:adjustRightInd w:val="0"/>
              <w:ind w:left="120" w:right="-20"/>
              <w:jc w:val="center"/>
              <w:rPr>
                <w:rFonts w:eastAsiaTheme="minorHAnsi"/>
                <w:b/>
                <w:color w:val="050505"/>
                <w:sz w:val="18"/>
                <w:szCs w:val="18"/>
              </w:rPr>
            </w:pPr>
            <w:r w:rsidRPr="00777CD6">
              <w:rPr>
                <w:rFonts w:eastAsiaTheme="minorHAnsi"/>
                <w:b/>
                <w:color w:val="050505"/>
                <w:sz w:val="18"/>
                <w:szCs w:val="18"/>
              </w:rPr>
              <w:t>5 min</w:t>
            </w:r>
          </w:p>
        </w:tc>
        <w:tc>
          <w:tcPr>
            <w:tcW w:w="1274" w:type="dxa"/>
          </w:tcPr>
          <w:p w:rsidR="009E1F91" w:rsidRPr="00777CD6" w:rsidRDefault="009E1F91" w:rsidP="006F1861">
            <w:pPr>
              <w:autoSpaceDE w:val="0"/>
              <w:autoSpaceDN w:val="0"/>
              <w:adjustRightInd w:val="0"/>
              <w:ind w:left="120" w:right="-20"/>
              <w:jc w:val="center"/>
              <w:rPr>
                <w:rFonts w:eastAsiaTheme="minorHAnsi"/>
                <w:b/>
                <w:color w:val="050505"/>
                <w:sz w:val="18"/>
                <w:szCs w:val="18"/>
              </w:rPr>
            </w:pPr>
            <w:r w:rsidRPr="00777CD6">
              <w:rPr>
                <w:rFonts w:eastAsiaTheme="minorHAnsi"/>
                <w:b/>
                <w:color w:val="050505"/>
                <w:sz w:val="18"/>
                <w:szCs w:val="18"/>
              </w:rPr>
              <w:t>10 min</w:t>
            </w:r>
          </w:p>
        </w:tc>
        <w:tc>
          <w:tcPr>
            <w:tcW w:w="1278" w:type="dxa"/>
          </w:tcPr>
          <w:p w:rsidR="009E1F91" w:rsidRPr="00777CD6" w:rsidRDefault="009E1F91" w:rsidP="006F1861">
            <w:pPr>
              <w:autoSpaceDE w:val="0"/>
              <w:autoSpaceDN w:val="0"/>
              <w:adjustRightInd w:val="0"/>
              <w:ind w:left="120" w:right="-20"/>
              <w:jc w:val="center"/>
              <w:rPr>
                <w:rFonts w:eastAsiaTheme="minorHAnsi"/>
                <w:b/>
                <w:color w:val="050505"/>
                <w:sz w:val="18"/>
                <w:szCs w:val="18"/>
              </w:rPr>
            </w:pPr>
            <w:r w:rsidRPr="00777CD6">
              <w:rPr>
                <w:rFonts w:eastAsiaTheme="minorHAnsi"/>
                <w:b/>
                <w:color w:val="050505"/>
                <w:sz w:val="18"/>
                <w:szCs w:val="18"/>
              </w:rPr>
              <w:t>15 min</w:t>
            </w:r>
          </w:p>
        </w:tc>
        <w:tc>
          <w:tcPr>
            <w:tcW w:w="1274" w:type="dxa"/>
          </w:tcPr>
          <w:p w:rsidR="009E1F91" w:rsidRPr="00777CD6" w:rsidRDefault="009E1F91" w:rsidP="006F1861">
            <w:pPr>
              <w:autoSpaceDE w:val="0"/>
              <w:autoSpaceDN w:val="0"/>
              <w:adjustRightInd w:val="0"/>
              <w:ind w:left="120" w:right="-20"/>
              <w:jc w:val="center"/>
              <w:rPr>
                <w:rFonts w:eastAsiaTheme="minorHAnsi"/>
                <w:b/>
                <w:color w:val="050505"/>
                <w:sz w:val="18"/>
                <w:szCs w:val="18"/>
              </w:rPr>
            </w:pPr>
            <w:r w:rsidRPr="00777CD6">
              <w:rPr>
                <w:rFonts w:eastAsiaTheme="minorHAnsi"/>
                <w:b/>
                <w:color w:val="050505"/>
                <w:sz w:val="18"/>
                <w:szCs w:val="18"/>
              </w:rPr>
              <w:t>30min</w:t>
            </w:r>
          </w:p>
        </w:tc>
        <w:tc>
          <w:tcPr>
            <w:tcW w:w="1273" w:type="dxa"/>
          </w:tcPr>
          <w:p w:rsidR="009E1F91" w:rsidRPr="00777CD6" w:rsidRDefault="009E1F91" w:rsidP="006F1861">
            <w:pPr>
              <w:autoSpaceDE w:val="0"/>
              <w:autoSpaceDN w:val="0"/>
              <w:adjustRightInd w:val="0"/>
              <w:ind w:left="120" w:right="-20"/>
              <w:jc w:val="center"/>
              <w:rPr>
                <w:rFonts w:eastAsiaTheme="minorHAnsi"/>
                <w:b/>
                <w:color w:val="050505"/>
                <w:sz w:val="18"/>
                <w:szCs w:val="18"/>
              </w:rPr>
            </w:pPr>
            <w:r w:rsidRPr="00777CD6">
              <w:rPr>
                <w:rFonts w:eastAsiaTheme="minorHAnsi"/>
                <w:b/>
                <w:color w:val="050505"/>
                <w:sz w:val="18"/>
                <w:szCs w:val="18"/>
              </w:rPr>
              <w:t>45 min</w:t>
            </w:r>
          </w:p>
        </w:tc>
        <w:tc>
          <w:tcPr>
            <w:tcW w:w="1203" w:type="dxa"/>
          </w:tcPr>
          <w:p w:rsidR="009E1F91" w:rsidRPr="00777CD6" w:rsidRDefault="009E1F91" w:rsidP="006F1861">
            <w:pPr>
              <w:autoSpaceDE w:val="0"/>
              <w:autoSpaceDN w:val="0"/>
              <w:adjustRightInd w:val="0"/>
              <w:ind w:left="120" w:right="-20"/>
              <w:jc w:val="center"/>
              <w:rPr>
                <w:rFonts w:eastAsiaTheme="minorHAnsi"/>
                <w:b/>
                <w:color w:val="050505"/>
                <w:sz w:val="18"/>
                <w:szCs w:val="18"/>
              </w:rPr>
            </w:pPr>
            <w:r w:rsidRPr="00777CD6">
              <w:rPr>
                <w:rFonts w:eastAsiaTheme="minorHAnsi"/>
                <w:b/>
                <w:color w:val="050505"/>
                <w:sz w:val="18"/>
                <w:szCs w:val="18"/>
              </w:rPr>
              <w:t>60 min</w:t>
            </w:r>
          </w:p>
        </w:tc>
      </w:tr>
      <w:tr w:rsidR="009E1F91" w:rsidRPr="00883B22" w:rsidTr="00462E6F">
        <w:trPr>
          <w:trHeight w:val="497"/>
          <w:jc w:val="center"/>
        </w:trPr>
        <w:tc>
          <w:tcPr>
            <w:tcW w:w="1320" w:type="dxa"/>
            <w:vMerge w:val="restart"/>
          </w:tcPr>
          <w:p w:rsidR="009E1F91" w:rsidRPr="00883B22" w:rsidRDefault="009E1F91" w:rsidP="006F1861">
            <w:pPr>
              <w:autoSpaceDE w:val="0"/>
              <w:autoSpaceDN w:val="0"/>
              <w:adjustRightInd w:val="0"/>
              <w:ind w:left="120" w:right="-20"/>
              <w:rPr>
                <w:rFonts w:eastAsiaTheme="minorHAnsi"/>
                <w:b/>
                <w:color w:val="050505"/>
                <w:sz w:val="18"/>
                <w:szCs w:val="18"/>
              </w:rPr>
            </w:pPr>
            <w:r w:rsidRPr="00883B22">
              <w:rPr>
                <w:rFonts w:eastAsiaTheme="minorHAnsi"/>
                <w:b/>
                <w:color w:val="050505"/>
                <w:sz w:val="18"/>
                <w:szCs w:val="18"/>
              </w:rPr>
              <w:t>Nasalfent</w:t>
            </w:r>
          </w:p>
        </w:tc>
        <w:tc>
          <w:tcPr>
            <w:tcW w:w="1397" w:type="dxa"/>
          </w:tcPr>
          <w:p w:rsidR="009E1F91" w:rsidRPr="00883B22" w:rsidRDefault="009E1F91" w:rsidP="006F1861">
            <w:pPr>
              <w:autoSpaceDE w:val="0"/>
              <w:autoSpaceDN w:val="0"/>
              <w:adjustRightInd w:val="0"/>
              <w:spacing w:before="15"/>
              <w:ind w:left="120" w:right="-20"/>
              <w:jc w:val="center"/>
              <w:rPr>
                <w:rFonts w:eastAsiaTheme="minorHAnsi"/>
                <w:color w:val="050505"/>
                <w:sz w:val="18"/>
                <w:szCs w:val="18"/>
              </w:rPr>
            </w:pPr>
            <w:r w:rsidRPr="00883B22">
              <w:rPr>
                <w:rFonts w:eastAsiaTheme="minorHAnsi"/>
                <w:color w:val="050505"/>
                <w:sz w:val="18"/>
                <w:szCs w:val="18"/>
              </w:rPr>
              <w:t>227/312</w:t>
            </w:r>
          </w:p>
        </w:tc>
        <w:tc>
          <w:tcPr>
            <w:tcW w:w="1274" w:type="dxa"/>
          </w:tcPr>
          <w:p w:rsidR="009E1F91" w:rsidRPr="00883B22" w:rsidRDefault="009E1F91" w:rsidP="006F1861">
            <w:pPr>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304/371</w:t>
            </w:r>
          </w:p>
        </w:tc>
        <w:tc>
          <w:tcPr>
            <w:tcW w:w="1278" w:type="dxa"/>
          </w:tcPr>
          <w:p w:rsidR="009E1F91" w:rsidRPr="00883B22" w:rsidRDefault="009E1F91" w:rsidP="006F1861">
            <w:pPr>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330/367</w:t>
            </w:r>
          </w:p>
        </w:tc>
        <w:tc>
          <w:tcPr>
            <w:tcW w:w="1274" w:type="dxa"/>
          </w:tcPr>
          <w:p w:rsidR="009E1F91" w:rsidRPr="00883B22" w:rsidRDefault="009E1F91" w:rsidP="006F1861">
            <w:pPr>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346/363</w:t>
            </w:r>
          </w:p>
        </w:tc>
        <w:tc>
          <w:tcPr>
            <w:tcW w:w="1273" w:type="dxa"/>
          </w:tcPr>
          <w:p w:rsidR="009E1F91" w:rsidRPr="00883B22" w:rsidRDefault="009E1F91" w:rsidP="006F1861">
            <w:pPr>
              <w:autoSpaceDE w:val="0"/>
              <w:autoSpaceDN w:val="0"/>
              <w:adjustRightInd w:val="0"/>
              <w:spacing w:before="15"/>
              <w:ind w:left="120" w:right="-20"/>
              <w:jc w:val="center"/>
              <w:rPr>
                <w:rFonts w:eastAsiaTheme="minorHAnsi"/>
                <w:color w:val="050505"/>
                <w:sz w:val="18"/>
                <w:szCs w:val="18"/>
              </w:rPr>
            </w:pPr>
            <w:r w:rsidRPr="00883B22">
              <w:rPr>
                <w:rFonts w:eastAsiaTheme="minorHAnsi"/>
                <w:color w:val="050505"/>
                <w:sz w:val="18"/>
                <w:szCs w:val="18"/>
              </w:rPr>
              <w:t>342/351</w:t>
            </w:r>
          </w:p>
        </w:tc>
        <w:tc>
          <w:tcPr>
            <w:tcW w:w="1203" w:type="dxa"/>
          </w:tcPr>
          <w:p w:rsidR="009E1F91" w:rsidRPr="00883B22" w:rsidRDefault="009E1F91" w:rsidP="006F1861">
            <w:pPr>
              <w:autoSpaceDE w:val="0"/>
              <w:autoSpaceDN w:val="0"/>
              <w:adjustRightInd w:val="0"/>
              <w:spacing w:before="15"/>
              <w:ind w:left="120" w:right="-20"/>
              <w:jc w:val="center"/>
              <w:rPr>
                <w:rFonts w:eastAsiaTheme="minorHAnsi"/>
                <w:color w:val="050505"/>
                <w:sz w:val="18"/>
                <w:szCs w:val="18"/>
              </w:rPr>
            </w:pPr>
            <w:r w:rsidRPr="00883B22">
              <w:rPr>
                <w:rFonts w:eastAsiaTheme="minorHAnsi"/>
                <w:color w:val="050505"/>
                <w:sz w:val="18"/>
                <w:szCs w:val="18"/>
              </w:rPr>
              <w:t>345/351</w:t>
            </w:r>
          </w:p>
        </w:tc>
      </w:tr>
      <w:tr w:rsidR="009E1F91" w:rsidRPr="00883B22" w:rsidTr="00462E6F">
        <w:trPr>
          <w:trHeight w:val="497"/>
          <w:jc w:val="center"/>
        </w:trPr>
        <w:tc>
          <w:tcPr>
            <w:tcW w:w="1320" w:type="dxa"/>
            <w:vMerge/>
          </w:tcPr>
          <w:p w:rsidR="009E1F91" w:rsidRPr="00883B22" w:rsidRDefault="009E1F91" w:rsidP="006F1861">
            <w:pPr>
              <w:autoSpaceDE w:val="0"/>
              <w:autoSpaceDN w:val="0"/>
              <w:adjustRightInd w:val="0"/>
              <w:ind w:left="120" w:right="-20"/>
              <w:rPr>
                <w:rFonts w:eastAsiaTheme="minorHAnsi"/>
                <w:b/>
                <w:color w:val="050505"/>
                <w:sz w:val="18"/>
                <w:szCs w:val="18"/>
              </w:rPr>
            </w:pPr>
          </w:p>
        </w:tc>
        <w:tc>
          <w:tcPr>
            <w:tcW w:w="1397" w:type="dxa"/>
          </w:tcPr>
          <w:p w:rsidR="009E1F91" w:rsidRPr="00883B22" w:rsidRDefault="009E1F91" w:rsidP="006F1861">
            <w:pPr>
              <w:autoSpaceDE w:val="0"/>
              <w:autoSpaceDN w:val="0"/>
              <w:adjustRightInd w:val="0"/>
              <w:spacing w:before="7"/>
              <w:ind w:left="120" w:right="-20"/>
              <w:jc w:val="center"/>
              <w:rPr>
                <w:rFonts w:eastAsiaTheme="minorHAnsi"/>
                <w:color w:val="050505"/>
                <w:sz w:val="18"/>
                <w:szCs w:val="18"/>
              </w:rPr>
            </w:pPr>
            <w:r w:rsidRPr="00883B22">
              <w:rPr>
                <w:rFonts w:eastAsiaTheme="minorHAnsi"/>
                <w:color w:val="050505"/>
                <w:sz w:val="18"/>
                <w:szCs w:val="18"/>
              </w:rPr>
              <w:t>(61.0%)</w:t>
            </w:r>
          </w:p>
        </w:tc>
        <w:tc>
          <w:tcPr>
            <w:tcW w:w="1274" w:type="dxa"/>
          </w:tcPr>
          <w:p w:rsidR="009E1F91" w:rsidRPr="00883B22" w:rsidRDefault="009E1F91" w:rsidP="006F1861">
            <w:pPr>
              <w:autoSpaceDE w:val="0"/>
              <w:autoSpaceDN w:val="0"/>
              <w:adjustRightInd w:val="0"/>
              <w:spacing w:before="15"/>
              <w:ind w:left="120" w:right="-20"/>
              <w:jc w:val="center"/>
              <w:rPr>
                <w:rFonts w:eastAsiaTheme="minorHAnsi"/>
                <w:color w:val="050505"/>
                <w:sz w:val="18"/>
                <w:szCs w:val="18"/>
              </w:rPr>
            </w:pPr>
            <w:r w:rsidRPr="00883B22">
              <w:rPr>
                <w:rFonts w:eastAsiaTheme="minorHAnsi"/>
                <w:color w:val="050505"/>
                <w:sz w:val="18"/>
                <w:szCs w:val="18"/>
              </w:rPr>
              <w:t>(81.9%)</w:t>
            </w:r>
          </w:p>
        </w:tc>
        <w:tc>
          <w:tcPr>
            <w:tcW w:w="1278" w:type="dxa"/>
          </w:tcPr>
          <w:p w:rsidR="009E1F91" w:rsidRPr="00883B22" w:rsidRDefault="009E1F91" w:rsidP="006F1861">
            <w:pPr>
              <w:autoSpaceDE w:val="0"/>
              <w:autoSpaceDN w:val="0"/>
              <w:adjustRightInd w:val="0"/>
              <w:spacing w:before="15"/>
              <w:ind w:left="120" w:right="-20"/>
              <w:jc w:val="center"/>
              <w:rPr>
                <w:rFonts w:eastAsiaTheme="minorHAnsi"/>
                <w:color w:val="050505"/>
                <w:sz w:val="18"/>
                <w:szCs w:val="18"/>
              </w:rPr>
            </w:pPr>
            <w:r w:rsidRPr="00883B22">
              <w:rPr>
                <w:rFonts w:eastAsiaTheme="minorHAnsi"/>
                <w:color w:val="050505"/>
                <w:sz w:val="18"/>
                <w:szCs w:val="18"/>
              </w:rPr>
              <w:t>(89.9%)</w:t>
            </w:r>
          </w:p>
        </w:tc>
        <w:tc>
          <w:tcPr>
            <w:tcW w:w="1274" w:type="dxa"/>
          </w:tcPr>
          <w:p w:rsidR="009E1F91" w:rsidRPr="00883B22" w:rsidRDefault="009E1F91" w:rsidP="006F1861">
            <w:pPr>
              <w:autoSpaceDE w:val="0"/>
              <w:autoSpaceDN w:val="0"/>
              <w:adjustRightInd w:val="0"/>
              <w:spacing w:before="15"/>
              <w:ind w:left="120" w:right="-20"/>
              <w:jc w:val="center"/>
              <w:rPr>
                <w:rFonts w:eastAsiaTheme="minorHAnsi"/>
                <w:color w:val="050505"/>
                <w:sz w:val="18"/>
                <w:szCs w:val="18"/>
              </w:rPr>
            </w:pPr>
            <w:r w:rsidRPr="00883B22">
              <w:rPr>
                <w:rFonts w:eastAsiaTheme="minorHAnsi"/>
                <w:color w:val="050505"/>
                <w:sz w:val="18"/>
                <w:szCs w:val="18"/>
              </w:rPr>
              <w:t>(95.3%)</w:t>
            </w:r>
          </w:p>
        </w:tc>
        <w:tc>
          <w:tcPr>
            <w:tcW w:w="1273" w:type="dxa"/>
          </w:tcPr>
          <w:p w:rsidR="009E1F91" w:rsidRPr="00883B22" w:rsidRDefault="009E1F91" w:rsidP="006F1861">
            <w:pPr>
              <w:autoSpaceDE w:val="0"/>
              <w:autoSpaceDN w:val="0"/>
              <w:adjustRightInd w:val="0"/>
              <w:spacing w:before="7"/>
              <w:ind w:left="120" w:right="-20"/>
              <w:jc w:val="center"/>
              <w:rPr>
                <w:rFonts w:eastAsiaTheme="minorHAnsi"/>
                <w:color w:val="050505"/>
                <w:sz w:val="18"/>
                <w:szCs w:val="18"/>
              </w:rPr>
            </w:pPr>
            <w:r w:rsidRPr="00883B22">
              <w:rPr>
                <w:rFonts w:eastAsiaTheme="minorHAnsi"/>
                <w:color w:val="050505"/>
                <w:sz w:val="18"/>
                <w:szCs w:val="18"/>
              </w:rPr>
              <w:t>(95.8%)</w:t>
            </w:r>
          </w:p>
        </w:tc>
        <w:tc>
          <w:tcPr>
            <w:tcW w:w="1203" w:type="dxa"/>
          </w:tcPr>
          <w:p w:rsidR="009E1F91" w:rsidRPr="00883B22" w:rsidRDefault="009E1F91" w:rsidP="006F1861">
            <w:pPr>
              <w:autoSpaceDE w:val="0"/>
              <w:autoSpaceDN w:val="0"/>
              <w:adjustRightInd w:val="0"/>
              <w:spacing w:before="7"/>
              <w:ind w:left="120" w:right="-20"/>
              <w:jc w:val="center"/>
              <w:rPr>
                <w:rFonts w:eastAsiaTheme="minorHAnsi"/>
                <w:color w:val="050505"/>
                <w:sz w:val="18"/>
                <w:szCs w:val="18"/>
              </w:rPr>
            </w:pPr>
            <w:r w:rsidRPr="00883B22">
              <w:rPr>
                <w:rFonts w:eastAsiaTheme="minorHAnsi"/>
                <w:color w:val="050505"/>
                <w:sz w:val="18"/>
                <w:szCs w:val="18"/>
              </w:rPr>
              <w:t>(96.6%)</w:t>
            </w:r>
          </w:p>
        </w:tc>
      </w:tr>
      <w:tr w:rsidR="009E1F91" w:rsidRPr="00883B22" w:rsidTr="00462E6F">
        <w:trPr>
          <w:trHeight w:val="497"/>
          <w:jc w:val="center"/>
        </w:trPr>
        <w:tc>
          <w:tcPr>
            <w:tcW w:w="1320" w:type="dxa"/>
            <w:vMerge w:val="restart"/>
          </w:tcPr>
          <w:p w:rsidR="009E1F91" w:rsidRPr="00883B22" w:rsidRDefault="009E1F91" w:rsidP="006F1861">
            <w:pPr>
              <w:autoSpaceDE w:val="0"/>
              <w:autoSpaceDN w:val="0"/>
              <w:adjustRightInd w:val="0"/>
              <w:ind w:left="120" w:right="-20"/>
              <w:rPr>
                <w:rFonts w:eastAsiaTheme="minorHAnsi"/>
                <w:b/>
                <w:color w:val="050505"/>
                <w:sz w:val="18"/>
                <w:szCs w:val="18"/>
              </w:rPr>
            </w:pPr>
            <w:r w:rsidRPr="00883B22">
              <w:rPr>
                <w:rFonts w:eastAsiaTheme="minorHAnsi"/>
                <w:b/>
                <w:color w:val="050505"/>
                <w:sz w:val="18"/>
                <w:szCs w:val="18"/>
              </w:rPr>
              <w:t>IRMS</w:t>
            </w:r>
          </w:p>
        </w:tc>
        <w:tc>
          <w:tcPr>
            <w:tcW w:w="1397" w:type="dxa"/>
          </w:tcPr>
          <w:p w:rsidR="009E1F91" w:rsidRPr="00883B22" w:rsidRDefault="009E1F91" w:rsidP="006F1861">
            <w:pPr>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190/368</w:t>
            </w:r>
          </w:p>
        </w:tc>
        <w:tc>
          <w:tcPr>
            <w:tcW w:w="1274" w:type="dxa"/>
          </w:tcPr>
          <w:p w:rsidR="009E1F91" w:rsidRPr="00883B22" w:rsidRDefault="009E1F91" w:rsidP="006F1861">
            <w:pPr>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276/365</w:t>
            </w:r>
          </w:p>
        </w:tc>
        <w:tc>
          <w:tcPr>
            <w:tcW w:w="1278" w:type="dxa"/>
          </w:tcPr>
          <w:p w:rsidR="009E1F91" w:rsidRPr="00883B22" w:rsidRDefault="009E1F91" w:rsidP="006F1861">
            <w:pPr>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312/363</w:t>
            </w:r>
          </w:p>
        </w:tc>
        <w:tc>
          <w:tcPr>
            <w:tcW w:w="1274" w:type="dxa"/>
          </w:tcPr>
          <w:p w:rsidR="009E1F91" w:rsidRPr="00883B22" w:rsidRDefault="009E1F91" w:rsidP="006F1861">
            <w:pPr>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333/364</w:t>
            </w:r>
          </w:p>
        </w:tc>
        <w:tc>
          <w:tcPr>
            <w:tcW w:w="1273" w:type="dxa"/>
          </w:tcPr>
          <w:p w:rsidR="009E1F91" w:rsidRPr="00883B22" w:rsidRDefault="009E1F91" w:rsidP="006F1861">
            <w:pPr>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341/362</w:t>
            </w:r>
          </w:p>
        </w:tc>
        <w:tc>
          <w:tcPr>
            <w:tcW w:w="1203" w:type="dxa"/>
          </w:tcPr>
          <w:p w:rsidR="009E1F91" w:rsidRPr="00883B22" w:rsidRDefault="009E1F91" w:rsidP="006F1861">
            <w:pPr>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337/356</w:t>
            </w:r>
          </w:p>
        </w:tc>
      </w:tr>
      <w:tr w:rsidR="009E1F91" w:rsidRPr="00883B22" w:rsidTr="00462E6F">
        <w:trPr>
          <w:trHeight w:val="497"/>
          <w:jc w:val="center"/>
        </w:trPr>
        <w:tc>
          <w:tcPr>
            <w:tcW w:w="1320" w:type="dxa"/>
            <w:vMerge/>
          </w:tcPr>
          <w:p w:rsidR="009E1F91" w:rsidRPr="00883B22" w:rsidRDefault="009E1F91" w:rsidP="006F1861">
            <w:pPr>
              <w:autoSpaceDE w:val="0"/>
              <w:autoSpaceDN w:val="0"/>
              <w:adjustRightInd w:val="0"/>
              <w:ind w:left="120" w:right="-20"/>
              <w:rPr>
                <w:rFonts w:eastAsiaTheme="minorHAnsi"/>
                <w:b/>
                <w:color w:val="050505"/>
                <w:sz w:val="18"/>
                <w:szCs w:val="18"/>
              </w:rPr>
            </w:pPr>
          </w:p>
        </w:tc>
        <w:tc>
          <w:tcPr>
            <w:tcW w:w="1397" w:type="dxa"/>
          </w:tcPr>
          <w:p w:rsidR="009E1F91" w:rsidRPr="00883B22" w:rsidRDefault="009E1F91" w:rsidP="006F1861">
            <w:pPr>
              <w:autoSpaceDE w:val="0"/>
              <w:autoSpaceDN w:val="0"/>
              <w:adjustRightInd w:val="0"/>
              <w:spacing w:line="223" w:lineRule="exact"/>
              <w:ind w:left="120" w:right="-20"/>
              <w:jc w:val="center"/>
              <w:rPr>
                <w:rFonts w:eastAsiaTheme="minorHAnsi"/>
                <w:color w:val="050505"/>
                <w:sz w:val="18"/>
                <w:szCs w:val="18"/>
              </w:rPr>
            </w:pPr>
            <w:r w:rsidRPr="00883B22">
              <w:rPr>
                <w:rFonts w:eastAsiaTheme="minorHAnsi"/>
                <w:color w:val="050505"/>
                <w:sz w:val="18"/>
                <w:szCs w:val="18"/>
              </w:rPr>
              <w:t>(51.6%)</w:t>
            </w:r>
          </w:p>
        </w:tc>
        <w:tc>
          <w:tcPr>
            <w:tcW w:w="1274" w:type="dxa"/>
          </w:tcPr>
          <w:p w:rsidR="009E1F91" w:rsidRPr="00883B22" w:rsidRDefault="009E1F91" w:rsidP="006F1861">
            <w:pPr>
              <w:autoSpaceDE w:val="0"/>
              <w:autoSpaceDN w:val="0"/>
              <w:adjustRightInd w:val="0"/>
              <w:spacing w:line="223" w:lineRule="exact"/>
              <w:ind w:left="120" w:right="-20"/>
              <w:jc w:val="center"/>
              <w:rPr>
                <w:rFonts w:eastAsiaTheme="minorHAnsi"/>
                <w:color w:val="050505"/>
                <w:sz w:val="18"/>
                <w:szCs w:val="18"/>
              </w:rPr>
            </w:pPr>
            <w:r w:rsidRPr="00883B22">
              <w:rPr>
                <w:rFonts w:eastAsiaTheme="minorHAnsi"/>
                <w:color w:val="050505"/>
                <w:sz w:val="18"/>
                <w:szCs w:val="18"/>
              </w:rPr>
              <w:t>(75.6%)</w:t>
            </w:r>
          </w:p>
        </w:tc>
        <w:tc>
          <w:tcPr>
            <w:tcW w:w="1278" w:type="dxa"/>
          </w:tcPr>
          <w:p w:rsidR="009E1F91" w:rsidRPr="00883B22" w:rsidRDefault="009E1F91" w:rsidP="006F1861">
            <w:pPr>
              <w:autoSpaceDE w:val="0"/>
              <w:autoSpaceDN w:val="0"/>
              <w:adjustRightInd w:val="0"/>
              <w:spacing w:line="223" w:lineRule="exact"/>
              <w:ind w:left="120" w:right="-20"/>
              <w:jc w:val="center"/>
              <w:rPr>
                <w:rFonts w:eastAsiaTheme="minorHAnsi"/>
                <w:color w:val="050505"/>
                <w:sz w:val="18"/>
                <w:szCs w:val="18"/>
              </w:rPr>
            </w:pPr>
            <w:r w:rsidRPr="00883B22">
              <w:rPr>
                <w:rFonts w:eastAsiaTheme="minorHAnsi"/>
                <w:color w:val="050505"/>
                <w:sz w:val="18"/>
                <w:szCs w:val="18"/>
              </w:rPr>
              <w:t>(86.0%)</w:t>
            </w:r>
          </w:p>
        </w:tc>
        <w:tc>
          <w:tcPr>
            <w:tcW w:w="1274" w:type="dxa"/>
          </w:tcPr>
          <w:p w:rsidR="009E1F91" w:rsidRPr="00883B22" w:rsidRDefault="009E1F91" w:rsidP="006F1861">
            <w:pPr>
              <w:autoSpaceDE w:val="0"/>
              <w:autoSpaceDN w:val="0"/>
              <w:adjustRightInd w:val="0"/>
              <w:spacing w:line="223" w:lineRule="exact"/>
              <w:ind w:left="120" w:right="-20"/>
              <w:jc w:val="center"/>
              <w:rPr>
                <w:rFonts w:eastAsiaTheme="minorHAnsi"/>
                <w:color w:val="050505"/>
                <w:sz w:val="18"/>
                <w:szCs w:val="18"/>
              </w:rPr>
            </w:pPr>
            <w:r w:rsidRPr="00883B22">
              <w:rPr>
                <w:rFonts w:eastAsiaTheme="minorHAnsi"/>
                <w:color w:val="050505"/>
                <w:sz w:val="18"/>
                <w:szCs w:val="18"/>
              </w:rPr>
              <w:t>(91.5%)</w:t>
            </w:r>
          </w:p>
        </w:tc>
        <w:tc>
          <w:tcPr>
            <w:tcW w:w="1273" w:type="dxa"/>
          </w:tcPr>
          <w:p w:rsidR="009E1F91" w:rsidRPr="00883B22" w:rsidRDefault="009E1F91" w:rsidP="006F1861">
            <w:pPr>
              <w:autoSpaceDE w:val="0"/>
              <w:autoSpaceDN w:val="0"/>
              <w:adjustRightInd w:val="0"/>
              <w:spacing w:line="223" w:lineRule="exact"/>
              <w:ind w:left="120" w:right="-20"/>
              <w:jc w:val="center"/>
              <w:rPr>
                <w:rFonts w:eastAsiaTheme="minorHAnsi"/>
                <w:color w:val="050505"/>
                <w:sz w:val="18"/>
                <w:szCs w:val="18"/>
              </w:rPr>
            </w:pPr>
            <w:r w:rsidRPr="00883B22">
              <w:rPr>
                <w:rFonts w:eastAsiaTheme="minorHAnsi"/>
                <w:color w:val="050505"/>
                <w:sz w:val="18"/>
                <w:szCs w:val="18"/>
              </w:rPr>
              <w:t>(94.2%)</w:t>
            </w:r>
          </w:p>
        </w:tc>
        <w:tc>
          <w:tcPr>
            <w:tcW w:w="1203" w:type="dxa"/>
          </w:tcPr>
          <w:p w:rsidR="009E1F91" w:rsidRPr="00883B22" w:rsidRDefault="009E1F91" w:rsidP="006F1861">
            <w:pPr>
              <w:autoSpaceDE w:val="0"/>
              <w:autoSpaceDN w:val="0"/>
              <w:adjustRightInd w:val="0"/>
              <w:spacing w:line="223" w:lineRule="exact"/>
              <w:ind w:left="120" w:right="-20"/>
              <w:jc w:val="center"/>
              <w:rPr>
                <w:rFonts w:eastAsiaTheme="minorHAnsi"/>
                <w:color w:val="050505"/>
                <w:sz w:val="18"/>
                <w:szCs w:val="18"/>
              </w:rPr>
            </w:pPr>
            <w:r w:rsidRPr="00883B22">
              <w:rPr>
                <w:rFonts w:eastAsiaTheme="minorHAnsi"/>
                <w:color w:val="050505"/>
                <w:sz w:val="18"/>
                <w:szCs w:val="18"/>
              </w:rPr>
              <w:t>(94.7%)</w:t>
            </w:r>
          </w:p>
        </w:tc>
      </w:tr>
      <w:tr w:rsidR="009E1F91" w:rsidRPr="00883B22" w:rsidTr="00462E6F">
        <w:trPr>
          <w:trHeight w:val="497"/>
          <w:jc w:val="center"/>
        </w:trPr>
        <w:tc>
          <w:tcPr>
            <w:tcW w:w="1320" w:type="dxa"/>
          </w:tcPr>
          <w:p w:rsidR="009E1F91" w:rsidRPr="00883B22" w:rsidRDefault="009E1F91" w:rsidP="006F1861">
            <w:pPr>
              <w:autoSpaceDE w:val="0"/>
              <w:autoSpaceDN w:val="0"/>
              <w:adjustRightInd w:val="0"/>
              <w:ind w:left="120" w:right="-20"/>
              <w:rPr>
                <w:rFonts w:eastAsiaTheme="minorHAnsi"/>
                <w:b/>
                <w:color w:val="050505"/>
                <w:sz w:val="18"/>
                <w:szCs w:val="18"/>
              </w:rPr>
            </w:pPr>
            <w:r w:rsidRPr="00883B22">
              <w:rPr>
                <w:rFonts w:eastAsiaTheme="minorHAnsi"/>
                <w:b/>
                <w:color w:val="050505"/>
                <w:sz w:val="18"/>
                <w:szCs w:val="18"/>
              </w:rPr>
              <w:t>P-values</w:t>
            </w:r>
            <w:r w:rsidRPr="00883B22">
              <w:rPr>
                <w:rFonts w:eastAsiaTheme="minorHAnsi"/>
                <w:b/>
                <w:color w:val="050505"/>
                <w:sz w:val="18"/>
                <w:szCs w:val="18"/>
                <w:vertAlign w:val="superscript"/>
              </w:rPr>
              <w:t>1</w:t>
            </w:r>
          </w:p>
        </w:tc>
        <w:tc>
          <w:tcPr>
            <w:tcW w:w="1397" w:type="dxa"/>
          </w:tcPr>
          <w:p w:rsidR="009E1F91" w:rsidRPr="00883B22" w:rsidRDefault="009E1F91" w:rsidP="006F1861">
            <w:pPr>
              <w:autoSpaceDE w:val="0"/>
              <w:autoSpaceDN w:val="0"/>
              <w:adjustRightInd w:val="0"/>
              <w:spacing w:before="19"/>
              <w:ind w:left="120" w:right="-20"/>
              <w:jc w:val="center"/>
              <w:rPr>
                <w:rFonts w:eastAsiaTheme="minorHAnsi"/>
                <w:color w:val="050505"/>
                <w:sz w:val="18"/>
                <w:szCs w:val="18"/>
              </w:rPr>
            </w:pPr>
            <w:r w:rsidRPr="00883B22">
              <w:rPr>
                <w:rFonts w:eastAsiaTheme="minorHAnsi"/>
                <w:color w:val="050505"/>
                <w:sz w:val="18"/>
                <w:szCs w:val="18"/>
              </w:rPr>
              <w:t>0.0009</w:t>
            </w:r>
          </w:p>
        </w:tc>
        <w:tc>
          <w:tcPr>
            <w:tcW w:w="1274" w:type="dxa"/>
          </w:tcPr>
          <w:p w:rsidR="009E1F91" w:rsidRPr="00883B22" w:rsidRDefault="009E1F91" w:rsidP="006F1861">
            <w:pPr>
              <w:autoSpaceDE w:val="0"/>
              <w:autoSpaceDN w:val="0"/>
              <w:adjustRightInd w:val="0"/>
              <w:spacing w:before="19"/>
              <w:ind w:left="120" w:right="-20"/>
              <w:jc w:val="center"/>
              <w:rPr>
                <w:rFonts w:eastAsiaTheme="minorHAnsi"/>
                <w:color w:val="050505"/>
                <w:sz w:val="18"/>
                <w:szCs w:val="18"/>
              </w:rPr>
            </w:pPr>
            <w:r w:rsidRPr="00883B22">
              <w:rPr>
                <w:rFonts w:eastAsiaTheme="minorHAnsi"/>
                <w:color w:val="050505"/>
                <w:sz w:val="18"/>
                <w:szCs w:val="18"/>
              </w:rPr>
              <w:t>0.0110</w:t>
            </w:r>
          </w:p>
        </w:tc>
        <w:tc>
          <w:tcPr>
            <w:tcW w:w="1278" w:type="dxa"/>
          </w:tcPr>
          <w:p w:rsidR="009E1F91" w:rsidRPr="00883B22" w:rsidRDefault="009E1F91" w:rsidP="006F1861">
            <w:pPr>
              <w:autoSpaceDE w:val="0"/>
              <w:autoSpaceDN w:val="0"/>
              <w:adjustRightInd w:val="0"/>
              <w:spacing w:before="19"/>
              <w:ind w:left="120" w:right="-20"/>
              <w:jc w:val="center"/>
              <w:rPr>
                <w:rFonts w:eastAsiaTheme="minorHAnsi"/>
                <w:color w:val="050505"/>
                <w:sz w:val="18"/>
                <w:szCs w:val="18"/>
              </w:rPr>
            </w:pPr>
            <w:r w:rsidRPr="00883B22">
              <w:rPr>
                <w:rFonts w:eastAsiaTheme="minorHAnsi"/>
                <w:color w:val="050505"/>
                <w:sz w:val="18"/>
                <w:szCs w:val="18"/>
              </w:rPr>
              <w:t>0.0508</w:t>
            </w:r>
          </w:p>
        </w:tc>
        <w:tc>
          <w:tcPr>
            <w:tcW w:w="1274" w:type="dxa"/>
          </w:tcPr>
          <w:p w:rsidR="009E1F91" w:rsidRPr="00883B22" w:rsidRDefault="009E1F91" w:rsidP="006F1861">
            <w:pPr>
              <w:autoSpaceDE w:val="0"/>
              <w:autoSpaceDN w:val="0"/>
              <w:adjustRightInd w:val="0"/>
              <w:spacing w:before="19"/>
              <w:ind w:left="120" w:right="-20"/>
              <w:jc w:val="center"/>
              <w:rPr>
                <w:rFonts w:eastAsiaTheme="minorHAnsi"/>
                <w:color w:val="050505"/>
                <w:sz w:val="18"/>
                <w:szCs w:val="18"/>
              </w:rPr>
            </w:pPr>
            <w:r w:rsidRPr="00883B22">
              <w:rPr>
                <w:rFonts w:eastAsiaTheme="minorHAnsi"/>
                <w:color w:val="050505"/>
                <w:sz w:val="18"/>
                <w:szCs w:val="18"/>
              </w:rPr>
              <w:t>0.0238</w:t>
            </w:r>
          </w:p>
        </w:tc>
        <w:tc>
          <w:tcPr>
            <w:tcW w:w="1273" w:type="dxa"/>
          </w:tcPr>
          <w:p w:rsidR="009E1F91" w:rsidRPr="00883B22" w:rsidRDefault="009E1F91" w:rsidP="006F1861">
            <w:pPr>
              <w:autoSpaceDE w:val="0"/>
              <w:autoSpaceDN w:val="0"/>
              <w:adjustRightInd w:val="0"/>
              <w:spacing w:before="19"/>
              <w:ind w:left="120" w:right="-20"/>
              <w:jc w:val="center"/>
              <w:rPr>
                <w:rFonts w:eastAsiaTheme="minorHAnsi"/>
                <w:color w:val="050505"/>
                <w:sz w:val="18"/>
                <w:szCs w:val="18"/>
              </w:rPr>
            </w:pPr>
            <w:r w:rsidRPr="00883B22">
              <w:rPr>
                <w:rFonts w:eastAsiaTheme="minorHAnsi"/>
                <w:color w:val="050505"/>
                <w:sz w:val="18"/>
                <w:szCs w:val="18"/>
              </w:rPr>
              <w:t>0.2812</w:t>
            </w:r>
          </w:p>
        </w:tc>
        <w:tc>
          <w:tcPr>
            <w:tcW w:w="1203" w:type="dxa"/>
          </w:tcPr>
          <w:p w:rsidR="009E1F91" w:rsidRPr="00883B22" w:rsidRDefault="009E1F91" w:rsidP="006F1861">
            <w:pPr>
              <w:autoSpaceDE w:val="0"/>
              <w:autoSpaceDN w:val="0"/>
              <w:adjustRightInd w:val="0"/>
              <w:spacing w:before="19"/>
              <w:ind w:left="120" w:right="-20"/>
              <w:jc w:val="center"/>
              <w:rPr>
                <w:rFonts w:eastAsiaTheme="minorHAnsi"/>
                <w:color w:val="050505"/>
                <w:sz w:val="18"/>
                <w:szCs w:val="18"/>
              </w:rPr>
            </w:pPr>
            <w:r w:rsidRPr="00883B22">
              <w:rPr>
                <w:rFonts w:eastAsiaTheme="minorHAnsi"/>
                <w:color w:val="050505"/>
                <w:sz w:val="18"/>
                <w:szCs w:val="18"/>
              </w:rPr>
              <w:t>0.2333</w:t>
            </w:r>
          </w:p>
        </w:tc>
      </w:tr>
      <w:tr w:rsidR="009E1F91" w:rsidRPr="00883B22" w:rsidTr="00462E6F">
        <w:trPr>
          <w:trHeight w:val="497"/>
          <w:jc w:val="center"/>
        </w:trPr>
        <w:tc>
          <w:tcPr>
            <w:tcW w:w="9019" w:type="dxa"/>
            <w:gridSpan w:val="7"/>
            <w:vAlign w:val="center"/>
          </w:tcPr>
          <w:p w:rsidR="009E1F91" w:rsidRPr="00883B22" w:rsidRDefault="009E1F91" w:rsidP="0074263D">
            <w:pPr>
              <w:autoSpaceDE w:val="0"/>
              <w:autoSpaceDN w:val="0"/>
              <w:adjustRightInd w:val="0"/>
              <w:ind w:left="120" w:right="-20"/>
              <w:rPr>
                <w:rFonts w:eastAsiaTheme="minorHAnsi"/>
                <w:b/>
                <w:color w:val="050505"/>
                <w:sz w:val="18"/>
                <w:szCs w:val="18"/>
              </w:rPr>
            </w:pPr>
            <w:r w:rsidRPr="00883B22">
              <w:rPr>
                <w:rFonts w:eastAsiaTheme="minorHAnsi"/>
                <w:b/>
                <w:color w:val="050505"/>
                <w:sz w:val="18"/>
                <w:szCs w:val="18"/>
              </w:rPr>
              <w:t xml:space="preserve">Number (%) of Episodes Achieving PR Score </w:t>
            </w:r>
            <w:r w:rsidRPr="00883B22">
              <w:rPr>
                <w:rFonts w:eastAsiaTheme="minorHAnsi" w:cs="Calibri"/>
                <w:b/>
                <w:sz w:val="18"/>
                <w:szCs w:val="18"/>
              </w:rPr>
              <w:t>≥</w:t>
            </w:r>
            <w:r w:rsidRPr="00883B22">
              <w:rPr>
                <w:rFonts w:eastAsiaTheme="minorHAnsi"/>
                <w:b/>
                <w:color w:val="050505"/>
                <w:sz w:val="18"/>
                <w:szCs w:val="18"/>
              </w:rPr>
              <w:t>2</w:t>
            </w:r>
          </w:p>
        </w:tc>
      </w:tr>
      <w:tr w:rsidR="009E1F91" w:rsidRPr="00883B22" w:rsidTr="00462E6F">
        <w:trPr>
          <w:trHeight w:val="497"/>
          <w:jc w:val="center"/>
        </w:trPr>
        <w:tc>
          <w:tcPr>
            <w:tcW w:w="1320" w:type="dxa"/>
            <w:vMerge w:val="restart"/>
          </w:tcPr>
          <w:p w:rsidR="009E1F91" w:rsidRPr="00883B22" w:rsidRDefault="009E1F91" w:rsidP="006F1861">
            <w:pPr>
              <w:autoSpaceDE w:val="0"/>
              <w:autoSpaceDN w:val="0"/>
              <w:adjustRightInd w:val="0"/>
              <w:ind w:left="120" w:right="-20"/>
              <w:rPr>
                <w:rFonts w:eastAsiaTheme="minorHAnsi"/>
                <w:b/>
                <w:color w:val="050505"/>
                <w:sz w:val="18"/>
                <w:szCs w:val="18"/>
              </w:rPr>
            </w:pPr>
            <w:r w:rsidRPr="00883B22">
              <w:rPr>
                <w:rFonts w:eastAsiaTheme="minorHAnsi"/>
                <w:b/>
                <w:color w:val="050505"/>
                <w:sz w:val="18"/>
                <w:szCs w:val="18"/>
              </w:rPr>
              <w:t>Nasalfent</w:t>
            </w:r>
          </w:p>
        </w:tc>
        <w:tc>
          <w:tcPr>
            <w:tcW w:w="1397" w:type="dxa"/>
          </w:tcPr>
          <w:p w:rsidR="009E1F91" w:rsidRPr="00883B22" w:rsidRDefault="009E1F91" w:rsidP="006F1861">
            <w:pPr>
              <w:autoSpaceDE w:val="0"/>
              <w:autoSpaceDN w:val="0"/>
              <w:adjustRightInd w:val="0"/>
              <w:ind w:left="120" w:right="-20"/>
              <w:jc w:val="center"/>
              <w:rPr>
                <w:rFonts w:eastAsiaTheme="minorHAnsi"/>
                <w:color w:val="050505"/>
                <w:sz w:val="18"/>
                <w:szCs w:val="18"/>
              </w:rPr>
            </w:pPr>
            <w:r>
              <w:rPr>
                <w:rFonts w:eastAsiaTheme="minorHAnsi"/>
                <w:color w:val="050505"/>
                <w:sz w:val="18"/>
                <w:szCs w:val="18"/>
              </w:rPr>
              <w:t>75/</w:t>
            </w:r>
            <w:r w:rsidRPr="00883B22">
              <w:rPr>
                <w:rFonts w:eastAsiaTheme="minorHAnsi"/>
                <w:color w:val="050505"/>
                <w:sz w:val="18"/>
                <w:szCs w:val="18"/>
              </w:rPr>
              <w:t>312</w:t>
            </w:r>
          </w:p>
        </w:tc>
        <w:tc>
          <w:tcPr>
            <w:tcW w:w="1274" w:type="dxa"/>
          </w:tcPr>
          <w:p w:rsidR="009E1F91" w:rsidRPr="00883B22" w:rsidRDefault="009E1F91" w:rsidP="006F1861">
            <w:pPr>
              <w:autoSpaceDE w:val="0"/>
              <w:autoSpaceDN w:val="0"/>
              <w:adjustRightInd w:val="0"/>
              <w:ind w:left="120" w:right="-20"/>
              <w:jc w:val="center"/>
              <w:rPr>
                <w:rFonts w:eastAsiaTheme="minorHAnsi"/>
                <w:color w:val="050505"/>
                <w:sz w:val="18"/>
                <w:szCs w:val="18"/>
              </w:rPr>
            </w:pPr>
            <w:r>
              <w:rPr>
                <w:rFonts w:eastAsiaTheme="minorHAnsi"/>
                <w:color w:val="050505"/>
                <w:sz w:val="18"/>
                <w:szCs w:val="18"/>
              </w:rPr>
              <w:t>146/</w:t>
            </w:r>
            <w:r w:rsidRPr="00883B22">
              <w:rPr>
                <w:rFonts w:eastAsiaTheme="minorHAnsi"/>
                <w:color w:val="050505"/>
                <w:sz w:val="18"/>
                <w:szCs w:val="18"/>
              </w:rPr>
              <w:t>371</w:t>
            </w:r>
          </w:p>
        </w:tc>
        <w:tc>
          <w:tcPr>
            <w:tcW w:w="1278" w:type="dxa"/>
          </w:tcPr>
          <w:p w:rsidR="009E1F91" w:rsidRPr="00883B22" w:rsidRDefault="009E1F91" w:rsidP="006F1861">
            <w:pPr>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221</w:t>
            </w:r>
            <w:r>
              <w:rPr>
                <w:rFonts w:eastAsiaTheme="minorHAnsi"/>
                <w:color w:val="050505"/>
                <w:sz w:val="18"/>
                <w:szCs w:val="18"/>
              </w:rPr>
              <w:t>/</w:t>
            </w:r>
            <w:r w:rsidRPr="00883B22">
              <w:rPr>
                <w:rFonts w:eastAsiaTheme="minorHAnsi"/>
                <w:color w:val="050505"/>
                <w:sz w:val="18"/>
                <w:szCs w:val="18"/>
              </w:rPr>
              <w:t>367</w:t>
            </w:r>
          </w:p>
        </w:tc>
        <w:tc>
          <w:tcPr>
            <w:tcW w:w="1274" w:type="dxa"/>
          </w:tcPr>
          <w:p w:rsidR="009E1F91" w:rsidRPr="00883B22" w:rsidRDefault="009E1F91" w:rsidP="006F1861">
            <w:pPr>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299</w:t>
            </w:r>
            <w:r>
              <w:rPr>
                <w:rFonts w:eastAsiaTheme="minorHAnsi"/>
                <w:color w:val="050505"/>
                <w:sz w:val="18"/>
                <w:szCs w:val="18"/>
              </w:rPr>
              <w:t>/</w:t>
            </w:r>
            <w:r w:rsidRPr="00883B22">
              <w:rPr>
                <w:rFonts w:eastAsiaTheme="minorHAnsi"/>
                <w:color w:val="050505"/>
                <w:sz w:val="18"/>
                <w:szCs w:val="18"/>
              </w:rPr>
              <w:t>363</w:t>
            </w:r>
          </w:p>
        </w:tc>
        <w:tc>
          <w:tcPr>
            <w:tcW w:w="1273" w:type="dxa"/>
          </w:tcPr>
          <w:p w:rsidR="009E1F91" w:rsidRPr="00883B22" w:rsidRDefault="009E1F91" w:rsidP="006F1861">
            <w:pPr>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312</w:t>
            </w:r>
            <w:r>
              <w:rPr>
                <w:rFonts w:eastAsiaTheme="minorHAnsi"/>
                <w:color w:val="050505"/>
                <w:sz w:val="18"/>
                <w:szCs w:val="18"/>
              </w:rPr>
              <w:t>/</w:t>
            </w:r>
            <w:r w:rsidRPr="00883B22">
              <w:rPr>
                <w:rFonts w:eastAsiaTheme="minorHAnsi"/>
                <w:color w:val="050505"/>
                <w:sz w:val="18"/>
                <w:szCs w:val="18"/>
              </w:rPr>
              <w:t>351</w:t>
            </w:r>
          </w:p>
        </w:tc>
        <w:tc>
          <w:tcPr>
            <w:tcW w:w="1203" w:type="dxa"/>
          </w:tcPr>
          <w:p w:rsidR="009E1F91" w:rsidRPr="00883B22" w:rsidRDefault="009E1F91" w:rsidP="006F1861">
            <w:pPr>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326</w:t>
            </w:r>
            <w:r>
              <w:rPr>
                <w:rFonts w:eastAsiaTheme="minorHAnsi"/>
                <w:color w:val="050505"/>
                <w:sz w:val="18"/>
                <w:szCs w:val="18"/>
              </w:rPr>
              <w:t>/</w:t>
            </w:r>
            <w:r w:rsidRPr="00883B22">
              <w:rPr>
                <w:rFonts w:eastAsiaTheme="minorHAnsi"/>
                <w:color w:val="050505"/>
                <w:sz w:val="18"/>
                <w:szCs w:val="18"/>
              </w:rPr>
              <w:t>351</w:t>
            </w:r>
          </w:p>
        </w:tc>
      </w:tr>
      <w:tr w:rsidR="009E1F91" w:rsidRPr="00883B22" w:rsidTr="00462E6F">
        <w:trPr>
          <w:trHeight w:val="497"/>
          <w:jc w:val="center"/>
        </w:trPr>
        <w:tc>
          <w:tcPr>
            <w:tcW w:w="1320" w:type="dxa"/>
            <w:vMerge/>
          </w:tcPr>
          <w:p w:rsidR="009E1F91" w:rsidRPr="00883B22" w:rsidRDefault="009E1F91" w:rsidP="006F1861">
            <w:pPr>
              <w:autoSpaceDE w:val="0"/>
              <w:autoSpaceDN w:val="0"/>
              <w:adjustRightInd w:val="0"/>
              <w:ind w:left="120" w:right="-20"/>
              <w:rPr>
                <w:rFonts w:eastAsiaTheme="minorHAnsi"/>
                <w:b/>
                <w:color w:val="050505"/>
                <w:sz w:val="18"/>
                <w:szCs w:val="18"/>
              </w:rPr>
            </w:pPr>
          </w:p>
        </w:tc>
        <w:tc>
          <w:tcPr>
            <w:tcW w:w="1397" w:type="dxa"/>
          </w:tcPr>
          <w:p w:rsidR="009E1F91" w:rsidRPr="00883B22" w:rsidRDefault="009E1F91" w:rsidP="006F1861">
            <w:pPr>
              <w:autoSpaceDE w:val="0"/>
              <w:autoSpaceDN w:val="0"/>
              <w:adjustRightInd w:val="0"/>
              <w:spacing w:line="223" w:lineRule="exact"/>
              <w:ind w:left="120" w:right="-20"/>
              <w:jc w:val="center"/>
              <w:rPr>
                <w:rFonts w:eastAsiaTheme="minorHAnsi"/>
                <w:color w:val="050505"/>
                <w:sz w:val="18"/>
                <w:szCs w:val="18"/>
              </w:rPr>
            </w:pPr>
            <w:r w:rsidRPr="00883B22">
              <w:rPr>
                <w:rFonts w:eastAsiaTheme="minorHAnsi"/>
                <w:color w:val="050505"/>
                <w:sz w:val="18"/>
                <w:szCs w:val="18"/>
              </w:rPr>
              <w:t>(20.2%)</w:t>
            </w:r>
          </w:p>
        </w:tc>
        <w:tc>
          <w:tcPr>
            <w:tcW w:w="1274" w:type="dxa"/>
          </w:tcPr>
          <w:p w:rsidR="009E1F91" w:rsidRPr="00883B22" w:rsidRDefault="009E1F91" w:rsidP="006F1861">
            <w:pPr>
              <w:autoSpaceDE w:val="0"/>
              <w:autoSpaceDN w:val="0"/>
              <w:adjustRightInd w:val="0"/>
              <w:spacing w:line="223" w:lineRule="exact"/>
              <w:ind w:left="120" w:right="-20"/>
              <w:jc w:val="center"/>
              <w:rPr>
                <w:rFonts w:eastAsiaTheme="minorHAnsi"/>
                <w:color w:val="050505"/>
                <w:sz w:val="18"/>
                <w:szCs w:val="18"/>
              </w:rPr>
            </w:pPr>
            <w:r w:rsidRPr="00883B22">
              <w:rPr>
                <w:rFonts w:eastAsiaTheme="minorHAnsi"/>
                <w:color w:val="050505"/>
                <w:sz w:val="18"/>
                <w:szCs w:val="18"/>
              </w:rPr>
              <w:t>(39.4%)</w:t>
            </w:r>
          </w:p>
        </w:tc>
        <w:tc>
          <w:tcPr>
            <w:tcW w:w="1278" w:type="dxa"/>
          </w:tcPr>
          <w:p w:rsidR="009E1F91" w:rsidRPr="00883B22" w:rsidRDefault="009E1F91" w:rsidP="006F1861">
            <w:pPr>
              <w:autoSpaceDE w:val="0"/>
              <w:autoSpaceDN w:val="0"/>
              <w:adjustRightInd w:val="0"/>
              <w:spacing w:line="223" w:lineRule="exact"/>
              <w:ind w:left="120" w:right="-20"/>
              <w:jc w:val="center"/>
              <w:rPr>
                <w:rFonts w:eastAsiaTheme="minorHAnsi"/>
                <w:color w:val="050505"/>
                <w:sz w:val="18"/>
                <w:szCs w:val="18"/>
              </w:rPr>
            </w:pPr>
            <w:r w:rsidRPr="00883B22">
              <w:rPr>
                <w:rFonts w:eastAsiaTheme="minorHAnsi"/>
                <w:color w:val="050505"/>
                <w:sz w:val="18"/>
                <w:szCs w:val="18"/>
              </w:rPr>
              <w:t>(60.2%)</w:t>
            </w:r>
          </w:p>
        </w:tc>
        <w:tc>
          <w:tcPr>
            <w:tcW w:w="1274" w:type="dxa"/>
          </w:tcPr>
          <w:p w:rsidR="009E1F91" w:rsidRPr="00883B22" w:rsidRDefault="009E1F91" w:rsidP="006F1861">
            <w:pPr>
              <w:autoSpaceDE w:val="0"/>
              <w:autoSpaceDN w:val="0"/>
              <w:adjustRightInd w:val="0"/>
              <w:spacing w:line="223" w:lineRule="exact"/>
              <w:ind w:left="120" w:right="-20"/>
              <w:jc w:val="center"/>
              <w:rPr>
                <w:rFonts w:eastAsiaTheme="minorHAnsi"/>
                <w:color w:val="050505"/>
                <w:sz w:val="18"/>
                <w:szCs w:val="18"/>
              </w:rPr>
            </w:pPr>
            <w:r w:rsidRPr="00883B22">
              <w:rPr>
                <w:rFonts w:eastAsiaTheme="minorHAnsi"/>
                <w:color w:val="050505"/>
                <w:sz w:val="18"/>
                <w:szCs w:val="18"/>
              </w:rPr>
              <w:t>(82.4%)</w:t>
            </w:r>
          </w:p>
        </w:tc>
        <w:tc>
          <w:tcPr>
            <w:tcW w:w="1273" w:type="dxa"/>
          </w:tcPr>
          <w:p w:rsidR="009E1F91" w:rsidRPr="00883B22" w:rsidRDefault="009E1F91" w:rsidP="006F1861">
            <w:pPr>
              <w:autoSpaceDE w:val="0"/>
              <w:autoSpaceDN w:val="0"/>
              <w:adjustRightInd w:val="0"/>
              <w:spacing w:line="223" w:lineRule="exact"/>
              <w:ind w:left="120" w:right="-20"/>
              <w:jc w:val="center"/>
              <w:rPr>
                <w:rFonts w:eastAsiaTheme="minorHAnsi"/>
                <w:color w:val="050505"/>
                <w:sz w:val="18"/>
                <w:szCs w:val="18"/>
              </w:rPr>
            </w:pPr>
            <w:r w:rsidRPr="00883B22">
              <w:rPr>
                <w:rFonts w:eastAsiaTheme="minorHAnsi"/>
                <w:color w:val="050505"/>
                <w:sz w:val="18"/>
                <w:szCs w:val="18"/>
              </w:rPr>
              <w:t>(87.4%)</w:t>
            </w:r>
          </w:p>
        </w:tc>
        <w:tc>
          <w:tcPr>
            <w:tcW w:w="1203" w:type="dxa"/>
          </w:tcPr>
          <w:p w:rsidR="009E1F91" w:rsidRPr="00883B22" w:rsidRDefault="009E1F91" w:rsidP="006F1861">
            <w:pPr>
              <w:autoSpaceDE w:val="0"/>
              <w:autoSpaceDN w:val="0"/>
              <w:adjustRightInd w:val="0"/>
              <w:spacing w:line="223" w:lineRule="exact"/>
              <w:ind w:left="120" w:right="-20"/>
              <w:jc w:val="center"/>
              <w:rPr>
                <w:rFonts w:eastAsiaTheme="minorHAnsi"/>
                <w:color w:val="050505"/>
                <w:sz w:val="18"/>
                <w:szCs w:val="18"/>
              </w:rPr>
            </w:pPr>
            <w:r w:rsidRPr="00883B22">
              <w:rPr>
                <w:rFonts w:eastAsiaTheme="minorHAnsi"/>
                <w:color w:val="050505"/>
                <w:sz w:val="18"/>
                <w:szCs w:val="18"/>
              </w:rPr>
              <w:t>(91.3%)</w:t>
            </w:r>
          </w:p>
        </w:tc>
      </w:tr>
      <w:tr w:rsidR="009E1F91" w:rsidRPr="00883B22" w:rsidTr="00462E6F">
        <w:trPr>
          <w:trHeight w:val="497"/>
          <w:jc w:val="center"/>
        </w:trPr>
        <w:tc>
          <w:tcPr>
            <w:tcW w:w="1320" w:type="dxa"/>
            <w:vMerge w:val="restart"/>
          </w:tcPr>
          <w:p w:rsidR="009E1F91" w:rsidRPr="00883B22" w:rsidRDefault="009E1F91" w:rsidP="006F1861">
            <w:pPr>
              <w:autoSpaceDE w:val="0"/>
              <w:autoSpaceDN w:val="0"/>
              <w:adjustRightInd w:val="0"/>
              <w:ind w:left="120" w:right="-20"/>
              <w:rPr>
                <w:rFonts w:eastAsiaTheme="minorHAnsi"/>
                <w:b/>
                <w:color w:val="050505"/>
                <w:sz w:val="18"/>
                <w:szCs w:val="18"/>
              </w:rPr>
            </w:pPr>
            <w:r w:rsidRPr="00883B22">
              <w:rPr>
                <w:rFonts w:eastAsiaTheme="minorHAnsi"/>
                <w:b/>
                <w:color w:val="050505"/>
                <w:sz w:val="18"/>
                <w:szCs w:val="18"/>
              </w:rPr>
              <w:t>IRMS</w:t>
            </w:r>
          </w:p>
        </w:tc>
        <w:tc>
          <w:tcPr>
            <w:tcW w:w="1397" w:type="dxa"/>
          </w:tcPr>
          <w:p w:rsidR="009E1F91" w:rsidRPr="00883B22" w:rsidRDefault="009E1F91" w:rsidP="006F1861">
            <w:pPr>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74</w:t>
            </w:r>
            <w:r>
              <w:rPr>
                <w:rFonts w:eastAsiaTheme="minorHAnsi"/>
                <w:color w:val="050505"/>
                <w:sz w:val="18"/>
                <w:szCs w:val="18"/>
              </w:rPr>
              <w:t>/</w:t>
            </w:r>
            <w:r w:rsidRPr="00883B22">
              <w:rPr>
                <w:rFonts w:eastAsiaTheme="minorHAnsi"/>
                <w:color w:val="050505"/>
                <w:sz w:val="18"/>
                <w:szCs w:val="18"/>
              </w:rPr>
              <w:t>368</w:t>
            </w:r>
          </w:p>
        </w:tc>
        <w:tc>
          <w:tcPr>
            <w:tcW w:w="1274" w:type="dxa"/>
          </w:tcPr>
          <w:p w:rsidR="009E1F91" w:rsidRPr="00883B22" w:rsidRDefault="009E1F91" w:rsidP="006F1861">
            <w:pPr>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127</w:t>
            </w:r>
            <w:r>
              <w:rPr>
                <w:rFonts w:eastAsiaTheme="minorHAnsi"/>
                <w:color w:val="050505"/>
                <w:sz w:val="18"/>
                <w:szCs w:val="18"/>
              </w:rPr>
              <w:t>/</w:t>
            </w:r>
            <w:r w:rsidRPr="00883B22">
              <w:rPr>
                <w:rFonts w:eastAsiaTheme="minorHAnsi"/>
                <w:color w:val="050505"/>
                <w:sz w:val="18"/>
                <w:szCs w:val="18"/>
              </w:rPr>
              <w:t>365</w:t>
            </w:r>
          </w:p>
        </w:tc>
        <w:tc>
          <w:tcPr>
            <w:tcW w:w="1278" w:type="dxa"/>
          </w:tcPr>
          <w:p w:rsidR="009E1F91" w:rsidRPr="00883B22" w:rsidRDefault="009E1F91" w:rsidP="006F1861">
            <w:pPr>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194</w:t>
            </w:r>
            <w:r>
              <w:rPr>
                <w:rFonts w:eastAsiaTheme="minorHAnsi"/>
                <w:color w:val="050505"/>
                <w:sz w:val="18"/>
                <w:szCs w:val="18"/>
              </w:rPr>
              <w:t>/</w:t>
            </w:r>
            <w:r w:rsidRPr="00883B22">
              <w:rPr>
                <w:rFonts w:eastAsiaTheme="minorHAnsi"/>
                <w:color w:val="050505"/>
                <w:sz w:val="18"/>
                <w:szCs w:val="18"/>
              </w:rPr>
              <w:t>363</w:t>
            </w:r>
          </w:p>
        </w:tc>
        <w:tc>
          <w:tcPr>
            <w:tcW w:w="1274" w:type="dxa"/>
          </w:tcPr>
          <w:p w:rsidR="009E1F91" w:rsidRPr="00883B22" w:rsidRDefault="009E1F91" w:rsidP="006F1861">
            <w:pPr>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260</w:t>
            </w:r>
            <w:r>
              <w:rPr>
                <w:rFonts w:eastAsiaTheme="minorHAnsi"/>
                <w:color w:val="050505"/>
                <w:sz w:val="18"/>
                <w:szCs w:val="18"/>
              </w:rPr>
              <w:t>/</w:t>
            </w:r>
            <w:r w:rsidRPr="00883B22">
              <w:rPr>
                <w:rFonts w:eastAsiaTheme="minorHAnsi"/>
                <w:color w:val="050505"/>
                <w:sz w:val="18"/>
                <w:szCs w:val="18"/>
              </w:rPr>
              <w:t>364</w:t>
            </w:r>
          </w:p>
        </w:tc>
        <w:tc>
          <w:tcPr>
            <w:tcW w:w="1273" w:type="dxa"/>
          </w:tcPr>
          <w:p w:rsidR="009E1F91" w:rsidRPr="00883B22" w:rsidRDefault="009E1F91" w:rsidP="006F1861">
            <w:pPr>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302</w:t>
            </w:r>
            <w:r>
              <w:rPr>
                <w:rFonts w:eastAsiaTheme="minorHAnsi"/>
                <w:color w:val="050505"/>
                <w:sz w:val="18"/>
                <w:szCs w:val="18"/>
              </w:rPr>
              <w:t>/</w:t>
            </w:r>
            <w:r w:rsidRPr="00883B22">
              <w:rPr>
                <w:rFonts w:eastAsiaTheme="minorHAnsi"/>
                <w:color w:val="050505"/>
                <w:sz w:val="18"/>
                <w:szCs w:val="18"/>
              </w:rPr>
              <w:t>362</w:t>
            </w:r>
          </w:p>
        </w:tc>
        <w:tc>
          <w:tcPr>
            <w:tcW w:w="1203" w:type="dxa"/>
          </w:tcPr>
          <w:p w:rsidR="009E1F91" w:rsidRPr="00883B22" w:rsidRDefault="009E1F91" w:rsidP="006F1861">
            <w:pPr>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311</w:t>
            </w:r>
            <w:r>
              <w:rPr>
                <w:rFonts w:eastAsiaTheme="minorHAnsi"/>
                <w:color w:val="050505"/>
                <w:sz w:val="18"/>
                <w:szCs w:val="18"/>
              </w:rPr>
              <w:t>/</w:t>
            </w:r>
            <w:r w:rsidRPr="00883B22">
              <w:rPr>
                <w:rFonts w:eastAsiaTheme="minorHAnsi"/>
                <w:color w:val="050505"/>
                <w:sz w:val="18"/>
                <w:szCs w:val="18"/>
              </w:rPr>
              <w:t>356</w:t>
            </w:r>
          </w:p>
        </w:tc>
      </w:tr>
      <w:tr w:rsidR="009E1F91" w:rsidRPr="00883B22" w:rsidTr="00462E6F">
        <w:trPr>
          <w:trHeight w:val="497"/>
          <w:jc w:val="center"/>
        </w:trPr>
        <w:tc>
          <w:tcPr>
            <w:tcW w:w="1320" w:type="dxa"/>
            <w:vMerge/>
          </w:tcPr>
          <w:p w:rsidR="009E1F91" w:rsidRPr="00883B22" w:rsidRDefault="009E1F91" w:rsidP="006F1861">
            <w:pPr>
              <w:autoSpaceDE w:val="0"/>
              <w:autoSpaceDN w:val="0"/>
              <w:adjustRightInd w:val="0"/>
              <w:ind w:left="120" w:right="-20"/>
              <w:rPr>
                <w:rFonts w:eastAsiaTheme="minorHAnsi"/>
                <w:b/>
                <w:color w:val="050505"/>
                <w:sz w:val="18"/>
                <w:szCs w:val="18"/>
              </w:rPr>
            </w:pPr>
          </w:p>
        </w:tc>
        <w:tc>
          <w:tcPr>
            <w:tcW w:w="1397" w:type="dxa"/>
          </w:tcPr>
          <w:p w:rsidR="009E1F91" w:rsidRPr="00883B22" w:rsidRDefault="009E1F91" w:rsidP="006F1861">
            <w:pPr>
              <w:autoSpaceDE w:val="0"/>
              <w:autoSpaceDN w:val="0"/>
              <w:adjustRightInd w:val="0"/>
              <w:spacing w:line="217" w:lineRule="exact"/>
              <w:ind w:left="120" w:right="-20"/>
              <w:jc w:val="center"/>
              <w:rPr>
                <w:rFonts w:eastAsiaTheme="minorHAnsi"/>
                <w:color w:val="050505"/>
                <w:sz w:val="18"/>
                <w:szCs w:val="18"/>
              </w:rPr>
            </w:pPr>
            <w:r w:rsidRPr="00883B22">
              <w:rPr>
                <w:rFonts w:eastAsiaTheme="minorHAnsi"/>
                <w:color w:val="050505"/>
                <w:sz w:val="18"/>
                <w:szCs w:val="18"/>
              </w:rPr>
              <w:t>(20.1%)</w:t>
            </w:r>
          </w:p>
        </w:tc>
        <w:tc>
          <w:tcPr>
            <w:tcW w:w="1274" w:type="dxa"/>
          </w:tcPr>
          <w:p w:rsidR="009E1F91" w:rsidRPr="00883B22" w:rsidRDefault="009E1F91" w:rsidP="006F1861">
            <w:pPr>
              <w:autoSpaceDE w:val="0"/>
              <w:autoSpaceDN w:val="0"/>
              <w:adjustRightInd w:val="0"/>
              <w:spacing w:line="217" w:lineRule="exact"/>
              <w:ind w:left="120" w:right="-20"/>
              <w:jc w:val="center"/>
              <w:rPr>
                <w:rFonts w:eastAsiaTheme="minorHAnsi"/>
                <w:color w:val="050505"/>
                <w:sz w:val="18"/>
                <w:szCs w:val="18"/>
              </w:rPr>
            </w:pPr>
            <w:r w:rsidRPr="00883B22">
              <w:rPr>
                <w:rFonts w:eastAsiaTheme="minorHAnsi"/>
                <w:color w:val="050505"/>
                <w:sz w:val="18"/>
                <w:szCs w:val="18"/>
              </w:rPr>
              <w:t>(34.8%)</w:t>
            </w:r>
          </w:p>
        </w:tc>
        <w:tc>
          <w:tcPr>
            <w:tcW w:w="1278" w:type="dxa"/>
          </w:tcPr>
          <w:p w:rsidR="009E1F91" w:rsidRPr="00883B22" w:rsidRDefault="009E1F91" w:rsidP="006F1861">
            <w:pPr>
              <w:autoSpaceDE w:val="0"/>
              <w:autoSpaceDN w:val="0"/>
              <w:adjustRightInd w:val="0"/>
              <w:spacing w:line="217" w:lineRule="exact"/>
              <w:ind w:left="120" w:right="-20"/>
              <w:jc w:val="center"/>
              <w:rPr>
                <w:rFonts w:eastAsiaTheme="minorHAnsi"/>
                <w:color w:val="050505"/>
                <w:sz w:val="18"/>
                <w:szCs w:val="18"/>
              </w:rPr>
            </w:pPr>
            <w:r w:rsidRPr="00883B22">
              <w:rPr>
                <w:rFonts w:eastAsiaTheme="minorHAnsi"/>
                <w:color w:val="050505"/>
                <w:sz w:val="18"/>
                <w:szCs w:val="18"/>
              </w:rPr>
              <w:t>(53.4%)</w:t>
            </w:r>
          </w:p>
        </w:tc>
        <w:tc>
          <w:tcPr>
            <w:tcW w:w="1274" w:type="dxa"/>
          </w:tcPr>
          <w:p w:rsidR="009E1F91" w:rsidRPr="00883B22" w:rsidRDefault="009E1F91" w:rsidP="006F1861">
            <w:pPr>
              <w:autoSpaceDE w:val="0"/>
              <w:autoSpaceDN w:val="0"/>
              <w:adjustRightInd w:val="0"/>
              <w:spacing w:line="217" w:lineRule="exact"/>
              <w:ind w:left="120" w:right="-20"/>
              <w:jc w:val="center"/>
              <w:rPr>
                <w:rFonts w:eastAsiaTheme="minorHAnsi"/>
                <w:color w:val="050505"/>
                <w:sz w:val="18"/>
                <w:szCs w:val="18"/>
              </w:rPr>
            </w:pPr>
            <w:r w:rsidRPr="00883B22">
              <w:rPr>
                <w:rFonts w:eastAsiaTheme="minorHAnsi"/>
                <w:color w:val="050505"/>
                <w:sz w:val="18"/>
                <w:szCs w:val="18"/>
              </w:rPr>
              <w:t>(71.4%)</w:t>
            </w:r>
          </w:p>
        </w:tc>
        <w:tc>
          <w:tcPr>
            <w:tcW w:w="1273" w:type="dxa"/>
          </w:tcPr>
          <w:p w:rsidR="009E1F91" w:rsidRPr="00883B22" w:rsidRDefault="009E1F91" w:rsidP="006F1861">
            <w:pPr>
              <w:autoSpaceDE w:val="0"/>
              <w:autoSpaceDN w:val="0"/>
              <w:adjustRightInd w:val="0"/>
              <w:spacing w:line="217" w:lineRule="exact"/>
              <w:ind w:left="120" w:right="-20"/>
              <w:jc w:val="center"/>
              <w:rPr>
                <w:rFonts w:eastAsiaTheme="minorHAnsi"/>
                <w:color w:val="050505"/>
                <w:sz w:val="18"/>
                <w:szCs w:val="18"/>
              </w:rPr>
            </w:pPr>
            <w:r w:rsidRPr="00883B22">
              <w:rPr>
                <w:rFonts w:eastAsiaTheme="minorHAnsi"/>
                <w:color w:val="050505"/>
                <w:sz w:val="18"/>
                <w:szCs w:val="18"/>
              </w:rPr>
              <w:t>(83.4%)</w:t>
            </w:r>
          </w:p>
        </w:tc>
        <w:tc>
          <w:tcPr>
            <w:tcW w:w="1203" w:type="dxa"/>
          </w:tcPr>
          <w:p w:rsidR="009E1F91" w:rsidRPr="00883B22" w:rsidRDefault="009E1F91" w:rsidP="006F1861">
            <w:pPr>
              <w:autoSpaceDE w:val="0"/>
              <w:autoSpaceDN w:val="0"/>
              <w:adjustRightInd w:val="0"/>
              <w:spacing w:line="217" w:lineRule="exact"/>
              <w:ind w:left="120" w:right="-20"/>
              <w:jc w:val="center"/>
              <w:rPr>
                <w:rFonts w:eastAsiaTheme="minorHAnsi"/>
                <w:color w:val="050505"/>
                <w:sz w:val="18"/>
                <w:szCs w:val="18"/>
              </w:rPr>
            </w:pPr>
            <w:r w:rsidRPr="00883B22">
              <w:rPr>
                <w:rFonts w:eastAsiaTheme="minorHAnsi"/>
                <w:color w:val="050505"/>
                <w:sz w:val="18"/>
                <w:szCs w:val="18"/>
              </w:rPr>
              <w:t>(87.4%)</w:t>
            </w:r>
          </w:p>
        </w:tc>
      </w:tr>
      <w:tr w:rsidR="009E1F91" w:rsidRPr="00883B22" w:rsidTr="00462E6F">
        <w:trPr>
          <w:trHeight w:val="497"/>
          <w:jc w:val="center"/>
        </w:trPr>
        <w:tc>
          <w:tcPr>
            <w:tcW w:w="1320" w:type="dxa"/>
          </w:tcPr>
          <w:p w:rsidR="009E1F91" w:rsidRPr="00883B22" w:rsidRDefault="009E1F91" w:rsidP="006F1861">
            <w:pPr>
              <w:autoSpaceDE w:val="0"/>
              <w:autoSpaceDN w:val="0"/>
              <w:adjustRightInd w:val="0"/>
              <w:ind w:left="120" w:right="-20"/>
              <w:rPr>
                <w:rFonts w:eastAsiaTheme="minorHAnsi"/>
                <w:b/>
                <w:color w:val="050505"/>
                <w:sz w:val="18"/>
                <w:szCs w:val="18"/>
              </w:rPr>
            </w:pPr>
            <w:r w:rsidRPr="00883B22">
              <w:rPr>
                <w:rFonts w:eastAsiaTheme="minorHAnsi"/>
                <w:b/>
                <w:color w:val="050505"/>
                <w:sz w:val="18"/>
                <w:szCs w:val="18"/>
              </w:rPr>
              <w:t>P-values</w:t>
            </w:r>
            <w:r w:rsidRPr="00883B22">
              <w:rPr>
                <w:rFonts w:eastAsiaTheme="minorHAnsi"/>
                <w:b/>
                <w:color w:val="050505"/>
                <w:sz w:val="18"/>
                <w:szCs w:val="18"/>
                <w:vertAlign w:val="superscript"/>
              </w:rPr>
              <w:t>1</w:t>
            </w:r>
          </w:p>
        </w:tc>
        <w:tc>
          <w:tcPr>
            <w:tcW w:w="1397" w:type="dxa"/>
          </w:tcPr>
          <w:p w:rsidR="009E1F91" w:rsidRPr="00883B22" w:rsidRDefault="009E1F91" w:rsidP="006F1861">
            <w:pPr>
              <w:autoSpaceDE w:val="0"/>
              <w:autoSpaceDN w:val="0"/>
              <w:adjustRightInd w:val="0"/>
              <w:spacing w:before="27"/>
              <w:ind w:left="120" w:right="-20"/>
              <w:jc w:val="center"/>
              <w:rPr>
                <w:rFonts w:eastAsiaTheme="minorHAnsi"/>
                <w:color w:val="050505"/>
                <w:sz w:val="18"/>
                <w:szCs w:val="18"/>
              </w:rPr>
            </w:pPr>
            <w:r w:rsidRPr="00883B22">
              <w:rPr>
                <w:rFonts w:eastAsiaTheme="minorHAnsi"/>
                <w:color w:val="050505"/>
                <w:sz w:val="18"/>
                <w:szCs w:val="18"/>
              </w:rPr>
              <w:t>0.9782</w:t>
            </w:r>
          </w:p>
        </w:tc>
        <w:tc>
          <w:tcPr>
            <w:tcW w:w="1274" w:type="dxa"/>
          </w:tcPr>
          <w:p w:rsidR="009E1F91" w:rsidRPr="00883B22" w:rsidRDefault="009E1F91" w:rsidP="006F1861">
            <w:pPr>
              <w:autoSpaceDE w:val="0"/>
              <w:autoSpaceDN w:val="0"/>
              <w:adjustRightInd w:val="0"/>
              <w:spacing w:before="27"/>
              <w:ind w:left="120" w:right="-20"/>
              <w:jc w:val="center"/>
              <w:rPr>
                <w:rFonts w:eastAsiaTheme="minorHAnsi"/>
                <w:color w:val="050505"/>
                <w:sz w:val="18"/>
                <w:szCs w:val="18"/>
              </w:rPr>
            </w:pPr>
            <w:r w:rsidRPr="00883B22">
              <w:rPr>
                <w:rFonts w:eastAsiaTheme="minorHAnsi"/>
                <w:color w:val="050505"/>
                <w:sz w:val="18"/>
                <w:szCs w:val="18"/>
              </w:rPr>
              <w:t>0.1125</w:t>
            </w:r>
          </w:p>
        </w:tc>
        <w:tc>
          <w:tcPr>
            <w:tcW w:w="1278" w:type="dxa"/>
          </w:tcPr>
          <w:p w:rsidR="009E1F91" w:rsidRPr="00883B22" w:rsidRDefault="009E1F91" w:rsidP="006F1861">
            <w:pPr>
              <w:autoSpaceDE w:val="0"/>
              <w:autoSpaceDN w:val="0"/>
              <w:adjustRightInd w:val="0"/>
              <w:spacing w:before="27"/>
              <w:ind w:left="120" w:right="-20"/>
              <w:jc w:val="center"/>
              <w:rPr>
                <w:rFonts w:eastAsiaTheme="minorHAnsi"/>
                <w:color w:val="050505"/>
                <w:sz w:val="18"/>
                <w:szCs w:val="18"/>
              </w:rPr>
            </w:pPr>
            <w:r w:rsidRPr="00883B22">
              <w:rPr>
                <w:rFonts w:eastAsiaTheme="minorHAnsi"/>
                <w:color w:val="050505"/>
                <w:sz w:val="18"/>
                <w:szCs w:val="18"/>
              </w:rPr>
              <w:t>0.0181</w:t>
            </w:r>
          </w:p>
        </w:tc>
        <w:tc>
          <w:tcPr>
            <w:tcW w:w="1274" w:type="dxa"/>
          </w:tcPr>
          <w:p w:rsidR="009E1F91" w:rsidRPr="00883B22" w:rsidRDefault="009E1F91" w:rsidP="006F1861">
            <w:pPr>
              <w:autoSpaceDE w:val="0"/>
              <w:autoSpaceDN w:val="0"/>
              <w:adjustRightInd w:val="0"/>
              <w:spacing w:before="27"/>
              <w:ind w:left="120" w:right="-20"/>
              <w:jc w:val="center"/>
              <w:rPr>
                <w:rFonts w:eastAsiaTheme="minorHAnsi"/>
                <w:color w:val="050505"/>
                <w:sz w:val="18"/>
                <w:szCs w:val="18"/>
              </w:rPr>
            </w:pPr>
            <w:r w:rsidRPr="00883B22">
              <w:rPr>
                <w:rFonts w:eastAsiaTheme="minorHAnsi"/>
                <w:color w:val="050505"/>
                <w:sz w:val="18"/>
                <w:szCs w:val="18"/>
              </w:rPr>
              <w:t>&lt;</w:t>
            </w:r>
            <w:r>
              <w:rPr>
                <w:rFonts w:eastAsiaTheme="minorHAnsi"/>
                <w:color w:val="050505"/>
                <w:sz w:val="18"/>
                <w:szCs w:val="18"/>
              </w:rPr>
              <w:t>0</w:t>
            </w:r>
            <w:r w:rsidRPr="00883B22">
              <w:rPr>
                <w:rFonts w:eastAsiaTheme="minorHAnsi"/>
                <w:color w:val="050505"/>
                <w:sz w:val="18"/>
                <w:szCs w:val="18"/>
              </w:rPr>
              <w:t>.0001</w:t>
            </w:r>
          </w:p>
        </w:tc>
        <w:tc>
          <w:tcPr>
            <w:tcW w:w="1273" w:type="dxa"/>
          </w:tcPr>
          <w:p w:rsidR="009E1F91" w:rsidRPr="00883B22" w:rsidRDefault="009E1F91" w:rsidP="006F1861">
            <w:pPr>
              <w:autoSpaceDE w:val="0"/>
              <w:autoSpaceDN w:val="0"/>
              <w:adjustRightInd w:val="0"/>
              <w:spacing w:before="27"/>
              <w:ind w:left="120" w:right="-20"/>
              <w:jc w:val="center"/>
              <w:rPr>
                <w:rFonts w:eastAsiaTheme="minorHAnsi"/>
                <w:color w:val="050505"/>
                <w:sz w:val="18"/>
                <w:szCs w:val="18"/>
              </w:rPr>
            </w:pPr>
            <w:r w:rsidRPr="00883B22">
              <w:rPr>
                <w:rFonts w:eastAsiaTheme="minorHAnsi"/>
                <w:color w:val="050505"/>
                <w:sz w:val="18"/>
                <w:szCs w:val="18"/>
              </w:rPr>
              <w:t>0.0629</w:t>
            </w:r>
          </w:p>
        </w:tc>
        <w:tc>
          <w:tcPr>
            <w:tcW w:w="1203" w:type="dxa"/>
          </w:tcPr>
          <w:p w:rsidR="009E1F91" w:rsidRPr="00883B22" w:rsidRDefault="009E1F91" w:rsidP="006F1861">
            <w:pPr>
              <w:autoSpaceDE w:val="0"/>
              <w:autoSpaceDN w:val="0"/>
              <w:adjustRightInd w:val="0"/>
              <w:spacing w:before="27"/>
              <w:ind w:left="120" w:right="-20"/>
              <w:jc w:val="center"/>
              <w:rPr>
                <w:rFonts w:eastAsiaTheme="minorHAnsi"/>
                <w:color w:val="050505"/>
                <w:sz w:val="18"/>
                <w:szCs w:val="18"/>
              </w:rPr>
            </w:pPr>
            <w:r w:rsidRPr="00883B22">
              <w:rPr>
                <w:rFonts w:eastAsiaTheme="minorHAnsi"/>
                <w:color w:val="050505"/>
                <w:sz w:val="18"/>
                <w:szCs w:val="18"/>
              </w:rPr>
              <w:t>0.0695</w:t>
            </w:r>
          </w:p>
        </w:tc>
      </w:tr>
    </w:tbl>
    <w:p w:rsidR="009E1F91" w:rsidRPr="00883B22" w:rsidRDefault="009E1F91" w:rsidP="00A36C30">
      <w:pPr>
        <w:pStyle w:val="Notes"/>
      </w:pPr>
      <w:r w:rsidRPr="00883B22">
        <w:t>mITT = modified intent-to-treat; PR = pain relief; min = minute; IRMS = immediate release morphine sulphate</w:t>
      </w:r>
      <w:r w:rsidR="00462E6F">
        <w:t xml:space="preserve">. </w:t>
      </w:r>
      <w:r w:rsidRPr="004E05A3">
        <w:rPr>
          <w:vertAlign w:val="superscript"/>
        </w:rPr>
        <w:t>1</w:t>
      </w:r>
      <w:r w:rsidRPr="00883B22">
        <w:t xml:space="preserve">P-values from a multilevel model for binary data with random effects to compare Nasalfent vs. IRMS </w:t>
      </w:r>
    </w:p>
    <w:p w:rsidR="009E1F91" w:rsidRPr="00462E6F" w:rsidRDefault="009E1F91" w:rsidP="00A36C30">
      <w:pPr>
        <w:pStyle w:val="Heading7"/>
        <w:rPr>
          <w:rFonts w:cs="Calibri"/>
        </w:rPr>
      </w:pPr>
      <w:r w:rsidRPr="00462E6F">
        <w:t xml:space="preserve">Number and </w:t>
      </w:r>
      <w:r w:rsidR="00A36C30">
        <w:t>p</w:t>
      </w:r>
      <w:r w:rsidRPr="00462E6F">
        <w:t xml:space="preserve">ercentage of </w:t>
      </w:r>
      <w:r w:rsidR="00A36C30">
        <w:t>e</w:t>
      </w:r>
      <w:r w:rsidRPr="00462E6F">
        <w:t xml:space="preserve">pisodes in </w:t>
      </w:r>
      <w:r w:rsidR="00A36C30">
        <w:t>e</w:t>
      </w:r>
      <w:r w:rsidRPr="00462E6F">
        <w:t xml:space="preserve">ach </w:t>
      </w:r>
      <w:r w:rsidR="00A36C30">
        <w:t>t</w:t>
      </w:r>
      <w:r w:rsidRPr="00462E6F">
        <w:t xml:space="preserve">reatment </w:t>
      </w:r>
      <w:r w:rsidR="00A36C30">
        <w:t>g</w:t>
      </w:r>
      <w:r w:rsidRPr="00462E6F">
        <w:t>roup with a %</w:t>
      </w:r>
      <w:proofErr w:type="spellStart"/>
      <w:r w:rsidRPr="00462E6F">
        <w:t>maxTOTPAR</w:t>
      </w:r>
      <w:proofErr w:type="spellEnd"/>
      <w:r w:rsidRPr="00462E6F">
        <w:t xml:space="preserve"> of </w:t>
      </w:r>
      <w:r w:rsidRPr="00462E6F">
        <w:rPr>
          <w:rFonts w:cs="Calibri"/>
        </w:rPr>
        <w:t xml:space="preserve">≥33%, ≥50% and </w:t>
      </w:r>
      <w:r w:rsidR="00A36C30">
        <w:rPr>
          <w:rFonts w:cs="Calibri"/>
        </w:rPr>
        <w:t>≥66% at 10, 15, 30, 45, and 60 m</w:t>
      </w:r>
      <w:r w:rsidRPr="00462E6F">
        <w:rPr>
          <w:rFonts w:cs="Calibri"/>
        </w:rPr>
        <w:t xml:space="preserve">inutes </w:t>
      </w:r>
      <w:r w:rsidR="00A36C30">
        <w:rPr>
          <w:rFonts w:cs="Calibri"/>
        </w:rPr>
        <w:t>p</w:t>
      </w:r>
      <w:r w:rsidRPr="00462E6F">
        <w:rPr>
          <w:rFonts w:cs="Calibri"/>
        </w:rPr>
        <w:t xml:space="preserve">ost </w:t>
      </w:r>
      <w:r w:rsidR="00A36C30">
        <w:rPr>
          <w:rFonts w:cs="Calibri"/>
        </w:rPr>
        <w:t>d</w:t>
      </w:r>
      <w:r w:rsidRPr="00462E6F">
        <w:rPr>
          <w:rFonts w:cs="Calibri"/>
        </w:rPr>
        <w:t>ose</w:t>
      </w:r>
    </w:p>
    <w:p w:rsidR="009E1F91" w:rsidRPr="00883B22" w:rsidRDefault="009E1F91" w:rsidP="00A36C30">
      <w:r w:rsidRPr="00883B22">
        <w:t>Statistically significantly more episodes achieved %maxTOTPAR of ≥33% at each observed time point from 15 to 60 minutes post dose following Nasalfent administration compared to IRMS (p≤0.0111), and at 45 and 60 minutes post dose for episodes achieving %maxTOTPAR of ≥50% (p≤0.0016). There was no significant difference in the percentage of episodes achieving %maxTOTPAR of ≥66%.</w:t>
      </w:r>
    </w:p>
    <w:p w:rsidR="009E1F91" w:rsidRPr="00883B22" w:rsidRDefault="009E1F91" w:rsidP="00A36C30">
      <w:pPr>
        <w:pStyle w:val="TableTitle"/>
        <w:rPr>
          <w:rFonts w:cs="Calibri"/>
        </w:rPr>
      </w:pPr>
      <w:bookmarkStart w:id="149" w:name="_Toc307669650"/>
      <w:proofErr w:type="gramStart"/>
      <w:r>
        <w:lastRenderedPageBreak/>
        <w:t>Table</w:t>
      </w:r>
      <w:r w:rsidR="00462E6F">
        <w:t xml:space="preserve"> 36.</w:t>
      </w:r>
      <w:proofErr w:type="gramEnd"/>
      <w:r w:rsidR="00462E6F">
        <w:t xml:space="preserve">  S</w:t>
      </w:r>
      <w:r>
        <w:t xml:space="preserve">tudy CP044/06 - </w:t>
      </w:r>
      <w:r w:rsidRPr="007779CC">
        <w:t>Number</w:t>
      </w:r>
      <w:r w:rsidRPr="007779CC">
        <w:rPr>
          <w:spacing w:val="52"/>
        </w:rPr>
        <w:t xml:space="preserve"> </w:t>
      </w:r>
      <w:r w:rsidRPr="007779CC">
        <w:t>(%)</w:t>
      </w:r>
      <w:r w:rsidRPr="007779CC">
        <w:rPr>
          <w:spacing w:val="32"/>
        </w:rPr>
        <w:t xml:space="preserve"> </w:t>
      </w:r>
      <w:r w:rsidRPr="007779CC">
        <w:t>of</w:t>
      </w:r>
      <w:r w:rsidRPr="007779CC">
        <w:rPr>
          <w:spacing w:val="4"/>
        </w:rPr>
        <w:t xml:space="preserve"> </w:t>
      </w:r>
      <w:r w:rsidRPr="007779CC">
        <w:t>Episodes</w:t>
      </w:r>
      <w:r w:rsidRPr="007779CC">
        <w:rPr>
          <w:spacing w:val="23"/>
        </w:rPr>
        <w:t xml:space="preserve"> </w:t>
      </w:r>
      <w:r w:rsidRPr="007779CC">
        <w:t xml:space="preserve">Achieving a PR Score of </w:t>
      </w:r>
      <w:r w:rsidRPr="007779CC">
        <w:rPr>
          <w:rFonts w:cs="Calibri"/>
        </w:rPr>
        <w:t>≥</w:t>
      </w:r>
      <w:r w:rsidRPr="007779CC">
        <w:t xml:space="preserve">1 and </w:t>
      </w:r>
      <w:r w:rsidRPr="007779CC">
        <w:rPr>
          <w:rFonts w:cs="Calibri"/>
        </w:rPr>
        <w:t>≥</w:t>
      </w:r>
      <w:r w:rsidRPr="007779CC">
        <w:t>2 by Treatment and Time Point</w:t>
      </w:r>
      <w:bookmarkEnd w:id="1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320"/>
        <w:gridCol w:w="1397"/>
        <w:gridCol w:w="1274"/>
        <w:gridCol w:w="1278"/>
        <w:gridCol w:w="1274"/>
        <w:gridCol w:w="1273"/>
        <w:gridCol w:w="1203"/>
      </w:tblGrid>
      <w:tr w:rsidR="009E1F91" w:rsidRPr="00883B22" w:rsidTr="00A36C30">
        <w:trPr>
          <w:trHeight w:val="510"/>
          <w:tblHeader/>
          <w:jc w:val="center"/>
        </w:trPr>
        <w:tc>
          <w:tcPr>
            <w:tcW w:w="9019" w:type="dxa"/>
            <w:gridSpan w:val="7"/>
            <w:shd w:val="clear" w:color="auto" w:fill="0070C0"/>
          </w:tcPr>
          <w:p w:rsidR="009E1F91" w:rsidRPr="00462E6F" w:rsidRDefault="009E1F91" w:rsidP="00A36C30">
            <w:pPr>
              <w:keepNext/>
              <w:autoSpaceDE w:val="0"/>
              <w:autoSpaceDN w:val="0"/>
              <w:adjustRightInd w:val="0"/>
              <w:ind w:left="120" w:right="-20"/>
              <w:rPr>
                <w:rFonts w:eastAsiaTheme="minorHAnsi"/>
                <w:b/>
                <w:color w:val="FFFFFF" w:themeColor="background1"/>
                <w:sz w:val="18"/>
                <w:szCs w:val="18"/>
              </w:rPr>
            </w:pPr>
            <w:r w:rsidRPr="00462E6F">
              <w:rPr>
                <w:rFonts w:eastAsiaTheme="minorHAnsi"/>
                <w:b/>
                <w:color w:val="FFFFFF" w:themeColor="background1"/>
                <w:sz w:val="18"/>
                <w:szCs w:val="18"/>
              </w:rPr>
              <w:t>mITT</w:t>
            </w:r>
            <w:r w:rsidRPr="00462E6F">
              <w:rPr>
                <w:rFonts w:eastAsiaTheme="minorHAnsi"/>
                <w:b/>
                <w:color w:val="FFFFFF" w:themeColor="background1"/>
                <w:spacing w:val="48"/>
                <w:sz w:val="18"/>
                <w:szCs w:val="18"/>
              </w:rPr>
              <w:t xml:space="preserve"> </w:t>
            </w:r>
            <w:r w:rsidRPr="00462E6F">
              <w:rPr>
                <w:rFonts w:eastAsiaTheme="minorHAnsi"/>
                <w:b/>
                <w:color w:val="FFFFFF" w:themeColor="background1"/>
                <w:w w:val="105"/>
                <w:sz w:val="18"/>
                <w:szCs w:val="18"/>
              </w:rPr>
              <w:t>Population</w:t>
            </w:r>
          </w:p>
        </w:tc>
      </w:tr>
      <w:tr w:rsidR="009E1F91" w:rsidRPr="00883B22" w:rsidTr="00A36C30">
        <w:trPr>
          <w:trHeight w:val="510"/>
          <w:tblHeader/>
          <w:jc w:val="center"/>
        </w:trPr>
        <w:tc>
          <w:tcPr>
            <w:tcW w:w="1320" w:type="dxa"/>
            <w:shd w:val="clear" w:color="auto" w:fill="0070C0"/>
          </w:tcPr>
          <w:p w:rsidR="009E1F91" w:rsidRPr="00462E6F" w:rsidRDefault="009E1F91" w:rsidP="00462E6F">
            <w:pPr>
              <w:keepNext/>
              <w:autoSpaceDE w:val="0"/>
              <w:autoSpaceDN w:val="0"/>
              <w:adjustRightInd w:val="0"/>
              <w:ind w:left="120" w:right="-20"/>
              <w:rPr>
                <w:rFonts w:eastAsiaTheme="minorHAnsi"/>
                <w:b/>
                <w:color w:val="FFFFFF" w:themeColor="background1"/>
                <w:sz w:val="18"/>
                <w:szCs w:val="18"/>
              </w:rPr>
            </w:pPr>
            <w:r w:rsidRPr="00462E6F">
              <w:rPr>
                <w:rFonts w:eastAsiaTheme="minorHAnsi"/>
                <w:b/>
                <w:color w:val="FFFFFF" w:themeColor="background1"/>
                <w:sz w:val="18"/>
                <w:szCs w:val="18"/>
              </w:rPr>
              <w:t>Treatment</w:t>
            </w:r>
          </w:p>
        </w:tc>
        <w:tc>
          <w:tcPr>
            <w:tcW w:w="7699" w:type="dxa"/>
            <w:gridSpan w:val="6"/>
            <w:shd w:val="clear" w:color="auto" w:fill="0070C0"/>
          </w:tcPr>
          <w:p w:rsidR="009E1F91" w:rsidRPr="00462E6F" w:rsidRDefault="009E1F91" w:rsidP="00A36C30">
            <w:pPr>
              <w:keepNext/>
              <w:autoSpaceDE w:val="0"/>
              <w:autoSpaceDN w:val="0"/>
              <w:adjustRightInd w:val="0"/>
              <w:ind w:left="120" w:right="-20"/>
              <w:rPr>
                <w:rFonts w:eastAsiaTheme="minorHAnsi"/>
                <w:b/>
                <w:color w:val="FFFFFF" w:themeColor="background1"/>
                <w:sz w:val="18"/>
                <w:szCs w:val="18"/>
              </w:rPr>
            </w:pPr>
            <w:r w:rsidRPr="00462E6F">
              <w:rPr>
                <w:rFonts w:eastAsiaTheme="minorHAnsi"/>
                <w:b/>
                <w:color w:val="FFFFFF" w:themeColor="background1"/>
                <w:sz w:val="18"/>
                <w:szCs w:val="18"/>
              </w:rPr>
              <w:t xml:space="preserve">Number(%) of Episodes Achieving PR Score </w:t>
            </w:r>
            <w:r w:rsidRPr="00462E6F">
              <w:rPr>
                <w:rFonts w:eastAsiaTheme="minorHAnsi" w:cs="Calibri"/>
                <w:b/>
                <w:color w:val="FFFFFF" w:themeColor="background1"/>
                <w:sz w:val="18"/>
                <w:szCs w:val="18"/>
              </w:rPr>
              <w:t>≥</w:t>
            </w:r>
            <w:r w:rsidRPr="00462E6F">
              <w:rPr>
                <w:rFonts w:eastAsiaTheme="minorHAnsi"/>
                <w:b/>
                <w:color w:val="FFFFFF" w:themeColor="background1"/>
                <w:sz w:val="18"/>
                <w:szCs w:val="18"/>
              </w:rPr>
              <w:t>1</w:t>
            </w:r>
          </w:p>
        </w:tc>
      </w:tr>
      <w:tr w:rsidR="009E1F91" w:rsidRPr="00883B22" w:rsidTr="003C03E4">
        <w:trPr>
          <w:trHeight w:val="510"/>
          <w:jc w:val="center"/>
        </w:trPr>
        <w:tc>
          <w:tcPr>
            <w:tcW w:w="1320" w:type="dxa"/>
          </w:tcPr>
          <w:p w:rsidR="009E1F91" w:rsidRPr="00883B22" w:rsidRDefault="009E1F91" w:rsidP="00462E6F">
            <w:pPr>
              <w:keepNext/>
              <w:autoSpaceDE w:val="0"/>
              <w:autoSpaceDN w:val="0"/>
              <w:adjustRightInd w:val="0"/>
              <w:ind w:left="120" w:right="-20"/>
              <w:rPr>
                <w:rFonts w:eastAsiaTheme="minorHAnsi"/>
                <w:b/>
                <w:color w:val="050505"/>
                <w:sz w:val="18"/>
                <w:szCs w:val="18"/>
              </w:rPr>
            </w:pPr>
            <w:r w:rsidRPr="00883B22">
              <w:rPr>
                <w:rFonts w:eastAsiaTheme="minorHAnsi"/>
                <w:b/>
                <w:color w:val="050505"/>
                <w:sz w:val="18"/>
                <w:szCs w:val="18"/>
              </w:rPr>
              <w:t>(N=740)</w:t>
            </w:r>
          </w:p>
        </w:tc>
        <w:tc>
          <w:tcPr>
            <w:tcW w:w="1397" w:type="dxa"/>
            <w:vAlign w:val="center"/>
          </w:tcPr>
          <w:p w:rsidR="009E1F91" w:rsidRPr="004E05A3" w:rsidRDefault="009E1F91" w:rsidP="00462E6F">
            <w:pPr>
              <w:keepNext/>
              <w:autoSpaceDE w:val="0"/>
              <w:autoSpaceDN w:val="0"/>
              <w:adjustRightInd w:val="0"/>
              <w:ind w:left="120" w:right="-20"/>
              <w:jc w:val="center"/>
              <w:rPr>
                <w:rFonts w:eastAsiaTheme="minorHAnsi"/>
                <w:b/>
                <w:color w:val="050505"/>
                <w:sz w:val="18"/>
                <w:szCs w:val="18"/>
              </w:rPr>
            </w:pPr>
            <w:r w:rsidRPr="004E05A3">
              <w:rPr>
                <w:rFonts w:eastAsiaTheme="minorHAnsi"/>
                <w:b/>
                <w:color w:val="050505"/>
                <w:sz w:val="18"/>
                <w:szCs w:val="18"/>
              </w:rPr>
              <w:t>5 min</w:t>
            </w:r>
          </w:p>
          <w:p w:rsidR="009E1F91" w:rsidRPr="004E05A3" w:rsidRDefault="009E1F91" w:rsidP="00462E6F">
            <w:pPr>
              <w:keepNext/>
              <w:autoSpaceDE w:val="0"/>
              <w:autoSpaceDN w:val="0"/>
              <w:adjustRightInd w:val="0"/>
              <w:ind w:left="120" w:right="-20"/>
              <w:jc w:val="center"/>
              <w:rPr>
                <w:rFonts w:eastAsiaTheme="minorHAnsi"/>
                <w:b/>
                <w:color w:val="050505"/>
                <w:sz w:val="18"/>
                <w:szCs w:val="18"/>
              </w:rPr>
            </w:pPr>
          </w:p>
        </w:tc>
        <w:tc>
          <w:tcPr>
            <w:tcW w:w="1274" w:type="dxa"/>
            <w:vAlign w:val="center"/>
          </w:tcPr>
          <w:p w:rsidR="009E1F91" w:rsidRPr="004E05A3" w:rsidRDefault="009E1F91" w:rsidP="00462E6F">
            <w:pPr>
              <w:keepNext/>
              <w:autoSpaceDE w:val="0"/>
              <w:autoSpaceDN w:val="0"/>
              <w:adjustRightInd w:val="0"/>
              <w:ind w:left="120" w:right="-20"/>
              <w:jc w:val="center"/>
              <w:rPr>
                <w:rFonts w:eastAsiaTheme="minorHAnsi"/>
                <w:b/>
                <w:color w:val="050505"/>
                <w:sz w:val="18"/>
                <w:szCs w:val="18"/>
              </w:rPr>
            </w:pPr>
            <w:r w:rsidRPr="004E05A3">
              <w:rPr>
                <w:rFonts w:eastAsiaTheme="minorHAnsi"/>
                <w:b/>
                <w:color w:val="050505"/>
                <w:sz w:val="18"/>
                <w:szCs w:val="18"/>
              </w:rPr>
              <w:t>10 min</w:t>
            </w:r>
          </w:p>
          <w:p w:rsidR="009E1F91" w:rsidRPr="004E05A3" w:rsidRDefault="009E1F91" w:rsidP="00462E6F">
            <w:pPr>
              <w:keepNext/>
              <w:autoSpaceDE w:val="0"/>
              <w:autoSpaceDN w:val="0"/>
              <w:adjustRightInd w:val="0"/>
              <w:ind w:left="120" w:right="-20"/>
              <w:jc w:val="center"/>
              <w:rPr>
                <w:rFonts w:eastAsiaTheme="minorHAnsi"/>
                <w:b/>
                <w:color w:val="050505"/>
                <w:sz w:val="18"/>
                <w:szCs w:val="18"/>
              </w:rPr>
            </w:pPr>
          </w:p>
        </w:tc>
        <w:tc>
          <w:tcPr>
            <w:tcW w:w="1278" w:type="dxa"/>
            <w:vAlign w:val="center"/>
          </w:tcPr>
          <w:p w:rsidR="009E1F91" w:rsidRPr="004E05A3" w:rsidRDefault="009E1F91" w:rsidP="00462E6F">
            <w:pPr>
              <w:keepNext/>
              <w:autoSpaceDE w:val="0"/>
              <w:autoSpaceDN w:val="0"/>
              <w:adjustRightInd w:val="0"/>
              <w:ind w:left="120" w:right="-20"/>
              <w:jc w:val="center"/>
              <w:rPr>
                <w:rFonts w:eastAsiaTheme="minorHAnsi"/>
                <w:b/>
                <w:color w:val="050505"/>
                <w:sz w:val="18"/>
                <w:szCs w:val="18"/>
              </w:rPr>
            </w:pPr>
            <w:r w:rsidRPr="004E05A3">
              <w:rPr>
                <w:rFonts w:eastAsiaTheme="minorHAnsi"/>
                <w:b/>
                <w:color w:val="050505"/>
                <w:sz w:val="18"/>
                <w:szCs w:val="18"/>
              </w:rPr>
              <w:t>15 min</w:t>
            </w:r>
          </w:p>
          <w:p w:rsidR="009E1F91" w:rsidRPr="004E05A3" w:rsidRDefault="009E1F91" w:rsidP="00462E6F">
            <w:pPr>
              <w:keepNext/>
              <w:autoSpaceDE w:val="0"/>
              <w:autoSpaceDN w:val="0"/>
              <w:adjustRightInd w:val="0"/>
              <w:ind w:left="120" w:right="-20"/>
              <w:jc w:val="center"/>
              <w:rPr>
                <w:rFonts w:eastAsiaTheme="minorHAnsi"/>
                <w:b/>
                <w:color w:val="050505"/>
                <w:sz w:val="18"/>
                <w:szCs w:val="18"/>
              </w:rPr>
            </w:pPr>
          </w:p>
        </w:tc>
        <w:tc>
          <w:tcPr>
            <w:tcW w:w="1274" w:type="dxa"/>
            <w:vAlign w:val="center"/>
          </w:tcPr>
          <w:p w:rsidR="009E1F91" w:rsidRPr="004E05A3" w:rsidRDefault="009E1F91" w:rsidP="00462E6F">
            <w:pPr>
              <w:keepNext/>
              <w:autoSpaceDE w:val="0"/>
              <w:autoSpaceDN w:val="0"/>
              <w:adjustRightInd w:val="0"/>
              <w:ind w:left="120" w:right="-20"/>
              <w:jc w:val="center"/>
              <w:rPr>
                <w:rFonts w:eastAsiaTheme="minorHAnsi"/>
                <w:b/>
                <w:color w:val="050505"/>
                <w:sz w:val="18"/>
                <w:szCs w:val="18"/>
              </w:rPr>
            </w:pPr>
            <w:r w:rsidRPr="004E05A3">
              <w:rPr>
                <w:rFonts w:eastAsiaTheme="minorHAnsi"/>
                <w:b/>
                <w:color w:val="050505"/>
                <w:sz w:val="18"/>
                <w:szCs w:val="18"/>
              </w:rPr>
              <w:t>30min</w:t>
            </w:r>
          </w:p>
          <w:p w:rsidR="009E1F91" w:rsidRPr="004E05A3" w:rsidRDefault="009E1F91" w:rsidP="00462E6F">
            <w:pPr>
              <w:keepNext/>
              <w:autoSpaceDE w:val="0"/>
              <w:autoSpaceDN w:val="0"/>
              <w:adjustRightInd w:val="0"/>
              <w:ind w:left="120" w:right="-20"/>
              <w:jc w:val="center"/>
              <w:rPr>
                <w:rFonts w:eastAsiaTheme="minorHAnsi"/>
                <w:b/>
                <w:color w:val="050505"/>
                <w:sz w:val="18"/>
                <w:szCs w:val="18"/>
              </w:rPr>
            </w:pPr>
          </w:p>
        </w:tc>
        <w:tc>
          <w:tcPr>
            <w:tcW w:w="1273" w:type="dxa"/>
            <w:vAlign w:val="center"/>
          </w:tcPr>
          <w:p w:rsidR="009E1F91" w:rsidRPr="004E05A3" w:rsidRDefault="009E1F91" w:rsidP="00462E6F">
            <w:pPr>
              <w:keepNext/>
              <w:autoSpaceDE w:val="0"/>
              <w:autoSpaceDN w:val="0"/>
              <w:adjustRightInd w:val="0"/>
              <w:ind w:left="120" w:right="-20"/>
              <w:jc w:val="center"/>
              <w:rPr>
                <w:rFonts w:eastAsiaTheme="minorHAnsi"/>
                <w:b/>
                <w:color w:val="050505"/>
                <w:sz w:val="18"/>
                <w:szCs w:val="18"/>
              </w:rPr>
            </w:pPr>
            <w:r w:rsidRPr="004E05A3">
              <w:rPr>
                <w:rFonts w:eastAsiaTheme="minorHAnsi"/>
                <w:b/>
                <w:color w:val="050505"/>
                <w:sz w:val="18"/>
                <w:szCs w:val="18"/>
              </w:rPr>
              <w:t>45 min</w:t>
            </w:r>
          </w:p>
          <w:p w:rsidR="009E1F91" w:rsidRPr="004E05A3" w:rsidRDefault="009E1F91" w:rsidP="00462E6F">
            <w:pPr>
              <w:keepNext/>
              <w:autoSpaceDE w:val="0"/>
              <w:autoSpaceDN w:val="0"/>
              <w:adjustRightInd w:val="0"/>
              <w:ind w:left="120" w:right="-20"/>
              <w:jc w:val="center"/>
              <w:rPr>
                <w:rFonts w:eastAsiaTheme="minorHAnsi"/>
                <w:b/>
                <w:color w:val="050505"/>
                <w:sz w:val="18"/>
                <w:szCs w:val="18"/>
              </w:rPr>
            </w:pPr>
          </w:p>
        </w:tc>
        <w:tc>
          <w:tcPr>
            <w:tcW w:w="1203" w:type="dxa"/>
            <w:vAlign w:val="center"/>
          </w:tcPr>
          <w:p w:rsidR="009E1F91" w:rsidRPr="004E05A3" w:rsidRDefault="009E1F91" w:rsidP="00462E6F">
            <w:pPr>
              <w:keepNext/>
              <w:autoSpaceDE w:val="0"/>
              <w:autoSpaceDN w:val="0"/>
              <w:adjustRightInd w:val="0"/>
              <w:ind w:left="120" w:right="-20"/>
              <w:jc w:val="center"/>
              <w:rPr>
                <w:rFonts w:eastAsiaTheme="minorHAnsi"/>
                <w:b/>
                <w:color w:val="050505"/>
                <w:sz w:val="18"/>
                <w:szCs w:val="18"/>
              </w:rPr>
            </w:pPr>
            <w:r w:rsidRPr="004E05A3">
              <w:rPr>
                <w:rFonts w:eastAsiaTheme="minorHAnsi"/>
                <w:b/>
                <w:color w:val="050505"/>
                <w:sz w:val="18"/>
                <w:szCs w:val="18"/>
              </w:rPr>
              <w:t>60 min</w:t>
            </w:r>
          </w:p>
          <w:p w:rsidR="009E1F91" w:rsidRPr="004E05A3" w:rsidRDefault="009E1F91" w:rsidP="00462E6F">
            <w:pPr>
              <w:keepNext/>
              <w:autoSpaceDE w:val="0"/>
              <w:autoSpaceDN w:val="0"/>
              <w:adjustRightInd w:val="0"/>
              <w:ind w:left="120" w:right="-20"/>
              <w:jc w:val="center"/>
              <w:rPr>
                <w:rFonts w:eastAsiaTheme="minorHAnsi"/>
                <w:b/>
                <w:color w:val="050505"/>
                <w:sz w:val="18"/>
                <w:szCs w:val="18"/>
              </w:rPr>
            </w:pPr>
          </w:p>
        </w:tc>
      </w:tr>
      <w:tr w:rsidR="009E1F91" w:rsidRPr="00883B22" w:rsidTr="003C03E4">
        <w:trPr>
          <w:trHeight w:val="510"/>
          <w:jc w:val="center"/>
        </w:trPr>
        <w:tc>
          <w:tcPr>
            <w:tcW w:w="1320" w:type="dxa"/>
            <w:vMerge w:val="restart"/>
          </w:tcPr>
          <w:p w:rsidR="009E1F91" w:rsidRPr="00883B22" w:rsidRDefault="009E1F91" w:rsidP="00462E6F">
            <w:pPr>
              <w:keepNext/>
              <w:autoSpaceDE w:val="0"/>
              <w:autoSpaceDN w:val="0"/>
              <w:adjustRightInd w:val="0"/>
              <w:ind w:left="120" w:right="-20"/>
              <w:rPr>
                <w:rFonts w:eastAsiaTheme="minorHAnsi"/>
                <w:b/>
                <w:color w:val="050505"/>
                <w:sz w:val="18"/>
                <w:szCs w:val="18"/>
              </w:rPr>
            </w:pPr>
            <w:r w:rsidRPr="00883B22">
              <w:rPr>
                <w:rFonts w:eastAsiaTheme="minorHAnsi"/>
                <w:b/>
                <w:color w:val="050505"/>
                <w:sz w:val="18"/>
                <w:szCs w:val="18"/>
              </w:rPr>
              <w:t>Nasalfent</w:t>
            </w:r>
          </w:p>
        </w:tc>
        <w:tc>
          <w:tcPr>
            <w:tcW w:w="1397" w:type="dxa"/>
            <w:vAlign w:val="center"/>
          </w:tcPr>
          <w:p w:rsidR="009E1F91" w:rsidRPr="00883B22" w:rsidRDefault="009E1F91" w:rsidP="00462E6F">
            <w:pPr>
              <w:keepNext/>
              <w:autoSpaceDE w:val="0"/>
              <w:autoSpaceDN w:val="0"/>
              <w:adjustRightInd w:val="0"/>
              <w:spacing w:before="15"/>
              <w:ind w:left="120" w:right="-20"/>
              <w:jc w:val="center"/>
              <w:rPr>
                <w:rFonts w:eastAsiaTheme="minorHAnsi"/>
                <w:color w:val="050505"/>
                <w:sz w:val="18"/>
                <w:szCs w:val="18"/>
              </w:rPr>
            </w:pPr>
            <w:r w:rsidRPr="00883B22">
              <w:rPr>
                <w:rFonts w:eastAsiaTheme="minorHAnsi"/>
                <w:color w:val="050505"/>
                <w:sz w:val="18"/>
                <w:szCs w:val="18"/>
              </w:rPr>
              <w:t>227/312</w:t>
            </w:r>
          </w:p>
          <w:p w:rsidR="009E1F91" w:rsidRPr="00883B22" w:rsidRDefault="009E1F91" w:rsidP="00462E6F">
            <w:pPr>
              <w:keepNext/>
              <w:autoSpaceDE w:val="0"/>
              <w:autoSpaceDN w:val="0"/>
              <w:adjustRightInd w:val="0"/>
              <w:ind w:left="120" w:right="-20"/>
              <w:jc w:val="center"/>
              <w:rPr>
                <w:rFonts w:eastAsiaTheme="minorHAnsi"/>
                <w:color w:val="050505"/>
                <w:sz w:val="18"/>
                <w:szCs w:val="18"/>
              </w:rPr>
            </w:pPr>
          </w:p>
        </w:tc>
        <w:tc>
          <w:tcPr>
            <w:tcW w:w="1274" w:type="dxa"/>
            <w:vAlign w:val="center"/>
          </w:tcPr>
          <w:p w:rsidR="009E1F91" w:rsidRPr="00883B22" w:rsidRDefault="009E1F91" w:rsidP="00462E6F">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304/371</w:t>
            </w:r>
          </w:p>
        </w:tc>
        <w:tc>
          <w:tcPr>
            <w:tcW w:w="1278" w:type="dxa"/>
            <w:vAlign w:val="center"/>
          </w:tcPr>
          <w:p w:rsidR="009E1F91" w:rsidRPr="00883B22" w:rsidRDefault="009E1F91" w:rsidP="00462E6F">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330/367</w:t>
            </w:r>
          </w:p>
        </w:tc>
        <w:tc>
          <w:tcPr>
            <w:tcW w:w="1274" w:type="dxa"/>
            <w:vAlign w:val="center"/>
          </w:tcPr>
          <w:p w:rsidR="009E1F91" w:rsidRPr="00883B22" w:rsidRDefault="009E1F91" w:rsidP="00462E6F">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346/363</w:t>
            </w:r>
          </w:p>
        </w:tc>
        <w:tc>
          <w:tcPr>
            <w:tcW w:w="1273" w:type="dxa"/>
            <w:vAlign w:val="center"/>
          </w:tcPr>
          <w:p w:rsidR="009E1F91" w:rsidRPr="00883B22" w:rsidRDefault="009E1F91" w:rsidP="00462E6F">
            <w:pPr>
              <w:keepNext/>
              <w:autoSpaceDE w:val="0"/>
              <w:autoSpaceDN w:val="0"/>
              <w:adjustRightInd w:val="0"/>
              <w:spacing w:before="15"/>
              <w:ind w:left="120" w:right="-20"/>
              <w:jc w:val="center"/>
              <w:rPr>
                <w:rFonts w:eastAsiaTheme="minorHAnsi"/>
                <w:color w:val="050505"/>
                <w:sz w:val="18"/>
                <w:szCs w:val="18"/>
              </w:rPr>
            </w:pPr>
            <w:r w:rsidRPr="00883B22">
              <w:rPr>
                <w:rFonts w:eastAsiaTheme="minorHAnsi"/>
                <w:color w:val="050505"/>
                <w:sz w:val="18"/>
                <w:szCs w:val="18"/>
              </w:rPr>
              <w:t>342/351</w:t>
            </w:r>
          </w:p>
          <w:p w:rsidR="009E1F91" w:rsidRPr="00883B22" w:rsidRDefault="009E1F91" w:rsidP="00462E6F">
            <w:pPr>
              <w:keepNext/>
              <w:autoSpaceDE w:val="0"/>
              <w:autoSpaceDN w:val="0"/>
              <w:adjustRightInd w:val="0"/>
              <w:ind w:left="120" w:right="-20"/>
              <w:jc w:val="center"/>
              <w:rPr>
                <w:rFonts w:eastAsiaTheme="minorHAnsi"/>
                <w:color w:val="050505"/>
                <w:sz w:val="18"/>
                <w:szCs w:val="18"/>
              </w:rPr>
            </w:pPr>
          </w:p>
        </w:tc>
        <w:tc>
          <w:tcPr>
            <w:tcW w:w="1203" w:type="dxa"/>
            <w:vAlign w:val="center"/>
          </w:tcPr>
          <w:p w:rsidR="009E1F91" w:rsidRPr="00883B22" w:rsidRDefault="009E1F91" w:rsidP="00462E6F">
            <w:pPr>
              <w:keepNext/>
              <w:autoSpaceDE w:val="0"/>
              <w:autoSpaceDN w:val="0"/>
              <w:adjustRightInd w:val="0"/>
              <w:spacing w:before="15"/>
              <w:ind w:left="120" w:right="-20"/>
              <w:jc w:val="center"/>
              <w:rPr>
                <w:rFonts w:eastAsiaTheme="minorHAnsi"/>
                <w:color w:val="050505"/>
                <w:sz w:val="18"/>
                <w:szCs w:val="18"/>
              </w:rPr>
            </w:pPr>
            <w:r w:rsidRPr="00883B22">
              <w:rPr>
                <w:rFonts w:eastAsiaTheme="minorHAnsi"/>
                <w:color w:val="050505"/>
                <w:sz w:val="18"/>
                <w:szCs w:val="18"/>
              </w:rPr>
              <w:t>345/351</w:t>
            </w:r>
          </w:p>
          <w:p w:rsidR="009E1F91" w:rsidRPr="00883B22" w:rsidRDefault="009E1F91" w:rsidP="00462E6F">
            <w:pPr>
              <w:keepNext/>
              <w:autoSpaceDE w:val="0"/>
              <w:autoSpaceDN w:val="0"/>
              <w:adjustRightInd w:val="0"/>
              <w:ind w:left="120" w:right="-20"/>
              <w:jc w:val="center"/>
              <w:rPr>
                <w:rFonts w:eastAsiaTheme="minorHAnsi"/>
                <w:color w:val="050505"/>
                <w:sz w:val="18"/>
                <w:szCs w:val="18"/>
              </w:rPr>
            </w:pPr>
          </w:p>
        </w:tc>
      </w:tr>
      <w:tr w:rsidR="009E1F91" w:rsidRPr="00883B22" w:rsidTr="003C03E4">
        <w:trPr>
          <w:trHeight w:val="510"/>
          <w:jc w:val="center"/>
        </w:trPr>
        <w:tc>
          <w:tcPr>
            <w:tcW w:w="1320" w:type="dxa"/>
            <w:vMerge/>
          </w:tcPr>
          <w:p w:rsidR="009E1F91" w:rsidRPr="00883B22" w:rsidRDefault="009E1F91" w:rsidP="00462E6F">
            <w:pPr>
              <w:keepNext/>
              <w:autoSpaceDE w:val="0"/>
              <w:autoSpaceDN w:val="0"/>
              <w:adjustRightInd w:val="0"/>
              <w:ind w:left="120" w:right="-20"/>
              <w:rPr>
                <w:rFonts w:eastAsiaTheme="minorHAnsi"/>
                <w:b/>
                <w:color w:val="050505"/>
                <w:sz w:val="18"/>
                <w:szCs w:val="18"/>
              </w:rPr>
            </w:pPr>
          </w:p>
        </w:tc>
        <w:tc>
          <w:tcPr>
            <w:tcW w:w="1397" w:type="dxa"/>
            <w:vAlign w:val="center"/>
          </w:tcPr>
          <w:p w:rsidR="009E1F91" w:rsidRPr="00883B22" w:rsidRDefault="009E1F91" w:rsidP="00462E6F">
            <w:pPr>
              <w:keepNext/>
              <w:autoSpaceDE w:val="0"/>
              <w:autoSpaceDN w:val="0"/>
              <w:adjustRightInd w:val="0"/>
              <w:spacing w:before="7"/>
              <w:ind w:left="120" w:right="-20"/>
              <w:jc w:val="center"/>
              <w:rPr>
                <w:rFonts w:eastAsiaTheme="minorHAnsi"/>
                <w:color w:val="050505"/>
                <w:sz w:val="18"/>
                <w:szCs w:val="18"/>
              </w:rPr>
            </w:pPr>
            <w:r w:rsidRPr="00883B22">
              <w:rPr>
                <w:rFonts w:eastAsiaTheme="minorHAnsi"/>
                <w:color w:val="050505"/>
                <w:sz w:val="18"/>
                <w:szCs w:val="18"/>
              </w:rPr>
              <w:t>(61.0%)</w:t>
            </w:r>
          </w:p>
        </w:tc>
        <w:tc>
          <w:tcPr>
            <w:tcW w:w="1274" w:type="dxa"/>
            <w:vAlign w:val="center"/>
          </w:tcPr>
          <w:p w:rsidR="009E1F91" w:rsidRPr="00883B22" w:rsidRDefault="009E1F91" w:rsidP="00462E6F">
            <w:pPr>
              <w:keepNext/>
              <w:autoSpaceDE w:val="0"/>
              <w:autoSpaceDN w:val="0"/>
              <w:adjustRightInd w:val="0"/>
              <w:spacing w:before="15"/>
              <w:ind w:left="120" w:right="-20"/>
              <w:jc w:val="center"/>
              <w:rPr>
                <w:rFonts w:eastAsiaTheme="minorHAnsi"/>
                <w:color w:val="050505"/>
                <w:sz w:val="18"/>
                <w:szCs w:val="18"/>
              </w:rPr>
            </w:pPr>
            <w:r w:rsidRPr="00883B22">
              <w:rPr>
                <w:rFonts w:eastAsiaTheme="minorHAnsi"/>
                <w:color w:val="050505"/>
                <w:sz w:val="18"/>
                <w:szCs w:val="18"/>
              </w:rPr>
              <w:t>(81.9%)</w:t>
            </w:r>
          </w:p>
        </w:tc>
        <w:tc>
          <w:tcPr>
            <w:tcW w:w="1278" w:type="dxa"/>
            <w:vAlign w:val="center"/>
          </w:tcPr>
          <w:p w:rsidR="009E1F91" w:rsidRPr="00883B22" w:rsidRDefault="009E1F91" w:rsidP="00462E6F">
            <w:pPr>
              <w:keepNext/>
              <w:autoSpaceDE w:val="0"/>
              <w:autoSpaceDN w:val="0"/>
              <w:adjustRightInd w:val="0"/>
              <w:spacing w:before="15"/>
              <w:ind w:left="120" w:right="-20"/>
              <w:jc w:val="center"/>
              <w:rPr>
                <w:rFonts w:eastAsiaTheme="minorHAnsi"/>
                <w:color w:val="050505"/>
                <w:sz w:val="18"/>
                <w:szCs w:val="18"/>
              </w:rPr>
            </w:pPr>
            <w:r w:rsidRPr="00883B22">
              <w:rPr>
                <w:rFonts w:eastAsiaTheme="minorHAnsi"/>
                <w:color w:val="050505"/>
                <w:sz w:val="18"/>
                <w:szCs w:val="18"/>
              </w:rPr>
              <w:t>(89.9%)</w:t>
            </w:r>
          </w:p>
        </w:tc>
        <w:tc>
          <w:tcPr>
            <w:tcW w:w="1274" w:type="dxa"/>
            <w:vAlign w:val="center"/>
          </w:tcPr>
          <w:p w:rsidR="009E1F91" w:rsidRPr="00883B22" w:rsidRDefault="009E1F91" w:rsidP="00462E6F">
            <w:pPr>
              <w:keepNext/>
              <w:autoSpaceDE w:val="0"/>
              <w:autoSpaceDN w:val="0"/>
              <w:adjustRightInd w:val="0"/>
              <w:spacing w:before="15"/>
              <w:ind w:left="120" w:right="-20"/>
              <w:jc w:val="center"/>
              <w:rPr>
                <w:rFonts w:eastAsiaTheme="minorHAnsi"/>
                <w:color w:val="050505"/>
                <w:sz w:val="18"/>
                <w:szCs w:val="18"/>
              </w:rPr>
            </w:pPr>
            <w:r w:rsidRPr="00883B22">
              <w:rPr>
                <w:rFonts w:eastAsiaTheme="minorHAnsi"/>
                <w:color w:val="050505"/>
                <w:sz w:val="18"/>
                <w:szCs w:val="18"/>
              </w:rPr>
              <w:t>(95.3%)</w:t>
            </w:r>
          </w:p>
        </w:tc>
        <w:tc>
          <w:tcPr>
            <w:tcW w:w="1273" w:type="dxa"/>
            <w:vAlign w:val="center"/>
          </w:tcPr>
          <w:p w:rsidR="009E1F91" w:rsidRPr="00883B22" w:rsidRDefault="009E1F91" w:rsidP="00462E6F">
            <w:pPr>
              <w:keepNext/>
              <w:autoSpaceDE w:val="0"/>
              <w:autoSpaceDN w:val="0"/>
              <w:adjustRightInd w:val="0"/>
              <w:spacing w:before="7"/>
              <w:ind w:left="120" w:right="-20"/>
              <w:jc w:val="center"/>
              <w:rPr>
                <w:rFonts w:eastAsiaTheme="minorHAnsi"/>
                <w:color w:val="050505"/>
                <w:sz w:val="18"/>
                <w:szCs w:val="18"/>
              </w:rPr>
            </w:pPr>
            <w:r w:rsidRPr="00883B22">
              <w:rPr>
                <w:rFonts w:eastAsiaTheme="minorHAnsi"/>
                <w:color w:val="050505"/>
                <w:sz w:val="18"/>
                <w:szCs w:val="18"/>
              </w:rPr>
              <w:t>(95.8%)</w:t>
            </w:r>
          </w:p>
        </w:tc>
        <w:tc>
          <w:tcPr>
            <w:tcW w:w="1203" w:type="dxa"/>
            <w:vAlign w:val="center"/>
          </w:tcPr>
          <w:p w:rsidR="009E1F91" w:rsidRPr="00883B22" w:rsidRDefault="009E1F91" w:rsidP="00462E6F">
            <w:pPr>
              <w:keepNext/>
              <w:autoSpaceDE w:val="0"/>
              <w:autoSpaceDN w:val="0"/>
              <w:adjustRightInd w:val="0"/>
              <w:spacing w:before="7"/>
              <w:ind w:left="120" w:right="-20"/>
              <w:jc w:val="center"/>
              <w:rPr>
                <w:rFonts w:eastAsiaTheme="minorHAnsi"/>
                <w:color w:val="050505"/>
                <w:sz w:val="18"/>
                <w:szCs w:val="18"/>
              </w:rPr>
            </w:pPr>
            <w:r w:rsidRPr="00883B22">
              <w:rPr>
                <w:rFonts w:eastAsiaTheme="minorHAnsi"/>
                <w:color w:val="050505"/>
                <w:sz w:val="18"/>
                <w:szCs w:val="18"/>
              </w:rPr>
              <w:t>(96.6%)</w:t>
            </w:r>
          </w:p>
        </w:tc>
      </w:tr>
      <w:tr w:rsidR="009E1F91" w:rsidRPr="00883B22" w:rsidTr="003C03E4">
        <w:trPr>
          <w:trHeight w:val="510"/>
          <w:jc w:val="center"/>
        </w:trPr>
        <w:tc>
          <w:tcPr>
            <w:tcW w:w="1320" w:type="dxa"/>
            <w:vMerge w:val="restart"/>
          </w:tcPr>
          <w:p w:rsidR="009E1F91" w:rsidRPr="00883B22" w:rsidRDefault="009E1F91" w:rsidP="00462E6F">
            <w:pPr>
              <w:keepNext/>
              <w:autoSpaceDE w:val="0"/>
              <w:autoSpaceDN w:val="0"/>
              <w:adjustRightInd w:val="0"/>
              <w:ind w:left="120" w:right="-20"/>
              <w:rPr>
                <w:rFonts w:eastAsiaTheme="minorHAnsi"/>
                <w:b/>
                <w:color w:val="050505"/>
                <w:sz w:val="18"/>
                <w:szCs w:val="18"/>
              </w:rPr>
            </w:pPr>
            <w:r w:rsidRPr="00883B22">
              <w:rPr>
                <w:rFonts w:eastAsiaTheme="minorHAnsi"/>
                <w:b/>
                <w:color w:val="050505"/>
                <w:sz w:val="18"/>
                <w:szCs w:val="18"/>
              </w:rPr>
              <w:t>IRMS</w:t>
            </w:r>
          </w:p>
        </w:tc>
        <w:tc>
          <w:tcPr>
            <w:tcW w:w="1397" w:type="dxa"/>
            <w:vAlign w:val="center"/>
          </w:tcPr>
          <w:p w:rsidR="009E1F91" w:rsidRPr="00883B22" w:rsidRDefault="009E1F91" w:rsidP="00462E6F">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190/368</w:t>
            </w:r>
          </w:p>
        </w:tc>
        <w:tc>
          <w:tcPr>
            <w:tcW w:w="1274" w:type="dxa"/>
            <w:vAlign w:val="center"/>
          </w:tcPr>
          <w:p w:rsidR="009E1F91" w:rsidRPr="00883B22" w:rsidRDefault="009E1F91" w:rsidP="00462E6F">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276/365</w:t>
            </w:r>
          </w:p>
        </w:tc>
        <w:tc>
          <w:tcPr>
            <w:tcW w:w="1278" w:type="dxa"/>
            <w:vAlign w:val="center"/>
          </w:tcPr>
          <w:p w:rsidR="009E1F91" w:rsidRPr="00883B22" w:rsidRDefault="009E1F91" w:rsidP="00462E6F">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312/363</w:t>
            </w:r>
          </w:p>
        </w:tc>
        <w:tc>
          <w:tcPr>
            <w:tcW w:w="1274" w:type="dxa"/>
            <w:vAlign w:val="center"/>
          </w:tcPr>
          <w:p w:rsidR="009E1F91" w:rsidRPr="00883B22" w:rsidRDefault="009E1F91" w:rsidP="00462E6F">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333/364</w:t>
            </w:r>
          </w:p>
        </w:tc>
        <w:tc>
          <w:tcPr>
            <w:tcW w:w="1273" w:type="dxa"/>
            <w:vAlign w:val="center"/>
          </w:tcPr>
          <w:p w:rsidR="009E1F91" w:rsidRPr="00883B22" w:rsidRDefault="009E1F91" w:rsidP="00462E6F">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341/362</w:t>
            </w:r>
          </w:p>
        </w:tc>
        <w:tc>
          <w:tcPr>
            <w:tcW w:w="1203" w:type="dxa"/>
            <w:vAlign w:val="center"/>
          </w:tcPr>
          <w:p w:rsidR="009E1F91" w:rsidRPr="00883B22" w:rsidRDefault="009E1F91" w:rsidP="00462E6F">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337/356</w:t>
            </w:r>
          </w:p>
        </w:tc>
      </w:tr>
      <w:tr w:rsidR="009E1F91" w:rsidRPr="00883B22" w:rsidTr="003C03E4">
        <w:trPr>
          <w:trHeight w:val="510"/>
          <w:jc w:val="center"/>
        </w:trPr>
        <w:tc>
          <w:tcPr>
            <w:tcW w:w="1320" w:type="dxa"/>
            <w:vMerge/>
          </w:tcPr>
          <w:p w:rsidR="009E1F91" w:rsidRPr="00883B22" w:rsidRDefault="009E1F91" w:rsidP="00462E6F">
            <w:pPr>
              <w:keepNext/>
              <w:autoSpaceDE w:val="0"/>
              <w:autoSpaceDN w:val="0"/>
              <w:adjustRightInd w:val="0"/>
              <w:ind w:left="120" w:right="-20"/>
              <w:rPr>
                <w:rFonts w:eastAsiaTheme="minorHAnsi"/>
                <w:b/>
                <w:color w:val="050505"/>
                <w:sz w:val="18"/>
                <w:szCs w:val="18"/>
              </w:rPr>
            </w:pPr>
          </w:p>
        </w:tc>
        <w:tc>
          <w:tcPr>
            <w:tcW w:w="1397" w:type="dxa"/>
            <w:vAlign w:val="center"/>
          </w:tcPr>
          <w:p w:rsidR="009E1F91" w:rsidRPr="00883B22" w:rsidRDefault="009E1F91" w:rsidP="00462E6F">
            <w:pPr>
              <w:keepNext/>
              <w:autoSpaceDE w:val="0"/>
              <w:autoSpaceDN w:val="0"/>
              <w:adjustRightInd w:val="0"/>
              <w:spacing w:line="223" w:lineRule="exact"/>
              <w:ind w:left="120" w:right="-20"/>
              <w:jc w:val="center"/>
              <w:rPr>
                <w:rFonts w:eastAsiaTheme="minorHAnsi"/>
                <w:color w:val="050505"/>
                <w:sz w:val="18"/>
                <w:szCs w:val="18"/>
              </w:rPr>
            </w:pPr>
            <w:r w:rsidRPr="00883B22">
              <w:rPr>
                <w:rFonts w:eastAsiaTheme="minorHAnsi"/>
                <w:color w:val="050505"/>
                <w:sz w:val="18"/>
                <w:szCs w:val="18"/>
              </w:rPr>
              <w:t>(51.6%)</w:t>
            </w:r>
          </w:p>
        </w:tc>
        <w:tc>
          <w:tcPr>
            <w:tcW w:w="1274" w:type="dxa"/>
            <w:vAlign w:val="center"/>
          </w:tcPr>
          <w:p w:rsidR="009E1F91" w:rsidRPr="00883B22" w:rsidRDefault="009E1F91" w:rsidP="00462E6F">
            <w:pPr>
              <w:keepNext/>
              <w:autoSpaceDE w:val="0"/>
              <w:autoSpaceDN w:val="0"/>
              <w:adjustRightInd w:val="0"/>
              <w:spacing w:line="223" w:lineRule="exact"/>
              <w:ind w:left="120" w:right="-20"/>
              <w:jc w:val="center"/>
              <w:rPr>
                <w:rFonts w:eastAsiaTheme="minorHAnsi"/>
                <w:color w:val="050505"/>
                <w:sz w:val="18"/>
                <w:szCs w:val="18"/>
              </w:rPr>
            </w:pPr>
            <w:r w:rsidRPr="00883B22">
              <w:rPr>
                <w:rFonts w:eastAsiaTheme="minorHAnsi"/>
                <w:color w:val="050505"/>
                <w:sz w:val="18"/>
                <w:szCs w:val="18"/>
              </w:rPr>
              <w:t>(75.6%)</w:t>
            </w:r>
          </w:p>
        </w:tc>
        <w:tc>
          <w:tcPr>
            <w:tcW w:w="1278" w:type="dxa"/>
            <w:vAlign w:val="center"/>
          </w:tcPr>
          <w:p w:rsidR="009E1F91" w:rsidRPr="00883B22" w:rsidRDefault="009E1F91" w:rsidP="00462E6F">
            <w:pPr>
              <w:keepNext/>
              <w:autoSpaceDE w:val="0"/>
              <w:autoSpaceDN w:val="0"/>
              <w:adjustRightInd w:val="0"/>
              <w:spacing w:line="223" w:lineRule="exact"/>
              <w:ind w:left="120" w:right="-20"/>
              <w:jc w:val="center"/>
              <w:rPr>
                <w:rFonts w:eastAsiaTheme="minorHAnsi"/>
                <w:color w:val="050505"/>
                <w:sz w:val="18"/>
                <w:szCs w:val="18"/>
              </w:rPr>
            </w:pPr>
            <w:r w:rsidRPr="00883B22">
              <w:rPr>
                <w:rFonts w:eastAsiaTheme="minorHAnsi"/>
                <w:color w:val="050505"/>
                <w:sz w:val="18"/>
                <w:szCs w:val="18"/>
              </w:rPr>
              <w:t>(86.0%)</w:t>
            </w:r>
          </w:p>
        </w:tc>
        <w:tc>
          <w:tcPr>
            <w:tcW w:w="1274" w:type="dxa"/>
            <w:vAlign w:val="center"/>
          </w:tcPr>
          <w:p w:rsidR="009E1F91" w:rsidRPr="00883B22" w:rsidRDefault="009E1F91" w:rsidP="00462E6F">
            <w:pPr>
              <w:keepNext/>
              <w:autoSpaceDE w:val="0"/>
              <w:autoSpaceDN w:val="0"/>
              <w:adjustRightInd w:val="0"/>
              <w:spacing w:line="223" w:lineRule="exact"/>
              <w:ind w:left="120" w:right="-20"/>
              <w:jc w:val="center"/>
              <w:rPr>
                <w:rFonts w:eastAsiaTheme="minorHAnsi"/>
                <w:color w:val="050505"/>
                <w:sz w:val="18"/>
                <w:szCs w:val="18"/>
              </w:rPr>
            </w:pPr>
            <w:r w:rsidRPr="00883B22">
              <w:rPr>
                <w:rFonts w:eastAsiaTheme="minorHAnsi"/>
                <w:color w:val="050505"/>
                <w:sz w:val="18"/>
                <w:szCs w:val="18"/>
              </w:rPr>
              <w:t>(91.5%)</w:t>
            </w:r>
          </w:p>
        </w:tc>
        <w:tc>
          <w:tcPr>
            <w:tcW w:w="1273" w:type="dxa"/>
            <w:vAlign w:val="center"/>
          </w:tcPr>
          <w:p w:rsidR="009E1F91" w:rsidRPr="00883B22" w:rsidRDefault="009E1F91" w:rsidP="00462E6F">
            <w:pPr>
              <w:keepNext/>
              <w:autoSpaceDE w:val="0"/>
              <w:autoSpaceDN w:val="0"/>
              <w:adjustRightInd w:val="0"/>
              <w:spacing w:line="223" w:lineRule="exact"/>
              <w:ind w:left="120" w:right="-20"/>
              <w:jc w:val="center"/>
              <w:rPr>
                <w:rFonts w:eastAsiaTheme="minorHAnsi"/>
                <w:color w:val="050505"/>
                <w:sz w:val="18"/>
                <w:szCs w:val="18"/>
              </w:rPr>
            </w:pPr>
            <w:r w:rsidRPr="00883B22">
              <w:rPr>
                <w:rFonts w:eastAsiaTheme="minorHAnsi"/>
                <w:color w:val="050505"/>
                <w:sz w:val="18"/>
                <w:szCs w:val="18"/>
              </w:rPr>
              <w:t>(94.2%)</w:t>
            </w:r>
          </w:p>
        </w:tc>
        <w:tc>
          <w:tcPr>
            <w:tcW w:w="1203" w:type="dxa"/>
            <w:vAlign w:val="center"/>
          </w:tcPr>
          <w:p w:rsidR="009E1F91" w:rsidRPr="00883B22" w:rsidRDefault="009E1F91" w:rsidP="00462E6F">
            <w:pPr>
              <w:keepNext/>
              <w:autoSpaceDE w:val="0"/>
              <w:autoSpaceDN w:val="0"/>
              <w:adjustRightInd w:val="0"/>
              <w:spacing w:line="223" w:lineRule="exact"/>
              <w:ind w:left="120" w:right="-20"/>
              <w:jc w:val="center"/>
              <w:rPr>
                <w:rFonts w:eastAsiaTheme="minorHAnsi"/>
                <w:color w:val="050505"/>
                <w:sz w:val="18"/>
                <w:szCs w:val="18"/>
              </w:rPr>
            </w:pPr>
            <w:r w:rsidRPr="00883B22">
              <w:rPr>
                <w:rFonts w:eastAsiaTheme="minorHAnsi"/>
                <w:color w:val="050505"/>
                <w:sz w:val="18"/>
                <w:szCs w:val="18"/>
              </w:rPr>
              <w:t>(94. 7%)</w:t>
            </w:r>
          </w:p>
        </w:tc>
      </w:tr>
      <w:tr w:rsidR="009E1F91" w:rsidRPr="00883B22" w:rsidTr="003C03E4">
        <w:trPr>
          <w:trHeight w:val="510"/>
          <w:jc w:val="center"/>
        </w:trPr>
        <w:tc>
          <w:tcPr>
            <w:tcW w:w="1320" w:type="dxa"/>
          </w:tcPr>
          <w:p w:rsidR="009E1F91" w:rsidRPr="00883B22" w:rsidRDefault="009E1F91" w:rsidP="00462E6F">
            <w:pPr>
              <w:keepNext/>
              <w:autoSpaceDE w:val="0"/>
              <w:autoSpaceDN w:val="0"/>
              <w:adjustRightInd w:val="0"/>
              <w:ind w:left="120" w:right="-20"/>
              <w:rPr>
                <w:rFonts w:eastAsiaTheme="minorHAnsi"/>
                <w:b/>
                <w:color w:val="050505"/>
                <w:sz w:val="18"/>
                <w:szCs w:val="18"/>
              </w:rPr>
            </w:pPr>
            <w:r w:rsidRPr="00883B22">
              <w:rPr>
                <w:rFonts w:eastAsiaTheme="minorHAnsi"/>
                <w:b/>
                <w:color w:val="050505"/>
                <w:sz w:val="18"/>
                <w:szCs w:val="18"/>
              </w:rPr>
              <w:t>P-values</w:t>
            </w:r>
            <w:r w:rsidRPr="00883B22">
              <w:rPr>
                <w:rFonts w:eastAsiaTheme="minorHAnsi"/>
                <w:b/>
                <w:color w:val="050505"/>
                <w:sz w:val="18"/>
                <w:szCs w:val="18"/>
                <w:vertAlign w:val="superscript"/>
              </w:rPr>
              <w:t>1</w:t>
            </w:r>
          </w:p>
        </w:tc>
        <w:tc>
          <w:tcPr>
            <w:tcW w:w="1397" w:type="dxa"/>
            <w:vAlign w:val="center"/>
          </w:tcPr>
          <w:p w:rsidR="009E1F91" w:rsidRPr="00883B22" w:rsidRDefault="009E1F91" w:rsidP="00462E6F">
            <w:pPr>
              <w:keepNext/>
              <w:autoSpaceDE w:val="0"/>
              <w:autoSpaceDN w:val="0"/>
              <w:adjustRightInd w:val="0"/>
              <w:spacing w:before="19"/>
              <w:ind w:left="120" w:right="-20"/>
              <w:jc w:val="center"/>
              <w:rPr>
                <w:rFonts w:eastAsiaTheme="minorHAnsi"/>
                <w:color w:val="050505"/>
                <w:sz w:val="18"/>
                <w:szCs w:val="18"/>
              </w:rPr>
            </w:pPr>
            <w:r w:rsidRPr="00883B22">
              <w:rPr>
                <w:rFonts w:eastAsiaTheme="minorHAnsi"/>
                <w:color w:val="050505"/>
                <w:sz w:val="18"/>
                <w:szCs w:val="18"/>
              </w:rPr>
              <w:t>0.0009</w:t>
            </w:r>
          </w:p>
        </w:tc>
        <w:tc>
          <w:tcPr>
            <w:tcW w:w="1274" w:type="dxa"/>
            <w:vAlign w:val="center"/>
          </w:tcPr>
          <w:p w:rsidR="009E1F91" w:rsidRPr="00883B22" w:rsidRDefault="009E1F91" w:rsidP="00462E6F">
            <w:pPr>
              <w:keepNext/>
              <w:autoSpaceDE w:val="0"/>
              <w:autoSpaceDN w:val="0"/>
              <w:adjustRightInd w:val="0"/>
              <w:spacing w:before="19"/>
              <w:ind w:left="120" w:right="-20"/>
              <w:jc w:val="center"/>
              <w:rPr>
                <w:rFonts w:eastAsiaTheme="minorHAnsi"/>
                <w:color w:val="050505"/>
                <w:sz w:val="18"/>
                <w:szCs w:val="18"/>
              </w:rPr>
            </w:pPr>
            <w:r w:rsidRPr="00883B22">
              <w:rPr>
                <w:rFonts w:eastAsiaTheme="minorHAnsi"/>
                <w:color w:val="050505"/>
                <w:sz w:val="18"/>
                <w:szCs w:val="18"/>
              </w:rPr>
              <w:t>0.0110</w:t>
            </w:r>
          </w:p>
        </w:tc>
        <w:tc>
          <w:tcPr>
            <w:tcW w:w="1278" w:type="dxa"/>
            <w:vAlign w:val="center"/>
          </w:tcPr>
          <w:p w:rsidR="009E1F91" w:rsidRPr="00883B22" w:rsidRDefault="009E1F91" w:rsidP="00462E6F">
            <w:pPr>
              <w:keepNext/>
              <w:autoSpaceDE w:val="0"/>
              <w:autoSpaceDN w:val="0"/>
              <w:adjustRightInd w:val="0"/>
              <w:spacing w:before="19"/>
              <w:ind w:left="120" w:right="-20"/>
              <w:jc w:val="center"/>
              <w:rPr>
                <w:rFonts w:eastAsiaTheme="minorHAnsi"/>
                <w:color w:val="050505"/>
                <w:sz w:val="18"/>
                <w:szCs w:val="18"/>
              </w:rPr>
            </w:pPr>
            <w:r w:rsidRPr="00883B22">
              <w:rPr>
                <w:rFonts w:eastAsiaTheme="minorHAnsi"/>
                <w:color w:val="050505"/>
                <w:sz w:val="18"/>
                <w:szCs w:val="18"/>
              </w:rPr>
              <w:t>0.0508</w:t>
            </w:r>
          </w:p>
        </w:tc>
        <w:tc>
          <w:tcPr>
            <w:tcW w:w="1274" w:type="dxa"/>
            <w:vAlign w:val="center"/>
          </w:tcPr>
          <w:p w:rsidR="009E1F91" w:rsidRPr="00883B22" w:rsidRDefault="009E1F91" w:rsidP="00462E6F">
            <w:pPr>
              <w:keepNext/>
              <w:autoSpaceDE w:val="0"/>
              <w:autoSpaceDN w:val="0"/>
              <w:adjustRightInd w:val="0"/>
              <w:spacing w:before="19"/>
              <w:ind w:left="120" w:right="-20"/>
              <w:jc w:val="center"/>
              <w:rPr>
                <w:rFonts w:eastAsiaTheme="minorHAnsi"/>
                <w:color w:val="050505"/>
                <w:sz w:val="18"/>
                <w:szCs w:val="18"/>
              </w:rPr>
            </w:pPr>
            <w:r w:rsidRPr="00883B22">
              <w:rPr>
                <w:rFonts w:eastAsiaTheme="minorHAnsi"/>
                <w:color w:val="050505"/>
                <w:sz w:val="18"/>
                <w:szCs w:val="18"/>
              </w:rPr>
              <w:t>0.0238</w:t>
            </w:r>
          </w:p>
        </w:tc>
        <w:tc>
          <w:tcPr>
            <w:tcW w:w="1273" w:type="dxa"/>
            <w:vAlign w:val="center"/>
          </w:tcPr>
          <w:p w:rsidR="009E1F91" w:rsidRPr="00883B22" w:rsidRDefault="009E1F91" w:rsidP="00462E6F">
            <w:pPr>
              <w:keepNext/>
              <w:autoSpaceDE w:val="0"/>
              <w:autoSpaceDN w:val="0"/>
              <w:adjustRightInd w:val="0"/>
              <w:spacing w:before="19"/>
              <w:ind w:left="120" w:right="-20"/>
              <w:jc w:val="center"/>
              <w:rPr>
                <w:rFonts w:eastAsiaTheme="minorHAnsi"/>
                <w:color w:val="050505"/>
                <w:sz w:val="18"/>
                <w:szCs w:val="18"/>
              </w:rPr>
            </w:pPr>
            <w:r w:rsidRPr="00883B22">
              <w:rPr>
                <w:rFonts w:eastAsiaTheme="minorHAnsi"/>
                <w:color w:val="050505"/>
                <w:sz w:val="18"/>
                <w:szCs w:val="18"/>
              </w:rPr>
              <w:t>0.2812</w:t>
            </w:r>
          </w:p>
        </w:tc>
        <w:tc>
          <w:tcPr>
            <w:tcW w:w="1203" w:type="dxa"/>
            <w:vAlign w:val="center"/>
          </w:tcPr>
          <w:p w:rsidR="009E1F91" w:rsidRPr="00883B22" w:rsidRDefault="009E1F91" w:rsidP="00462E6F">
            <w:pPr>
              <w:keepNext/>
              <w:autoSpaceDE w:val="0"/>
              <w:autoSpaceDN w:val="0"/>
              <w:adjustRightInd w:val="0"/>
              <w:spacing w:before="19"/>
              <w:ind w:left="120" w:right="-20"/>
              <w:jc w:val="center"/>
              <w:rPr>
                <w:rFonts w:eastAsiaTheme="minorHAnsi"/>
                <w:color w:val="050505"/>
                <w:sz w:val="18"/>
                <w:szCs w:val="18"/>
              </w:rPr>
            </w:pPr>
            <w:r w:rsidRPr="00883B22">
              <w:rPr>
                <w:rFonts w:eastAsiaTheme="minorHAnsi"/>
                <w:color w:val="050505"/>
                <w:sz w:val="18"/>
                <w:szCs w:val="18"/>
              </w:rPr>
              <w:t>0.2333</w:t>
            </w:r>
          </w:p>
        </w:tc>
      </w:tr>
      <w:tr w:rsidR="009E1F91" w:rsidRPr="00883B22" w:rsidTr="003C03E4">
        <w:trPr>
          <w:trHeight w:val="510"/>
          <w:jc w:val="center"/>
        </w:trPr>
        <w:tc>
          <w:tcPr>
            <w:tcW w:w="9019" w:type="dxa"/>
            <w:gridSpan w:val="7"/>
            <w:vAlign w:val="center"/>
          </w:tcPr>
          <w:p w:rsidR="009E1F91" w:rsidRPr="00883B22" w:rsidRDefault="009E1F91" w:rsidP="00A36C30">
            <w:pPr>
              <w:autoSpaceDE w:val="0"/>
              <w:autoSpaceDN w:val="0"/>
              <w:adjustRightInd w:val="0"/>
              <w:ind w:left="120" w:right="-20"/>
              <w:rPr>
                <w:rFonts w:eastAsiaTheme="minorHAnsi"/>
                <w:b/>
                <w:color w:val="050505"/>
                <w:sz w:val="18"/>
                <w:szCs w:val="18"/>
              </w:rPr>
            </w:pPr>
            <w:r w:rsidRPr="00883B22">
              <w:rPr>
                <w:rFonts w:eastAsiaTheme="minorHAnsi"/>
                <w:b/>
                <w:color w:val="050505"/>
                <w:sz w:val="18"/>
                <w:szCs w:val="18"/>
              </w:rPr>
              <w:t xml:space="preserve">Number (%) of Episodes Achieving PR Score </w:t>
            </w:r>
            <w:r w:rsidRPr="00883B22">
              <w:rPr>
                <w:rFonts w:eastAsiaTheme="minorHAnsi" w:cs="Calibri"/>
                <w:b/>
                <w:sz w:val="18"/>
                <w:szCs w:val="18"/>
              </w:rPr>
              <w:t>≥</w:t>
            </w:r>
            <w:r w:rsidRPr="00883B22">
              <w:rPr>
                <w:rFonts w:eastAsiaTheme="minorHAnsi"/>
                <w:b/>
                <w:color w:val="050505"/>
                <w:sz w:val="18"/>
                <w:szCs w:val="18"/>
              </w:rPr>
              <w:t>2</w:t>
            </w:r>
          </w:p>
        </w:tc>
      </w:tr>
      <w:tr w:rsidR="009E1F91" w:rsidRPr="00883B22" w:rsidTr="003C03E4">
        <w:trPr>
          <w:trHeight w:val="510"/>
          <w:jc w:val="center"/>
        </w:trPr>
        <w:tc>
          <w:tcPr>
            <w:tcW w:w="1320" w:type="dxa"/>
            <w:vMerge w:val="restart"/>
          </w:tcPr>
          <w:p w:rsidR="009E1F91" w:rsidRPr="00883B22" w:rsidRDefault="009E1F91" w:rsidP="006F1861">
            <w:pPr>
              <w:autoSpaceDE w:val="0"/>
              <w:autoSpaceDN w:val="0"/>
              <w:adjustRightInd w:val="0"/>
              <w:ind w:left="120" w:right="-20"/>
              <w:rPr>
                <w:rFonts w:eastAsiaTheme="minorHAnsi"/>
                <w:b/>
                <w:color w:val="050505"/>
                <w:sz w:val="18"/>
                <w:szCs w:val="18"/>
              </w:rPr>
            </w:pPr>
            <w:r w:rsidRPr="00883B22">
              <w:rPr>
                <w:rFonts w:eastAsiaTheme="minorHAnsi"/>
                <w:b/>
                <w:color w:val="050505"/>
                <w:sz w:val="18"/>
                <w:szCs w:val="18"/>
              </w:rPr>
              <w:t>Nasalfent</w:t>
            </w:r>
          </w:p>
        </w:tc>
        <w:tc>
          <w:tcPr>
            <w:tcW w:w="1397" w:type="dxa"/>
            <w:vAlign w:val="center"/>
          </w:tcPr>
          <w:p w:rsidR="009E1F91" w:rsidRPr="00883B22" w:rsidRDefault="009E1F91" w:rsidP="006F1861">
            <w:pPr>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75/312</w:t>
            </w:r>
          </w:p>
        </w:tc>
        <w:tc>
          <w:tcPr>
            <w:tcW w:w="1274" w:type="dxa"/>
            <w:vAlign w:val="center"/>
          </w:tcPr>
          <w:p w:rsidR="009E1F91" w:rsidRPr="00883B22" w:rsidRDefault="009E1F91" w:rsidP="006F1861">
            <w:pPr>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146/371</w:t>
            </w:r>
          </w:p>
        </w:tc>
        <w:tc>
          <w:tcPr>
            <w:tcW w:w="1278" w:type="dxa"/>
            <w:vAlign w:val="center"/>
          </w:tcPr>
          <w:p w:rsidR="009E1F91" w:rsidRPr="00883B22" w:rsidRDefault="009E1F91" w:rsidP="006F1861">
            <w:pPr>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221/367</w:t>
            </w:r>
          </w:p>
        </w:tc>
        <w:tc>
          <w:tcPr>
            <w:tcW w:w="1274" w:type="dxa"/>
            <w:vAlign w:val="center"/>
          </w:tcPr>
          <w:p w:rsidR="009E1F91" w:rsidRPr="00883B22" w:rsidRDefault="009E1F91" w:rsidP="006F1861">
            <w:pPr>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299/363</w:t>
            </w:r>
          </w:p>
        </w:tc>
        <w:tc>
          <w:tcPr>
            <w:tcW w:w="1273" w:type="dxa"/>
            <w:vAlign w:val="center"/>
          </w:tcPr>
          <w:p w:rsidR="009E1F91" w:rsidRPr="00883B22" w:rsidRDefault="009E1F91" w:rsidP="006F1861">
            <w:pPr>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312/351</w:t>
            </w:r>
          </w:p>
        </w:tc>
        <w:tc>
          <w:tcPr>
            <w:tcW w:w="1203" w:type="dxa"/>
            <w:vAlign w:val="center"/>
          </w:tcPr>
          <w:p w:rsidR="009E1F91" w:rsidRPr="00883B22" w:rsidRDefault="009E1F91" w:rsidP="006F1861">
            <w:pPr>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326/351</w:t>
            </w:r>
          </w:p>
        </w:tc>
      </w:tr>
      <w:tr w:rsidR="009E1F91" w:rsidRPr="00883B22" w:rsidTr="003C03E4">
        <w:trPr>
          <w:trHeight w:val="510"/>
          <w:jc w:val="center"/>
        </w:trPr>
        <w:tc>
          <w:tcPr>
            <w:tcW w:w="1320" w:type="dxa"/>
            <w:vMerge/>
          </w:tcPr>
          <w:p w:rsidR="009E1F91" w:rsidRPr="00883B22" w:rsidRDefault="009E1F91" w:rsidP="006F1861">
            <w:pPr>
              <w:autoSpaceDE w:val="0"/>
              <w:autoSpaceDN w:val="0"/>
              <w:adjustRightInd w:val="0"/>
              <w:ind w:left="120" w:right="-20"/>
              <w:rPr>
                <w:rFonts w:eastAsiaTheme="minorHAnsi"/>
                <w:b/>
                <w:color w:val="050505"/>
                <w:sz w:val="18"/>
                <w:szCs w:val="18"/>
              </w:rPr>
            </w:pPr>
          </w:p>
        </w:tc>
        <w:tc>
          <w:tcPr>
            <w:tcW w:w="1397" w:type="dxa"/>
            <w:vAlign w:val="center"/>
          </w:tcPr>
          <w:p w:rsidR="009E1F91" w:rsidRPr="00883B22" w:rsidRDefault="009E1F91" w:rsidP="006F1861">
            <w:pPr>
              <w:autoSpaceDE w:val="0"/>
              <w:autoSpaceDN w:val="0"/>
              <w:adjustRightInd w:val="0"/>
              <w:spacing w:line="223" w:lineRule="exact"/>
              <w:ind w:left="120" w:right="-20"/>
              <w:jc w:val="center"/>
              <w:rPr>
                <w:rFonts w:eastAsiaTheme="minorHAnsi"/>
                <w:color w:val="050505"/>
                <w:sz w:val="18"/>
                <w:szCs w:val="18"/>
              </w:rPr>
            </w:pPr>
            <w:r w:rsidRPr="00883B22">
              <w:rPr>
                <w:rFonts w:eastAsiaTheme="minorHAnsi"/>
                <w:color w:val="050505"/>
                <w:sz w:val="18"/>
                <w:szCs w:val="18"/>
              </w:rPr>
              <w:t>(20.2%)</w:t>
            </w:r>
          </w:p>
        </w:tc>
        <w:tc>
          <w:tcPr>
            <w:tcW w:w="1274" w:type="dxa"/>
            <w:vAlign w:val="center"/>
          </w:tcPr>
          <w:p w:rsidR="009E1F91" w:rsidRPr="00883B22" w:rsidRDefault="009E1F91" w:rsidP="006F1861">
            <w:pPr>
              <w:autoSpaceDE w:val="0"/>
              <w:autoSpaceDN w:val="0"/>
              <w:adjustRightInd w:val="0"/>
              <w:spacing w:line="223" w:lineRule="exact"/>
              <w:ind w:left="120" w:right="-20"/>
              <w:jc w:val="center"/>
              <w:rPr>
                <w:rFonts w:eastAsiaTheme="minorHAnsi"/>
                <w:color w:val="050505"/>
                <w:sz w:val="18"/>
                <w:szCs w:val="18"/>
              </w:rPr>
            </w:pPr>
            <w:r w:rsidRPr="00883B22">
              <w:rPr>
                <w:rFonts w:eastAsiaTheme="minorHAnsi"/>
                <w:color w:val="050505"/>
                <w:sz w:val="18"/>
                <w:szCs w:val="18"/>
              </w:rPr>
              <w:t>(39.4%)</w:t>
            </w:r>
          </w:p>
        </w:tc>
        <w:tc>
          <w:tcPr>
            <w:tcW w:w="1278" w:type="dxa"/>
            <w:vAlign w:val="center"/>
          </w:tcPr>
          <w:p w:rsidR="009E1F91" w:rsidRPr="00883B22" w:rsidRDefault="009E1F91" w:rsidP="006F1861">
            <w:pPr>
              <w:autoSpaceDE w:val="0"/>
              <w:autoSpaceDN w:val="0"/>
              <w:adjustRightInd w:val="0"/>
              <w:spacing w:line="223" w:lineRule="exact"/>
              <w:ind w:left="120" w:right="-20"/>
              <w:jc w:val="center"/>
              <w:rPr>
                <w:rFonts w:eastAsiaTheme="minorHAnsi"/>
                <w:color w:val="050505"/>
                <w:sz w:val="18"/>
                <w:szCs w:val="18"/>
              </w:rPr>
            </w:pPr>
            <w:r w:rsidRPr="00883B22">
              <w:rPr>
                <w:rFonts w:eastAsiaTheme="minorHAnsi"/>
                <w:color w:val="050505"/>
                <w:sz w:val="18"/>
                <w:szCs w:val="18"/>
              </w:rPr>
              <w:t>(60.2%)</w:t>
            </w:r>
          </w:p>
        </w:tc>
        <w:tc>
          <w:tcPr>
            <w:tcW w:w="1274" w:type="dxa"/>
            <w:vAlign w:val="center"/>
          </w:tcPr>
          <w:p w:rsidR="009E1F91" w:rsidRPr="00883B22" w:rsidRDefault="009E1F91" w:rsidP="006F1861">
            <w:pPr>
              <w:autoSpaceDE w:val="0"/>
              <w:autoSpaceDN w:val="0"/>
              <w:adjustRightInd w:val="0"/>
              <w:spacing w:line="223" w:lineRule="exact"/>
              <w:ind w:left="120" w:right="-20"/>
              <w:jc w:val="center"/>
              <w:rPr>
                <w:rFonts w:eastAsiaTheme="minorHAnsi"/>
                <w:color w:val="050505"/>
                <w:sz w:val="18"/>
                <w:szCs w:val="18"/>
              </w:rPr>
            </w:pPr>
            <w:r w:rsidRPr="00883B22">
              <w:rPr>
                <w:rFonts w:eastAsiaTheme="minorHAnsi"/>
                <w:color w:val="050505"/>
                <w:sz w:val="18"/>
                <w:szCs w:val="18"/>
              </w:rPr>
              <w:t>(82.4%)</w:t>
            </w:r>
          </w:p>
        </w:tc>
        <w:tc>
          <w:tcPr>
            <w:tcW w:w="1273" w:type="dxa"/>
            <w:vAlign w:val="center"/>
          </w:tcPr>
          <w:p w:rsidR="009E1F91" w:rsidRPr="00883B22" w:rsidRDefault="009E1F91" w:rsidP="006F1861">
            <w:pPr>
              <w:autoSpaceDE w:val="0"/>
              <w:autoSpaceDN w:val="0"/>
              <w:adjustRightInd w:val="0"/>
              <w:spacing w:line="223" w:lineRule="exact"/>
              <w:ind w:left="120" w:right="-20"/>
              <w:jc w:val="center"/>
              <w:rPr>
                <w:rFonts w:eastAsiaTheme="minorHAnsi"/>
                <w:color w:val="050505"/>
                <w:sz w:val="18"/>
                <w:szCs w:val="18"/>
              </w:rPr>
            </w:pPr>
            <w:r w:rsidRPr="00883B22">
              <w:rPr>
                <w:rFonts w:eastAsiaTheme="minorHAnsi"/>
                <w:color w:val="050505"/>
                <w:sz w:val="18"/>
                <w:szCs w:val="18"/>
              </w:rPr>
              <w:t>(87.4%)</w:t>
            </w:r>
          </w:p>
        </w:tc>
        <w:tc>
          <w:tcPr>
            <w:tcW w:w="1203" w:type="dxa"/>
            <w:vAlign w:val="center"/>
          </w:tcPr>
          <w:p w:rsidR="009E1F91" w:rsidRPr="00883B22" w:rsidRDefault="009E1F91" w:rsidP="006F1861">
            <w:pPr>
              <w:autoSpaceDE w:val="0"/>
              <w:autoSpaceDN w:val="0"/>
              <w:adjustRightInd w:val="0"/>
              <w:spacing w:line="223" w:lineRule="exact"/>
              <w:ind w:left="120" w:right="-20"/>
              <w:jc w:val="center"/>
              <w:rPr>
                <w:rFonts w:eastAsiaTheme="minorHAnsi"/>
                <w:color w:val="050505"/>
                <w:sz w:val="18"/>
                <w:szCs w:val="18"/>
              </w:rPr>
            </w:pPr>
            <w:r w:rsidRPr="00883B22">
              <w:rPr>
                <w:rFonts w:eastAsiaTheme="minorHAnsi"/>
                <w:color w:val="050505"/>
                <w:sz w:val="18"/>
                <w:szCs w:val="18"/>
              </w:rPr>
              <w:t>(91.3%)</w:t>
            </w:r>
          </w:p>
        </w:tc>
      </w:tr>
      <w:tr w:rsidR="009E1F91" w:rsidRPr="00883B22" w:rsidTr="003C03E4">
        <w:trPr>
          <w:trHeight w:val="510"/>
          <w:jc w:val="center"/>
        </w:trPr>
        <w:tc>
          <w:tcPr>
            <w:tcW w:w="1320" w:type="dxa"/>
            <w:vMerge w:val="restart"/>
          </w:tcPr>
          <w:p w:rsidR="009E1F91" w:rsidRPr="00883B22" w:rsidRDefault="009E1F91" w:rsidP="006F1861">
            <w:pPr>
              <w:autoSpaceDE w:val="0"/>
              <w:autoSpaceDN w:val="0"/>
              <w:adjustRightInd w:val="0"/>
              <w:ind w:left="120" w:right="-20"/>
              <w:rPr>
                <w:rFonts w:eastAsiaTheme="minorHAnsi"/>
                <w:b/>
                <w:color w:val="050505"/>
                <w:sz w:val="18"/>
                <w:szCs w:val="18"/>
              </w:rPr>
            </w:pPr>
            <w:r w:rsidRPr="00883B22">
              <w:rPr>
                <w:rFonts w:eastAsiaTheme="minorHAnsi"/>
                <w:b/>
                <w:color w:val="050505"/>
                <w:sz w:val="18"/>
                <w:szCs w:val="18"/>
              </w:rPr>
              <w:t>IRMS</w:t>
            </w:r>
          </w:p>
        </w:tc>
        <w:tc>
          <w:tcPr>
            <w:tcW w:w="1397" w:type="dxa"/>
            <w:vAlign w:val="center"/>
          </w:tcPr>
          <w:p w:rsidR="009E1F91" w:rsidRPr="00883B22" w:rsidRDefault="009E1F91" w:rsidP="006F1861">
            <w:pPr>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74/368</w:t>
            </w:r>
          </w:p>
        </w:tc>
        <w:tc>
          <w:tcPr>
            <w:tcW w:w="1274" w:type="dxa"/>
            <w:vAlign w:val="center"/>
          </w:tcPr>
          <w:p w:rsidR="009E1F91" w:rsidRPr="00883B22" w:rsidRDefault="009E1F91" w:rsidP="006F1861">
            <w:pPr>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127/365</w:t>
            </w:r>
          </w:p>
        </w:tc>
        <w:tc>
          <w:tcPr>
            <w:tcW w:w="1278" w:type="dxa"/>
            <w:vAlign w:val="center"/>
          </w:tcPr>
          <w:p w:rsidR="009E1F91" w:rsidRPr="00883B22" w:rsidRDefault="009E1F91" w:rsidP="006F1861">
            <w:pPr>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194/363</w:t>
            </w:r>
          </w:p>
        </w:tc>
        <w:tc>
          <w:tcPr>
            <w:tcW w:w="1274" w:type="dxa"/>
            <w:vAlign w:val="center"/>
          </w:tcPr>
          <w:p w:rsidR="009E1F91" w:rsidRPr="00883B22" w:rsidRDefault="009E1F91" w:rsidP="006F1861">
            <w:pPr>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260/364</w:t>
            </w:r>
          </w:p>
        </w:tc>
        <w:tc>
          <w:tcPr>
            <w:tcW w:w="1273" w:type="dxa"/>
            <w:vAlign w:val="center"/>
          </w:tcPr>
          <w:p w:rsidR="009E1F91" w:rsidRPr="00883B22" w:rsidRDefault="009E1F91" w:rsidP="006F1861">
            <w:pPr>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302/362</w:t>
            </w:r>
          </w:p>
        </w:tc>
        <w:tc>
          <w:tcPr>
            <w:tcW w:w="1203" w:type="dxa"/>
            <w:vAlign w:val="center"/>
          </w:tcPr>
          <w:p w:rsidR="009E1F91" w:rsidRPr="00883B22" w:rsidRDefault="009E1F91" w:rsidP="006F1861">
            <w:pPr>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311/356</w:t>
            </w:r>
          </w:p>
        </w:tc>
      </w:tr>
      <w:tr w:rsidR="009E1F91" w:rsidRPr="00883B22" w:rsidTr="003C03E4">
        <w:trPr>
          <w:trHeight w:val="510"/>
          <w:jc w:val="center"/>
        </w:trPr>
        <w:tc>
          <w:tcPr>
            <w:tcW w:w="1320" w:type="dxa"/>
            <w:vMerge/>
          </w:tcPr>
          <w:p w:rsidR="009E1F91" w:rsidRPr="00883B22" w:rsidRDefault="009E1F91" w:rsidP="006F1861">
            <w:pPr>
              <w:autoSpaceDE w:val="0"/>
              <w:autoSpaceDN w:val="0"/>
              <w:adjustRightInd w:val="0"/>
              <w:ind w:left="120" w:right="-20"/>
              <w:rPr>
                <w:rFonts w:eastAsiaTheme="minorHAnsi"/>
                <w:b/>
                <w:color w:val="050505"/>
                <w:sz w:val="18"/>
                <w:szCs w:val="18"/>
              </w:rPr>
            </w:pPr>
          </w:p>
        </w:tc>
        <w:tc>
          <w:tcPr>
            <w:tcW w:w="1397" w:type="dxa"/>
            <w:vAlign w:val="center"/>
          </w:tcPr>
          <w:p w:rsidR="009E1F91" w:rsidRPr="00883B22" w:rsidRDefault="009E1F91" w:rsidP="006F1861">
            <w:pPr>
              <w:autoSpaceDE w:val="0"/>
              <w:autoSpaceDN w:val="0"/>
              <w:adjustRightInd w:val="0"/>
              <w:spacing w:line="217" w:lineRule="exact"/>
              <w:ind w:left="120" w:right="-20"/>
              <w:jc w:val="center"/>
              <w:rPr>
                <w:rFonts w:eastAsiaTheme="minorHAnsi"/>
                <w:color w:val="050505"/>
                <w:sz w:val="18"/>
                <w:szCs w:val="18"/>
              </w:rPr>
            </w:pPr>
            <w:r w:rsidRPr="00883B22">
              <w:rPr>
                <w:rFonts w:eastAsiaTheme="minorHAnsi"/>
                <w:color w:val="050505"/>
                <w:sz w:val="18"/>
                <w:szCs w:val="18"/>
              </w:rPr>
              <w:t>(20.1%)</w:t>
            </w:r>
          </w:p>
        </w:tc>
        <w:tc>
          <w:tcPr>
            <w:tcW w:w="1274" w:type="dxa"/>
            <w:vAlign w:val="center"/>
          </w:tcPr>
          <w:p w:rsidR="009E1F91" w:rsidRPr="00883B22" w:rsidRDefault="009E1F91" w:rsidP="006F1861">
            <w:pPr>
              <w:autoSpaceDE w:val="0"/>
              <w:autoSpaceDN w:val="0"/>
              <w:adjustRightInd w:val="0"/>
              <w:spacing w:line="217" w:lineRule="exact"/>
              <w:ind w:left="120" w:right="-20"/>
              <w:jc w:val="center"/>
              <w:rPr>
                <w:rFonts w:eastAsiaTheme="minorHAnsi"/>
                <w:color w:val="050505"/>
                <w:sz w:val="18"/>
                <w:szCs w:val="18"/>
              </w:rPr>
            </w:pPr>
            <w:r w:rsidRPr="00883B22">
              <w:rPr>
                <w:rFonts w:eastAsiaTheme="minorHAnsi"/>
                <w:color w:val="050505"/>
                <w:sz w:val="18"/>
                <w:szCs w:val="18"/>
              </w:rPr>
              <w:t>(34.8%)</w:t>
            </w:r>
          </w:p>
        </w:tc>
        <w:tc>
          <w:tcPr>
            <w:tcW w:w="1278" w:type="dxa"/>
            <w:vAlign w:val="center"/>
          </w:tcPr>
          <w:p w:rsidR="009E1F91" w:rsidRPr="00883B22" w:rsidRDefault="009E1F91" w:rsidP="006F1861">
            <w:pPr>
              <w:autoSpaceDE w:val="0"/>
              <w:autoSpaceDN w:val="0"/>
              <w:adjustRightInd w:val="0"/>
              <w:spacing w:line="217" w:lineRule="exact"/>
              <w:ind w:left="120" w:right="-20"/>
              <w:jc w:val="center"/>
              <w:rPr>
                <w:rFonts w:eastAsiaTheme="minorHAnsi"/>
                <w:color w:val="050505"/>
                <w:sz w:val="18"/>
                <w:szCs w:val="18"/>
              </w:rPr>
            </w:pPr>
            <w:r w:rsidRPr="00883B22">
              <w:rPr>
                <w:rFonts w:eastAsiaTheme="minorHAnsi"/>
                <w:color w:val="050505"/>
                <w:sz w:val="18"/>
                <w:szCs w:val="18"/>
              </w:rPr>
              <w:t>(53.4%)</w:t>
            </w:r>
          </w:p>
        </w:tc>
        <w:tc>
          <w:tcPr>
            <w:tcW w:w="1274" w:type="dxa"/>
            <w:vAlign w:val="center"/>
          </w:tcPr>
          <w:p w:rsidR="009E1F91" w:rsidRPr="00883B22" w:rsidRDefault="009E1F91" w:rsidP="006F1861">
            <w:pPr>
              <w:autoSpaceDE w:val="0"/>
              <w:autoSpaceDN w:val="0"/>
              <w:adjustRightInd w:val="0"/>
              <w:spacing w:line="217" w:lineRule="exact"/>
              <w:ind w:left="120" w:right="-20"/>
              <w:jc w:val="center"/>
              <w:rPr>
                <w:rFonts w:eastAsiaTheme="minorHAnsi"/>
                <w:color w:val="050505"/>
                <w:sz w:val="18"/>
                <w:szCs w:val="18"/>
              </w:rPr>
            </w:pPr>
            <w:r w:rsidRPr="00883B22">
              <w:rPr>
                <w:rFonts w:eastAsiaTheme="minorHAnsi"/>
                <w:color w:val="050505"/>
                <w:sz w:val="18"/>
                <w:szCs w:val="18"/>
              </w:rPr>
              <w:t>(71.4%)</w:t>
            </w:r>
          </w:p>
        </w:tc>
        <w:tc>
          <w:tcPr>
            <w:tcW w:w="1273" w:type="dxa"/>
            <w:vAlign w:val="center"/>
          </w:tcPr>
          <w:p w:rsidR="009E1F91" w:rsidRPr="00883B22" w:rsidRDefault="009E1F91" w:rsidP="006F1861">
            <w:pPr>
              <w:autoSpaceDE w:val="0"/>
              <w:autoSpaceDN w:val="0"/>
              <w:adjustRightInd w:val="0"/>
              <w:spacing w:line="217" w:lineRule="exact"/>
              <w:ind w:left="120" w:right="-20"/>
              <w:jc w:val="center"/>
              <w:rPr>
                <w:rFonts w:eastAsiaTheme="minorHAnsi"/>
                <w:color w:val="050505"/>
                <w:sz w:val="18"/>
                <w:szCs w:val="18"/>
              </w:rPr>
            </w:pPr>
            <w:r w:rsidRPr="00883B22">
              <w:rPr>
                <w:rFonts w:eastAsiaTheme="minorHAnsi"/>
                <w:color w:val="050505"/>
                <w:sz w:val="18"/>
                <w:szCs w:val="18"/>
              </w:rPr>
              <w:t>(83.4%)</w:t>
            </w:r>
          </w:p>
        </w:tc>
        <w:tc>
          <w:tcPr>
            <w:tcW w:w="1203" w:type="dxa"/>
            <w:vAlign w:val="center"/>
          </w:tcPr>
          <w:p w:rsidR="009E1F91" w:rsidRPr="00883B22" w:rsidRDefault="009E1F91" w:rsidP="006F1861">
            <w:pPr>
              <w:autoSpaceDE w:val="0"/>
              <w:autoSpaceDN w:val="0"/>
              <w:adjustRightInd w:val="0"/>
              <w:spacing w:line="217" w:lineRule="exact"/>
              <w:ind w:left="120" w:right="-20"/>
              <w:jc w:val="center"/>
              <w:rPr>
                <w:rFonts w:eastAsiaTheme="minorHAnsi"/>
                <w:color w:val="050505"/>
                <w:sz w:val="18"/>
                <w:szCs w:val="18"/>
              </w:rPr>
            </w:pPr>
            <w:r w:rsidRPr="00883B22">
              <w:rPr>
                <w:rFonts w:eastAsiaTheme="minorHAnsi"/>
                <w:color w:val="050505"/>
                <w:sz w:val="18"/>
                <w:szCs w:val="18"/>
              </w:rPr>
              <w:t>(87.4%)</w:t>
            </w:r>
          </w:p>
        </w:tc>
      </w:tr>
      <w:tr w:rsidR="009E1F91" w:rsidRPr="00883B22" w:rsidTr="003C03E4">
        <w:trPr>
          <w:trHeight w:val="510"/>
          <w:jc w:val="center"/>
        </w:trPr>
        <w:tc>
          <w:tcPr>
            <w:tcW w:w="1320" w:type="dxa"/>
          </w:tcPr>
          <w:p w:rsidR="009E1F91" w:rsidRPr="00883B22" w:rsidRDefault="009E1F91" w:rsidP="006F1861">
            <w:pPr>
              <w:autoSpaceDE w:val="0"/>
              <w:autoSpaceDN w:val="0"/>
              <w:adjustRightInd w:val="0"/>
              <w:ind w:left="120" w:right="-20"/>
              <w:rPr>
                <w:rFonts w:eastAsiaTheme="minorHAnsi"/>
                <w:b/>
                <w:color w:val="050505"/>
                <w:sz w:val="18"/>
                <w:szCs w:val="18"/>
              </w:rPr>
            </w:pPr>
            <w:r w:rsidRPr="00883B22">
              <w:rPr>
                <w:rFonts w:eastAsiaTheme="minorHAnsi"/>
                <w:b/>
                <w:color w:val="050505"/>
                <w:sz w:val="18"/>
                <w:szCs w:val="18"/>
              </w:rPr>
              <w:t>P-values</w:t>
            </w:r>
            <w:r w:rsidRPr="00883B22">
              <w:rPr>
                <w:rFonts w:eastAsiaTheme="minorHAnsi"/>
                <w:b/>
                <w:color w:val="050505"/>
                <w:sz w:val="18"/>
                <w:szCs w:val="18"/>
                <w:vertAlign w:val="superscript"/>
              </w:rPr>
              <w:t>1</w:t>
            </w:r>
          </w:p>
        </w:tc>
        <w:tc>
          <w:tcPr>
            <w:tcW w:w="1397" w:type="dxa"/>
            <w:vAlign w:val="center"/>
          </w:tcPr>
          <w:p w:rsidR="009E1F91" w:rsidRPr="00883B22" w:rsidRDefault="009E1F91" w:rsidP="006F1861">
            <w:pPr>
              <w:autoSpaceDE w:val="0"/>
              <w:autoSpaceDN w:val="0"/>
              <w:adjustRightInd w:val="0"/>
              <w:spacing w:before="27"/>
              <w:ind w:left="120" w:right="-20"/>
              <w:jc w:val="center"/>
              <w:rPr>
                <w:rFonts w:eastAsiaTheme="minorHAnsi"/>
                <w:color w:val="050505"/>
                <w:sz w:val="18"/>
                <w:szCs w:val="18"/>
              </w:rPr>
            </w:pPr>
            <w:r w:rsidRPr="00883B22">
              <w:rPr>
                <w:rFonts w:eastAsiaTheme="minorHAnsi"/>
                <w:color w:val="050505"/>
                <w:sz w:val="18"/>
                <w:szCs w:val="18"/>
              </w:rPr>
              <w:t>0.9782</w:t>
            </w:r>
          </w:p>
        </w:tc>
        <w:tc>
          <w:tcPr>
            <w:tcW w:w="1274" w:type="dxa"/>
            <w:vAlign w:val="center"/>
          </w:tcPr>
          <w:p w:rsidR="009E1F91" w:rsidRPr="00883B22" w:rsidRDefault="009E1F91" w:rsidP="006F1861">
            <w:pPr>
              <w:autoSpaceDE w:val="0"/>
              <w:autoSpaceDN w:val="0"/>
              <w:adjustRightInd w:val="0"/>
              <w:spacing w:before="27"/>
              <w:ind w:left="120" w:right="-20"/>
              <w:jc w:val="center"/>
              <w:rPr>
                <w:rFonts w:eastAsiaTheme="minorHAnsi"/>
                <w:color w:val="050505"/>
                <w:sz w:val="18"/>
                <w:szCs w:val="18"/>
              </w:rPr>
            </w:pPr>
            <w:r w:rsidRPr="00883B22">
              <w:rPr>
                <w:rFonts w:eastAsiaTheme="minorHAnsi"/>
                <w:color w:val="050505"/>
                <w:sz w:val="18"/>
                <w:szCs w:val="18"/>
              </w:rPr>
              <w:t>0.1125</w:t>
            </w:r>
          </w:p>
        </w:tc>
        <w:tc>
          <w:tcPr>
            <w:tcW w:w="1278" w:type="dxa"/>
            <w:vAlign w:val="center"/>
          </w:tcPr>
          <w:p w:rsidR="009E1F91" w:rsidRPr="00883B22" w:rsidRDefault="009E1F91" w:rsidP="006F1861">
            <w:pPr>
              <w:autoSpaceDE w:val="0"/>
              <w:autoSpaceDN w:val="0"/>
              <w:adjustRightInd w:val="0"/>
              <w:spacing w:before="27"/>
              <w:ind w:left="120" w:right="-20"/>
              <w:jc w:val="center"/>
              <w:rPr>
                <w:rFonts w:eastAsiaTheme="minorHAnsi"/>
                <w:color w:val="050505"/>
                <w:sz w:val="18"/>
                <w:szCs w:val="18"/>
              </w:rPr>
            </w:pPr>
            <w:r w:rsidRPr="00883B22">
              <w:rPr>
                <w:rFonts w:eastAsiaTheme="minorHAnsi"/>
                <w:color w:val="050505"/>
                <w:sz w:val="18"/>
                <w:szCs w:val="18"/>
              </w:rPr>
              <w:t>0.0181</w:t>
            </w:r>
          </w:p>
        </w:tc>
        <w:tc>
          <w:tcPr>
            <w:tcW w:w="1274" w:type="dxa"/>
            <w:vAlign w:val="center"/>
          </w:tcPr>
          <w:p w:rsidR="009E1F91" w:rsidRPr="00883B22" w:rsidRDefault="009E1F91" w:rsidP="006F1861">
            <w:pPr>
              <w:autoSpaceDE w:val="0"/>
              <w:autoSpaceDN w:val="0"/>
              <w:adjustRightInd w:val="0"/>
              <w:spacing w:before="27"/>
              <w:ind w:left="120" w:right="-20"/>
              <w:jc w:val="center"/>
              <w:rPr>
                <w:rFonts w:eastAsiaTheme="minorHAnsi"/>
                <w:color w:val="050505"/>
                <w:sz w:val="18"/>
                <w:szCs w:val="18"/>
              </w:rPr>
            </w:pPr>
            <w:r w:rsidRPr="00883B22">
              <w:rPr>
                <w:rFonts w:eastAsiaTheme="minorHAnsi"/>
                <w:color w:val="050505"/>
                <w:sz w:val="18"/>
                <w:szCs w:val="18"/>
              </w:rPr>
              <w:t>&lt;</w:t>
            </w:r>
            <w:r>
              <w:rPr>
                <w:rFonts w:eastAsiaTheme="minorHAnsi"/>
                <w:color w:val="050505"/>
                <w:sz w:val="18"/>
                <w:szCs w:val="18"/>
              </w:rPr>
              <w:t>0</w:t>
            </w:r>
            <w:r w:rsidRPr="00883B22">
              <w:rPr>
                <w:rFonts w:eastAsiaTheme="minorHAnsi"/>
                <w:color w:val="050505"/>
                <w:sz w:val="18"/>
                <w:szCs w:val="18"/>
              </w:rPr>
              <w:t>.0001</w:t>
            </w:r>
          </w:p>
        </w:tc>
        <w:tc>
          <w:tcPr>
            <w:tcW w:w="1273" w:type="dxa"/>
            <w:vAlign w:val="center"/>
          </w:tcPr>
          <w:p w:rsidR="009E1F91" w:rsidRPr="00883B22" w:rsidRDefault="009E1F91" w:rsidP="006F1861">
            <w:pPr>
              <w:autoSpaceDE w:val="0"/>
              <w:autoSpaceDN w:val="0"/>
              <w:adjustRightInd w:val="0"/>
              <w:spacing w:before="27"/>
              <w:ind w:left="120" w:right="-20"/>
              <w:jc w:val="center"/>
              <w:rPr>
                <w:rFonts w:eastAsiaTheme="minorHAnsi"/>
                <w:color w:val="050505"/>
                <w:sz w:val="18"/>
                <w:szCs w:val="18"/>
              </w:rPr>
            </w:pPr>
            <w:r w:rsidRPr="00883B22">
              <w:rPr>
                <w:rFonts w:eastAsiaTheme="minorHAnsi"/>
                <w:color w:val="050505"/>
                <w:sz w:val="18"/>
                <w:szCs w:val="18"/>
              </w:rPr>
              <w:t>0.0629</w:t>
            </w:r>
          </w:p>
        </w:tc>
        <w:tc>
          <w:tcPr>
            <w:tcW w:w="1203" w:type="dxa"/>
            <w:vAlign w:val="center"/>
          </w:tcPr>
          <w:p w:rsidR="009E1F91" w:rsidRPr="00883B22" w:rsidRDefault="009E1F91" w:rsidP="006F1861">
            <w:pPr>
              <w:autoSpaceDE w:val="0"/>
              <w:autoSpaceDN w:val="0"/>
              <w:adjustRightInd w:val="0"/>
              <w:spacing w:before="27"/>
              <w:ind w:left="120" w:right="-20"/>
              <w:jc w:val="center"/>
              <w:rPr>
                <w:rFonts w:eastAsiaTheme="minorHAnsi"/>
                <w:color w:val="050505"/>
                <w:sz w:val="18"/>
                <w:szCs w:val="18"/>
              </w:rPr>
            </w:pPr>
            <w:r w:rsidRPr="00883B22">
              <w:rPr>
                <w:rFonts w:eastAsiaTheme="minorHAnsi"/>
                <w:color w:val="050505"/>
                <w:sz w:val="18"/>
                <w:szCs w:val="18"/>
              </w:rPr>
              <w:t>0.0695</w:t>
            </w:r>
          </w:p>
        </w:tc>
      </w:tr>
    </w:tbl>
    <w:p w:rsidR="009E1F91" w:rsidRPr="00883B22" w:rsidRDefault="009E1F91" w:rsidP="00A36C30">
      <w:pPr>
        <w:pStyle w:val="Notes"/>
        <w:rPr>
          <w:w w:val="105"/>
        </w:rPr>
      </w:pPr>
      <w:r w:rsidRPr="00883B22">
        <w:t>mITT = modified intent-to-treat; PR = pain relief; min = minute; IRMS = immediate release morphine sulphate</w:t>
      </w:r>
      <w:r w:rsidR="00462E6F">
        <w:t xml:space="preserve">. </w:t>
      </w:r>
      <w:r w:rsidRPr="00883B22">
        <w:rPr>
          <w:vertAlign w:val="superscript"/>
        </w:rPr>
        <w:t>1</w:t>
      </w:r>
      <w:r w:rsidRPr="00883B22">
        <w:t xml:space="preserve"> P-values</w:t>
      </w:r>
      <w:r w:rsidRPr="00883B22">
        <w:rPr>
          <w:spacing w:val="26"/>
        </w:rPr>
        <w:t xml:space="preserve"> </w:t>
      </w:r>
      <w:r w:rsidRPr="00883B22">
        <w:t>from</w:t>
      </w:r>
      <w:r w:rsidRPr="00883B22">
        <w:rPr>
          <w:spacing w:val="30"/>
        </w:rPr>
        <w:t xml:space="preserve"> </w:t>
      </w:r>
      <w:r w:rsidRPr="00883B22">
        <w:t>a</w:t>
      </w:r>
      <w:r w:rsidRPr="00883B22">
        <w:rPr>
          <w:spacing w:val="1"/>
        </w:rPr>
        <w:t xml:space="preserve"> </w:t>
      </w:r>
      <w:r w:rsidRPr="00883B22">
        <w:t>multilevel</w:t>
      </w:r>
      <w:r w:rsidRPr="00883B22">
        <w:rPr>
          <w:spacing w:val="36"/>
        </w:rPr>
        <w:t xml:space="preserve"> </w:t>
      </w:r>
      <w:r w:rsidRPr="00883B22">
        <w:t>model</w:t>
      </w:r>
      <w:r w:rsidRPr="00883B22">
        <w:rPr>
          <w:spacing w:val="25"/>
        </w:rPr>
        <w:t xml:space="preserve"> </w:t>
      </w:r>
      <w:r w:rsidRPr="00883B22">
        <w:t>for</w:t>
      </w:r>
      <w:r w:rsidRPr="00883B22">
        <w:rPr>
          <w:spacing w:val="27"/>
        </w:rPr>
        <w:t xml:space="preserve"> </w:t>
      </w:r>
      <w:r w:rsidRPr="00883B22">
        <w:t>binary</w:t>
      </w:r>
      <w:r w:rsidRPr="00883B22">
        <w:rPr>
          <w:spacing w:val="19"/>
        </w:rPr>
        <w:t xml:space="preserve"> </w:t>
      </w:r>
      <w:r w:rsidRPr="00883B22">
        <w:t>data</w:t>
      </w:r>
      <w:r w:rsidRPr="00883B22">
        <w:rPr>
          <w:spacing w:val="22"/>
        </w:rPr>
        <w:t xml:space="preserve"> </w:t>
      </w:r>
      <w:r w:rsidRPr="00883B22">
        <w:t>with</w:t>
      </w:r>
      <w:r w:rsidRPr="00883B22">
        <w:rPr>
          <w:spacing w:val="12"/>
        </w:rPr>
        <w:t xml:space="preserve"> </w:t>
      </w:r>
      <w:r w:rsidRPr="00883B22">
        <w:t>random</w:t>
      </w:r>
      <w:r w:rsidRPr="00883B22">
        <w:rPr>
          <w:spacing w:val="34"/>
        </w:rPr>
        <w:t xml:space="preserve"> </w:t>
      </w:r>
      <w:r w:rsidRPr="00883B22">
        <w:t>effects</w:t>
      </w:r>
      <w:r w:rsidRPr="00883B22">
        <w:rPr>
          <w:spacing w:val="20"/>
        </w:rPr>
        <w:t xml:space="preserve"> </w:t>
      </w:r>
      <w:r w:rsidRPr="00883B22">
        <w:t>to</w:t>
      </w:r>
      <w:r w:rsidRPr="00883B22">
        <w:rPr>
          <w:spacing w:val="8"/>
        </w:rPr>
        <w:t xml:space="preserve"> </w:t>
      </w:r>
      <w:r w:rsidRPr="00883B22">
        <w:t>compare</w:t>
      </w:r>
      <w:r w:rsidRPr="00883B22">
        <w:rPr>
          <w:spacing w:val="40"/>
        </w:rPr>
        <w:t xml:space="preserve"> </w:t>
      </w:r>
      <w:r w:rsidRPr="00883B22">
        <w:t>Nasalfent</w:t>
      </w:r>
      <w:r w:rsidRPr="00883B22">
        <w:rPr>
          <w:spacing w:val="33"/>
        </w:rPr>
        <w:t xml:space="preserve"> </w:t>
      </w:r>
      <w:r w:rsidRPr="00883B22">
        <w:t>vs.</w:t>
      </w:r>
      <w:r w:rsidRPr="00883B22">
        <w:rPr>
          <w:spacing w:val="17"/>
        </w:rPr>
        <w:t xml:space="preserve"> </w:t>
      </w:r>
      <w:r w:rsidRPr="00883B22">
        <w:rPr>
          <w:w w:val="105"/>
        </w:rPr>
        <w:t>IRMS</w:t>
      </w:r>
    </w:p>
    <w:p w:rsidR="009E1F91" w:rsidRPr="00462E6F" w:rsidRDefault="009E1F91" w:rsidP="00A36C30">
      <w:pPr>
        <w:pStyle w:val="Heading7"/>
        <w:rPr>
          <w:rFonts w:cs="Calibri"/>
        </w:rPr>
      </w:pPr>
      <w:r w:rsidRPr="00462E6F">
        <w:t xml:space="preserve">Total </w:t>
      </w:r>
      <w:r w:rsidR="00A36C30">
        <w:t>t</w:t>
      </w:r>
      <w:r w:rsidRPr="00462E6F">
        <w:t xml:space="preserve">reated </w:t>
      </w:r>
      <w:r w:rsidR="00A36C30">
        <w:t>e</w:t>
      </w:r>
      <w:r w:rsidRPr="00462E6F">
        <w:t xml:space="preserve">pisodes in </w:t>
      </w:r>
      <w:r w:rsidR="00A36C30">
        <w:t>e</w:t>
      </w:r>
      <w:r w:rsidRPr="00462E6F">
        <w:t xml:space="preserve">ach </w:t>
      </w:r>
      <w:r w:rsidR="00A36C30">
        <w:t>t</w:t>
      </w:r>
      <w:r w:rsidRPr="00462E6F">
        <w:t xml:space="preserve">reatment </w:t>
      </w:r>
      <w:r w:rsidR="00A36C30">
        <w:t>g</w:t>
      </w:r>
      <w:r w:rsidRPr="00462E6F">
        <w:t xml:space="preserve">roup with </w:t>
      </w:r>
      <w:r w:rsidR="00A36C30">
        <w:t>e</w:t>
      </w:r>
      <w:r w:rsidRPr="00462E6F">
        <w:t xml:space="preserve">pisode </w:t>
      </w:r>
      <w:r w:rsidR="00A36C30">
        <w:t>a</w:t>
      </w:r>
      <w:r w:rsidRPr="00462E6F">
        <w:t xml:space="preserve">cceptability </w:t>
      </w:r>
      <w:r w:rsidR="00A36C30">
        <w:t>s</w:t>
      </w:r>
      <w:r w:rsidRPr="00462E6F">
        <w:t xml:space="preserve">cores of </w:t>
      </w:r>
      <w:r w:rsidR="00A36C30">
        <w:rPr>
          <w:rFonts w:cs="Calibri"/>
        </w:rPr>
        <w:t>≥2 and ≥3 at 30 and 60 m</w:t>
      </w:r>
      <w:r w:rsidRPr="00462E6F">
        <w:rPr>
          <w:rFonts w:cs="Calibri"/>
        </w:rPr>
        <w:t xml:space="preserve">inutes </w:t>
      </w:r>
      <w:r w:rsidR="00A36C30">
        <w:rPr>
          <w:rFonts w:cs="Calibri"/>
        </w:rPr>
        <w:t>p</w:t>
      </w:r>
      <w:r w:rsidRPr="00462E6F">
        <w:rPr>
          <w:rFonts w:cs="Calibri"/>
        </w:rPr>
        <w:t xml:space="preserve">ost </w:t>
      </w:r>
      <w:r w:rsidR="00A36C30">
        <w:rPr>
          <w:rFonts w:cs="Calibri"/>
        </w:rPr>
        <w:t>d</w:t>
      </w:r>
      <w:r w:rsidRPr="00462E6F">
        <w:rPr>
          <w:rFonts w:cs="Calibri"/>
        </w:rPr>
        <w:t>ose</w:t>
      </w:r>
    </w:p>
    <w:p w:rsidR="009E1F91" w:rsidRPr="00883B22" w:rsidRDefault="009E1F91" w:rsidP="00A36C30">
      <w:pPr>
        <w:rPr>
          <w:rFonts w:cs="Calibri"/>
        </w:rPr>
      </w:pPr>
      <w:r w:rsidRPr="00883B22">
        <w:t xml:space="preserve">Nasalfent spray had a higher incidence of better acceptability scores per episode compared to IRMS spray. In the categorical analysis, at 30 and 60 minutes post dose, the number of episodes with episode acceptability scores </w:t>
      </w:r>
      <w:r w:rsidRPr="00883B22">
        <w:rPr>
          <w:rFonts w:cs="Calibri"/>
        </w:rPr>
        <w:t>≥3 (satisfied to very satisfied) was greater following treatment with Nasalfent than following treatment with IRMS (30 minutes: 303/363 [83.5%] vs 262/364 [72.0%], respectively, and 60 minutes: 312/357 [87.4%] vs 269/356 [75.6%], respectively). Similar results were observed for the speed of relief and episode reliability of nasal spray analysis and in the sensitivity analysis, which excluded episodes with rescue medication.</w:t>
      </w:r>
    </w:p>
    <w:p w:rsidR="009E1F91" w:rsidRPr="00462E6F" w:rsidRDefault="00A36C30" w:rsidP="00A36C30">
      <w:pPr>
        <w:pStyle w:val="Heading7"/>
      </w:pPr>
      <w:r>
        <w:t>Episode r</w:t>
      </w:r>
      <w:r w:rsidR="009E1F91" w:rsidRPr="00462E6F">
        <w:t xml:space="preserve">escue </w:t>
      </w:r>
      <w:r>
        <w:t>m</w:t>
      </w:r>
      <w:r w:rsidR="009E1F91" w:rsidRPr="00462E6F">
        <w:t xml:space="preserve">edication </w:t>
      </w:r>
      <w:r>
        <w:t>u</w:t>
      </w:r>
      <w:r w:rsidR="009E1F91" w:rsidRPr="00462E6F">
        <w:t>sage</w:t>
      </w:r>
    </w:p>
    <w:p w:rsidR="009E1F91" w:rsidRPr="00883B22" w:rsidRDefault="009E1F91" w:rsidP="00A36C30">
      <w:r w:rsidRPr="00883B22">
        <w:t xml:space="preserve">The proportion of episodes requiring the use of rescue medication was not statistically significantly different (p=0.5715) in Nasalfent treated episodes compared with IRMS treated episodes (3.0% vs 3.8%, respectively) from 0 – 60 minutes after treatment. A small number of patients used rescue medication prior to 15 minutes post dose despite having been requested not to do so unless absolutely necessary (4 [1.1%] Nasalfent treated episodes and no IRMS </w:t>
      </w:r>
      <w:r w:rsidRPr="00883B22">
        <w:lastRenderedPageBreak/>
        <w:t>treated episode). Rescue medication was required for 1 episode following Nasalfent treatment and for 2 episodes following IRMS treatment from 1 to 4 hours post dose.</w:t>
      </w:r>
    </w:p>
    <w:p w:rsidR="009E1F91" w:rsidRPr="00462E6F" w:rsidRDefault="00A36C30" w:rsidP="00A36C30">
      <w:pPr>
        <w:pStyle w:val="Heading7"/>
      </w:pPr>
      <w:r>
        <w:t>Episode t</w:t>
      </w:r>
      <w:r w:rsidR="009E1F91" w:rsidRPr="00462E6F">
        <w:t xml:space="preserve">ime to </w:t>
      </w:r>
      <w:r>
        <w:t>a</w:t>
      </w:r>
      <w:r w:rsidR="009E1F91" w:rsidRPr="00462E6F">
        <w:t xml:space="preserve">chieve ≥33%, ≥50%, ≥66% </w:t>
      </w:r>
      <w:r>
        <w:t>r</w:t>
      </w:r>
      <w:r w:rsidR="009E1F91" w:rsidRPr="00462E6F">
        <w:t xml:space="preserve">eduction in PI </w:t>
      </w:r>
      <w:r>
        <w:t>s</w:t>
      </w:r>
      <w:r w:rsidR="009E1F91" w:rsidRPr="00462E6F">
        <w:t xml:space="preserve">core within 30 and 60 </w:t>
      </w:r>
      <w:r>
        <w:t>m</w:t>
      </w:r>
      <w:r w:rsidR="009E1F91" w:rsidRPr="00462E6F">
        <w:t xml:space="preserve">inutes </w:t>
      </w:r>
      <w:r>
        <w:t>p</w:t>
      </w:r>
      <w:r w:rsidR="009E1F91" w:rsidRPr="00462E6F">
        <w:t xml:space="preserve">ost </w:t>
      </w:r>
      <w:r>
        <w:t>d</w:t>
      </w:r>
      <w:r w:rsidR="009E1F91" w:rsidRPr="00462E6F">
        <w:t>ose</w:t>
      </w:r>
    </w:p>
    <w:p w:rsidR="009E1F91" w:rsidRPr="00883B22" w:rsidRDefault="009E1F91" w:rsidP="00A36C30">
      <w:r w:rsidRPr="00883B22">
        <w:t>Over 77% of the total episodes reached a ≥33% in PI within 30 minutes of Nasalfent administration compared with 74% of the total episodes following IRMS administration. The mean episode time to a ≥33% reduction was 16.1 minutes following Nasalfent and 17.5 minutes following IRMS (hazard ratio 1.205; 95% CI: 1.022 – 1.420; p=0.0263). Censorship of the episode data was high. Similar results were observed for ≥50% and ≥66% reductions in PI score within 30 minutes post baseline with significant hazard ratios (p=0.0047 and p=0.0196 respectively).</w:t>
      </w:r>
    </w:p>
    <w:p w:rsidR="009E1F91" w:rsidRPr="00883B22" w:rsidRDefault="009E1F91" w:rsidP="00A36C30">
      <w:r w:rsidRPr="00883B22">
        <w:t>When the time interval of observation was increased to 60 minutes post dose. 87.9% of the total episodes reached a ≥33% reduction in PI following Nasalfent administration compared with 88.59% of the total episodes following IRMS administration. The mean episode time to a reduction ≥33% within 60 minutes was 19.8 minutes following Nasalfent and 22.8 minutes following IRMS; the difference was not statistically significant (hazard ratio 1.123; 95% CI: 0.975 – 1.294; p=0.1069). Similar results were observed for ≥50% reduction in PI score within 60 minutes post baseline. However, statistically significant results were observed for ≥66% reductions in PI score within 60 minutes post baseline (hazard ratio 1.342; 95% CI: 1.106 – 1.628; p=0.0.0263. Censorship of the episode data was high.</w:t>
      </w:r>
    </w:p>
    <w:p w:rsidR="009E1F91" w:rsidRPr="007779CC" w:rsidRDefault="009E1F91" w:rsidP="005F46E0">
      <w:pPr>
        <w:pStyle w:val="TableTitle"/>
        <w:rPr>
          <w:rFonts w:cs="Calibri"/>
        </w:rPr>
      </w:pPr>
      <w:bookmarkStart w:id="150" w:name="_Toc307669651"/>
      <w:proofErr w:type="gramStart"/>
      <w:r>
        <w:lastRenderedPageBreak/>
        <w:t>Table</w:t>
      </w:r>
      <w:r w:rsidR="00462E6F">
        <w:t xml:space="preserve"> 37.</w:t>
      </w:r>
      <w:proofErr w:type="gramEnd"/>
      <w:r w:rsidR="00462E6F">
        <w:t xml:space="preserve"> </w:t>
      </w:r>
      <w:r w:rsidRPr="007779CC">
        <w:t>Time</w:t>
      </w:r>
      <w:r w:rsidRPr="007779CC">
        <w:rPr>
          <w:spacing w:val="50"/>
        </w:rPr>
        <w:t xml:space="preserve"> </w:t>
      </w:r>
      <w:r w:rsidRPr="007779CC">
        <w:t>to</w:t>
      </w:r>
      <w:r w:rsidRPr="007779CC">
        <w:rPr>
          <w:spacing w:val="19"/>
        </w:rPr>
        <w:t xml:space="preserve"> </w:t>
      </w:r>
      <w:r w:rsidRPr="007779CC">
        <w:rPr>
          <w:w w:val="110"/>
        </w:rPr>
        <w:t>Episode</w:t>
      </w:r>
      <w:r w:rsidRPr="007779CC">
        <w:rPr>
          <w:spacing w:val="-4"/>
          <w:w w:val="110"/>
        </w:rPr>
        <w:t xml:space="preserve"> </w:t>
      </w:r>
      <w:r w:rsidRPr="007779CC">
        <w:rPr>
          <w:w w:val="110"/>
        </w:rPr>
        <w:t>Reduction</w:t>
      </w:r>
      <w:r w:rsidRPr="007779CC">
        <w:rPr>
          <w:spacing w:val="-7"/>
          <w:w w:val="110"/>
        </w:rPr>
        <w:t xml:space="preserve"> </w:t>
      </w:r>
      <w:r w:rsidRPr="007779CC">
        <w:t>in</w:t>
      </w:r>
      <w:r w:rsidRPr="007779CC">
        <w:rPr>
          <w:spacing w:val="25"/>
        </w:rPr>
        <w:t xml:space="preserve"> </w:t>
      </w:r>
      <w:r w:rsidRPr="007779CC">
        <w:t xml:space="preserve">Pain </w:t>
      </w:r>
      <w:r w:rsidRPr="007779CC">
        <w:rPr>
          <w:w w:val="113"/>
        </w:rPr>
        <w:t>Intensity</w:t>
      </w:r>
      <w:r w:rsidRPr="007779CC">
        <w:rPr>
          <w:spacing w:val="-22"/>
          <w:w w:val="113"/>
        </w:rPr>
        <w:t xml:space="preserve"> </w:t>
      </w:r>
      <w:r w:rsidRPr="007779CC">
        <w:t>Score</w:t>
      </w:r>
      <w:r w:rsidRPr="007779CC">
        <w:rPr>
          <w:spacing w:val="33"/>
        </w:rPr>
        <w:t xml:space="preserve"> </w:t>
      </w:r>
      <w:r w:rsidRPr="007779CC">
        <w:rPr>
          <w:rFonts w:cs="Calibri"/>
        </w:rPr>
        <w:t>≥</w:t>
      </w:r>
      <w:r w:rsidRPr="007779CC">
        <w:rPr>
          <w:w w:val="86"/>
        </w:rPr>
        <w:t>33%,</w:t>
      </w:r>
      <w:r w:rsidRPr="007779CC">
        <w:rPr>
          <w:spacing w:val="-13"/>
          <w:w w:val="86"/>
        </w:rPr>
        <w:t xml:space="preserve"> </w:t>
      </w:r>
      <w:r w:rsidRPr="007779CC">
        <w:rPr>
          <w:rFonts w:cs="Calibri"/>
        </w:rPr>
        <w:t>≥</w:t>
      </w:r>
      <w:r w:rsidRPr="007779CC">
        <w:t>50%,</w:t>
      </w:r>
      <w:r w:rsidRPr="007779CC">
        <w:rPr>
          <w:spacing w:val="2"/>
        </w:rPr>
        <w:t xml:space="preserve"> </w:t>
      </w:r>
      <w:r w:rsidRPr="007779CC">
        <w:rPr>
          <w:w w:val="114"/>
        </w:rPr>
        <w:t xml:space="preserve">and </w:t>
      </w:r>
      <w:r w:rsidRPr="007779CC">
        <w:rPr>
          <w:rFonts w:cs="Calibri"/>
        </w:rPr>
        <w:t>≥</w:t>
      </w:r>
      <w:r w:rsidRPr="007779CC">
        <w:rPr>
          <w:w w:val="84"/>
        </w:rPr>
        <w:t>66%</w:t>
      </w:r>
      <w:r w:rsidRPr="007779CC">
        <w:rPr>
          <w:spacing w:val="-11"/>
          <w:w w:val="84"/>
        </w:rPr>
        <w:t xml:space="preserve"> </w:t>
      </w:r>
      <w:r w:rsidRPr="007779CC">
        <w:rPr>
          <w:w w:val="113"/>
        </w:rPr>
        <w:t>within</w:t>
      </w:r>
      <w:r w:rsidRPr="007779CC">
        <w:rPr>
          <w:spacing w:val="-2"/>
          <w:w w:val="113"/>
        </w:rPr>
        <w:t xml:space="preserve"> </w:t>
      </w:r>
      <w:r w:rsidRPr="007779CC">
        <w:t>30</w:t>
      </w:r>
      <w:r w:rsidRPr="007779CC">
        <w:rPr>
          <w:w w:val="113"/>
        </w:rPr>
        <w:t xml:space="preserve"> Minutes</w:t>
      </w:r>
      <w:bookmarkEnd w:id="150"/>
      <w:r w:rsidR="00462E6F">
        <w:rPr>
          <w:w w:val="113"/>
        </w:rPr>
        <w:t xml:space="preserve">. </w:t>
      </w:r>
      <w:r w:rsidR="00462E6F" w:rsidRPr="00462E6F">
        <w:rPr>
          <w:w w:val="113"/>
        </w:rPr>
        <w:t xml:space="preserve">Table continued across </w:t>
      </w:r>
      <w:r w:rsidR="0049124A">
        <w:rPr>
          <w:w w:val="113"/>
        </w:rPr>
        <w:t>2</w:t>
      </w:r>
      <w:r w:rsidR="00462E6F" w:rsidRPr="00462E6F">
        <w:rPr>
          <w:w w:val="113"/>
        </w:rPr>
        <w:t xml:space="preserve"> pages.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570"/>
        <w:gridCol w:w="14"/>
        <w:gridCol w:w="3311"/>
        <w:gridCol w:w="2920"/>
      </w:tblGrid>
      <w:tr w:rsidR="009E1F91" w:rsidRPr="00883B22" w:rsidTr="005F46E0">
        <w:trPr>
          <w:trHeight w:val="227"/>
          <w:tblHeader/>
          <w:jc w:val="center"/>
        </w:trPr>
        <w:tc>
          <w:tcPr>
            <w:tcW w:w="8815" w:type="dxa"/>
            <w:gridSpan w:val="4"/>
            <w:shd w:val="clear" w:color="auto" w:fill="0070C0"/>
          </w:tcPr>
          <w:p w:rsidR="009E1F91" w:rsidRPr="00462E6F" w:rsidRDefault="009E1F91" w:rsidP="005F46E0">
            <w:pPr>
              <w:keepNext/>
              <w:autoSpaceDE w:val="0"/>
              <w:autoSpaceDN w:val="0"/>
              <w:adjustRightInd w:val="0"/>
              <w:ind w:left="120" w:right="-20"/>
              <w:rPr>
                <w:rFonts w:eastAsiaTheme="minorHAnsi"/>
                <w:b/>
                <w:color w:val="FFFFFF" w:themeColor="background1"/>
                <w:sz w:val="18"/>
                <w:szCs w:val="18"/>
              </w:rPr>
            </w:pPr>
            <w:r w:rsidRPr="00462E6F">
              <w:rPr>
                <w:rFonts w:eastAsiaTheme="minorHAnsi"/>
                <w:b/>
                <w:color w:val="FFFFFF" w:themeColor="background1"/>
                <w:w w:val="113"/>
                <w:sz w:val="18"/>
                <w:szCs w:val="18"/>
              </w:rPr>
              <w:t>mITT</w:t>
            </w:r>
            <w:r w:rsidRPr="00462E6F">
              <w:rPr>
                <w:rFonts w:eastAsiaTheme="minorHAnsi"/>
                <w:b/>
                <w:color w:val="FFFFFF" w:themeColor="background1"/>
                <w:spacing w:val="-7"/>
                <w:w w:val="113"/>
                <w:sz w:val="18"/>
                <w:szCs w:val="18"/>
              </w:rPr>
              <w:t xml:space="preserve"> </w:t>
            </w:r>
            <w:r w:rsidRPr="00462E6F">
              <w:rPr>
                <w:rFonts w:eastAsiaTheme="minorHAnsi"/>
                <w:b/>
                <w:color w:val="FFFFFF" w:themeColor="background1"/>
                <w:w w:val="110"/>
                <w:sz w:val="18"/>
                <w:szCs w:val="18"/>
              </w:rPr>
              <w:t>Population</w:t>
            </w:r>
          </w:p>
        </w:tc>
      </w:tr>
      <w:tr w:rsidR="009E1F91" w:rsidRPr="00883B22" w:rsidTr="005F46E0">
        <w:trPr>
          <w:trHeight w:val="227"/>
          <w:tblHeader/>
          <w:jc w:val="center"/>
        </w:trPr>
        <w:tc>
          <w:tcPr>
            <w:tcW w:w="2570" w:type="dxa"/>
            <w:shd w:val="clear" w:color="auto" w:fill="0070C0"/>
          </w:tcPr>
          <w:p w:rsidR="009E1F91" w:rsidRPr="00462E6F" w:rsidRDefault="009E1F91" w:rsidP="00462E6F">
            <w:pPr>
              <w:keepNext/>
              <w:autoSpaceDE w:val="0"/>
              <w:autoSpaceDN w:val="0"/>
              <w:adjustRightInd w:val="0"/>
              <w:ind w:left="120" w:right="-20"/>
              <w:rPr>
                <w:rFonts w:eastAsiaTheme="minorHAnsi"/>
                <w:b/>
                <w:color w:val="FFFFFF" w:themeColor="background1"/>
                <w:sz w:val="18"/>
                <w:szCs w:val="18"/>
              </w:rPr>
            </w:pPr>
          </w:p>
        </w:tc>
        <w:tc>
          <w:tcPr>
            <w:tcW w:w="3325" w:type="dxa"/>
            <w:gridSpan w:val="2"/>
            <w:shd w:val="clear" w:color="auto" w:fill="0070C0"/>
          </w:tcPr>
          <w:p w:rsidR="009E1F91" w:rsidRPr="00462E6F" w:rsidRDefault="009E1F91" w:rsidP="005F46E0">
            <w:pPr>
              <w:keepNext/>
              <w:autoSpaceDE w:val="0"/>
              <w:autoSpaceDN w:val="0"/>
              <w:adjustRightInd w:val="0"/>
              <w:ind w:left="120" w:right="-20"/>
              <w:rPr>
                <w:rFonts w:eastAsiaTheme="minorHAnsi"/>
                <w:b/>
                <w:color w:val="FFFFFF" w:themeColor="background1"/>
                <w:sz w:val="18"/>
                <w:szCs w:val="18"/>
              </w:rPr>
            </w:pPr>
            <w:r w:rsidRPr="00462E6F">
              <w:rPr>
                <w:rFonts w:eastAsiaTheme="minorHAnsi"/>
                <w:b/>
                <w:color w:val="FFFFFF" w:themeColor="background1"/>
                <w:w w:val="103"/>
                <w:sz w:val="18"/>
                <w:szCs w:val="18"/>
              </w:rPr>
              <w:t>Nasalfent</w:t>
            </w:r>
          </w:p>
        </w:tc>
        <w:tc>
          <w:tcPr>
            <w:tcW w:w="2920" w:type="dxa"/>
            <w:shd w:val="clear" w:color="auto" w:fill="0070C0"/>
          </w:tcPr>
          <w:p w:rsidR="009E1F91" w:rsidRPr="00462E6F" w:rsidRDefault="009E1F91" w:rsidP="005F46E0">
            <w:pPr>
              <w:keepNext/>
              <w:autoSpaceDE w:val="0"/>
              <w:autoSpaceDN w:val="0"/>
              <w:adjustRightInd w:val="0"/>
              <w:ind w:left="120" w:right="-20"/>
              <w:rPr>
                <w:rFonts w:eastAsiaTheme="minorHAnsi"/>
                <w:b/>
                <w:color w:val="FFFFFF" w:themeColor="background1"/>
                <w:sz w:val="18"/>
                <w:szCs w:val="18"/>
              </w:rPr>
            </w:pPr>
            <w:r w:rsidRPr="00462E6F">
              <w:rPr>
                <w:rFonts w:eastAsiaTheme="minorHAnsi"/>
                <w:b/>
                <w:color w:val="FFFFFF" w:themeColor="background1"/>
                <w:sz w:val="18"/>
                <w:szCs w:val="18"/>
              </w:rPr>
              <w:t>IRMS</w:t>
            </w:r>
          </w:p>
        </w:tc>
      </w:tr>
      <w:tr w:rsidR="009E1F91" w:rsidRPr="00883B22" w:rsidTr="004E5706">
        <w:trPr>
          <w:trHeight w:val="227"/>
          <w:jc w:val="center"/>
        </w:trPr>
        <w:tc>
          <w:tcPr>
            <w:tcW w:w="2570" w:type="dxa"/>
          </w:tcPr>
          <w:p w:rsidR="009E1F91" w:rsidRPr="00883B22" w:rsidRDefault="009E1F91" w:rsidP="00462E6F">
            <w:pPr>
              <w:keepNext/>
              <w:autoSpaceDE w:val="0"/>
              <w:autoSpaceDN w:val="0"/>
              <w:adjustRightInd w:val="0"/>
              <w:ind w:left="120" w:right="-20"/>
              <w:rPr>
                <w:rFonts w:eastAsiaTheme="minorHAnsi"/>
                <w:b/>
                <w:color w:val="050505"/>
                <w:sz w:val="18"/>
                <w:szCs w:val="18"/>
              </w:rPr>
            </w:pPr>
          </w:p>
        </w:tc>
        <w:tc>
          <w:tcPr>
            <w:tcW w:w="3325" w:type="dxa"/>
            <w:gridSpan w:val="2"/>
          </w:tcPr>
          <w:p w:rsidR="009E1F91" w:rsidRPr="00883B22" w:rsidRDefault="009E1F91" w:rsidP="00462E6F">
            <w:pPr>
              <w:keepNext/>
              <w:autoSpaceDE w:val="0"/>
              <w:autoSpaceDN w:val="0"/>
              <w:adjustRightInd w:val="0"/>
              <w:ind w:left="120" w:right="-20"/>
              <w:jc w:val="center"/>
              <w:rPr>
                <w:rFonts w:eastAsiaTheme="minorHAnsi"/>
                <w:b/>
                <w:color w:val="050505"/>
                <w:sz w:val="18"/>
                <w:szCs w:val="18"/>
              </w:rPr>
            </w:pPr>
            <w:r w:rsidRPr="00883B22">
              <w:rPr>
                <w:rFonts w:eastAsiaTheme="minorHAnsi"/>
                <w:b/>
                <w:color w:val="050505"/>
                <w:sz w:val="18"/>
                <w:szCs w:val="18"/>
              </w:rPr>
              <w:t>N=372</w:t>
            </w:r>
          </w:p>
        </w:tc>
        <w:tc>
          <w:tcPr>
            <w:tcW w:w="2920" w:type="dxa"/>
          </w:tcPr>
          <w:p w:rsidR="009E1F91" w:rsidRPr="00883B22" w:rsidRDefault="009E1F91" w:rsidP="00462E6F">
            <w:pPr>
              <w:keepNext/>
              <w:autoSpaceDE w:val="0"/>
              <w:autoSpaceDN w:val="0"/>
              <w:adjustRightInd w:val="0"/>
              <w:ind w:left="120" w:right="-20"/>
              <w:jc w:val="center"/>
              <w:rPr>
                <w:rFonts w:eastAsiaTheme="minorHAnsi"/>
                <w:b/>
                <w:color w:val="050505"/>
                <w:sz w:val="18"/>
                <w:szCs w:val="18"/>
              </w:rPr>
            </w:pPr>
            <w:r w:rsidRPr="00883B22">
              <w:rPr>
                <w:rFonts w:eastAsiaTheme="minorHAnsi"/>
                <w:b/>
                <w:color w:val="050505"/>
                <w:sz w:val="18"/>
                <w:szCs w:val="18"/>
              </w:rPr>
              <w:t>N=368</w:t>
            </w:r>
          </w:p>
        </w:tc>
      </w:tr>
      <w:tr w:rsidR="009E1F91" w:rsidRPr="00883B22" w:rsidTr="004E5706">
        <w:trPr>
          <w:trHeight w:val="227"/>
          <w:jc w:val="center"/>
        </w:trPr>
        <w:tc>
          <w:tcPr>
            <w:tcW w:w="8815" w:type="dxa"/>
            <w:gridSpan w:val="4"/>
          </w:tcPr>
          <w:p w:rsidR="009E1F91" w:rsidRPr="00883B22" w:rsidRDefault="009E1F91" w:rsidP="005F46E0">
            <w:pPr>
              <w:keepNext/>
              <w:autoSpaceDE w:val="0"/>
              <w:autoSpaceDN w:val="0"/>
              <w:adjustRightInd w:val="0"/>
              <w:spacing w:before="34"/>
              <w:ind w:left="37" w:right="-20"/>
              <w:rPr>
                <w:rFonts w:eastAsiaTheme="minorHAnsi"/>
                <w:b/>
                <w:color w:val="050505"/>
                <w:sz w:val="18"/>
                <w:szCs w:val="18"/>
              </w:rPr>
            </w:pPr>
            <w:r w:rsidRPr="00883B22">
              <w:rPr>
                <w:rFonts w:eastAsiaTheme="minorHAnsi"/>
                <w:b/>
                <w:color w:val="050505"/>
                <w:w w:val="108"/>
                <w:sz w:val="18"/>
                <w:szCs w:val="18"/>
              </w:rPr>
              <w:t>Summary</w:t>
            </w:r>
            <w:r w:rsidRPr="00883B22">
              <w:rPr>
                <w:rFonts w:eastAsiaTheme="minorHAnsi"/>
                <w:b/>
                <w:color w:val="050505"/>
                <w:spacing w:val="-9"/>
                <w:w w:val="108"/>
                <w:sz w:val="18"/>
                <w:szCs w:val="18"/>
              </w:rPr>
              <w:t xml:space="preserve"> </w:t>
            </w:r>
            <w:r w:rsidRPr="00883B22">
              <w:rPr>
                <w:rFonts w:eastAsiaTheme="minorHAnsi"/>
                <w:b/>
                <w:color w:val="050505"/>
                <w:sz w:val="18"/>
                <w:szCs w:val="18"/>
              </w:rPr>
              <w:t>Statistics</w:t>
            </w:r>
            <w:r w:rsidRPr="00883B22">
              <w:rPr>
                <w:rFonts w:eastAsiaTheme="minorHAnsi"/>
                <w:b/>
                <w:color w:val="050505"/>
                <w:spacing w:val="34"/>
                <w:sz w:val="18"/>
                <w:szCs w:val="18"/>
              </w:rPr>
              <w:t xml:space="preserve"> </w:t>
            </w:r>
            <w:r w:rsidRPr="00883B22">
              <w:rPr>
                <w:rFonts w:eastAsiaTheme="minorHAnsi"/>
                <w:b/>
                <w:color w:val="050505"/>
                <w:sz w:val="18"/>
                <w:szCs w:val="18"/>
              </w:rPr>
              <w:t>for</w:t>
            </w:r>
            <w:r w:rsidRPr="00883B22">
              <w:rPr>
                <w:rFonts w:eastAsiaTheme="minorHAnsi"/>
                <w:b/>
                <w:color w:val="050505"/>
                <w:spacing w:val="24"/>
                <w:sz w:val="18"/>
                <w:szCs w:val="18"/>
              </w:rPr>
              <w:t xml:space="preserve"> </w:t>
            </w:r>
            <w:r w:rsidRPr="00883B22">
              <w:rPr>
                <w:rFonts w:eastAsiaTheme="minorHAnsi"/>
                <w:b/>
                <w:color w:val="050505"/>
                <w:sz w:val="18"/>
                <w:szCs w:val="18"/>
              </w:rPr>
              <w:t>Episodes</w:t>
            </w:r>
            <w:r w:rsidRPr="00883B22">
              <w:rPr>
                <w:rFonts w:eastAsiaTheme="minorHAnsi"/>
                <w:b/>
                <w:color w:val="050505"/>
                <w:spacing w:val="26"/>
                <w:sz w:val="18"/>
                <w:szCs w:val="18"/>
              </w:rPr>
              <w:t xml:space="preserve"> </w:t>
            </w:r>
            <w:r w:rsidRPr="00883B22">
              <w:rPr>
                <w:rFonts w:eastAsiaTheme="minorHAnsi"/>
                <w:b/>
                <w:color w:val="050505"/>
                <w:sz w:val="18"/>
                <w:szCs w:val="18"/>
              </w:rPr>
              <w:t>with</w:t>
            </w:r>
            <w:r w:rsidRPr="00883B22">
              <w:rPr>
                <w:rFonts w:eastAsiaTheme="minorHAnsi"/>
                <w:b/>
                <w:color w:val="050505"/>
                <w:spacing w:val="8"/>
                <w:sz w:val="18"/>
                <w:szCs w:val="18"/>
              </w:rPr>
              <w:t xml:space="preserve"> </w:t>
            </w:r>
            <w:r w:rsidRPr="00883B22">
              <w:rPr>
                <w:rFonts w:eastAsiaTheme="minorHAnsi" w:cs="Calibri"/>
                <w:b/>
                <w:sz w:val="18"/>
                <w:szCs w:val="18"/>
              </w:rPr>
              <w:t>≥</w:t>
            </w:r>
            <w:r w:rsidRPr="00883B22">
              <w:rPr>
                <w:rFonts w:eastAsiaTheme="minorHAnsi"/>
                <w:b/>
                <w:color w:val="050505"/>
                <w:sz w:val="18"/>
                <w:szCs w:val="18"/>
              </w:rPr>
              <w:t>33%</w:t>
            </w:r>
            <w:r w:rsidRPr="00883B22">
              <w:rPr>
                <w:rFonts w:eastAsiaTheme="minorHAnsi"/>
                <w:b/>
                <w:color w:val="050505"/>
                <w:spacing w:val="29"/>
                <w:sz w:val="18"/>
                <w:szCs w:val="18"/>
              </w:rPr>
              <w:t xml:space="preserve"> </w:t>
            </w:r>
            <w:r w:rsidRPr="00883B22">
              <w:rPr>
                <w:rFonts w:eastAsiaTheme="minorHAnsi"/>
                <w:b/>
                <w:color w:val="050505"/>
                <w:w w:val="108"/>
                <w:sz w:val="18"/>
                <w:szCs w:val="18"/>
              </w:rPr>
              <w:t>reduction</w:t>
            </w:r>
            <w:r w:rsidRPr="00883B22">
              <w:rPr>
                <w:rFonts w:eastAsiaTheme="minorHAnsi"/>
                <w:b/>
                <w:color w:val="050505"/>
                <w:spacing w:val="-2"/>
                <w:w w:val="108"/>
                <w:sz w:val="18"/>
                <w:szCs w:val="18"/>
              </w:rPr>
              <w:t xml:space="preserve"> </w:t>
            </w:r>
            <w:r w:rsidRPr="00883B22">
              <w:rPr>
                <w:rFonts w:eastAsiaTheme="minorHAnsi"/>
                <w:b/>
                <w:color w:val="050505"/>
                <w:sz w:val="18"/>
                <w:szCs w:val="18"/>
              </w:rPr>
              <w:t>in</w:t>
            </w:r>
            <w:r w:rsidRPr="00883B22">
              <w:rPr>
                <w:rFonts w:eastAsiaTheme="minorHAnsi"/>
                <w:b/>
                <w:color w:val="050505"/>
                <w:spacing w:val="13"/>
                <w:sz w:val="18"/>
                <w:szCs w:val="18"/>
              </w:rPr>
              <w:t xml:space="preserve"> </w:t>
            </w:r>
            <w:r w:rsidRPr="00883B22">
              <w:rPr>
                <w:rFonts w:eastAsiaTheme="minorHAnsi"/>
                <w:b/>
                <w:color w:val="050505"/>
                <w:sz w:val="18"/>
                <w:szCs w:val="18"/>
              </w:rPr>
              <w:t>PI</w:t>
            </w:r>
            <w:r w:rsidRPr="00883B22">
              <w:rPr>
                <w:rFonts w:eastAsiaTheme="minorHAnsi"/>
                <w:b/>
                <w:color w:val="050505"/>
                <w:spacing w:val="7"/>
                <w:sz w:val="18"/>
                <w:szCs w:val="18"/>
              </w:rPr>
              <w:t xml:space="preserve"> </w:t>
            </w:r>
            <w:r w:rsidRPr="00883B22">
              <w:rPr>
                <w:rFonts w:eastAsiaTheme="minorHAnsi"/>
                <w:b/>
                <w:color w:val="050505"/>
                <w:sz w:val="18"/>
                <w:szCs w:val="18"/>
              </w:rPr>
              <w:t>Score</w:t>
            </w:r>
            <w:r w:rsidRPr="00883B22">
              <w:rPr>
                <w:rFonts w:eastAsiaTheme="minorHAnsi"/>
                <w:b/>
                <w:color w:val="050505"/>
                <w:spacing w:val="21"/>
                <w:sz w:val="18"/>
                <w:szCs w:val="18"/>
              </w:rPr>
              <w:t xml:space="preserve"> </w:t>
            </w:r>
            <w:r w:rsidRPr="00883B22">
              <w:rPr>
                <w:rFonts w:eastAsiaTheme="minorHAnsi"/>
                <w:b/>
                <w:color w:val="050505"/>
                <w:sz w:val="18"/>
                <w:szCs w:val="18"/>
              </w:rPr>
              <w:t>within</w:t>
            </w:r>
            <w:r w:rsidRPr="00883B22">
              <w:rPr>
                <w:rFonts w:eastAsiaTheme="minorHAnsi"/>
                <w:b/>
                <w:color w:val="050505"/>
                <w:spacing w:val="36"/>
                <w:sz w:val="18"/>
                <w:szCs w:val="18"/>
              </w:rPr>
              <w:t xml:space="preserve"> </w:t>
            </w:r>
            <w:r w:rsidRPr="00883B22">
              <w:rPr>
                <w:rFonts w:eastAsiaTheme="minorHAnsi"/>
                <w:b/>
                <w:color w:val="050505"/>
                <w:sz w:val="18"/>
                <w:szCs w:val="18"/>
              </w:rPr>
              <w:t>30</w:t>
            </w:r>
            <w:r w:rsidRPr="00883B22">
              <w:rPr>
                <w:rFonts w:eastAsiaTheme="minorHAnsi"/>
                <w:b/>
                <w:color w:val="050505"/>
                <w:spacing w:val="-1"/>
                <w:sz w:val="18"/>
                <w:szCs w:val="18"/>
              </w:rPr>
              <w:t xml:space="preserve"> </w:t>
            </w:r>
            <w:r w:rsidRPr="00883B22">
              <w:rPr>
                <w:rFonts w:eastAsiaTheme="minorHAnsi"/>
                <w:b/>
                <w:color w:val="050505"/>
                <w:w w:val="106"/>
                <w:sz w:val="18"/>
                <w:szCs w:val="18"/>
              </w:rPr>
              <w:t>Minutes</w:t>
            </w:r>
          </w:p>
        </w:tc>
      </w:tr>
      <w:tr w:rsidR="009E1F91" w:rsidRPr="00883B22" w:rsidTr="004E5706">
        <w:trPr>
          <w:trHeight w:val="227"/>
          <w:jc w:val="center"/>
        </w:trPr>
        <w:tc>
          <w:tcPr>
            <w:tcW w:w="2570" w:type="dxa"/>
          </w:tcPr>
          <w:p w:rsidR="009E1F91" w:rsidRPr="00883B22" w:rsidRDefault="009E1F91" w:rsidP="00462E6F">
            <w:pPr>
              <w:keepNext/>
              <w:autoSpaceDE w:val="0"/>
              <w:autoSpaceDN w:val="0"/>
              <w:adjustRightInd w:val="0"/>
              <w:ind w:left="120" w:right="-20"/>
              <w:rPr>
                <w:rFonts w:eastAsiaTheme="minorHAnsi"/>
                <w:b/>
                <w:color w:val="050505"/>
                <w:sz w:val="18"/>
                <w:szCs w:val="18"/>
              </w:rPr>
            </w:pPr>
            <w:r w:rsidRPr="00883B22">
              <w:rPr>
                <w:rFonts w:eastAsiaTheme="minorHAnsi"/>
                <w:b/>
                <w:color w:val="050505"/>
                <w:sz w:val="18"/>
                <w:szCs w:val="18"/>
              </w:rPr>
              <w:t>N (%)</w:t>
            </w:r>
          </w:p>
        </w:tc>
        <w:tc>
          <w:tcPr>
            <w:tcW w:w="3325" w:type="dxa"/>
            <w:gridSpan w:val="2"/>
          </w:tcPr>
          <w:p w:rsidR="009E1F91" w:rsidRPr="00883B22" w:rsidRDefault="009E1F91" w:rsidP="00462E6F">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290 (77.96%)</w:t>
            </w:r>
          </w:p>
        </w:tc>
        <w:tc>
          <w:tcPr>
            <w:tcW w:w="2920" w:type="dxa"/>
          </w:tcPr>
          <w:p w:rsidR="009E1F91" w:rsidRPr="00883B22" w:rsidRDefault="009E1F91" w:rsidP="00462E6F">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273 (74.18%)</w:t>
            </w:r>
          </w:p>
        </w:tc>
      </w:tr>
      <w:tr w:rsidR="009E1F91" w:rsidRPr="00883B22" w:rsidTr="004E5706">
        <w:trPr>
          <w:trHeight w:val="227"/>
          <w:jc w:val="center"/>
        </w:trPr>
        <w:tc>
          <w:tcPr>
            <w:tcW w:w="2570" w:type="dxa"/>
          </w:tcPr>
          <w:p w:rsidR="009E1F91" w:rsidRPr="00883B22" w:rsidRDefault="009E1F91" w:rsidP="00462E6F">
            <w:pPr>
              <w:keepNext/>
              <w:autoSpaceDE w:val="0"/>
              <w:autoSpaceDN w:val="0"/>
              <w:adjustRightInd w:val="0"/>
              <w:ind w:left="120" w:right="-20"/>
              <w:rPr>
                <w:rFonts w:eastAsiaTheme="minorHAnsi"/>
                <w:b/>
                <w:color w:val="050505"/>
                <w:sz w:val="18"/>
                <w:szCs w:val="18"/>
              </w:rPr>
            </w:pPr>
            <w:r w:rsidRPr="00883B22">
              <w:rPr>
                <w:rFonts w:eastAsiaTheme="minorHAnsi"/>
                <w:b/>
                <w:color w:val="050505"/>
                <w:sz w:val="18"/>
                <w:szCs w:val="18"/>
              </w:rPr>
              <w:t>Mean (SD)</w:t>
            </w:r>
          </w:p>
        </w:tc>
        <w:tc>
          <w:tcPr>
            <w:tcW w:w="3325" w:type="dxa"/>
            <w:gridSpan w:val="2"/>
          </w:tcPr>
          <w:p w:rsidR="009E1F91" w:rsidRPr="00883B22" w:rsidRDefault="009E1F91" w:rsidP="00462E6F">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16.1 (9.18)</w:t>
            </w:r>
          </w:p>
        </w:tc>
        <w:tc>
          <w:tcPr>
            <w:tcW w:w="2920" w:type="dxa"/>
          </w:tcPr>
          <w:p w:rsidR="009E1F91" w:rsidRPr="00883B22" w:rsidRDefault="009E1F91" w:rsidP="00462E6F">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17.5 (9.83)</w:t>
            </w:r>
          </w:p>
        </w:tc>
      </w:tr>
      <w:tr w:rsidR="009E1F91" w:rsidRPr="00883B22" w:rsidTr="004E5706">
        <w:trPr>
          <w:trHeight w:val="227"/>
          <w:jc w:val="center"/>
        </w:trPr>
        <w:tc>
          <w:tcPr>
            <w:tcW w:w="2570" w:type="dxa"/>
          </w:tcPr>
          <w:p w:rsidR="009E1F91" w:rsidRPr="00883B22" w:rsidRDefault="009E1F91" w:rsidP="00462E6F">
            <w:pPr>
              <w:keepNext/>
              <w:autoSpaceDE w:val="0"/>
              <w:autoSpaceDN w:val="0"/>
              <w:adjustRightInd w:val="0"/>
              <w:ind w:left="120" w:right="-20"/>
              <w:rPr>
                <w:rFonts w:eastAsiaTheme="minorHAnsi"/>
                <w:b/>
                <w:color w:val="050505"/>
                <w:sz w:val="18"/>
                <w:szCs w:val="18"/>
              </w:rPr>
            </w:pPr>
            <w:r w:rsidRPr="00883B22">
              <w:rPr>
                <w:rFonts w:eastAsiaTheme="minorHAnsi"/>
                <w:b/>
                <w:color w:val="050505"/>
                <w:sz w:val="18"/>
                <w:szCs w:val="18"/>
              </w:rPr>
              <w:t>Standard Error</w:t>
            </w:r>
          </w:p>
        </w:tc>
        <w:tc>
          <w:tcPr>
            <w:tcW w:w="3325" w:type="dxa"/>
            <w:gridSpan w:val="2"/>
          </w:tcPr>
          <w:p w:rsidR="009E1F91" w:rsidRPr="00883B22" w:rsidRDefault="009E1F91" w:rsidP="00462E6F">
            <w:pPr>
              <w:keepNext/>
              <w:autoSpaceDE w:val="0"/>
              <w:autoSpaceDN w:val="0"/>
              <w:adjustRightInd w:val="0"/>
              <w:ind w:left="120"/>
              <w:jc w:val="center"/>
              <w:rPr>
                <w:rFonts w:eastAsiaTheme="minorHAnsi"/>
                <w:color w:val="050505"/>
                <w:sz w:val="18"/>
                <w:szCs w:val="18"/>
              </w:rPr>
            </w:pPr>
            <w:r w:rsidRPr="00883B22">
              <w:rPr>
                <w:rFonts w:eastAsiaTheme="minorHAnsi"/>
                <w:color w:val="050505"/>
                <w:sz w:val="18"/>
                <w:szCs w:val="18"/>
              </w:rPr>
              <w:t>0.54</w:t>
            </w:r>
          </w:p>
        </w:tc>
        <w:tc>
          <w:tcPr>
            <w:tcW w:w="2920" w:type="dxa"/>
          </w:tcPr>
          <w:p w:rsidR="009E1F91" w:rsidRPr="00883B22" w:rsidRDefault="009E1F91" w:rsidP="00462E6F">
            <w:pPr>
              <w:keepNext/>
              <w:autoSpaceDE w:val="0"/>
              <w:autoSpaceDN w:val="0"/>
              <w:adjustRightInd w:val="0"/>
              <w:ind w:left="120"/>
              <w:jc w:val="center"/>
              <w:rPr>
                <w:rFonts w:eastAsiaTheme="minorHAnsi"/>
                <w:color w:val="050505"/>
                <w:sz w:val="18"/>
                <w:szCs w:val="18"/>
              </w:rPr>
            </w:pPr>
            <w:r w:rsidRPr="00883B22">
              <w:rPr>
                <w:rFonts w:eastAsiaTheme="minorHAnsi"/>
                <w:color w:val="050505"/>
                <w:sz w:val="18"/>
                <w:szCs w:val="18"/>
              </w:rPr>
              <w:t>0.60</w:t>
            </w:r>
          </w:p>
        </w:tc>
      </w:tr>
      <w:tr w:rsidR="009E1F91" w:rsidRPr="00883B22" w:rsidTr="004E5706">
        <w:trPr>
          <w:trHeight w:val="227"/>
          <w:jc w:val="center"/>
        </w:trPr>
        <w:tc>
          <w:tcPr>
            <w:tcW w:w="2570" w:type="dxa"/>
          </w:tcPr>
          <w:p w:rsidR="009E1F91" w:rsidRPr="00883B22" w:rsidRDefault="009E1F91" w:rsidP="00462E6F">
            <w:pPr>
              <w:keepNext/>
              <w:autoSpaceDE w:val="0"/>
              <w:autoSpaceDN w:val="0"/>
              <w:adjustRightInd w:val="0"/>
              <w:ind w:left="120" w:right="-20"/>
              <w:rPr>
                <w:rFonts w:eastAsiaTheme="minorHAnsi"/>
                <w:b/>
                <w:color w:val="050505"/>
                <w:sz w:val="18"/>
                <w:szCs w:val="18"/>
              </w:rPr>
            </w:pPr>
            <w:r w:rsidRPr="00883B22">
              <w:rPr>
                <w:rFonts w:eastAsiaTheme="minorHAnsi"/>
                <w:b/>
                <w:color w:val="050505"/>
                <w:sz w:val="18"/>
                <w:szCs w:val="18"/>
              </w:rPr>
              <w:t>Median</w:t>
            </w:r>
          </w:p>
        </w:tc>
        <w:tc>
          <w:tcPr>
            <w:tcW w:w="3325" w:type="dxa"/>
            <w:gridSpan w:val="2"/>
          </w:tcPr>
          <w:p w:rsidR="009E1F91" w:rsidRPr="00883B22" w:rsidRDefault="009E1F91" w:rsidP="00462E6F">
            <w:pPr>
              <w:keepNext/>
              <w:autoSpaceDE w:val="0"/>
              <w:autoSpaceDN w:val="0"/>
              <w:adjustRightInd w:val="0"/>
              <w:ind w:left="120"/>
              <w:jc w:val="center"/>
              <w:rPr>
                <w:rFonts w:eastAsiaTheme="minorHAnsi"/>
                <w:color w:val="050505"/>
                <w:sz w:val="18"/>
                <w:szCs w:val="18"/>
              </w:rPr>
            </w:pPr>
            <w:r w:rsidRPr="00883B22">
              <w:rPr>
                <w:rFonts w:eastAsiaTheme="minorHAnsi"/>
                <w:color w:val="050505"/>
                <w:sz w:val="18"/>
                <w:szCs w:val="18"/>
              </w:rPr>
              <w:t>15.0</w:t>
            </w:r>
          </w:p>
        </w:tc>
        <w:tc>
          <w:tcPr>
            <w:tcW w:w="2920" w:type="dxa"/>
          </w:tcPr>
          <w:p w:rsidR="009E1F91" w:rsidRPr="00883B22" w:rsidRDefault="009E1F91" w:rsidP="00462E6F">
            <w:pPr>
              <w:keepNext/>
              <w:autoSpaceDE w:val="0"/>
              <w:autoSpaceDN w:val="0"/>
              <w:adjustRightInd w:val="0"/>
              <w:ind w:left="120"/>
              <w:jc w:val="center"/>
              <w:rPr>
                <w:rFonts w:eastAsiaTheme="minorHAnsi"/>
                <w:color w:val="050505"/>
                <w:sz w:val="18"/>
                <w:szCs w:val="18"/>
              </w:rPr>
            </w:pPr>
            <w:r w:rsidRPr="00883B22">
              <w:rPr>
                <w:rFonts w:eastAsiaTheme="minorHAnsi"/>
                <w:color w:val="050505"/>
                <w:sz w:val="18"/>
                <w:szCs w:val="18"/>
              </w:rPr>
              <w:t>15.0</w:t>
            </w:r>
          </w:p>
        </w:tc>
      </w:tr>
      <w:tr w:rsidR="009E1F91" w:rsidRPr="00883B22" w:rsidTr="004E5706">
        <w:trPr>
          <w:trHeight w:val="227"/>
          <w:jc w:val="center"/>
        </w:trPr>
        <w:tc>
          <w:tcPr>
            <w:tcW w:w="2570" w:type="dxa"/>
          </w:tcPr>
          <w:p w:rsidR="009E1F91" w:rsidRPr="00883B22" w:rsidRDefault="009E1F91" w:rsidP="00462E6F">
            <w:pPr>
              <w:keepNext/>
              <w:autoSpaceDE w:val="0"/>
              <w:autoSpaceDN w:val="0"/>
              <w:adjustRightInd w:val="0"/>
              <w:ind w:left="120" w:right="-20"/>
              <w:rPr>
                <w:rFonts w:eastAsiaTheme="minorHAnsi"/>
                <w:b/>
                <w:color w:val="050505"/>
                <w:sz w:val="18"/>
                <w:szCs w:val="18"/>
              </w:rPr>
            </w:pPr>
            <w:r w:rsidRPr="00883B22">
              <w:rPr>
                <w:rFonts w:eastAsiaTheme="minorHAnsi"/>
                <w:b/>
                <w:color w:val="050505"/>
                <w:sz w:val="18"/>
                <w:szCs w:val="18"/>
              </w:rPr>
              <w:t>Min</w:t>
            </w:r>
          </w:p>
        </w:tc>
        <w:tc>
          <w:tcPr>
            <w:tcW w:w="3325" w:type="dxa"/>
            <w:gridSpan w:val="2"/>
          </w:tcPr>
          <w:p w:rsidR="009E1F91" w:rsidRPr="00883B22" w:rsidRDefault="009E1F91" w:rsidP="00462E6F">
            <w:pPr>
              <w:keepNext/>
              <w:autoSpaceDE w:val="0"/>
              <w:autoSpaceDN w:val="0"/>
              <w:adjustRightInd w:val="0"/>
              <w:ind w:left="120"/>
              <w:jc w:val="center"/>
              <w:rPr>
                <w:rFonts w:eastAsiaTheme="minorHAnsi"/>
                <w:color w:val="050505"/>
                <w:sz w:val="18"/>
                <w:szCs w:val="18"/>
              </w:rPr>
            </w:pPr>
            <w:r w:rsidRPr="00883B22">
              <w:rPr>
                <w:rFonts w:eastAsiaTheme="minorHAnsi"/>
                <w:color w:val="050505"/>
                <w:sz w:val="18"/>
                <w:szCs w:val="18"/>
              </w:rPr>
              <w:t>5</w:t>
            </w:r>
          </w:p>
        </w:tc>
        <w:tc>
          <w:tcPr>
            <w:tcW w:w="2920" w:type="dxa"/>
          </w:tcPr>
          <w:p w:rsidR="009E1F91" w:rsidRPr="00883B22" w:rsidRDefault="009E1F91" w:rsidP="00462E6F">
            <w:pPr>
              <w:keepNext/>
              <w:autoSpaceDE w:val="0"/>
              <w:autoSpaceDN w:val="0"/>
              <w:adjustRightInd w:val="0"/>
              <w:ind w:left="120"/>
              <w:jc w:val="center"/>
              <w:rPr>
                <w:rFonts w:eastAsiaTheme="minorHAnsi"/>
                <w:color w:val="050505"/>
                <w:sz w:val="18"/>
                <w:szCs w:val="18"/>
              </w:rPr>
            </w:pPr>
            <w:r w:rsidRPr="00883B22">
              <w:rPr>
                <w:rFonts w:eastAsiaTheme="minorHAnsi"/>
                <w:color w:val="050505"/>
                <w:sz w:val="18"/>
                <w:szCs w:val="18"/>
              </w:rPr>
              <w:t>5</w:t>
            </w:r>
          </w:p>
        </w:tc>
      </w:tr>
      <w:tr w:rsidR="009E1F91" w:rsidRPr="00883B22" w:rsidTr="004E5706">
        <w:trPr>
          <w:trHeight w:val="227"/>
          <w:jc w:val="center"/>
        </w:trPr>
        <w:tc>
          <w:tcPr>
            <w:tcW w:w="2570" w:type="dxa"/>
          </w:tcPr>
          <w:p w:rsidR="009E1F91" w:rsidRPr="00883B22" w:rsidRDefault="009E1F91" w:rsidP="00462E6F">
            <w:pPr>
              <w:keepNext/>
              <w:autoSpaceDE w:val="0"/>
              <w:autoSpaceDN w:val="0"/>
              <w:adjustRightInd w:val="0"/>
              <w:ind w:left="120" w:right="-20"/>
              <w:rPr>
                <w:rFonts w:eastAsiaTheme="minorHAnsi"/>
                <w:b/>
                <w:color w:val="050505"/>
                <w:sz w:val="18"/>
                <w:szCs w:val="18"/>
              </w:rPr>
            </w:pPr>
            <w:r w:rsidRPr="00883B22">
              <w:rPr>
                <w:rFonts w:eastAsiaTheme="minorHAnsi"/>
                <w:b/>
                <w:color w:val="050505"/>
                <w:sz w:val="18"/>
                <w:szCs w:val="18"/>
              </w:rPr>
              <w:t>Max</w:t>
            </w:r>
          </w:p>
        </w:tc>
        <w:tc>
          <w:tcPr>
            <w:tcW w:w="3325" w:type="dxa"/>
            <w:gridSpan w:val="2"/>
          </w:tcPr>
          <w:p w:rsidR="009E1F91" w:rsidRPr="00883B22" w:rsidRDefault="009E1F91" w:rsidP="00462E6F">
            <w:pPr>
              <w:keepNext/>
              <w:autoSpaceDE w:val="0"/>
              <w:autoSpaceDN w:val="0"/>
              <w:adjustRightInd w:val="0"/>
              <w:ind w:left="120"/>
              <w:jc w:val="center"/>
              <w:rPr>
                <w:rFonts w:eastAsiaTheme="minorHAnsi"/>
                <w:color w:val="050505"/>
                <w:sz w:val="18"/>
                <w:szCs w:val="18"/>
              </w:rPr>
            </w:pPr>
            <w:r w:rsidRPr="00883B22">
              <w:rPr>
                <w:rFonts w:eastAsiaTheme="minorHAnsi"/>
                <w:color w:val="050505"/>
                <w:sz w:val="18"/>
                <w:szCs w:val="18"/>
              </w:rPr>
              <w:t>30</w:t>
            </w:r>
          </w:p>
        </w:tc>
        <w:tc>
          <w:tcPr>
            <w:tcW w:w="2920" w:type="dxa"/>
          </w:tcPr>
          <w:p w:rsidR="009E1F91" w:rsidRPr="00883B22" w:rsidRDefault="009E1F91" w:rsidP="00462E6F">
            <w:pPr>
              <w:keepNext/>
              <w:autoSpaceDE w:val="0"/>
              <w:autoSpaceDN w:val="0"/>
              <w:adjustRightInd w:val="0"/>
              <w:ind w:left="120"/>
              <w:jc w:val="center"/>
              <w:rPr>
                <w:rFonts w:eastAsiaTheme="minorHAnsi"/>
                <w:color w:val="050505"/>
                <w:sz w:val="18"/>
                <w:szCs w:val="18"/>
              </w:rPr>
            </w:pPr>
            <w:r w:rsidRPr="00883B22">
              <w:rPr>
                <w:rFonts w:eastAsiaTheme="minorHAnsi"/>
                <w:color w:val="050505"/>
                <w:sz w:val="18"/>
                <w:szCs w:val="18"/>
              </w:rPr>
              <w:t>30</w:t>
            </w:r>
          </w:p>
        </w:tc>
      </w:tr>
      <w:tr w:rsidR="009E1F91" w:rsidRPr="00883B22" w:rsidTr="004E5706">
        <w:trPr>
          <w:trHeight w:val="227"/>
          <w:jc w:val="center"/>
        </w:trPr>
        <w:tc>
          <w:tcPr>
            <w:tcW w:w="8815" w:type="dxa"/>
            <w:gridSpan w:val="4"/>
          </w:tcPr>
          <w:p w:rsidR="009E1F91" w:rsidRPr="00883B22" w:rsidRDefault="009E1F91" w:rsidP="005F46E0">
            <w:pPr>
              <w:keepNext/>
              <w:autoSpaceDE w:val="0"/>
              <w:autoSpaceDN w:val="0"/>
              <w:adjustRightInd w:val="0"/>
              <w:ind w:left="120" w:right="1236"/>
              <w:rPr>
                <w:rFonts w:eastAsiaTheme="minorHAnsi"/>
                <w:b/>
                <w:color w:val="050505"/>
                <w:sz w:val="18"/>
                <w:szCs w:val="18"/>
              </w:rPr>
            </w:pPr>
            <w:r w:rsidRPr="00883B22">
              <w:rPr>
                <w:rFonts w:eastAsiaTheme="minorHAnsi"/>
                <w:b/>
                <w:color w:val="050505"/>
                <w:sz w:val="18"/>
                <w:szCs w:val="18"/>
              </w:rPr>
              <w:t>Survival</w:t>
            </w:r>
            <w:r w:rsidRPr="00883B22">
              <w:rPr>
                <w:rFonts w:eastAsiaTheme="minorHAnsi"/>
                <w:b/>
                <w:color w:val="050505"/>
                <w:spacing w:val="41"/>
                <w:sz w:val="18"/>
                <w:szCs w:val="18"/>
              </w:rPr>
              <w:t xml:space="preserve"> </w:t>
            </w:r>
            <w:r w:rsidRPr="00883B22">
              <w:rPr>
                <w:rFonts w:eastAsiaTheme="minorHAnsi"/>
                <w:b/>
                <w:color w:val="050505"/>
                <w:sz w:val="18"/>
                <w:szCs w:val="18"/>
              </w:rPr>
              <w:t>Analysis</w:t>
            </w:r>
            <w:r w:rsidRPr="00883B22">
              <w:rPr>
                <w:rFonts w:eastAsiaTheme="minorHAnsi"/>
                <w:b/>
                <w:color w:val="050505"/>
                <w:spacing w:val="16"/>
                <w:sz w:val="18"/>
                <w:szCs w:val="18"/>
              </w:rPr>
              <w:t xml:space="preserve"> </w:t>
            </w:r>
            <w:r w:rsidRPr="00883B22">
              <w:rPr>
                <w:rFonts w:eastAsiaTheme="minorHAnsi"/>
                <w:b/>
                <w:color w:val="050505"/>
                <w:w w:val="107"/>
                <w:sz w:val="18"/>
                <w:szCs w:val="18"/>
              </w:rPr>
              <w:t>Estimates</w:t>
            </w:r>
          </w:p>
        </w:tc>
      </w:tr>
      <w:tr w:rsidR="009E1F91" w:rsidRPr="00883B22" w:rsidTr="004E5706">
        <w:trPr>
          <w:trHeight w:val="227"/>
          <w:jc w:val="center"/>
        </w:trPr>
        <w:tc>
          <w:tcPr>
            <w:tcW w:w="2570" w:type="dxa"/>
          </w:tcPr>
          <w:p w:rsidR="009E1F91" w:rsidRPr="00883B22" w:rsidRDefault="009E1F91" w:rsidP="00462E6F">
            <w:pPr>
              <w:keepNext/>
              <w:autoSpaceDE w:val="0"/>
              <w:autoSpaceDN w:val="0"/>
              <w:adjustRightInd w:val="0"/>
              <w:ind w:left="120" w:right="-20"/>
              <w:jc w:val="center"/>
              <w:rPr>
                <w:rFonts w:eastAsiaTheme="minorHAnsi"/>
                <w:b/>
                <w:color w:val="050505"/>
                <w:sz w:val="18"/>
                <w:szCs w:val="18"/>
              </w:rPr>
            </w:pPr>
            <w:r w:rsidRPr="00883B22">
              <w:rPr>
                <w:rFonts w:eastAsiaTheme="minorHAnsi"/>
                <w:b/>
                <w:color w:val="050505"/>
                <w:sz w:val="18"/>
                <w:szCs w:val="18"/>
              </w:rPr>
              <w:t>Estimate</w:t>
            </w:r>
            <w:r w:rsidRPr="00883B22">
              <w:rPr>
                <w:rFonts w:eastAsiaTheme="minorHAnsi"/>
                <w:b/>
                <w:color w:val="050505"/>
                <w:spacing w:val="1"/>
                <w:sz w:val="18"/>
                <w:szCs w:val="18"/>
              </w:rPr>
              <w:t xml:space="preserve"> </w:t>
            </w:r>
            <w:r w:rsidRPr="00883B22">
              <w:rPr>
                <w:rFonts w:eastAsiaTheme="minorHAnsi"/>
                <w:b/>
                <w:color w:val="050505"/>
                <w:sz w:val="18"/>
                <w:szCs w:val="18"/>
              </w:rPr>
              <w:t>(SE)</w:t>
            </w:r>
          </w:p>
        </w:tc>
        <w:tc>
          <w:tcPr>
            <w:tcW w:w="3325" w:type="dxa"/>
            <w:gridSpan w:val="2"/>
          </w:tcPr>
          <w:p w:rsidR="009E1F91" w:rsidRPr="00883B22" w:rsidRDefault="009E1F91" w:rsidP="00462E6F">
            <w:pPr>
              <w:keepNext/>
              <w:autoSpaceDE w:val="0"/>
              <w:autoSpaceDN w:val="0"/>
              <w:adjustRightInd w:val="0"/>
              <w:ind w:left="120"/>
              <w:jc w:val="center"/>
              <w:rPr>
                <w:rFonts w:eastAsiaTheme="minorHAnsi"/>
                <w:b/>
                <w:color w:val="050505"/>
                <w:sz w:val="18"/>
                <w:szCs w:val="18"/>
              </w:rPr>
            </w:pPr>
            <w:r w:rsidRPr="00883B22">
              <w:rPr>
                <w:rFonts w:eastAsiaTheme="minorHAnsi"/>
                <w:b/>
                <w:color w:val="050505"/>
                <w:sz w:val="18"/>
                <w:szCs w:val="18"/>
              </w:rPr>
              <w:t>HR</w:t>
            </w:r>
            <w:r w:rsidRPr="00883B22">
              <w:rPr>
                <w:rFonts w:eastAsiaTheme="minorHAnsi"/>
                <w:b/>
                <w:color w:val="050505"/>
                <w:spacing w:val="-3"/>
                <w:sz w:val="18"/>
                <w:szCs w:val="18"/>
              </w:rPr>
              <w:t xml:space="preserve"> </w:t>
            </w:r>
            <w:r w:rsidRPr="00883B22">
              <w:rPr>
                <w:rFonts w:eastAsiaTheme="minorHAnsi"/>
                <w:b/>
                <w:color w:val="050505"/>
                <w:sz w:val="18"/>
                <w:szCs w:val="18"/>
              </w:rPr>
              <w:t>(95%</w:t>
            </w:r>
            <w:r w:rsidRPr="00883B22">
              <w:rPr>
                <w:rFonts w:eastAsiaTheme="minorHAnsi"/>
                <w:b/>
                <w:color w:val="050505"/>
                <w:spacing w:val="-8"/>
                <w:sz w:val="18"/>
                <w:szCs w:val="18"/>
              </w:rPr>
              <w:t xml:space="preserve"> </w:t>
            </w:r>
            <w:r w:rsidRPr="00883B22">
              <w:rPr>
                <w:rFonts w:eastAsiaTheme="minorHAnsi"/>
                <w:b/>
                <w:color w:val="050505"/>
                <w:sz w:val="18"/>
                <w:szCs w:val="18"/>
              </w:rPr>
              <w:t>CI)</w:t>
            </w:r>
          </w:p>
        </w:tc>
        <w:tc>
          <w:tcPr>
            <w:tcW w:w="2920" w:type="dxa"/>
          </w:tcPr>
          <w:p w:rsidR="009E1F91" w:rsidRPr="00883B22" w:rsidRDefault="009E1F91" w:rsidP="00462E6F">
            <w:pPr>
              <w:keepNext/>
              <w:autoSpaceDE w:val="0"/>
              <w:autoSpaceDN w:val="0"/>
              <w:adjustRightInd w:val="0"/>
              <w:ind w:left="120"/>
              <w:jc w:val="center"/>
              <w:rPr>
                <w:rFonts w:eastAsiaTheme="minorHAnsi"/>
                <w:b/>
                <w:color w:val="050505"/>
                <w:sz w:val="18"/>
                <w:szCs w:val="18"/>
              </w:rPr>
            </w:pPr>
            <w:r w:rsidRPr="00883B22">
              <w:rPr>
                <w:rFonts w:eastAsiaTheme="minorHAnsi"/>
                <w:b/>
                <w:color w:val="050505"/>
                <w:sz w:val="18"/>
                <w:szCs w:val="18"/>
              </w:rPr>
              <w:t>P-valu</w:t>
            </w:r>
            <w:r w:rsidRPr="00883B22">
              <w:rPr>
                <w:rFonts w:eastAsiaTheme="minorHAnsi"/>
                <w:b/>
                <w:color w:val="050505"/>
                <w:spacing w:val="3"/>
                <w:sz w:val="18"/>
                <w:szCs w:val="18"/>
              </w:rPr>
              <w:t>e</w:t>
            </w:r>
            <w:r w:rsidRPr="00883B22">
              <w:rPr>
                <w:rFonts w:eastAsiaTheme="minorHAnsi"/>
                <w:b/>
                <w:color w:val="050505"/>
                <w:spacing w:val="3"/>
                <w:sz w:val="18"/>
                <w:szCs w:val="18"/>
                <w:vertAlign w:val="superscript"/>
              </w:rPr>
              <w:t>1</w:t>
            </w:r>
          </w:p>
        </w:tc>
      </w:tr>
      <w:tr w:rsidR="009E1F91" w:rsidRPr="00883B22" w:rsidTr="004E5706">
        <w:trPr>
          <w:trHeight w:val="227"/>
          <w:jc w:val="center"/>
        </w:trPr>
        <w:tc>
          <w:tcPr>
            <w:tcW w:w="2570" w:type="dxa"/>
          </w:tcPr>
          <w:p w:rsidR="009E1F91" w:rsidRPr="00883B22" w:rsidRDefault="009E1F91" w:rsidP="00462E6F">
            <w:pPr>
              <w:keepNext/>
              <w:autoSpaceDE w:val="0"/>
              <w:autoSpaceDN w:val="0"/>
              <w:adjustRightInd w:val="0"/>
              <w:ind w:left="120" w:right="-20"/>
              <w:jc w:val="center"/>
              <w:rPr>
                <w:rFonts w:eastAsiaTheme="minorHAnsi"/>
                <w:color w:val="050505"/>
                <w:sz w:val="18"/>
                <w:szCs w:val="18"/>
              </w:rPr>
            </w:pPr>
            <w:r w:rsidRPr="00883B22">
              <w:rPr>
                <w:rFonts w:eastAsiaTheme="minorHAnsi"/>
                <w:color w:val="050505"/>
                <w:sz w:val="18"/>
                <w:szCs w:val="18"/>
              </w:rPr>
              <w:t>0.19(0.084)</w:t>
            </w:r>
          </w:p>
        </w:tc>
        <w:tc>
          <w:tcPr>
            <w:tcW w:w="3325" w:type="dxa"/>
            <w:gridSpan w:val="2"/>
          </w:tcPr>
          <w:p w:rsidR="009E1F91" w:rsidRPr="00883B22" w:rsidRDefault="009E1F91" w:rsidP="00462E6F">
            <w:pPr>
              <w:keepNext/>
              <w:autoSpaceDE w:val="0"/>
              <w:autoSpaceDN w:val="0"/>
              <w:adjustRightInd w:val="0"/>
              <w:ind w:left="120"/>
              <w:jc w:val="center"/>
              <w:rPr>
                <w:rFonts w:eastAsiaTheme="minorHAnsi"/>
                <w:color w:val="050505"/>
                <w:sz w:val="18"/>
                <w:szCs w:val="18"/>
              </w:rPr>
            </w:pPr>
            <w:r w:rsidRPr="00883B22">
              <w:rPr>
                <w:rFonts w:eastAsiaTheme="minorHAnsi"/>
                <w:color w:val="050505"/>
                <w:sz w:val="18"/>
                <w:szCs w:val="18"/>
              </w:rPr>
              <w:t>1</w:t>
            </w:r>
            <w:r w:rsidRPr="00883B22">
              <w:rPr>
                <w:rFonts w:eastAsiaTheme="minorHAnsi"/>
                <w:color w:val="050505"/>
                <w:spacing w:val="10"/>
                <w:sz w:val="18"/>
                <w:szCs w:val="18"/>
              </w:rPr>
              <w:t>.</w:t>
            </w:r>
            <w:r w:rsidRPr="00883B22">
              <w:rPr>
                <w:rFonts w:eastAsiaTheme="minorHAnsi"/>
                <w:color w:val="050505"/>
                <w:sz w:val="18"/>
                <w:szCs w:val="18"/>
              </w:rPr>
              <w:t>20</w:t>
            </w:r>
            <w:r w:rsidRPr="00883B22">
              <w:rPr>
                <w:rFonts w:eastAsiaTheme="minorHAnsi"/>
                <w:color w:val="050505"/>
                <w:spacing w:val="9"/>
                <w:sz w:val="18"/>
                <w:szCs w:val="18"/>
              </w:rPr>
              <w:t>5</w:t>
            </w:r>
            <w:r w:rsidRPr="00883B22">
              <w:rPr>
                <w:rFonts w:eastAsiaTheme="minorHAnsi"/>
                <w:color w:val="050505"/>
                <w:sz w:val="18"/>
                <w:szCs w:val="18"/>
              </w:rPr>
              <w:t>(1.022-1.420)</w:t>
            </w:r>
          </w:p>
        </w:tc>
        <w:tc>
          <w:tcPr>
            <w:tcW w:w="2920" w:type="dxa"/>
          </w:tcPr>
          <w:p w:rsidR="009E1F91" w:rsidRPr="00883B22" w:rsidRDefault="009E1F91" w:rsidP="00462E6F">
            <w:pPr>
              <w:keepNext/>
              <w:autoSpaceDE w:val="0"/>
              <w:autoSpaceDN w:val="0"/>
              <w:adjustRightInd w:val="0"/>
              <w:ind w:left="120"/>
              <w:jc w:val="center"/>
              <w:rPr>
                <w:rFonts w:eastAsiaTheme="minorHAnsi"/>
                <w:color w:val="050505"/>
                <w:sz w:val="18"/>
                <w:szCs w:val="18"/>
              </w:rPr>
            </w:pPr>
            <w:r w:rsidRPr="00883B22">
              <w:rPr>
                <w:rFonts w:eastAsiaTheme="minorHAnsi"/>
                <w:color w:val="050505"/>
                <w:sz w:val="18"/>
                <w:szCs w:val="18"/>
              </w:rPr>
              <w:t>0.0263</w:t>
            </w:r>
          </w:p>
        </w:tc>
      </w:tr>
      <w:tr w:rsidR="009E1F91" w:rsidRPr="00883B22" w:rsidTr="004E5706">
        <w:trPr>
          <w:trHeight w:val="227"/>
          <w:jc w:val="center"/>
        </w:trPr>
        <w:tc>
          <w:tcPr>
            <w:tcW w:w="8815" w:type="dxa"/>
            <w:gridSpan w:val="4"/>
          </w:tcPr>
          <w:p w:rsidR="009E1F91" w:rsidRPr="00883B22" w:rsidRDefault="009E1F91" w:rsidP="005F46E0">
            <w:pPr>
              <w:keepNext/>
              <w:autoSpaceDE w:val="0"/>
              <w:autoSpaceDN w:val="0"/>
              <w:adjustRightInd w:val="0"/>
              <w:ind w:left="120" w:right="1236"/>
              <w:rPr>
                <w:rFonts w:eastAsiaTheme="minorHAnsi"/>
                <w:b/>
                <w:color w:val="050505"/>
                <w:sz w:val="18"/>
                <w:szCs w:val="18"/>
              </w:rPr>
            </w:pPr>
            <w:r w:rsidRPr="00883B22">
              <w:rPr>
                <w:rFonts w:eastAsiaTheme="minorHAnsi"/>
                <w:b/>
                <w:color w:val="050505"/>
                <w:w w:val="108"/>
                <w:sz w:val="18"/>
                <w:szCs w:val="18"/>
              </w:rPr>
              <w:t>Summary</w:t>
            </w:r>
            <w:r w:rsidRPr="00883B22">
              <w:rPr>
                <w:rFonts w:eastAsiaTheme="minorHAnsi"/>
                <w:b/>
                <w:color w:val="050505"/>
                <w:spacing w:val="-9"/>
                <w:w w:val="108"/>
                <w:sz w:val="18"/>
                <w:szCs w:val="18"/>
              </w:rPr>
              <w:t xml:space="preserve"> </w:t>
            </w:r>
            <w:r w:rsidRPr="00883B22">
              <w:rPr>
                <w:rFonts w:eastAsiaTheme="minorHAnsi"/>
                <w:b/>
                <w:color w:val="050505"/>
                <w:sz w:val="18"/>
                <w:szCs w:val="18"/>
              </w:rPr>
              <w:t>Statistics</w:t>
            </w:r>
            <w:r w:rsidRPr="00883B22">
              <w:rPr>
                <w:rFonts w:eastAsiaTheme="minorHAnsi"/>
                <w:b/>
                <w:color w:val="050505"/>
                <w:spacing w:val="34"/>
                <w:sz w:val="18"/>
                <w:szCs w:val="18"/>
              </w:rPr>
              <w:t xml:space="preserve"> </w:t>
            </w:r>
            <w:r w:rsidRPr="00883B22">
              <w:rPr>
                <w:rFonts w:eastAsiaTheme="minorHAnsi"/>
                <w:b/>
                <w:color w:val="050505"/>
                <w:sz w:val="18"/>
                <w:szCs w:val="18"/>
              </w:rPr>
              <w:t>for</w:t>
            </w:r>
            <w:r w:rsidRPr="00883B22">
              <w:rPr>
                <w:rFonts w:eastAsiaTheme="minorHAnsi"/>
                <w:b/>
                <w:color w:val="050505"/>
                <w:spacing w:val="24"/>
                <w:sz w:val="18"/>
                <w:szCs w:val="18"/>
              </w:rPr>
              <w:t xml:space="preserve"> </w:t>
            </w:r>
            <w:r w:rsidRPr="00883B22">
              <w:rPr>
                <w:rFonts w:eastAsiaTheme="minorHAnsi"/>
                <w:b/>
                <w:color w:val="050505"/>
                <w:sz w:val="18"/>
                <w:szCs w:val="18"/>
              </w:rPr>
              <w:t>Episodes</w:t>
            </w:r>
            <w:r w:rsidRPr="00883B22">
              <w:rPr>
                <w:rFonts w:eastAsiaTheme="minorHAnsi"/>
                <w:b/>
                <w:color w:val="050505"/>
                <w:spacing w:val="26"/>
                <w:sz w:val="18"/>
                <w:szCs w:val="18"/>
              </w:rPr>
              <w:t xml:space="preserve"> </w:t>
            </w:r>
            <w:r w:rsidRPr="00883B22">
              <w:rPr>
                <w:rFonts w:eastAsiaTheme="minorHAnsi"/>
                <w:b/>
                <w:color w:val="050505"/>
                <w:sz w:val="18"/>
                <w:szCs w:val="18"/>
              </w:rPr>
              <w:t>with</w:t>
            </w:r>
            <w:r w:rsidRPr="00883B22">
              <w:rPr>
                <w:rFonts w:eastAsiaTheme="minorHAnsi"/>
                <w:b/>
                <w:color w:val="050505"/>
                <w:spacing w:val="8"/>
                <w:sz w:val="18"/>
                <w:szCs w:val="18"/>
              </w:rPr>
              <w:t xml:space="preserve"> </w:t>
            </w:r>
            <w:r w:rsidRPr="00883B22">
              <w:rPr>
                <w:rFonts w:eastAsiaTheme="minorHAnsi" w:cs="Calibri"/>
                <w:b/>
                <w:sz w:val="18"/>
                <w:szCs w:val="18"/>
              </w:rPr>
              <w:t>≥</w:t>
            </w:r>
            <w:r w:rsidRPr="00883B22">
              <w:rPr>
                <w:rFonts w:eastAsiaTheme="minorHAnsi"/>
                <w:b/>
                <w:color w:val="050505"/>
                <w:sz w:val="18"/>
                <w:szCs w:val="18"/>
              </w:rPr>
              <w:t>50%</w:t>
            </w:r>
            <w:r w:rsidRPr="00883B22">
              <w:rPr>
                <w:rFonts w:eastAsiaTheme="minorHAnsi"/>
                <w:b/>
                <w:color w:val="050505"/>
                <w:spacing w:val="29"/>
                <w:sz w:val="18"/>
                <w:szCs w:val="18"/>
              </w:rPr>
              <w:t xml:space="preserve"> </w:t>
            </w:r>
            <w:r w:rsidRPr="00883B22">
              <w:rPr>
                <w:rFonts w:eastAsiaTheme="minorHAnsi"/>
                <w:b/>
                <w:color w:val="050505"/>
                <w:w w:val="108"/>
                <w:sz w:val="18"/>
                <w:szCs w:val="18"/>
              </w:rPr>
              <w:t>reduction</w:t>
            </w:r>
            <w:r w:rsidRPr="00883B22">
              <w:rPr>
                <w:rFonts w:eastAsiaTheme="minorHAnsi"/>
                <w:b/>
                <w:color w:val="050505"/>
                <w:spacing w:val="-2"/>
                <w:w w:val="108"/>
                <w:sz w:val="18"/>
                <w:szCs w:val="18"/>
              </w:rPr>
              <w:t xml:space="preserve"> </w:t>
            </w:r>
            <w:r w:rsidRPr="00883B22">
              <w:rPr>
                <w:rFonts w:eastAsiaTheme="minorHAnsi"/>
                <w:b/>
                <w:color w:val="050505"/>
                <w:sz w:val="18"/>
                <w:szCs w:val="18"/>
              </w:rPr>
              <w:t>in</w:t>
            </w:r>
            <w:r w:rsidRPr="00883B22">
              <w:rPr>
                <w:rFonts w:eastAsiaTheme="minorHAnsi"/>
                <w:b/>
                <w:color w:val="050505"/>
                <w:spacing w:val="13"/>
                <w:sz w:val="18"/>
                <w:szCs w:val="18"/>
              </w:rPr>
              <w:t xml:space="preserve"> </w:t>
            </w:r>
            <w:r w:rsidRPr="00883B22">
              <w:rPr>
                <w:rFonts w:eastAsiaTheme="minorHAnsi"/>
                <w:b/>
                <w:color w:val="050505"/>
                <w:sz w:val="18"/>
                <w:szCs w:val="18"/>
              </w:rPr>
              <w:t>PI</w:t>
            </w:r>
            <w:r w:rsidRPr="00883B22">
              <w:rPr>
                <w:rFonts w:eastAsiaTheme="minorHAnsi"/>
                <w:b/>
                <w:color w:val="050505"/>
                <w:spacing w:val="7"/>
                <w:sz w:val="18"/>
                <w:szCs w:val="18"/>
              </w:rPr>
              <w:t xml:space="preserve"> </w:t>
            </w:r>
            <w:r w:rsidRPr="00883B22">
              <w:rPr>
                <w:rFonts w:eastAsiaTheme="minorHAnsi"/>
                <w:b/>
                <w:color w:val="050505"/>
                <w:sz w:val="18"/>
                <w:szCs w:val="18"/>
              </w:rPr>
              <w:t>Score</w:t>
            </w:r>
            <w:r w:rsidRPr="00883B22">
              <w:rPr>
                <w:rFonts w:eastAsiaTheme="minorHAnsi"/>
                <w:b/>
                <w:color w:val="050505"/>
                <w:spacing w:val="21"/>
                <w:sz w:val="18"/>
                <w:szCs w:val="18"/>
              </w:rPr>
              <w:t xml:space="preserve"> </w:t>
            </w:r>
            <w:r w:rsidRPr="00883B22">
              <w:rPr>
                <w:rFonts w:eastAsiaTheme="minorHAnsi"/>
                <w:b/>
                <w:color w:val="050505"/>
                <w:sz w:val="18"/>
                <w:szCs w:val="18"/>
              </w:rPr>
              <w:t>within</w:t>
            </w:r>
            <w:r w:rsidRPr="00883B22">
              <w:rPr>
                <w:rFonts w:eastAsiaTheme="minorHAnsi"/>
                <w:b/>
                <w:color w:val="050505"/>
                <w:spacing w:val="36"/>
                <w:sz w:val="18"/>
                <w:szCs w:val="18"/>
              </w:rPr>
              <w:t xml:space="preserve"> </w:t>
            </w:r>
            <w:r w:rsidRPr="00883B22">
              <w:rPr>
                <w:rFonts w:eastAsiaTheme="minorHAnsi"/>
                <w:b/>
                <w:color w:val="050505"/>
                <w:sz w:val="18"/>
                <w:szCs w:val="18"/>
              </w:rPr>
              <w:t>30</w:t>
            </w:r>
            <w:r w:rsidRPr="00883B22">
              <w:rPr>
                <w:rFonts w:eastAsiaTheme="minorHAnsi"/>
                <w:b/>
                <w:color w:val="050505"/>
                <w:spacing w:val="-1"/>
                <w:sz w:val="18"/>
                <w:szCs w:val="18"/>
              </w:rPr>
              <w:t xml:space="preserve"> </w:t>
            </w:r>
            <w:r w:rsidRPr="00883B22">
              <w:rPr>
                <w:rFonts w:eastAsiaTheme="minorHAnsi"/>
                <w:b/>
                <w:color w:val="050505"/>
                <w:w w:val="106"/>
                <w:sz w:val="18"/>
                <w:szCs w:val="18"/>
              </w:rPr>
              <w:t>Minutes</w:t>
            </w:r>
          </w:p>
        </w:tc>
      </w:tr>
      <w:tr w:rsidR="009E1F91" w:rsidRPr="00883B22" w:rsidTr="004E5706">
        <w:trPr>
          <w:trHeight w:val="227"/>
          <w:jc w:val="center"/>
        </w:trPr>
        <w:tc>
          <w:tcPr>
            <w:tcW w:w="2584" w:type="dxa"/>
            <w:gridSpan w:val="2"/>
          </w:tcPr>
          <w:p w:rsidR="009E1F91" w:rsidRPr="00883B22" w:rsidRDefault="009E1F91" w:rsidP="00462E6F">
            <w:pPr>
              <w:keepNext/>
              <w:autoSpaceDE w:val="0"/>
              <w:autoSpaceDN w:val="0"/>
              <w:adjustRightInd w:val="0"/>
              <w:ind w:left="120" w:right="1236"/>
              <w:rPr>
                <w:rFonts w:eastAsiaTheme="minorHAnsi"/>
                <w:b/>
                <w:color w:val="050505"/>
                <w:w w:val="108"/>
                <w:sz w:val="18"/>
                <w:szCs w:val="18"/>
              </w:rPr>
            </w:pPr>
            <w:r w:rsidRPr="00883B22">
              <w:rPr>
                <w:rFonts w:eastAsiaTheme="minorHAnsi"/>
                <w:b/>
                <w:color w:val="050505"/>
                <w:w w:val="108"/>
                <w:sz w:val="18"/>
                <w:szCs w:val="18"/>
              </w:rPr>
              <w:t>N (%)</w:t>
            </w:r>
          </w:p>
        </w:tc>
        <w:tc>
          <w:tcPr>
            <w:tcW w:w="3311" w:type="dxa"/>
          </w:tcPr>
          <w:p w:rsidR="009E1F91" w:rsidRPr="00883B22" w:rsidRDefault="009E1F91" w:rsidP="00462E6F">
            <w:pPr>
              <w:keepNext/>
              <w:autoSpaceDE w:val="0"/>
              <w:autoSpaceDN w:val="0"/>
              <w:adjustRightInd w:val="0"/>
              <w:ind w:left="120" w:right="57"/>
              <w:jc w:val="center"/>
              <w:rPr>
                <w:rFonts w:eastAsiaTheme="minorHAnsi"/>
                <w:color w:val="050505"/>
                <w:w w:val="108"/>
                <w:sz w:val="18"/>
                <w:szCs w:val="18"/>
              </w:rPr>
            </w:pPr>
            <w:r w:rsidRPr="00883B22">
              <w:rPr>
                <w:rFonts w:eastAsiaTheme="minorHAnsi"/>
                <w:color w:val="050505"/>
                <w:w w:val="108"/>
                <w:sz w:val="18"/>
                <w:szCs w:val="18"/>
              </w:rPr>
              <w:t>233(62.63%)</w:t>
            </w:r>
          </w:p>
        </w:tc>
        <w:tc>
          <w:tcPr>
            <w:tcW w:w="2920" w:type="dxa"/>
          </w:tcPr>
          <w:p w:rsidR="009E1F91" w:rsidRPr="00883B22" w:rsidRDefault="009E1F91" w:rsidP="00462E6F">
            <w:pPr>
              <w:keepNext/>
              <w:autoSpaceDE w:val="0"/>
              <w:autoSpaceDN w:val="0"/>
              <w:adjustRightInd w:val="0"/>
              <w:ind w:left="120" w:right="57"/>
              <w:jc w:val="center"/>
              <w:rPr>
                <w:rFonts w:eastAsiaTheme="minorHAnsi"/>
                <w:color w:val="050505"/>
                <w:w w:val="108"/>
                <w:sz w:val="18"/>
                <w:szCs w:val="18"/>
              </w:rPr>
            </w:pPr>
            <w:r w:rsidRPr="00883B22">
              <w:rPr>
                <w:rFonts w:eastAsiaTheme="minorHAnsi"/>
                <w:color w:val="050505"/>
                <w:w w:val="108"/>
                <w:sz w:val="18"/>
                <w:szCs w:val="18"/>
              </w:rPr>
              <w:t>185(50.27%)</w:t>
            </w:r>
          </w:p>
        </w:tc>
      </w:tr>
      <w:tr w:rsidR="009E1F91" w:rsidRPr="00883B22" w:rsidTr="004E5706">
        <w:trPr>
          <w:trHeight w:val="227"/>
          <w:jc w:val="center"/>
        </w:trPr>
        <w:tc>
          <w:tcPr>
            <w:tcW w:w="2584" w:type="dxa"/>
            <w:gridSpan w:val="2"/>
          </w:tcPr>
          <w:p w:rsidR="009E1F91" w:rsidRPr="00883B22" w:rsidRDefault="009E1F91" w:rsidP="00462E6F">
            <w:pPr>
              <w:keepNext/>
              <w:autoSpaceDE w:val="0"/>
              <w:autoSpaceDN w:val="0"/>
              <w:adjustRightInd w:val="0"/>
              <w:ind w:left="120" w:right="1236"/>
              <w:rPr>
                <w:rFonts w:eastAsiaTheme="minorHAnsi"/>
                <w:b/>
                <w:color w:val="050505"/>
                <w:w w:val="108"/>
                <w:sz w:val="18"/>
                <w:szCs w:val="18"/>
              </w:rPr>
            </w:pPr>
            <w:r w:rsidRPr="00883B22">
              <w:rPr>
                <w:rFonts w:eastAsiaTheme="minorHAnsi"/>
                <w:b/>
                <w:color w:val="050505"/>
                <w:w w:val="108"/>
                <w:sz w:val="18"/>
                <w:szCs w:val="18"/>
              </w:rPr>
              <w:t>Mean (SD)</w:t>
            </w:r>
          </w:p>
        </w:tc>
        <w:tc>
          <w:tcPr>
            <w:tcW w:w="3311" w:type="dxa"/>
          </w:tcPr>
          <w:p w:rsidR="009E1F91" w:rsidRPr="00883B22" w:rsidRDefault="009E1F91" w:rsidP="00462E6F">
            <w:pPr>
              <w:keepNext/>
              <w:autoSpaceDE w:val="0"/>
              <w:autoSpaceDN w:val="0"/>
              <w:adjustRightInd w:val="0"/>
              <w:ind w:left="120" w:right="57"/>
              <w:jc w:val="center"/>
              <w:rPr>
                <w:rFonts w:eastAsiaTheme="minorHAnsi"/>
                <w:color w:val="050505"/>
                <w:w w:val="108"/>
                <w:sz w:val="18"/>
                <w:szCs w:val="18"/>
              </w:rPr>
            </w:pPr>
            <w:r w:rsidRPr="00883B22">
              <w:rPr>
                <w:rFonts w:eastAsiaTheme="minorHAnsi"/>
                <w:color w:val="050505"/>
                <w:w w:val="108"/>
                <w:sz w:val="18"/>
                <w:szCs w:val="18"/>
              </w:rPr>
              <w:t>19.1 (9.35)</w:t>
            </w:r>
          </w:p>
        </w:tc>
        <w:tc>
          <w:tcPr>
            <w:tcW w:w="2920" w:type="dxa"/>
          </w:tcPr>
          <w:p w:rsidR="009E1F91" w:rsidRPr="00883B22" w:rsidRDefault="009E1F91" w:rsidP="00462E6F">
            <w:pPr>
              <w:keepNext/>
              <w:autoSpaceDE w:val="0"/>
              <w:autoSpaceDN w:val="0"/>
              <w:adjustRightInd w:val="0"/>
              <w:ind w:left="120" w:right="57"/>
              <w:jc w:val="center"/>
              <w:rPr>
                <w:rFonts w:eastAsiaTheme="minorHAnsi"/>
                <w:color w:val="050505"/>
                <w:w w:val="108"/>
                <w:sz w:val="18"/>
                <w:szCs w:val="18"/>
              </w:rPr>
            </w:pPr>
            <w:r w:rsidRPr="00883B22">
              <w:rPr>
                <w:rFonts w:eastAsiaTheme="minorHAnsi"/>
                <w:color w:val="050505"/>
                <w:w w:val="108"/>
                <w:sz w:val="18"/>
                <w:szCs w:val="18"/>
              </w:rPr>
              <w:t>19.0 (9.57)</w:t>
            </w:r>
          </w:p>
        </w:tc>
      </w:tr>
      <w:tr w:rsidR="009E1F91" w:rsidRPr="00883B22" w:rsidTr="004E5706">
        <w:trPr>
          <w:trHeight w:val="227"/>
          <w:jc w:val="center"/>
        </w:trPr>
        <w:tc>
          <w:tcPr>
            <w:tcW w:w="2584" w:type="dxa"/>
            <w:gridSpan w:val="2"/>
          </w:tcPr>
          <w:p w:rsidR="009E1F91" w:rsidRPr="00883B22" w:rsidRDefault="009E1F91" w:rsidP="005F46E0">
            <w:pPr>
              <w:keepNext/>
              <w:autoSpaceDE w:val="0"/>
              <w:autoSpaceDN w:val="0"/>
              <w:adjustRightInd w:val="0"/>
              <w:ind w:left="120" w:right="421"/>
              <w:rPr>
                <w:rFonts w:eastAsiaTheme="minorHAnsi"/>
                <w:b/>
                <w:color w:val="050505"/>
                <w:w w:val="108"/>
                <w:sz w:val="18"/>
                <w:szCs w:val="18"/>
              </w:rPr>
            </w:pPr>
            <w:r w:rsidRPr="00883B22">
              <w:rPr>
                <w:rFonts w:eastAsiaTheme="minorHAnsi"/>
                <w:b/>
                <w:color w:val="050505"/>
                <w:w w:val="108"/>
                <w:sz w:val="18"/>
                <w:szCs w:val="18"/>
              </w:rPr>
              <w:t>Standard Error</w:t>
            </w:r>
          </w:p>
        </w:tc>
        <w:tc>
          <w:tcPr>
            <w:tcW w:w="3311" w:type="dxa"/>
          </w:tcPr>
          <w:p w:rsidR="009E1F91" w:rsidRPr="00883B22" w:rsidRDefault="009E1F91" w:rsidP="00462E6F">
            <w:pPr>
              <w:keepNext/>
              <w:autoSpaceDE w:val="0"/>
              <w:autoSpaceDN w:val="0"/>
              <w:adjustRightInd w:val="0"/>
              <w:ind w:left="120" w:right="57"/>
              <w:jc w:val="center"/>
              <w:rPr>
                <w:rFonts w:eastAsiaTheme="minorHAnsi"/>
                <w:color w:val="050505"/>
                <w:w w:val="108"/>
                <w:sz w:val="18"/>
                <w:szCs w:val="18"/>
              </w:rPr>
            </w:pPr>
            <w:r w:rsidRPr="00883B22">
              <w:rPr>
                <w:rFonts w:eastAsiaTheme="minorHAnsi"/>
                <w:color w:val="050505"/>
                <w:w w:val="108"/>
                <w:sz w:val="18"/>
                <w:szCs w:val="18"/>
              </w:rPr>
              <w:t>0.61</w:t>
            </w:r>
          </w:p>
        </w:tc>
        <w:tc>
          <w:tcPr>
            <w:tcW w:w="2920" w:type="dxa"/>
          </w:tcPr>
          <w:p w:rsidR="009E1F91" w:rsidRPr="00883B22" w:rsidRDefault="009E1F91" w:rsidP="00462E6F">
            <w:pPr>
              <w:keepNext/>
              <w:autoSpaceDE w:val="0"/>
              <w:autoSpaceDN w:val="0"/>
              <w:adjustRightInd w:val="0"/>
              <w:ind w:left="120" w:right="57"/>
              <w:jc w:val="center"/>
              <w:rPr>
                <w:rFonts w:eastAsiaTheme="minorHAnsi"/>
                <w:color w:val="050505"/>
                <w:w w:val="108"/>
                <w:sz w:val="18"/>
                <w:szCs w:val="18"/>
              </w:rPr>
            </w:pPr>
            <w:r w:rsidRPr="00883B22">
              <w:rPr>
                <w:rFonts w:eastAsiaTheme="minorHAnsi"/>
                <w:color w:val="050505"/>
                <w:w w:val="108"/>
                <w:sz w:val="18"/>
                <w:szCs w:val="18"/>
              </w:rPr>
              <w:t>0.70</w:t>
            </w:r>
          </w:p>
        </w:tc>
      </w:tr>
      <w:tr w:rsidR="009E1F91" w:rsidRPr="00883B22" w:rsidTr="004E5706">
        <w:trPr>
          <w:trHeight w:val="227"/>
          <w:jc w:val="center"/>
        </w:trPr>
        <w:tc>
          <w:tcPr>
            <w:tcW w:w="2584" w:type="dxa"/>
            <w:gridSpan w:val="2"/>
          </w:tcPr>
          <w:p w:rsidR="009E1F91" w:rsidRPr="00883B22" w:rsidRDefault="009E1F91" w:rsidP="00462E6F">
            <w:pPr>
              <w:keepNext/>
              <w:autoSpaceDE w:val="0"/>
              <w:autoSpaceDN w:val="0"/>
              <w:adjustRightInd w:val="0"/>
              <w:ind w:left="120" w:right="1236"/>
              <w:rPr>
                <w:rFonts w:eastAsiaTheme="minorHAnsi"/>
                <w:b/>
                <w:color w:val="050505"/>
                <w:w w:val="108"/>
                <w:sz w:val="18"/>
                <w:szCs w:val="18"/>
              </w:rPr>
            </w:pPr>
            <w:r w:rsidRPr="00883B22">
              <w:rPr>
                <w:rFonts w:eastAsiaTheme="minorHAnsi"/>
                <w:b/>
                <w:color w:val="050505"/>
                <w:w w:val="108"/>
                <w:sz w:val="18"/>
                <w:szCs w:val="18"/>
              </w:rPr>
              <w:t>Median</w:t>
            </w:r>
          </w:p>
        </w:tc>
        <w:tc>
          <w:tcPr>
            <w:tcW w:w="3311" w:type="dxa"/>
          </w:tcPr>
          <w:p w:rsidR="009E1F91" w:rsidRPr="00883B22" w:rsidRDefault="009E1F91" w:rsidP="00462E6F">
            <w:pPr>
              <w:keepNext/>
              <w:autoSpaceDE w:val="0"/>
              <w:autoSpaceDN w:val="0"/>
              <w:adjustRightInd w:val="0"/>
              <w:spacing w:before="4"/>
              <w:ind w:left="120" w:right="57"/>
              <w:jc w:val="center"/>
              <w:rPr>
                <w:rFonts w:eastAsiaTheme="minorHAnsi"/>
                <w:color w:val="050505"/>
                <w:w w:val="108"/>
                <w:sz w:val="18"/>
                <w:szCs w:val="18"/>
              </w:rPr>
            </w:pPr>
            <w:r w:rsidRPr="00883B22">
              <w:rPr>
                <w:rFonts w:eastAsiaTheme="minorHAnsi"/>
                <w:color w:val="050505"/>
                <w:w w:val="108"/>
                <w:sz w:val="18"/>
                <w:szCs w:val="18"/>
              </w:rPr>
              <w:t>15.0</w:t>
            </w:r>
          </w:p>
        </w:tc>
        <w:tc>
          <w:tcPr>
            <w:tcW w:w="2920" w:type="dxa"/>
          </w:tcPr>
          <w:p w:rsidR="009E1F91" w:rsidRPr="00883B22" w:rsidRDefault="009E1F91" w:rsidP="00462E6F">
            <w:pPr>
              <w:keepNext/>
              <w:autoSpaceDE w:val="0"/>
              <w:autoSpaceDN w:val="0"/>
              <w:adjustRightInd w:val="0"/>
              <w:spacing w:before="4"/>
              <w:ind w:left="120" w:right="57"/>
              <w:jc w:val="center"/>
              <w:rPr>
                <w:rFonts w:eastAsiaTheme="minorHAnsi"/>
                <w:color w:val="050505"/>
                <w:w w:val="108"/>
                <w:sz w:val="18"/>
                <w:szCs w:val="18"/>
              </w:rPr>
            </w:pPr>
            <w:r w:rsidRPr="00883B22">
              <w:rPr>
                <w:rFonts w:eastAsiaTheme="minorHAnsi"/>
                <w:color w:val="050505"/>
                <w:w w:val="108"/>
                <w:sz w:val="18"/>
                <w:szCs w:val="18"/>
              </w:rPr>
              <w:t>5.0</w:t>
            </w:r>
          </w:p>
        </w:tc>
      </w:tr>
      <w:tr w:rsidR="009E1F91" w:rsidRPr="00883B22" w:rsidTr="004E5706">
        <w:trPr>
          <w:trHeight w:val="227"/>
          <w:jc w:val="center"/>
        </w:trPr>
        <w:tc>
          <w:tcPr>
            <w:tcW w:w="2584" w:type="dxa"/>
            <w:gridSpan w:val="2"/>
          </w:tcPr>
          <w:p w:rsidR="009E1F91" w:rsidRPr="00883B22" w:rsidRDefault="009E1F91" w:rsidP="006F1861">
            <w:pPr>
              <w:autoSpaceDE w:val="0"/>
              <w:autoSpaceDN w:val="0"/>
              <w:adjustRightInd w:val="0"/>
              <w:ind w:left="120" w:right="1236"/>
              <w:rPr>
                <w:rFonts w:eastAsiaTheme="minorHAnsi"/>
                <w:b/>
                <w:color w:val="050505"/>
                <w:w w:val="108"/>
                <w:sz w:val="18"/>
                <w:szCs w:val="18"/>
              </w:rPr>
            </w:pPr>
            <w:r w:rsidRPr="00883B22">
              <w:rPr>
                <w:rFonts w:eastAsiaTheme="minorHAnsi"/>
                <w:b/>
                <w:color w:val="050505"/>
                <w:w w:val="108"/>
                <w:sz w:val="18"/>
                <w:szCs w:val="18"/>
              </w:rPr>
              <w:t>Min</w:t>
            </w:r>
          </w:p>
        </w:tc>
        <w:tc>
          <w:tcPr>
            <w:tcW w:w="3311" w:type="dxa"/>
          </w:tcPr>
          <w:p w:rsidR="009E1F91" w:rsidRPr="00883B22" w:rsidRDefault="009E1F91" w:rsidP="006F1861">
            <w:pPr>
              <w:autoSpaceDE w:val="0"/>
              <w:autoSpaceDN w:val="0"/>
              <w:adjustRightInd w:val="0"/>
              <w:ind w:left="120" w:right="57"/>
              <w:jc w:val="center"/>
              <w:rPr>
                <w:rFonts w:eastAsiaTheme="minorHAnsi"/>
                <w:color w:val="050505"/>
                <w:w w:val="108"/>
                <w:sz w:val="18"/>
                <w:szCs w:val="18"/>
              </w:rPr>
            </w:pPr>
            <w:r w:rsidRPr="00883B22">
              <w:rPr>
                <w:rFonts w:eastAsiaTheme="minorHAnsi"/>
                <w:color w:val="050505"/>
                <w:w w:val="108"/>
                <w:sz w:val="18"/>
                <w:szCs w:val="18"/>
              </w:rPr>
              <w:t>5</w:t>
            </w:r>
          </w:p>
        </w:tc>
        <w:tc>
          <w:tcPr>
            <w:tcW w:w="2920" w:type="dxa"/>
          </w:tcPr>
          <w:p w:rsidR="009E1F91" w:rsidRPr="00883B22" w:rsidRDefault="009E1F91" w:rsidP="006F1861">
            <w:pPr>
              <w:autoSpaceDE w:val="0"/>
              <w:autoSpaceDN w:val="0"/>
              <w:adjustRightInd w:val="0"/>
              <w:ind w:left="120" w:right="57"/>
              <w:jc w:val="center"/>
              <w:rPr>
                <w:rFonts w:eastAsiaTheme="minorHAnsi"/>
                <w:color w:val="050505"/>
                <w:w w:val="108"/>
                <w:sz w:val="18"/>
                <w:szCs w:val="18"/>
              </w:rPr>
            </w:pPr>
            <w:r w:rsidRPr="00883B22">
              <w:rPr>
                <w:rFonts w:eastAsiaTheme="minorHAnsi"/>
                <w:color w:val="050505"/>
                <w:w w:val="108"/>
                <w:sz w:val="18"/>
                <w:szCs w:val="18"/>
              </w:rPr>
              <w:t>5</w:t>
            </w:r>
          </w:p>
        </w:tc>
      </w:tr>
      <w:tr w:rsidR="009E1F91" w:rsidRPr="00883B22" w:rsidTr="004E5706">
        <w:trPr>
          <w:trHeight w:val="227"/>
          <w:jc w:val="center"/>
        </w:trPr>
        <w:tc>
          <w:tcPr>
            <w:tcW w:w="2584" w:type="dxa"/>
            <w:gridSpan w:val="2"/>
          </w:tcPr>
          <w:p w:rsidR="009E1F91" w:rsidRPr="00883B22" w:rsidRDefault="009E1F91" w:rsidP="006F1861">
            <w:pPr>
              <w:autoSpaceDE w:val="0"/>
              <w:autoSpaceDN w:val="0"/>
              <w:adjustRightInd w:val="0"/>
              <w:ind w:left="120" w:right="1236"/>
              <w:rPr>
                <w:rFonts w:eastAsiaTheme="minorHAnsi"/>
                <w:b/>
                <w:color w:val="050505"/>
                <w:w w:val="108"/>
                <w:sz w:val="18"/>
                <w:szCs w:val="18"/>
              </w:rPr>
            </w:pPr>
            <w:r w:rsidRPr="00883B22">
              <w:rPr>
                <w:rFonts w:eastAsiaTheme="minorHAnsi"/>
                <w:b/>
                <w:color w:val="050505"/>
                <w:w w:val="108"/>
                <w:sz w:val="18"/>
                <w:szCs w:val="18"/>
              </w:rPr>
              <w:t>Max</w:t>
            </w:r>
          </w:p>
        </w:tc>
        <w:tc>
          <w:tcPr>
            <w:tcW w:w="3311" w:type="dxa"/>
          </w:tcPr>
          <w:p w:rsidR="009E1F91" w:rsidRPr="00883B22" w:rsidRDefault="009E1F91" w:rsidP="006F1861">
            <w:pPr>
              <w:autoSpaceDE w:val="0"/>
              <w:autoSpaceDN w:val="0"/>
              <w:adjustRightInd w:val="0"/>
              <w:ind w:left="120" w:right="57"/>
              <w:jc w:val="center"/>
              <w:rPr>
                <w:rFonts w:eastAsiaTheme="minorHAnsi"/>
                <w:color w:val="050505"/>
                <w:w w:val="108"/>
                <w:sz w:val="18"/>
                <w:szCs w:val="18"/>
              </w:rPr>
            </w:pPr>
            <w:r w:rsidRPr="00883B22">
              <w:rPr>
                <w:rFonts w:eastAsiaTheme="minorHAnsi"/>
                <w:color w:val="050505"/>
                <w:w w:val="108"/>
                <w:sz w:val="18"/>
                <w:szCs w:val="18"/>
              </w:rPr>
              <w:t>30</w:t>
            </w:r>
          </w:p>
        </w:tc>
        <w:tc>
          <w:tcPr>
            <w:tcW w:w="2920" w:type="dxa"/>
          </w:tcPr>
          <w:p w:rsidR="009E1F91" w:rsidRPr="00883B22" w:rsidRDefault="009E1F91" w:rsidP="006F1861">
            <w:pPr>
              <w:autoSpaceDE w:val="0"/>
              <w:autoSpaceDN w:val="0"/>
              <w:adjustRightInd w:val="0"/>
              <w:ind w:left="120" w:right="57"/>
              <w:jc w:val="center"/>
              <w:rPr>
                <w:rFonts w:eastAsiaTheme="minorHAnsi"/>
                <w:color w:val="050505"/>
                <w:w w:val="108"/>
                <w:sz w:val="18"/>
                <w:szCs w:val="18"/>
              </w:rPr>
            </w:pPr>
            <w:r w:rsidRPr="00883B22">
              <w:rPr>
                <w:rFonts w:eastAsiaTheme="minorHAnsi"/>
                <w:color w:val="050505"/>
                <w:w w:val="108"/>
                <w:sz w:val="18"/>
                <w:szCs w:val="18"/>
              </w:rPr>
              <w:t>30</w:t>
            </w:r>
          </w:p>
        </w:tc>
      </w:tr>
      <w:tr w:rsidR="009E1F91" w:rsidRPr="00883B22" w:rsidTr="004E5706">
        <w:trPr>
          <w:trHeight w:val="227"/>
          <w:jc w:val="center"/>
        </w:trPr>
        <w:tc>
          <w:tcPr>
            <w:tcW w:w="8815" w:type="dxa"/>
            <w:gridSpan w:val="4"/>
          </w:tcPr>
          <w:p w:rsidR="009E1F91" w:rsidRPr="00883B22" w:rsidRDefault="009E1F91" w:rsidP="005F46E0">
            <w:pPr>
              <w:autoSpaceDE w:val="0"/>
              <w:autoSpaceDN w:val="0"/>
              <w:adjustRightInd w:val="0"/>
              <w:ind w:left="120" w:right="1236"/>
              <w:rPr>
                <w:rFonts w:eastAsiaTheme="minorHAnsi"/>
                <w:b/>
                <w:color w:val="050505"/>
                <w:w w:val="108"/>
                <w:sz w:val="18"/>
                <w:szCs w:val="18"/>
              </w:rPr>
            </w:pPr>
            <w:r w:rsidRPr="00883B22">
              <w:rPr>
                <w:rFonts w:eastAsiaTheme="minorHAnsi"/>
                <w:b/>
                <w:color w:val="050505"/>
                <w:sz w:val="18"/>
                <w:szCs w:val="18"/>
              </w:rPr>
              <w:t>Survival</w:t>
            </w:r>
            <w:r w:rsidRPr="00883B22">
              <w:rPr>
                <w:rFonts w:eastAsiaTheme="minorHAnsi"/>
                <w:b/>
                <w:color w:val="050505"/>
                <w:spacing w:val="41"/>
                <w:sz w:val="18"/>
                <w:szCs w:val="18"/>
              </w:rPr>
              <w:t xml:space="preserve"> </w:t>
            </w:r>
            <w:r w:rsidRPr="00883B22">
              <w:rPr>
                <w:rFonts w:eastAsiaTheme="minorHAnsi"/>
                <w:b/>
                <w:color w:val="050505"/>
                <w:sz w:val="18"/>
                <w:szCs w:val="18"/>
              </w:rPr>
              <w:t>Analysis</w:t>
            </w:r>
            <w:r w:rsidRPr="00883B22">
              <w:rPr>
                <w:rFonts w:eastAsiaTheme="minorHAnsi"/>
                <w:b/>
                <w:color w:val="050505"/>
                <w:spacing w:val="16"/>
                <w:sz w:val="18"/>
                <w:szCs w:val="18"/>
              </w:rPr>
              <w:t xml:space="preserve"> </w:t>
            </w:r>
            <w:r w:rsidRPr="00883B22">
              <w:rPr>
                <w:rFonts w:eastAsiaTheme="minorHAnsi"/>
                <w:b/>
                <w:color w:val="050505"/>
                <w:w w:val="107"/>
                <w:sz w:val="18"/>
                <w:szCs w:val="18"/>
              </w:rPr>
              <w:t>Estimates</w:t>
            </w:r>
          </w:p>
        </w:tc>
      </w:tr>
      <w:tr w:rsidR="009E1F91" w:rsidRPr="00883B22" w:rsidTr="004E5706">
        <w:trPr>
          <w:trHeight w:val="227"/>
          <w:jc w:val="center"/>
        </w:trPr>
        <w:tc>
          <w:tcPr>
            <w:tcW w:w="2584" w:type="dxa"/>
            <w:gridSpan w:val="2"/>
          </w:tcPr>
          <w:p w:rsidR="009E1F91" w:rsidRPr="00883B22" w:rsidRDefault="009E1F91" w:rsidP="005F46E0">
            <w:pPr>
              <w:autoSpaceDE w:val="0"/>
              <w:autoSpaceDN w:val="0"/>
              <w:adjustRightInd w:val="0"/>
              <w:ind w:left="120"/>
              <w:jc w:val="center"/>
              <w:rPr>
                <w:rFonts w:eastAsiaTheme="minorHAnsi"/>
                <w:b/>
                <w:color w:val="050505"/>
                <w:w w:val="108"/>
                <w:sz w:val="18"/>
                <w:szCs w:val="18"/>
              </w:rPr>
            </w:pPr>
            <w:r w:rsidRPr="00883B22">
              <w:rPr>
                <w:rFonts w:eastAsiaTheme="minorHAnsi"/>
                <w:b/>
                <w:color w:val="050505"/>
                <w:sz w:val="18"/>
                <w:szCs w:val="18"/>
              </w:rPr>
              <w:t>Estimate</w:t>
            </w:r>
            <w:r w:rsidRPr="00883B22">
              <w:rPr>
                <w:rFonts w:eastAsiaTheme="minorHAnsi"/>
                <w:b/>
                <w:color w:val="050505"/>
                <w:spacing w:val="1"/>
                <w:sz w:val="18"/>
                <w:szCs w:val="18"/>
              </w:rPr>
              <w:t xml:space="preserve"> </w:t>
            </w:r>
            <w:r w:rsidRPr="00883B22">
              <w:rPr>
                <w:rFonts w:eastAsiaTheme="minorHAnsi"/>
                <w:b/>
                <w:color w:val="050505"/>
                <w:sz w:val="18"/>
                <w:szCs w:val="18"/>
              </w:rPr>
              <w:t>(SE)</w:t>
            </w:r>
          </w:p>
        </w:tc>
        <w:tc>
          <w:tcPr>
            <w:tcW w:w="3311" w:type="dxa"/>
          </w:tcPr>
          <w:p w:rsidR="009E1F91" w:rsidRPr="00883B22" w:rsidRDefault="009E1F91" w:rsidP="005F46E0">
            <w:pPr>
              <w:autoSpaceDE w:val="0"/>
              <w:autoSpaceDN w:val="0"/>
              <w:adjustRightInd w:val="0"/>
              <w:ind w:left="120"/>
              <w:jc w:val="center"/>
              <w:rPr>
                <w:rFonts w:eastAsiaTheme="minorHAnsi"/>
                <w:b/>
                <w:color w:val="050505"/>
                <w:w w:val="108"/>
                <w:sz w:val="18"/>
                <w:szCs w:val="18"/>
              </w:rPr>
            </w:pPr>
            <w:r w:rsidRPr="00883B22">
              <w:rPr>
                <w:rFonts w:eastAsiaTheme="minorHAnsi"/>
                <w:b/>
                <w:color w:val="050505"/>
                <w:sz w:val="18"/>
                <w:szCs w:val="18"/>
              </w:rPr>
              <w:t>HR</w:t>
            </w:r>
            <w:r w:rsidRPr="00883B22">
              <w:rPr>
                <w:rFonts w:eastAsiaTheme="minorHAnsi"/>
                <w:b/>
                <w:color w:val="050505"/>
                <w:spacing w:val="-3"/>
                <w:sz w:val="18"/>
                <w:szCs w:val="18"/>
              </w:rPr>
              <w:t xml:space="preserve"> </w:t>
            </w:r>
            <w:r w:rsidRPr="00883B22">
              <w:rPr>
                <w:rFonts w:eastAsiaTheme="minorHAnsi"/>
                <w:b/>
                <w:color w:val="050505"/>
                <w:sz w:val="18"/>
                <w:szCs w:val="18"/>
              </w:rPr>
              <w:t>(95%</w:t>
            </w:r>
            <w:r w:rsidRPr="00883B22">
              <w:rPr>
                <w:rFonts w:eastAsiaTheme="minorHAnsi"/>
                <w:b/>
                <w:color w:val="050505"/>
                <w:spacing w:val="-8"/>
                <w:sz w:val="18"/>
                <w:szCs w:val="18"/>
              </w:rPr>
              <w:t xml:space="preserve"> </w:t>
            </w:r>
            <w:r w:rsidRPr="00883B22">
              <w:rPr>
                <w:rFonts w:eastAsiaTheme="minorHAnsi"/>
                <w:b/>
                <w:color w:val="050505"/>
                <w:sz w:val="18"/>
                <w:szCs w:val="18"/>
              </w:rPr>
              <w:t>CI)</w:t>
            </w:r>
          </w:p>
        </w:tc>
        <w:tc>
          <w:tcPr>
            <w:tcW w:w="2920" w:type="dxa"/>
          </w:tcPr>
          <w:p w:rsidR="009E1F91" w:rsidRPr="00883B22" w:rsidRDefault="009E1F91" w:rsidP="005F46E0">
            <w:pPr>
              <w:autoSpaceDE w:val="0"/>
              <w:autoSpaceDN w:val="0"/>
              <w:adjustRightInd w:val="0"/>
              <w:ind w:left="120"/>
              <w:jc w:val="center"/>
              <w:rPr>
                <w:rFonts w:eastAsiaTheme="minorHAnsi"/>
                <w:b/>
                <w:color w:val="050505"/>
                <w:w w:val="108"/>
                <w:sz w:val="18"/>
                <w:szCs w:val="18"/>
              </w:rPr>
            </w:pPr>
            <w:r w:rsidRPr="00883B22">
              <w:rPr>
                <w:rFonts w:eastAsiaTheme="minorHAnsi"/>
                <w:b/>
                <w:color w:val="050505"/>
                <w:sz w:val="18"/>
                <w:szCs w:val="18"/>
              </w:rPr>
              <w:t>P-valu</w:t>
            </w:r>
            <w:r w:rsidRPr="00883B22">
              <w:rPr>
                <w:rFonts w:eastAsiaTheme="minorHAnsi"/>
                <w:b/>
                <w:color w:val="050505"/>
                <w:spacing w:val="3"/>
                <w:sz w:val="18"/>
                <w:szCs w:val="18"/>
              </w:rPr>
              <w:t>e</w:t>
            </w:r>
            <w:r w:rsidRPr="00883B22">
              <w:rPr>
                <w:rFonts w:eastAsiaTheme="minorHAnsi"/>
                <w:b/>
                <w:color w:val="050505"/>
                <w:spacing w:val="3"/>
                <w:sz w:val="18"/>
                <w:szCs w:val="18"/>
                <w:vertAlign w:val="superscript"/>
              </w:rPr>
              <w:t>1</w:t>
            </w:r>
          </w:p>
        </w:tc>
      </w:tr>
      <w:tr w:rsidR="009E1F91" w:rsidRPr="00883B22" w:rsidTr="004E5706">
        <w:trPr>
          <w:trHeight w:val="227"/>
          <w:jc w:val="center"/>
        </w:trPr>
        <w:tc>
          <w:tcPr>
            <w:tcW w:w="2584" w:type="dxa"/>
            <w:gridSpan w:val="2"/>
          </w:tcPr>
          <w:p w:rsidR="009E1F91" w:rsidRPr="00883B22" w:rsidRDefault="009E1F91" w:rsidP="006F1861">
            <w:pPr>
              <w:autoSpaceDE w:val="0"/>
              <w:autoSpaceDN w:val="0"/>
              <w:adjustRightInd w:val="0"/>
              <w:ind w:left="120" w:right="7"/>
              <w:jc w:val="center"/>
              <w:rPr>
                <w:rFonts w:eastAsiaTheme="minorHAnsi"/>
                <w:color w:val="050505"/>
                <w:w w:val="108"/>
                <w:sz w:val="18"/>
                <w:szCs w:val="18"/>
              </w:rPr>
            </w:pPr>
            <w:r w:rsidRPr="00883B22">
              <w:rPr>
                <w:rFonts w:eastAsiaTheme="minorHAnsi"/>
                <w:color w:val="050505"/>
                <w:sz w:val="18"/>
                <w:szCs w:val="18"/>
              </w:rPr>
              <w:t>0.36(0.127)</w:t>
            </w:r>
          </w:p>
        </w:tc>
        <w:tc>
          <w:tcPr>
            <w:tcW w:w="3311" w:type="dxa"/>
          </w:tcPr>
          <w:p w:rsidR="009E1F91" w:rsidRPr="00883B22" w:rsidRDefault="009E1F91" w:rsidP="006F1861">
            <w:pPr>
              <w:autoSpaceDE w:val="0"/>
              <w:autoSpaceDN w:val="0"/>
              <w:adjustRightInd w:val="0"/>
              <w:ind w:left="120" w:right="7"/>
              <w:jc w:val="center"/>
              <w:rPr>
                <w:rFonts w:eastAsiaTheme="minorHAnsi"/>
                <w:color w:val="050505"/>
                <w:w w:val="108"/>
                <w:sz w:val="18"/>
                <w:szCs w:val="18"/>
              </w:rPr>
            </w:pPr>
            <w:r w:rsidRPr="00883B22">
              <w:rPr>
                <w:rFonts w:eastAsiaTheme="minorHAnsi"/>
                <w:color w:val="050505"/>
                <w:sz w:val="18"/>
                <w:szCs w:val="18"/>
              </w:rPr>
              <w:t>1.430</w:t>
            </w:r>
            <w:r w:rsidRPr="00883B22">
              <w:rPr>
                <w:rFonts w:eastAsiaTheme="minorHAnsi"/>
                <w:color w:val="050505"/>
                <w:spacing w:val="19"/>
                <w:sz w:val="18"/>
                <w:szCs w:val="18"/>
              </w:rPr>
              <w:t xml:space="preserve"> </w:t>
            </w:r>
            <w:r w:rsidRPr="00883B22">
              <w:rPr>
                <w:rFonts w:eastAsiaTheme="minorHAnsi"/>
                <w:color w:val="050505"/>
                <w:sz w:val="18"/>
                <w:szCs w:val="18"/>
              </w:rPr>
              <w:t>(1.116-1.833)</w:t>
            </w:r>
          </w:p>
        </w:tc>
        <w:tc>
          <w:tcPr>
            <w:tcW w:w="2920" w:type="dxa"/>
          </w:tcPr>
          <w:p w:rsidR="009E1F91" w:rsidRPr="00883B22" w:rsidRDefault="009E1F91" w:rsidP="006F1861">
            <w:pPr>
              <w:autoSpaceDE w:val="0"/>
              <w:autoSpaceDN w:val="0"/>
              <w:adjustRightInd w:val="0"/>
              <w:ind w:left="120" w:right="7"/>
              <w:jc w:val="center"/>
              <w:rPr>
                <w:rFonts w:eastAsiaTheme="minorHAnsi"/>
                <w:color w:val="050505"/>
                <w:w w:val="108"/>
                <w:sz w:val="18"/>
                <w:szCs w:val="18"/>
              </w:rPr>
            </w:pPr>
            <w:r w:rsidRPr="00883B22">
              <w:rPr>
                <w:rFonts w:eastAsiaTheme="minorHAnsi"/>
                <w:color w:val="050505"/>
                <w:sz w:val="18"/>
                <w:szCs w:val="18"/>
              </w:rPr>
              <w:t>0.0047</w:t>
            </w:r>
          </w:p>
        </w:tc>
      </w:tr>
      <w:tr w:rsidR="009E1F91" w:rsidRPr="00883B22" w:rsidTr="004E5706">
        <w:trPr>
          <w:trHeight w:val="227"/>
          <w:jc w:val="center"/>
        </w:trPr>
        <w:tc>
          <w:tcPr>
            <w:tcW w:w="8815" w:type="dxa"/>
            <w:gridSpan w:val="4"/>
          </w:tcPr>
          <w:p w:rsidR="009E1F91" w:rsidRPr="00883B22" w:rsidRDefault="009E1F91" w:rsidP="005F46E0">
            <w:pPr>
              <w:autoSpaceDE w:val="0"/>
              <w:autoSpaceDN w:val="0"/>
              <w:adjustRightInd w:val="0"/>
              <w:ind w:left="120" w:right="1236"/>
              <w:rPr>
                <w:rFonts w:eastAsiaTheme="minorHAnsi"/>
                <w:b/>
                <w:color w:val="050505"/>
                <w:sz w:val="18"/>
                <w:szCs w:val="18"/>
              </w:rPr>
            </w:pPr>
            <w:r w:rsidRPr="00883B22">
              <w:rPr>
                <w:rFonts w:eastAsiaTheme="minorHAnsi"/>
                <w:b/>
                <w:color w:val="050505"/>
                <w:w w:val="108"/>
                <w:sz w:val="18"/>
                <w:szCs w:val="18"/>
              </w:rPr>
              <w:t>Summary</w:t>
            </w:r>
            <w:r w:rsidRPr="00883B22">
              <w:rPr>
                <w:rFonts w:eastAsiaTheme="minorHAnsi"/>
                <w:b/>
                <w:color w:val="050505"/>
                <w:spacing w:val="-9"/>
                <w:w w:val="108"/>
                <w:sz w:val="18"/>
                <w:szCs w:val="18"/>
              </w:rPr>
              <w:t xml:space="preserve"> </w:t>
            </w:r>
            <w:r w:rsidRPr="00883B22">
              <w:rPr>
                <w:rFonts w:eastAsiaTheme="minorHAnsi"/>
                <w:b/>
                <w:color w:val="050505"/>
                <w:sz w:val="18"/>
                <w:szCs w:val="18"/>
              </w:rPr>
              <w:t>Statistics</w:t>
            </w:r>
            <w:r w:rsidRPr="00883B22">
              <w:rPr>
                <w:rFonts w:eastAsiaTheme="minorHAnsi"/>
                <w:b/>
                <w:color w:val="050505"/>
                <w:spacing w:val="34"/>
                <w:sz w:val="18"/>
                <w:szCs w:val="18"/>
              </w:rPr>
              <w:t xml:space="preserve"> </w:t>
            </w:r>
            <w:r w:rsidRPr="00883B22">
              <w:rPr>
                <w:rFonts w:eastAsiaTheme="minorHAnsi"/>
                <w:b/>
                <w:color w:val="050505"/>
                <w:sz w:val="18"/>
                <w:szCs w:val="18"/>
              </w:rPr>
              <w:t>for</w:t>
            </w:r>
            <w:r w:rsidRPr="00883B22">
              <w:rPr>
                <w:rFonts w:eastAsiaTheme="minorHAnsi"/>
                <w:b/>
                <w:color w:val="050505"/>
                <w:spacing w:val="24"/>
                <w:sz w:val="18"/>
                <w:szCs w:val="18"/>
              </w:rPr>
              <w:t xml:space="preserve"> </w:t>
            </w:r>
            <w:r w:rsidRPr="00883B22">
              <w:rPr>
                <w:rFonts w:eastAsiaTheme="minorHAnsi"/>
                <w:b/>
                <w:color w:val="050505"/>
                <w:sz w:val="18"/>
                <w:szCs w:val="18"/>
              </w:rPr>
              <w:t>Episodes</w:t>
            </w:r>
            <w:r w:rsidRPr="00883B22">
              <w:rPr>
                <w:rFonts w:eastAsiaTheme="minorHAnsi"/>
                <w:b/>
                <w:color w:val="050505"/>
                <w:spacing w:val="26"/>
                <w:sz w:val="18"/>
                <w:szCs w:val="18"/>
              </w:rPr>
              <w:t xml:space="preserve"> </w:t>
            </w:r>
            <w:r w:rsidRPr="00883B22">
              <w:rPr>
                <w:rFonts w:eastAsiaTheme="minorHAnsi"/>
                <w:b/>
                <w:color w:val="050505"/>
                <w:sz w:val="18"/>
                <w:szCs w:val="18"/>
              </w:rPr>
              <w:t>with</w:t>
            </w:r>
            <w:r w:rsidRPr="00883B22">
              <w:rPr>
                <w:rFonts w:eastAsiaTheme="minorHAnsi"/>
                <w:b/>
                <w:color w:val="050505"/>
                <w:spacing w:val="8"/>
                <w:sz w:val="18"/>
                <w:szCs w:val="18"/>
              </w:rPr>
              <w:t xml:space="preserve"> </w:t>
            </w:r>
            <w:r w:rsidRPr="00883B22">
              <w:rPr>
                <w:rFonts w:eastAsiaTheme="minorHAnsi" w:cs="Calibri"/>
                <w:b/>
                <w:sz w:val="18"/>
                <w:szCs w:val="18"/>
              </w:rPr>
              <w:t>≥</w:t>
            </w:r>
            <w:r w:rsidRPr="00883B22">
              <w:rPr>
                <w:rFonts w:eastAsiaTheme="minorHAnsi"/>
                <w:b/>
                <w:color w:val="050505"/>
                <w:sz w:val="18"/>
                <w:szCs w:val="18"/>
              </w:rPr>
              <w:t>66%</w:t>
            </w:r>
            <w:r w:rsidRPr="00883B22">
              <w:rPr>
                <w:rFonts w:eastAsiaTheme="minorHAnsi"/>
                <w:b/>
                <w:color w:val="050505"/>
                <w:spacing w:val="29"/>
                <w:sz w:val="18"/>
                <w:szCs w:val="18"/>
              </w:rPr>
              <w:t xml:space="preserve"> </w:t>
            </w:r>
            <w:r w:rsidRPr="00883B22">
              <w:rPr>
                <w:rFonts w:eastAsiaTheme="minorHAnsi"/>
                <w:b/>
                <w:color w:val="050505"/>
                <w:w w:val="108"/>
                <w:sz w:val="18"/>
                <w:szCs w:val="18"/>
              </w:rPr>
              <w:t>reduction</w:t>
            </w:r>
            <w:r w:rsidRPr="00883B22">
              <w:rPr>
                <w:rFonts w:eastAsiaTheme="minorHAnsi"/>
                <w:b/>
                <w:color w:val="050505"/>
                <w:spacing w:val="-2"/>
                <w:w w:val="108"/>
                <w:sz w:val="18"/>
                <w:szCs w:val="18"/>
              </w:rPr>
              <w:t xml:space="preserve"> </w:t>
            </w:r>
            <w:r w:rsidRPr="00883B22">
              <w:rPr>
                <w:rFonts w:eastAsiaTheme="minorHAnsi"/>
                <w:b/>
                <w:color w:val="050505"/>
                <w:sz w:val="18"/>
                <w:szCs w:val="18"/>
              </w:rPr>
              <w:t>in</w:t>
            </w:r>
            <w:r w:rsidRPr="00883B22">
              <w:rPr>
                <w:rFonts w:eastAsiaTheme="minorHAnsi"/>
                <w:b/>
                <w:color w:val="050505"/>
                <w:spacing w:val="13"/>
                <w:sz w:val="18"/>
                <w:szCs w:val="18"/>
              </w:rPr>
              <w:t xml:space="preserve"> </w:t>
            </w:r>
            <w:r w:rsidRPr="00883B22">
              <w:rPr>
                <w:rFonts w:eastAsiaTheme="minorHAnsi"/>
                <w:b/>
                <w:color w:val="050505"/>
                <w:sz w:val="18"/>
                <w:szCs w:val="18"/>
              </w:rPr>
              <w:t>PI</w:t>
            </w:r>
            <w:r w:rsidRPr="00883B22">
              <w:rPr>
                <w:rFonts w:eastAsiaTheme="minorHAnsi"/>
                <w:b/>
                <w:color w:val="050505"/>
                <w:spacing w:val="7"/>
                <w:sz w:val="18"/>
                <w:szCs w:val="18"/>
              </w:rPr>
              <w:t xml:space="preserve"> </w:t>
            </w:r>
            <w:r w:rsidRPr="00883B22">
              <w:rPr>
                <w:rFonts w:eastAsiaTheme="minorHAnsi"/>
                <w:b/>
                <w:color w:val="050505"/>
                <w:sz w:val="18"/>
                <w:szCs w:val="18"/>
              </w:rPr>
              <w:t>Score</w:t>
            </w:r>
            <w:r w:rsidRPr="00883B22">
              <w:rPr>
                <w:rFonts w:eastAsiaTheme="minorHAnsi"/>
                <w:b/>
                <w:color w:val="050505"/>
                <w:spacing w:val="21"/>
                <w:sz w:val="18"/>
                <w:szCs w:val="18"/>
              </w:rPr>
              <w:t xml:space="preserve"> </w:t>
            </w:r>
            <w:r w:rsidRPr="00883B22">
              <w:rPr>
                <w:rFonts w:eastAsiaTheme="minorHAnsi"/>
                <w:b/>
                <w:color w:val="050505"/>
                <w:sz w:val="18"/>
                <w:szCs w:val="18"/>
              </w:rPr>
              <w:t>within</w:t>
            </w:r>
            <w:r w:rsidRPr="00883B22">
              <w:rPr>
                <w:rFonts w:eastAsiaTheme="minorHAnsi"/>
                <w:b/>
                <w:color w:val="050505"/>
                <w:spacing w:val="36"/>
                <w:sz w:val="18"/>
                <w:szCs w:val="18"/>
              </w:rPr>
              <w:t xml:space="preserve"> </w:t>
            </w:r>
            <w:r w:rsidRPr="00883B22">
              <w:rPr>
                <w:rFonts w:eastAsiaTheme="minorHAnsi"/>
                <w:b/>
                <w:color w:val="050505"/>
                <w:sz w:val="18"/>
                <w:szCs w:val="18"/>
              </w:rPr>
              <w:t>30</w:t>
            </w:r>
            <w:r w:rsidRPr="00883B22">
              <w:rPr>
                <w:rFonts w:eastAsiaTheme="minorHAnsi"/>
                <w:b/>
                <w:color w:val="050505"/>
                <w:spacing w:val="-1"/>
                <w:sz w:val="18"/>
                <w:szCs w:val="18"/>
              </w:rPr>
              <w:t xml:space="preserve"> </w:t>
            </w:r>
            <w:r w:rsidRPr="00883B22">
              <w:rPr>
                <w:rFonts w:eastAsiaTheme="minorHAnsi"/>
                <w:b/>
                <w:color w:val="050505"/>
                <w:w w:val="106"/>
                <w:sz w:val="18"/>
                <w:szCs w:val="18"/>
              </w:rPr>
              <w:t>Minutes</w:t>
            </w:r>
          </w:p>
        </w:tc>
      </w:tr>
      <w:tr w:rsidR="009E1F91" w:rsidRPr="00883B22" w:rsidTr="004E5706">
        <w:trPr>
          <w:trHeight w:val="227"/>
          <w:jc w:val="center"/>
        </w:trPr>
        <w:tc>
          <w:tcPr>
            <w:tcW w:w="2584" w:type="dxa"/>
            <w:gridSpan w:val="2"/>
          </w:tcPr>
          <w:p w:rsidR="009E1F91" w:rsidRPr="00883B22" w:rsidRDefault="009E1F91" w:rsidP="006F1861">
            <w:pPr>
              <w:autoSpaceDE w:val="0"/>
              <w:autoSpaceDN w:val="0"/>
              <w:adjustRightInd w:val="0"/>
              <w:ind w:left="120" w:right="1236"/>
              <w:rPr>
                <w:rFonts w:eastAsiaTheme="minorHAnsi"/>
                <w:b/>
                <w:color w:val="050505"/>
                <w:sz w:val="18"/>
                <w:szCs w:val="18"/>
              </w:rPr>
            </w:pPr>
            <w:r w:rsidRPr="00883B22">
              <w:rPr>
                <w:rFonts w:eastAsiaTheme="minorHAnsi" w:cs="Arial"/>
                <w:b/>
                <w:color w:val="050505"/>
                <w:sz w:val="18"/>
                <w:szCs w:val="18"/>
              </w:rPr>
              <w:t>N</w:t>
            </w:r>
            <w:r w:rsidRPr="00883B22">
              <w:rPr>
                <w:rFonts w:eastAsiaTheme="minorHAnsi" w:cs="Arial"/>
                <w:b/>
                <w:color w:val="050505"/>
                <w:spacing w:val="6"/>
                <w:sz w:val="18"/>
                <w:szCs w:val="18"/>
              </w:rPr>
              <w:t xml:space="preserve"> </w:t>
            </w:r>
            <w:r w:rsidRPr="00883B22">
              <w:rPr>
                <w:rFonts w:eastAsiaTheme="minorHAnsi" w:cs="Arial"/>
                <w:b/>
                <w:color w:val="050505"/>
                <w:sz w:val="18"/>
                <w:szCs w:val="18"/>
              </w:rPr>
              <w:t>(%)</w:t>
            </w:r>
          </w:p>
        </w:tc>
        <w:tc>
          <w:tcPr>
            <w:tcW w:w="3311" w:type="dxa"/>
          </w:tcPr>
          <w:p w:rsidR="009E1F91" w:rsidRPr="00883B22" w:rsidRDefault="009E1F91" w:rsidP="006F1861">
            <w:pPr>
              <w:autoSpaceDE w:val="0"/>
              <w:autoSpaceDN w:val="0"/>
              <w:adjustRightInd w:val="0"/>
              <w:ind w:left="120"/>
              <w:jc w:val="center"/>
              <w:rPr>
                <w:rFonts w:eastAsiaTheme="minorHAnsi"/>
                <w:color w:val="050505"/>
                <w:sz w:val="18"/>
                <w:szCs w:val="18"/>
              </w:rPr>
            </w:pPr>
            <w:r w:rsidRPr="00883B22">
              <w:rPr>
                <w:rFonts w:eastAsiaTheme="minorHAnsi"/>
                <w:color w:val="050505"/>
                <w:sz w:val="18"/>
                <w:szCs w:val="18"/>
              </w:rPr>
              <w:t>136</w:t>
            </w:r>
            <w:r w:rsidRPr="00883B22">
              <w:rPr>
                <w:rFonts w:eastAsiaTheme="minorHAnsi"/>
                <w:color w:val="050505"/>
                <w:spacing w:val="11"/>
                <w:sz w:val="18"/>
                <w:szCs w:val="18"/>
              </w:rPr>
              <w:t xml:space="preserve"> </w:t>
            </w:r>
            <w:r w:rsidRPr="00883B22">
              <w:rPr>
                <w:rFonts w:eastAsiaTheme="minorHAnsi"/>
                <w:color w:val="050505"/>
                <w:sz w:val="18"/>
                <w:szCs w:val="18"/>
              </w:rPr>
              <w:t>(36.56%)</w:t>
            </w:r>
          </w:p>
        </w:tc>
        <w:tc>
          <w:tcPr>
            <w:tcW w:w="2920" w:type="dxa"/>
          </w:tcPr>
          <w:p w:rsidR="009E1F91" w:rsidRPr="00883B22" w:rsidRDefault="009E1F91" w:rsidP="006F1861">
            <w:pPr>
              <w:autoSpaceDE w:val="0"/>
              <w:autoSpaceDN w:val="0"/>
              <w:adjustRightInd w:val="0"/>
              <w:ind w:left="120"/>
              <w:jc w:val="center"/>
              <w:rPr>
                <w:rFonts w:eastAsiaTheme="minorHAnsi"/>
                <w:color w:val="050505"/>
                <w:sz w:val="18"/>
                <w:szCs w:val="18"/>
              </w:rPr>
            </w:pPr>
            <w:r w:rsidRPr="00883B22">
              <w:rPr>
                <w:rFonts w:eastAsiaTheme="minorHAnsi"/>
                <w:color w:val="050505"/>
                <w:sz w:val="18"/>
                <w:szCs w:val="18"/>
              </w:rPr>
              <w:t>100</w:t>
            </w:r>
            <w:r w:rsidRPr="00883B22">
              <w:rPr>
                <w:rFonts w:eastAsiaTheme="minorHAnsi"/>
                <w:color w:val="050505"/>
                <w:spacing w:val="9"/>
                <w:sz w:val="18"/>
                <w:szCs w:val="18"/>
              </w:rPr>
              <w:t xml:space="preserve"> </w:t>
            </w:r>
            <w:r w:rsidRPr="00883B22">
              <w:rPr>
                <w:rFonts w:eastAsiaTheme="minorHAnsi"/>
                <w:color w:val="050505"/>
                <w:sz w:val="18"/>
                <w:szCs w:val="18"/>
              </w:rPr>
              <w:t>(27.17%)</w:t>
            </w:r>
          </w:p>
        </w:tc>
      </w:tr>
      <w:tr w:rsidR="009E1F91" w:rsidRPr="00883B22" w:rsidTr="004E5706">
        <w:trPr>
          <w:trHeight w:val="227"/>
          <w:jc w:val="center"/>
        </w:trPr>
        <w:tc>
          <w:tcPr>
            <w:tcW w:w="2584" w:type="dxa"/>
            <w:gridSpan w:val="2"/>
          </w:tcPr>
          <w:p w:rsidR="009E1F91" w:rsidRPr="00883B22" w:rsidRDefault="009E1F91" w:rsidP="006F1861">
            <w:pPr>
              <w:autoSpaceDE w:val="0"/>
              <w:autoSpaceDN w:val="0"/>
              <w:adjustRightInd w:val="0"/>
              <w:ind w:left="120" w:right="1236"/>
              <w:rPr>
                <w:rFonts w:eastAsiaTheme="minorHAnsi"/>
                <w:b/>
                <w:color w:val="050505"/>
                <w:sz w:val="18"/>
                <w:szCs w:val="18"/>
              </w:rPr>
            </w:pPr>
            <w:r w:rsidRPr="00883B22">
              <w:rPr>
                <w:rFonts w:eastAsiaTheme="minorHAnsi"/>
                <w:b/>
                <w:color w:val="050505"/>
                <w:sz w:val="18"/>
                <w:szCs w:val="18"/>
              </w:rPr>
              <w:t>Mean (SD)</w:t>
            </w:r>
          </w:p>
        </w:tc>
        <w:tc>
          <w:tcPr>
            <w:tcW w:w="3311" w:type="dxa"/>
          </w:tcPr>
          <w:p w:rsidR="009E1F91" w:rsidRPr="00883B22" w:rsidRDefault="009E1F91" w:rsidP="006F1861">
            <w:pPr>
              <w:autoSpaceDE w:val="0"/>
              <w:autoSpaceDN w:val="0"/>
              <w:adjustRightInd w:val="0"/>
              <w:ind w:left="120"/>
              <w:jc w:val="center"/>
              <w:rPr>
                <w:rFonts w:eastAsiaTheme="minorHAnsi"/>
                <w:color w:val="050505"/>
                <w:sz w:val="18"/>
                <w:szCs w:val="18"/>
              </w:rPr>
            </w:pPr>
            <w:r w:rsidRPr="00883B22">
              <w:rPr>
                <w:rFonts w:eastAsiaTheme="minorHAnsi"/>
                <w:color w:val="050505"/>
                <w:sz w:val="18"/>
                <w:szCs w:val="18"/>
              </w:rPr>
              <w:t>21.9 (9.09)</w:t>
            </w:r>
          </w:p>
        </w:tc>
        <w:tc>
          <w:tcPr>
            <w:tcW w:w="2920" w:type="dxa"/>
          </w:tcPr>
          <w:p w:rsidR="009E1F91" w:rsidRPr="00883B22" w:rsidRDefault="009E1F91" w:rsidP="006F1861">
            <w:pPr>
              <w:autoSpaceDE w:val="0"/>
              <w:autoSpaceDN w:val="0"/>
              <w:adjustRightInd w:val="0"/>
              <w:ind w:left="120"/>
              <w:jc w:val="center"/>
              <w:rPr>
                <w:rFonts w:eastAsiaTheme="minorHAnsi"/>
                <w:color w:val="050505"/>
                <w:sz w:val="18"/>
                <w:szCs w:val="18"/>
              </w:rPr>
            </w:pPr>
            <w:r w:rsidRPr="00883B22">
              <w:rPr>
                <w:rFonts w:eastAsiaTheme="minorHAnsi"/>
                <w:color w:val="050505"/>
                <w:sz w:val="18"/>
                <w:szCs w:val="18"/>
              </w:rPr>
              <w:t>20.8 (9.68)</w:t>
            </w:r>
          </w:p>
        </w:tc>
      </w:tr>
      <w:tr w:rsidR="009E1F91" w:rsidRPr="00883B22" w:rsidTr="004E5706">
        <w:trPr>
          <w:trHeight w:val="227"/>
          <w:jc w:val="center"/>
        </w:trPr>
        <w:tc>
          <w:tcPr>
            <w:tcW w:w="2584" w:type="dxa"/>
            <w:gridSpan w:val="2"/>
          </w:tcPr>
          <w:p w:rsidR="009E1F91" w:rsidRPr="00883B22" w:rsidRDefault="009E1F91" w:rsidP="005F46E0">
            <w:pPr>
              <w:autoSpaceDE w:val="0"/>
              <w:autoSpaceDN w:val="0"/>
              <w:adjustRightInd w:val="0"/>
              <w:ind w:left="120" w:right="421"/>
              <w:rPr>
                <w:rFonts w:eastAsiaTheme="minorHAnsi"/>
                <w:b/>
                <w:color w:val="050505"/>
                <w:sz w:val="18"/>
                <w:szCs w:val="18"/>
              </w:rPr>
            </w:pPr>
            <w:r w:rsidRPr="00883B22">
              <w:rPr>
                <w:rFonts w:eastAsiaTheme="minorHAnsi"/>
                <w:b/>
                <w:color w:val="050505"/>
                <w:sz w:val="18"/>
                <w:szCs w:val="18"/>
              </w:rPr>
              <w:t>Standard Error</w:t>
            </w:r>
          </w:p>
        </w:tc>
        <w:tc>
          <w:tcPr>
            <w:tcW w:w="3311" w:type="dxa"/>
          </w:tcPr>
          <w:p w:rsidR="009E1F91" w:rsidRPr="00883B22" w:rsidRDefault="009E1F91" w:rsidP="006F1861">
            <w:pPr>
              <w:autoSpaceDE w:val="0"/>
              <w:autoSpaceDN w:val="0"/>
              <w:adjustRightInd w:val="0"/>
              <w:ind w:left="120"/>
              <w:jc w:val="center"/>
              <w:rPr>
                <w:rFonts w:eastAsiaTheme="minorHAnsi"/>
                <w:color w:val="050505"/>
                <w:sz w:val="18"/>
                <w:szCs w:val="18"/>
              </w:rPr>
            </w:pPr>
            <w:r w:rsidRPr="00883B22">
              <w:rPr>
                <w:rFonts w:eastAsiaTheme="minorHAnsi"/>
                <w:color w:val="050505"/>
                <w:sz w:val="18"/>
                <w:szCs w:val="18"/>
              </w:rPr>
              <w:t>0.78</w:t>
            </w:r>
          </w:p>
        </w:tc>
        <w:tc>
          <w:tcPr>
            <w:tcW w:w="2920" w:type="dxa"/>
          </w:tcPr>
          <w:p w:rsidR="009E1F91" w:rsidRPr="00883B22" w:rsidRDefault="009E1F91" w:rsidP="006F1861">
            <w:pPr>
              <w:autoSpaceDE w:val="0"/>
              <w:autoSpaceDN w:val="0"/>
              <w:adjustRightInd w:val="0"/>
              <w:ind w:left="120"/>
              <w:jc w:val="center"/>
              <w:rPr>
                <w:rFonts w:eastAsiaTheme="minorHAnsi"/>
                <w:color w:val="050505"/>
                <w:sz w:val="18"/>
                <w:szCs w:val="18"/>
              </w:rPr>
            </w:pPr>
            <w:r w:rsidRPr="00883B22">
              <w:rPr>
                <w:rFonts w:eastAsiaTheme="minorHAnsi"/>
                <w:color w:val="050505"/>
                <w:sz w:val="18"/>
                <w:szCs w:val="18"/>
              </w:rPr>
              <w:t>0.97</w:t>
            </w:r>
          </w:p>
        </w:tc>
      </w:tr>
      <w:tr w:rsidR="009E1F91" w:rsidRPr="00883B22" w:rsidTr="004E5706">
        <w:trPr>
          <w:trHeight w:val="227"/>
          <w:jc w:val="center"/>
        </w:trPr>
        <w:tc>
          <w:tcPr>
            <w:tcW w:w="2584" w:type="dxa"/>
            <w:gridSpan w:val="2"/>
          </w:tcPr>
          <w:p w:rsidR="009E1F91" w:rsidRPr="00883B22" w:rsidRDefault="009E1F91" w:rsidP="006F1861">
            <w:pPr>
              <w:autoSpaceDE w:val="0"/>
              <w:autoSpaceDN w:val="0"/>
              <w:adjustRightInd w:val="0"/>
              <w:ind w:left="120" w:right="1236"/>
              <w:rPr>
                <w:rFonts w:eastAsiaTheme="minorHAnsi"/>
                <w:b/>
                <w:color w:val="050505"/>
                <w:sz w:val="18"/>
                <w:szCs w:val="18"/>
              </w:rPr>
            </w:pPr>
            <w:r w:rsidRPr="00883B22">
              <w:rPr>
                <w:rFonts w:eastAsiaTheme="minorHAnsi"/>
                <w:b/>
                <w:color w:val="050505"/>
                <w:sz w:val="18"/>
                <w:szCs w:val="18"/>
              </w:rPr>
              <w:lastRenderedPageBreak/>
              <w:t>Median</w:t>
            </w:r>
          </w:p>
        </w:tc>
        <w:tc>
          <w:tcPr>
            <w:tcW w:w="3311" w:type="dxa"/>
          </w:tcPr>
          <w:p w:rsidR="009E1F91" w:rsidRPr="00883B22" w:rsidRDefault="009E1F91" w:rsidP="006F1861">
            <w:pPr>
              <w:autoSpaceDE w:val="0"/>
              <w:autoSpaceDN w:val="0"/>
              <w:adjustRightInd w:val="0"/>
              <w:ind w:left="120"/>
              <w:jc w:val="center"/>
              <w:rPr>
                <w:rFonts w:eastAsiaTheme="minorHAnsi"/>
                <w:color w:val="050505"/>
                <w:sz w:val="18"/>
                <w:szCs w:val="18"/>
              </w:rPr>
            </w:pPr>
            <w:r w:rsidRPr="00883B22">
              <w:rPr>
                <w:rFonts w:eastAsiaTheme="minorHAnsi"/>
                <w:color w:val="050505"/>
                <w:sz w:val="18"/>
                <w:szCs w:val="18"/>
              </w:rPr>
              <w:t>30.0</w:t>
            </w:r>
          </w:p>
        </w:tc>
        <w:tc>
          <w:tcPr>
            <w:tcW w:w="2920" w:type="dxa"/>
          </w:tcPr>
          <w:p w:rsidR="009E1F91" w:rsidRPr="00883B22" w:rsidRDefault="009E1F91" w:rsidP="006F1861">
            <w:pPr>
              <w:autoSpaceDE w:val="0"/>
              <w:autoSpaceDN w:val="0"/>
              <w:adjustRightInd w:val="0"/>
              <w:ind w:left="120"/>
              <w:jc w:val="center"/>
              <w:rPr>
                <w:rFonts w:eastAsiaTheme="minorHAnsi"/>
                <w:color w:val="050505"/>
                <w:sz w:val="18"/>
                <w:szCs w:val="18"/>
              </w:rPr>
            </w:pPr>
            <w:r w:rsidRPr="00883B22">
              <w:rPr>
                <w:rFonts w:eastAsiaTheme="minorHAnsi"/>
                <w:color w:val="050505"/>
                <w:sz w:val="18"/>
                <w:szCs w:val="18"/>
              </w:rPr>
              <w:t>22.5</w:t>
            </w:r>
          </w:p>
        </w:tc>
      </w:tr>
      <w:tr w:rsidR="009E1F91" w:rsidRPr="00883B22" w:rsidTr="004E5706">
        <w:trPr>
          <w:trHeight w:val="227"/>
          <w:jc w:val="center"/>
        </w:trPr>
        <w:tc>
          <w:tcPr>
            <w:tcW w:w="2584" w:type="dxa"/>
            <w:gridSpan w:val="2"/>
          </w:tcPr>
          <w:p w:rsidR="009E1F91" w:rsidRPr="00883B22" w:rsidRDefault="009E1F91" w:rsidP="006F1861">
            <w:pPr>
              <w:autoSpaceDE w:val="0"/>
              <w:autoSpaceDN w:val="0"/>
              <w:adjustRightInd w:val="0"/>
              <w:ind w:left="120" w:right="1236"/>
              <w:rPr>
                <w:rFonts w:eastAsiaTheme="minorHAnsi"/>
                <w:b/>
                <w:color w:val="050505"/>
                <w:sz w:val="18"/>
                <w:szCs w:val="18"/>
              </w:rPr>
            </w:pPr>
            <w:r w:rsidRPr="00883B22">
              <w:rPr>
                <w:rFonts w:eastAsiaTheme="minorHAnsi"/>
                <w:b/>
                <w:color w:val="050505"/>
                <w:sz w:val="18"/>
                <w:szCs w:val="18"/>
              </w:rPr>
              <w:t>Min</w:t>
            </w:r>
          </w:p>
        </w:tc>
        <w:tc>
          <w:tcPr>
            <w:tcW w:w="3311" w:type="dxa"/>
          </w:tcPr>
          <w:p w:rsidR="009E1F91" w:rsidRPr="00883B22" w:rsidRDefault="009E1F91" w:rsidP="006F1861">
            <w:pPr>
              <w:autoSpaceDE w:val="0"/>
              <w:autoSpaceDN w:val="0"/>
              <w:adjustRightInd w:val="0"/>
              <w:ind w:left="120"/>
              <w:jc w:val="center"/>
              <w:rPr>
                <w:rFonts w:eastAsiaTheme="minorHAnsi"/>
                <w:color w:val="050505"/>
                <w:sz w:val="18"/>
                <w:szCs w:val="18"/>
              </w:rPr>
            </w:pPr>
            <w:r w:rsidRPr="00883B22">
              <w:rPr>
                <w:rFonts w:eastAsiaTheme="minorHAnsi"/>
                <w:color w:val="050505"/>
                <w:sz w:val="18"/>
                <w:szCs w:val="18"/>
              </w:rPr>
              <w:t>5</w:t>
            </w:r>
          </w:p>
        </w:tc>
        <w:tc>
          <w:tcPr>
            <w:tcW w:w="2920" w:type="dxa"/>
          </w:tcPr>
          <w:p w:rsidR="009E1F91" w:rsidRPr="00883B22" w:rsidRDefault="009E1F91" w:rsidP="006F1861">
            <w:pPr>
              <w:autoSpaceDE w:val="0"/>
              <w:autoSpaceDN w:val="0"/>
              <w:adjustRightInd w:val="0"/>
              <w:ind w:left="120"/>
              <w:jc w:val="center"/>
              <w:rPr>
                <w:rFonts w:eastAsiaTheme="minorHAnsi"/>
                <w:color w:val="050505"/>
                <w:sz w:val="18"/>
                <w:szCs w:val="18"/>
              </w:rPr>
            </w:pPr>
            <w:r w:rsidRPr="00883B22">
              <w:rPr>
                <w:rFonts w:eastAsiaTheme="minorHAnsi"/>
                <w:color w:val="050505"/>
                <w:sz w:val="18"/>
                <w:szCs w:val="18"/>
              </w:rPr>
              <w:t>5</w:t>
            </w:r>
          </w:p>
        </w:tc>
      </w:tr>
      <w:tr w:rsidR="009E1F91" w:rsidRPr="00883B22" w:rsidTr="004E5706">
        <w:trPr>
          <w:trHeight w:val="227"/>
          <w:jc w:val="center"/>
        </w:trPr>
        <w:tc>
          <w:tcPr>
            <w:tcW w:w="2584" w:type="dxa"/>
            <w:gridSpan w:val="2"/>
          </w:tcPr>
          <w:p w:rsidR="009E1F91" w:rsidRPr="00883B22" w:rsidRDefault="009E1F91" w:rsidP="006F1861">
            <w:pPr>
              <w:autoSpaceDE w:val="0"/>
              <w:autoSpaceDN w:val="0"/>
              <w:adjustRightInd w:val="0"/>
              <w:ind w:left="120" w:right="1236"/>
              <w:rPr>
                <w:rFonts w:eastAsiaTheme="minorHAnsi"/>
                <w:b/>
                <w:color w:val="050505"/>
                <w:sz w:val="18"/>
                <w:szCs w:val="18"/>
              </w:rPr>
            </w:pPr>
            <w:r w:rsidRPr="00883B22">
              <w:rPr>
                <w:rFonts w:eastAsiaTheme="minorHAnsi"/>
                <w:b/>
                <w:color w:val="050505"/>
                <w:sz w:val="18"/>
                <w:szCs w:val="18"/>
              </w:rPr>
              <w:t>Max</w:t>
            </w:r>
          </w:p>
        </w:tc>
        <w:tc>
          <w:tcPr>
            <w:tcW w:w="3311" w:type="dxa"/>
          </w:tcPr>
          <w:p w:rsidR="009E1F91" w:rsidRPr="00883B22" w:rsidRDefault="009E1F91" w:rsidP="006F1861">
            <w:pPr>
              <w:autoSpaceDE w:val="0"/>
              <w:autoSpaceDN w:val="0"/>
              <w:adjustRightInd w:val="0"/>
              <w:ind w:left="120"/>
              <w:jc w:val="center"/>
              <w:rPr>
                <w:rFonts w:eastAsiaTheme="minorHAnsi"/>
                <w:color w:val="050505"/>
                <w:sz w:val="18"/>
                <w:szCs w:val="18"/>
              </w:rPr>
            </w:pPr>
            <w:r w:rsidRPr="00883B22">
              <w:rPr>
                <w:rFonts w:eastAsiaTheme="minorHAnsi"/>
                <w:color w:val="050505"/>
                <w:sz w:val="18"/>
                <w:szCs w:val="18"/>
              </w:rPr>
              <w:t>30</w:t>
            </w:r>
          </w:p>
        </w:tc>
        <w:tc>
          <w:tcPr>
            <w:tcW w:w="2920" w:type="dxa"/>
          </w:tcPr>
          <w:p w:rsidR="009E1F91" w:rsidRPr="00883B22" w:rsidRDefault="009E1F91" w:rsidP="006F1861">
            <w:pPr>
              <w:autoSpaceDE w:val="0"/>
              <w:autoSpaceDN w:val="0"/>
              <w:adjustRightInd w:val="0"/>
              <w:ind w:left="120"/>
              <w:jc w:val="center"/>
              <w:rPr>
                <w:rFonts w:eastAsiaTheme="minorHAnsi"/>
                <w:color w:val="050505"/>
                <w:sz w:val="18"/>
                <w:szCs w:val="18"/>
              </w:rPr>
            </w:pPr>
            <w:r w:rsidRPr="00883B22">
              <w:rPr>
                <w:rFonts w:eastAsiaTheme="minorHAnsi"/>
                <w:color w:val="050505"/>
                <w:sz w:val="18"/>
                <w:szCs w:val="18"/>
              </w:rPr>
              <w:t>30</w:t>
            </w:r>
          </w:p>
        </w:tc>
      </w:tr>
      <w:tr w:rsidR="009E1F91" w:rsidRPr="00883B22" w:rsidTr="004E5706">
        <w:trPr>
          <w:trHeight w:val="227"/>
          <w:jc w:val="center"/>
        </w:trPr>
        <w:tc>
          <w:tcPr>
            <w:tcW w:w="8815" w:type="dxa"/>
            <w:gridSpan w:val="4"/>
          </w:tcPr>
          <w:p w:rsidR="009E1F91" w:rsidRPr="00883B22" w:rsidRDefault="009E1F91" w:rsidP="005F46E0">
            <w:pPr>
              <w:autoSpaceDE w:val="0"/>
              <w:autoSpaceDN w:val="0"/>
              <w:adjustRightInd w:val="0"/>
              <w:ind w:left="120" w:right="1236"/>
              <w:rPr>
                <w:rFonts w:eastAsiaTheme="minorHAnsi"/>
                <w:color w:val="050505"/>
                <w:sz w:val="18"/>
                <w:szCs w:val="18"/>
              </w:rPr>
            </w:pPr>
            <w:r w:rsidRPr="00883B22">
              <w:rPr>
                <w:rFonts w:eastAsiaTheme="minorHAnsi"/>
                <w:b/>
                <w:color w:val="050505"/>
                <w:sz w:val="18"/>
                <w:szCs w:val="18"/>
              </w:rPr>
              <w:t>Survival Analysis Estimates</w:t>
            </w:r>
          </w:p>
        </w:tc>
      </w:tr>
      <w:tr w:rsidR="009E1F91" w:rsidRPr="00883B22" w:rsidTr="004E5706">
        <w:trPr>
          <w:trHeight w:val="227"/>
          <w:jc w:val="center"/>
        </w:trPr>
        <w:tc>
          <w:tcPr>
            <w:tcW w:w="2584" w:type="dxa"/>
            <w:gridSpan w:val="2"/>
          </w:tcPr>
          <w:p w:rsidR="009E1F91" w:rsidRPr="00883B22" w:rsidRDefault="009E1F91" w:rsidP="006F1861">
            <w:pPr>
              <w:autoSpaceDE w:val="0"/>
              <w:autoSpaceDN w:val="0"/>
              <w:adjustRightInd w:val="0"/>
              <w:ind w:left="120"/>
              <w:jc w:val="center"/>
              <w:rPr>
                <w:rFonts w:eastAsiaTheme="minorHAnsi"/>
                <w:b/>
                <w:color w:val="050505"/>
                <w:sz w:val="18"/>
                <w:szCs w:val="18"/>
              </w:rPr>
            </w:pPr>
            <w:r w:rsidRPr="00883B22">
              <w:rPr>
                <w:rFonts w:eastAsiaTheme="minorHAnsi"/>
                <w:b/>
                <w:color w:val="050505"/>
                <w:sz w:val="18"/>
                <w:szCs w:val="18"/>
              </w:rPr>
              <w:t>Estimate (SE)</w:t>
            </w:r>
          </w:p>
        </w:tc>
        <w:tc>
          <w:tcPr>
            <w:tcW w:w="3311" w:type="dxa"/>
          </w:tcPr>
          <w:p w:rsidR="009E1F91" w:rsidRPr="00883B22" w:rsidRDefault="009E1F91" w:rsidP="006F1861">
            <w:pPr>
              <w:autoSpaceDE w:val="0"/>
              <w:autoSpaceDN w:val="0"/>
              <w:adjustRightInd w:val="0"/>
              <w:ind w:left="120"/>
              <w:jc w:val="center"/>
              <w:rPr>
                <w:rFonts w:eastAsiaTheme="minorHAnsi"/>
                <w:b/>
                <w:color w:val="050505"/>
                <w:sz w:val="18"/>
                <w:szCs w:val="18"/>
              </w:rPr>
            </w:pPr>
            <w:r w:rsidRPr="00883B22">
              <w:rPr>
                <w:rFonts w:eastAsiaTheme="minorHAnsi"/>
                <w:b/>
                <w:color w:val="050505"/>
                <w:sz w:val="18"/>
                <w:szCs w:val="18"/>
              </w:rPr>
              <w:t>HR (95% CI)</w:t>
            </w:r>
          </w:p>
        </w:tc>
        <w:tc>
          <w:tcPr>
            <w:tcW w:w="2920" w:type="dxa"/>
          </w:tcPr>
          <w:p w:rsidR="009E1F91" w:rsidRPr="00883B22" w:rsidRDefault="009E1F91" w:rsidP="006F1861">
            <w:pPr>
              <w:autoSpaceDE w:val="0"/>
              <w:autoSpaceDN w:val="0"/>
              <w:adjustRightInd w:val="0"/>
              <w:ind w:left="120"/>
              <w:jc w:val="center"/>
              <w:rPr>
                <w:rFonts w:eastAsiaTheme="minorHAnsi"/>
                <w:b/>
                <w:color w:val="050505"/>
                <w:sz w:val="18"/>
                <w:szCs w:val="18"/>
              </w:rPr>
            </w:pPr>
            <w:r w:rsidRPr="00883B22">
              <w:rPr>
                <w:rFonts w:eastAsiaTheme="minorHAnsi"/>
                <w:b/>
                <w:color w:val="050505"/>
                <w:sz w:val="18"/>
                <w:szCs w:val="18"/>
              </w:rPr>
              <w:t>P-value</w:t>
            </w:r>
            <w:r w:rsidRPr="00883B22">
              <w:rPr>
                <w:rFonts w:eastAsiaTheme="minorHAnsi"/>
                <w:b/>
                <w:color w:val="050505"/>
                <w:sz w:val="18"/>
                <w:szCs w:val="18"/>
                <w:vertAlign w:val="superscript"/>
              </w:rPr>
              <w:t>1</w:t>
            </w:r>
          </w:p>
        </w:tc>
      </w:tr>
      <w:tr w:rsidR="009E1F91" w:rsidRPr="00883B22" w:rsidTr="004E5706">
        <w:trPr>
          <w:trHeight w:val="227"/>
          <w:jc w:val="center"/>
        </w:trPr>
        <w:tc>
          <w:tcPr>
            <w:tcW w:w="2584" w:type="dxa"/>
            <w:gridSpan w:val="2"/>
          </w:tcPr>
          <w:p w:rsidR="009E1F91" w:rsidRPr="00883B22" w:rsidRDefault="009E1F91" w:rsidP="006F1861">
            <w:pPr>
              <w:autoSpaceDE w:val="0"/>
              <w:autoSpaceDN w:val="0"/>
              <w:adjustRightInd w:val="0"/>
              <w:ind w:left="120"/>
              <w:jc w:val="center"/>
              <w:rPr>
                <w:rFonts w:eastAsiaTheme="minorHAnsi"/>
                <w:color w:val="050505"/>
                <w:sz w:val="18"/>
                <w:szCs w:val="18"/>
              </w:rPr>
            </w:pPr>
            <w:r w:rsidRPr="00883B22">
              <w:rPr>
                <w:rFonts w:eastAsiaTheme="minorHAnsi"/>
                <w:color w:val="050505"/>
                <w:sz w:val="18"/>
                <w:szCs w:val="18"/>
              </w:rPr>
              <w:t>0.37(0.157)</w:t>
            </w:r>
          </w:p>
        </w:tc>
        <w:tc>
          <w:tcPr>
            <w:tcW w:w="3311" w:type="dxa"/>
          </w:tcPr>
          <w:p w:rsidR="009E1F91" w:rsidRPr="00883B22" w:rsidRDefault="009E1F91" w:rsidP="006F1861">
            <w:pPr>
              <w:autoSpaceDE w:val="0"/>
              <w:autoSpaceDN w:val="0"/>
              <w:adjustRightInd w:val="0"/>
              <w:ind w:left="120"/>
              <w:jc w:val="center"/>
              <w:rPr>
                <w:rFonts w:eastAsiaTheme="minorHAnsi"/>
                <w:color w:val="050505"/>
                <w:sz w:val="18"/>
                <w:szCs w:val="18"/>
              </w:rPr>
            </w:pPr>
            <w:r w:rsidRPr="00883B22">
              <w:rPr>
                <w:rFonts w:eastAsiaTheme="minorHAnsi"/>
                <w:color w:val="050505"/>
                <w:sz w:val="18"/>
                <w:szCs w:val="18"/>
              </w:rPr>
              <w:t>1.442 (1.060-1.962)</w:t>
            </w:r>
          </w:p>
        </w:tc>
        <w:tc>
          <w:tcPr>
            <w:tcW w:w="2920" w:type="dxa"/>
          </w:tcPr>
          <w:p w:rsidR="009E1F91" w:rsidRPr="00883B22" w:rsidRDefault="009E1F91" w:rsidP="006F1861">
            <w:pPr>
              <w:autoSpaceDE w:val="0"/>
              <w:autoSpaceDN w:val="0"/>
              <w:adjustRightInd w:val="0"/>
              <w:ind w:left="120"/>
              <w:jc w:val="center"/>
              <w:rPr>
                <w:rFonts w:eastAsiaTheme="minorHAnsi"/>
                <w:color w:val="050505"/>
                <w:sz w:val="18"/>
                <w:szCs w:val="18"/>
              </w:rPr>
            </w:pPr>
            <w:r w:rsidRPr="00883B22">
              <w:rPr>
                <w:rFonts w:eastAsiaTheme="minorHAnsi"/>
                <w:color w:val="050505"/>
                <w:sz w:val="18"/>
                <w:szCs w:val="18"/>
              </w:rPr>
              <w:t>0.0196</w:t>
            </w:r>
          </w:p>
        </w:tc>
      </w:tr>
    </w:tbl>
    <w:p w:rsidR="009E1F91" w:rsidRPr="00883B22" w:rsidRDefault="009E1F91" w:rsidP="005F46E0">
      <w:pPr>
        <w:pStyle w:val="Notes"/>
      </w:pPr>
      <w:proofErr w:type="gramStart"/>
      <w:r w:rsidRPr="00883B22">
        <w:rPr>
          <w:w w:val="108"/>
        </w:rPr>
        <w:t>mITT</w:t>
      </w:r>
      <w:proofErr w:type="gramEnd"/>
      <w:r w:rsidRPr="00883B22">
        <w:rPr>
          <w:w w:val="108"/>
        </w:rPr>
        <w:t xml:space="preserve"> = modified</w:t>
      </w:r>
      <w:r w:rsidRPr="00883B22">
        <w:rPr>
          <w:spacing w:val="28"/>
          <w:w w:val="108"/>
        </w:rPr>
        <w:t xml:space="preserve"> </w:t>
      </w:r>
      <w:r w:rsidRPr="00883B22">
        <w:rPr>
          <w:w w:val="108"/>
        </w:rPr>
        <w:t>intent-to-treat;</w:t>
      </w:r>
      <w:r w:rsidRPr="00883B22">
        <w:rPr>
          <w:spacing w:val="-11"/>
          <w:w w:val="108"/>
        </w:rPr>
        <w:t xml:space="preserve"> </w:t>
      </w:r>
      <w:r w:rsidRPr="00883B22">
        <w:t>PI = pain</w:t>
      </w:r>
      <w:r w:rsidRPr="00883B22">
        <w:rPr>
          <w:spacing w:val="30"/>
        </w:rPr>
        <w:t xml:space="preserve"> </w:t>
      </w:r>
      <w:r w:rsidRPr="00883B22">
        <w:t xml:space="preserve">intensity; </w:t>
      </w:r>
      <w:r w:rsidRPr="00883B22">
        <w:rPr>
          <w:spacing w:val="1"/>
        </w:rPr>
        <w:t xml:space="preserve"> </w:t>
      </w:r>
      <w:r w:rsidRPr="00883B22">
        <w:t xml:space="preserve">HR = hazard </w:t>
      </w:r>
      <w:r w:rsidRPr="00883B22">
        <w:rPr>
          <w:spacing w:val="4"/>
        </w:rPr>
        <w:t xml:space="preserve"> </w:t>
      </w:r>
      <w:r w:rsidRPr="00883B22">
        <w:t>ratio;</w:t>
      </w:r>
      <w:r w:rsidRPr="00883B22">
        <w:rPr>
          <w:spacing w:val="20"/>
        </w:rPr>
        <w:t xml:space="preserve"> </w:t>
      </w:r>
      <w:r w:rsidRPr="00883B22">
        <w:t xml:space="preserve">CI = confidence </w:t>
      </w:r>
      <w:r w:rsidRPr="00883B22">
        <w:rPr>
          <w:spacing w:val="6"/>
        </w:rPr>
        <w:t xml:space="preserve"> </w:t>
      </w:r>
      <w:r w:rsidRPr="00883B22">
        <w:t>interval;</w:t>
      </w:r>
      <w:r w:rsidRPr="00883B22">
        <w:rPr>
          <w:spacing w:val="24"/>
        </w:rPr>
        <w:t xml:space="preserve"> </w:t>
      </w:r>
      <w:r w:rsidRPr="00883B22">
        <w:rPr>
          <w:w w:val="105"/>
        </w:rPr>
        <w:t>SD = standard</w:t>
      </w:r>
      <w:r w:rsidRPr="00883B22">
        <w:rPr>
          <w:spacing w:val="11"/>
          <w:w w:val="105"/>
        </w:rPr>
        <w:t xml:space="preserve"> </w:t>
      </w:r>
      <w:r w:rsidRPr="00883B22">
        <w:rPr>
          <w:w w:val="105"/>
        </w:rPr>
        <w:t xml:space="preserve">deviation; </w:t>
      </w:r>
      <w:r w:rsidRPr="00883B22">
        <w:t xml:space="preserve">SE = standard </w:t>
      </w:r>
      <w:r w:rsidRPr="00883B22">
        <w:rPr>
          <w:spacing w:val="4"/>
        </w:rPr>
        <w:t xml:space="preserve"> </w:t>
      </w:r>
      <w:r w:rsidRPr="00883B22">
        <w:t>error;</w:t>
      </w:r>
      <w:r w:rsidRPr="00883B22">
        <w:rPr>
          <w:spacing w:val="24"/>
        </w:rPr>
        <w:t xml:space="preserve"> </w:t>
      </w:r>
      <w:r w:rsidRPr="00883B22">
        <w:t xml:space="preserve">Min = minimum; </w:t>
      </w:r>
      <w:r w:rsidRPr="00883B22">
        <w:rPr>
          <w:spacing w:val="13"/>
        </w:rPr>
        <w:t xml:space="preserve"> </w:t>
      </w:r>
      <w:r w:rsidRPr="00883B22">
        <w:rPr>
          <w:w w:val="105"/>
        </w:rPr>
        <w:t>Max = maximum;</w:t>
      </w:r>
      <w:r w:rsidRPr="00883B22">
        <w:rPr>
          <w:spacing w:val="-5"/>
          <w:w w:val="105"/>
        </w:rPr>
        <w:t xml:space="preserve"> </w:t>
      </w:r>
      <w:r w:rsidRPr="00883B22">
        <w:rPr>
          <w:w w:val="105"/>
        </w:rPr>
        <w:t>IRMS = immediate release</w:t>
      </w:r>
      <w:r w:rsidRPr="00883B22">
        <w:rPr>
          <w:spacing w:val="6"/>
          <w:w w:val="105"/>
        </w:rPr>
        <w:t xml:space="preserve"> </w:t>
      </w:r>
      <w:r w:rsidRPr="00883B22">
        <w:t>morphine</w:t>
      </w:r>
      <w:r w:rsidRPr="00883B22">
        <w:rPr>
          <w:spacing w:val="27"/>
        </w:rPr>
        <w:t xml:space="preserve"> </w:t>
      </w:r>
      <w:r w:rsidRPr="00883B22">
        <w:rPr>
          <w:w w:val="106"/>
        </w:rPr>
        <w:t>sulphate</w:t>
      </w:r>
    </w:p>
    <w:p w:rsidR="009E1F91" w:rsidRPr="00883B22" w:rsidRDefault="009E1F91" w:rsidP="005F46E0">
      <w:pPr>
        <w:pStyle w:val="Notes"/>
      </w:pPr>
      <w:r w:rsidRPr="00883B22">
        <w:rPr>
          <w:position w:val="-1"/>
          <w:vertAlign w:val="superscript"/>
        </w:rPr>
        <w:t>1</w:t>
      </w:r>
      <w:r w:rsidRPr="00883B22">
        <w:rPr>
          <w:position w:val="-1"/>
        </w:rPr>
        <w:t xml:space="preserve"> P-value</w:t>
      </w:r>
      <w:r w:rsidRPr="00883B22">
        <w:rPr>
          <w:spacing w:val="38"/>
          <w:position w:val="-1"/>
        </w:rPr>
        <w:t xml:space="preserve"> </w:t>
      </w:r>
      <w:r w:rsidRPr="00883B22">
        <w:rPr>
          <w:position w:val="-1"/>
        </w:rPr>
        <w:t>is</w:t>
      </w:r>
      <w:r w:rsidRPr="00883B22">
        <w:rPr>
          <w:spacing w:val="-2"/>
          <w:position w:val="-1"/>
        </w:rPr>
        <w:t xml:space="preserve"> </w:t>
      </w:r>
      <w:r w:rsidRPr="00883B22">
        <w:rPr>
          <w:position w:val="-1"/>
        </w:rPr>
        <w:t>obtained</w:t>
      </w:r>
      <w:r w:rsidRPr="00883B22">
        <w:rPr>
          <w:spacing w:val="32"/>
          <w:position w:val="-1"/>
        </w:rPr>
        <w:t xml:space="preserve"> </w:t>
      </w:r>
      <w:r w:rsidRPr="00883B22">
        <w:rPr>
          <w:position w:val="-1"/>
        </w:rPr>
        <w:t>from</w:t>
      </w:r>
      <w:r w:rsidRPr="00883B22">
        <w:rPr>
          <w:spacing w:val="34"/>
          <w:position w:val="-1"/>
        </w:rPr>
        <w:t xml:space="preserve"> </w:t>
      </w:r>
      <w:r w:rsidRPr="00883B22">
        <w:rPr>
          <w:position w:val="-1"/>
        </w:rPr>
        <w:t>time</w:t>
      </w:r>
      <w:r w:rsidRPr="00883B22">
        <w:rPr>
          <w:spacing w:val="10"/>
          <w:position w:val="-1"/>
        </w:rPr>
        <w:t xml:space="preserve"> </w:t>
      </w:r>
      <w:r w:rsidRPr="00883B22">
        <w:rPr>
          <w:position w:val="-1"/>
        </w:rPr>
        <w:t>to</w:t>
      </w:r>
      <w:r w:rsidRPr="00883B22">
        <w:rPr>
          <w:spacing w:val="7"/>
          <w:position w:val="-1"/>
        </w:rPr>
        <w:t xml:space="preserve"> </w:t>
      </w:r>
      <w:r w:rsidRPr="00883B22">
        <w:rPr>
          <w:position w:val="-1"/>
        </w:rPr>
        <w:t>event</w:t>
      </w:r>
      <w:r w:rsidRPr="00883B22">
        <w:rPr>
          <w:spacing w:val="17"/>
          <w:position w:val="-1"/>
        </w:rPr>
        <w:t xml:space="preserve"> </w:t>
      </w:r>
      <w:r w:rsidRPr="00883B22">
        <w:rPr>
          <w:position w:val="-1"/>
        </w:rPr>
        <w:t>endpoints</w:t>
      </w:r>
      <w:r w:rsidRPr="00883B22">
        <w:rPr>
          <w:spacing w:val="37"/>
          <w:position w:val="-1"/>
        </w:rPr>
        <w:t xml:space="preserve"> </w:t>
      </w:r>
      <w:r w:rsidRPr="00883B22">
        <w:rPr>
          <w:position w:val="-1"/>
        </w:rPr>
        <w:t>survival</w:t>
      </w:r>
      <w:r w:rsidRPr="00883B22">
        <w:rPr>
          <w:spacing w:val="40"/>
          <w:position w:val="-1"/>
        </w:rPr>
        <w:t xml:space="preserve"> </w:t>
      </w:r>
      <w:r w:rsidRPr="00883B22">
        <w:rPr>
          <w:position w:val="-1"/>
        </w:rPr>
        <w:t>analysis</w:t>
      </w:r>
      <w:r w:rsidRPr="00883B22">
        <w:rPr>
          <w:spacing w:val="26"/>
          <w:position w:val="-1"/>
        </w:rPr>
        <w:t xml:space="preserve"> </w:t>
      </w:r>
      <w:r w:rsidRPr="00883B22">
        <w:rPr>
          <w:position w:val="-1"/>
        </w:rPr>
        <w:t>using</w:t>
      </w:r>
      <w:r w:rsidRPr="00883B22">
        <w:rPr>
          <w:spacing w:val="28"/>
          <w:position w:val="-1"/>
        </w:rPr>
        <w:t xml:space="preserve"> </w:t>
      </w:r>
      <w:r w:rsidRPr="00883B22">
        <w:rPr>
          <w:position w:val="-1"/>
        </w:rPr>
        <w:t>a</w:t>
      </w:r>
      <w:r w:rsidRPr="00883B22">
        <w:rPr>
          <w:spacing w:val="-3"/>
          <w:position w:val="-1"/>
        </w:rPr>
        <w:t xml:space="preserve"> </w:t>
      </w:r>
      <w:r w:rsidRPr="00883B22">
        <w:rPr>
          <w:position w:val="-1"/>
        </w:rPr>
        <w:t>Cox</w:t>
      </w:r>
      <w:r w:rsidRPr="00883B22">
        <w:rPr>
          <w:spacing w:val="37"/>
          <w:position w:val="-1"/>
        </w:rPr>
        <w:t xml:space="preserve"> </w:t>
      </w:r>
      <w:r w:rsidRPr="00883B22">
        <w:rPr>
          <w:position w:val="-1"/>
        </w:rPr>
        <w:t>model</w:t>
      </w:r>
      <w:r w:rsidRPr="00883B22">
        <w:rPr>
          <w:spacing w:val="12"/>
          <w:position w:val="-1"/>
        </w:rPr>
        <w:t xml:space="preserve"> </w:t>
      </w:r>
      <w:r w:rsidRPr="00883B22">
        <w:rPr>
          <w:position w:val="-1"/>
        </w:rPr>
        <w:t>for</w:t>
      </w:r>
      <w:r w:rsidRPr="00883B22">
        <w:rPr>
          <w:spacing w:val="25"/>
          <w:position w:val="-1"/>
        </w:rPr>
        <w:t xml:space="preserve"> </w:t>
      </w:r>
      <w:r w:rsidRPr="00883B22">
        <w:rPr>
          <w:position w:val="-1"/>
        </w:rPr>
        <w:t>multiple</w:t>
      </w:r>
      <w:r w:rsidRPr="00883B22">
        <w:rPr>
          <w:spacing w:val="28"/>
          <w:position w:val="-1"/>
        </w:rPr>
        <w:t xml:space="preserve"> </w:t>
      </w:r>
      <w:r w:rsidRPr="00883B22">
        <w:rPr>
          <w:position w:val="-1"/>
        </w:rPr>
        <w:t>correlated</w:t>
      </w:r>
      <w:r w:rsidRPr="00883B22">
        <w:rPr>
          <w:spacing w:val="37"/>
          <w:position w:val="-1"/>
        </w:rPr>
        <w:t xml:space="preserve"> </w:t>
      </w:r>
      <w:r w:rsidRPr="00883B22">
        <w:rPr>
          <w:w w:val="104"/>
          <w:position w:val="-1"/>
        </w:rPr>
        <w:t>events.</w:t>
      </w:r>
    </w:p>
    <w:p w:rsidR="009E1F91" w:rsidRPr="00462E6F" w:rsidRDefault="009E1F91" w:rsidP="005F46E0">
      <w:pPr>
        <w:pStyle w:val="Heading7"/>
      </w:pPr>
      <w:r w:rsidRPr="00462E6F">
        <w:t xml:space="preserve">Episode </w:t>
      </w:r>
      <w:r w:rsidR="005F46E0">
        <w:t>t</w:t>
      </w:r>
      <w:r w:rsidRPr="00462E6F">
        <w:t xml:space="preserve">ime to </w:t>
      </w:r>
      <w:r w:rsidR="005F46E0">
        <w:t>a</w:t>
      </w:r>
      <w:r w:rsidRPr="00462E6F">
        <w:t xml:space="preserve">chieve ≥1 and ≥2 </w:t>
      </w:r>
      <w:r w:rsidR="005F46E0">
        <w:t>p</w:t>
      </w:r>
      <w:r w:rsidRPr="00462E6F">
        <w:t xml:space="preserve">ain </w:t>
      </w:r>
      <w:r w:rsidR="005F46E0">
        <w:t>r</w:t>
      </w:r>
      <w:r w:rsidRPr="00462E6F">
        <w:t xml:space="preserve">elief </w:t>
      </w:r>
      <w:r w:rsidR="005F46E0">
        <w:t>s</w:t>
      </w:r>
      <w:r w:rsidRPr="00462E6F">
        <w:t xml:space="preserve">core within 30 and 60 </w:t>
      </w:r>
      <w:r w:rsidR="005F46E0">
        <w:t>m</w:t>
      </w:r>
      <w:r w:rsidRPr="00462E6F">
        <w:t xml:space="preserve">inutes </w:t>
      </w:r>
      <w:r w:rsidR="005F46E0">
        <w:t>p</w:t>
      </w:r>
      <w:r w:rsidRPr="00462E6F">
        <w:t xml:space="preserve">ost </w:t>
      </w:r>
      <w:r w:rsidR="005F46E0">
        <w:t>b</w:t>
      </w:r>
      <w:r w:rsidRPr="00462E6F">
        <w:t>aseline</w:t>
      </w:r>
    </w:p>
    <w:p w:rsidR="009E1F91" w:rsidRPr="00883B22" w:rsidRDefault="009E1F91" w:rsidP="005F46E0">
      <w:r w:rsidRPr="00883B22">
        <w:t>A higher percentage of episodes achieved a PR score of ≥1 within 30 minutes of administration of Nasalfent (97.6%) then IRMS (94.0%). The mean episode time to PR score ≥1 within 30 minutes was 8.33 minutes following Nasalfent and 8.99 minutes following IRMS (hazard ratio 1.423; 95% CI: 1.135 – 1.785; p=0.0023). For episodes associated with a PR score ≥1 within 60 minutes, time to relief was 8.81 minutes following Nasalfent and 10.17 minutes following IRMS (hazard ratio 1.418; 95% CI: 1.138 – 1.767; p=0.0.0018).</w:t>
      </w:r>
    </w:p>
    <w:p w:rsidR="009E1F91" w:rsidRPr="00883B22" w:rsidRDefault="009E1F91" w:rsidP="005F46E0">
      <w:pPr>
        <w:pStyle w:val="TableTitle"/>
        <w:rPr>
          <w:rFonts w:cs="Calibri"/>
        </w:rPr>
      </w:pPr>
      <w:bookmarkStart w:id="151" w:name="_Toc307669652"/>
      <w:proofErr w:type="gramStart"/>
      <w:r>
        <w:lastRenderedPageBreak/>
        <w:t>Table</w:t>
      </w:r>
      <w:r w:rsidR="00462E6F">
        <w:t xml:space="preserve"> 38.</w:t>
      </w:r>
      <w:proofErr w:type="gramEnd"/>
      <w:r w:rsidR="00462E6F">
        <w:t xml:space="preserve"> </w:t>
      </w:r>
      <w:r>
        <w:t xml:space="preserve">Study CP044/06 - </w:t>
      </w:r>
      <w:r w:rsidRPr="007779CC">
        <w:t>Episode</w:t>
      </w:r>
      <w:r w:rsidRPr="007779CC">
        <w:rPr>
          <w:spacing w:val="30"/>
        </w:rPr>
        <w:t xml:space="preserve"> </w:t>
      </w:r>
      <w:r w:rsidRPr="007779CC">
        <w:t>Times</w:t>
      </w:r>
      <w:r w:rsidRPr="007779CC">
        <w:rPr>
          <w:spacing w:val="18"/>
        </w:rPr>
        <w:t xml:space="preserve"> </w:t>
      </w:r>
      <w:r w:rsidRPr="007779CC">
        <w:t>to</w:t>
      </w:r>
      <w:r w:rsidRPr="007779CC">
        <w:rPr>
          <w:spacing w:val="9"/>
        </w:rPr>
        <w:t xml:space="preserve"> </w:t>
      </w:r>
      <w:r w:rsidRPr="007779CC">
        <w:t>Pain</w:t>
      </w:r>
      <w:r w:rsidRPr="007779CC">
        <w:rPr>
          <w:spacing w:val="25"/>
        </w:rPr>
        <w:t xml:space="preserve"> </w:t>
      </w:r>
      <w:r w:rsidRPr="007779CC">
        <w:t>Relief</w:t>
      </w:r>
      <w:r w:rsidRPr="007779CC">
        <w:rPr>
          <w:spacing w:val="16"/>
        </w:rPr>
        <w:t xml:space="preserve"> </w:t>
      </w:r>
      <w:r w:rsidRPr="007779CC">
        <w:rPr>
          <w:w w:val="103"/>
        </w:rPr>
        <w:t>Scor</w:t>
      </w:r>
      <w:r w:rsidRPr="007779CC">
        <w:rPr>
          <w:spacing w:val="7"/>
          <w:w w:val="103"/>
        </w:rPr>
        <w:t xml:space="preserve">e </w:t>
      </w:r>
      <w:r w:rsidRPr="007779CC">
        <w:rPr>
          <w:rFonts w:cs="Calibri"/>
        </w:rPr>
        <w:t>≥1</w:t>
      </w:r>
      <w:r w:rsidRPr="007779CC">
        <w:rPr>
          <w:spacing w:val="-1"/>
        </w:rPr>
        <w:t xml:space="preserve"> </w:t>
      </w:r>
      <w:r w:rsidRPr="007779CC">
        <w:rPr>
          <w:w w:val="103"/>
        </w:rPr>
        <w:t>an</w:t>
      </w:r>
      <w:r w:rsidRPr="007779CC">
        <w:rPr>
          <w:spacing w:val="7"/>
          <w:w w:val="103"/>
        </w:rPr>
        <w:t xml:space="preserve">d </w:t>
      </w:r>
      <w:r w:rsidRPr="007779CC">
        <w:rPr>
          <w:rFonts w:cs="Calibri"/>
        </w:rPr>
        <w:t>≥2</w:t>
      </w:r>
      <w:r w:rsidRPr="007779CC">
        <w:rPr>
          <w:spacing w:val="3"/>
        </w:rPr>
        <w:t xml:space="preserve"> </w:t>
      </w:r>
      <w:r w:rsidRPr="007779CC">
        <w:t>within</w:t>
      </w:r>
      <w:r w:rsidRPr="007779CC">
        <w:rPr>
          <w:spacing w:val="27"/>
        </w:rPr>
        <w:t xml:space="preserve"> </w:t>
      </w:r>
      <w:r w:rsidRPr="007779CC">
        <w:t>30</w:t>
      </w:r>
      <w:r w:rsidRPr="007779CC">
        <w:rPr>
          <w:spacing w:val="15"/>
        </w:rPr>
        <w:t xml:space="preserve"> </w:t>
      </w:r>
      <w:r w:rsidRPr="007779CC">
        <w:t>Minutes</w:t>
      </w:r>
      <w:r w:rsidRPr="007779CC">
        <w:rPr>
          <w:spacing w:val="20"/>
        </w:rPr>
        <w:t xml:space="preserve"> </w:t>
      </w:r>
      <w:r w:rsidRPr="007779CC">
        <w:t>and</w:t>
      </w:r>
      <w:r w:rsidRPr="007779CC">
        <w:rPr>
          <w:spacing w:val="32"/>
        </w:rPr>
        <w:t xml:space="preserve"> </w:t>
      </w:r>
      <w:r w:rsidRPr="007779CC">
        <w:rPr>
          <w:w w:val="101"/>
        </w:rPr>
        <w:t xml:space="preserve">60 </w:t>
      </w:r>
      <w:r w:rsidRPr="007779CC">
        <w:t>Minutes</w:t>
      </w:r>
      <w:r w:rsidRPr="007779CC">
        <w:rPr>
          <w:spacing w:val="25"/>
        </w:rPr>
        <w:t xml:space="preserve"> </w:t>
      </w:r>
      <w:r w:rsidRPr="007779CC">
        <w:t>Post Dose</w:t>
      </w:r>
      <w:r w:rsidRPr="007779CC">
        <w:rPr>
          <w:spacing w:val="44"/>
        </w:rPr>
        <w:t xml:space="preserve"> </w:t>
      </w:r>
      <w:r w:rsidRPr="007779CC">
        <w:t>by</w:t>
      </w:r>
      <w:r w:rsidRPr="007779CC">
        <w:rPr>
          <w:spacing w:val="-1"/>
        </w:rPr>
        <w:t xml:space="preserve"> </w:t>
      </w:r>
      <w:r w:rsidRPr="007779CC">
        <w:t>Treatment</w:t>
      </w:r>
      <w:bookmarkEnd w:id="151"/>
      <w:r w:rsidR="00462E6F">
        <w:t xml:space="preserve">. </w:t>
      </w:r>
      <w:r w:rsidR="00462E6F" w:rsidRPr="00462E6F">
        <w:t xml:space="preserve">Table continued across </w:t>
      </w:r>
      <w:r w:rsidR="0049124A">
        <w:t xml:space="preserve">2 </w:t>
      </w:r>
      <w:r w:rsidR="00462E6F" w:rsidRPr="00462E6F">
        <w:t>pages.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931"/>
        <w:gridCol w:w="2665"/>
        <w:gridCol w:w="2669"/>
      </w:tblGrid>
      <w:tr w:rsidR="009E1F91" w:rsidRPr="00883B22" w:rsidTr="005F46E0">
        <w:trPr>
          <w:trHeight w:val="283"/>
          <w:tblHeader/>
          <w:jc w:val="center"/>
        </w:trPr>
        <w:tc>
          <w:tcPr>
            <w:tcW w:w="8265" w:type="dxa"/>
            <w:gridSpan w:val="3"/>
            <w:shd w:val="clear" w:color="auto" w:fill="0070C0"/>
          </w:tcPr>
          <w:p w:rsidR="009E1F91" w:rsidRPr="00462E6F" w:rsidRDefault="009E1F91" w:rsidP="005F46E0">
            <w:pPr>
              <w:keepNext/>
              <w:autoSpaceDE w:val="0"/>
              <w:autoSpaceDN w:val="0"/>
              <w:adjustRightInd w:val="0"/>
              <w:ind w:left="120" w:right="-20"/>
              <w:rPr>
                <w:rFonts w:eastAsiaTheme="minorHAnsi"/>
                <w:b/>
                <w:bCs/>
                <w:color w:val="FFFFFF" w:themeColor="background1"/>
                <w:w w:val="103"/>
                <w:sz w:val="18"/>
                <w:szCs w:val="18"/>
              </w:rPr>
            </w:pPr>
            <w:r w:rsidRPr="00462E6F">
              <w:rPr>
                <w:rFonts w:eastAsiaTheme="minorHAnsi"/>
                <w:b/>
                <w:bCs/>
                <w:color w:val="FFFFFF" w:themeColor="background1"/>
                <w:sz w:val="18"/>
                <w:szCs w:val="18"/>
              </w:rPr>
              <w:t>mITT</w:t>
            </w:r>
            <w:r w:rsidRPr="00462E6F">
              <w:rPr>
                <w:rFonts w:eastAsiaTheme="minorHAnsi"/>
                <w:b/>
                <w:bCs/>
                <w:color w:val="FFFFFF" w:themeColor="background1"/>
                <w:spacing w:val="38"/>
                <w:sz w:val="18"/>
                <w:szCs w:val="18"/>
              </w:rPr>
              <w:t xml:space="preserve"> </w:t>
            </w:r>
            <w:r w:rsidRPr="00462E6F">
              <w:rPr>
                <w:rFonts w:eastAsiaTheme="minorHAnsi"/>
                <w:b/>
                <w:bCs/>
                <w:color w:val="FFFFFF" w:themeColor="background1"/>
                <w:w w:val="102"/>
                <w:sz w:val="18"/>
                <w:szCs w:val="18"/>
              </w:rPr>
              <w:t>Population</w:t>
            </w:r>
          </w:p>
        </w:tc>
      </w:tr>
      <w:tr w:rsidR="009E1F91" w:rsidRPr="00883B22" w:rsidTr="005F46E0">
        <w:trPr>
          <w:trHeight w:val="283"/>
          <w:tblHeader/>
          <w:jc w:val="center"/>
        </w:trPr>
        <w:tc>
          <w:tcPr>
            <w:tcW w:w="2931" w:type="dxa"/>
            <w:shd w:val="clear" w:color="auto" w:fill="0070C0"/>
          </w:tcPr>
          <w:p w:rsidR="009E1F91" w:rsidRPr="00883B22" w:rsidRDefault="009E1F91" w:rsidP="0049124A">
            <w:pPr>
              <w:keepNext/>
              <w:autoSpaceDE w:val="0"/>
              <w:autoSpaceDN w:val="0"/>
              <w:adjustRightInd w:val="0"/>
              <w:ind w:left="120" w:right="-20"/>
              <w:rPr>
                <w:rFonts w:eastAsiaTheme="minorHAnsi"/>
                <w:b/>
                <w:bCs/>
                <w:color w:val="070707"/>
                <w:sz w:val="18"/>
                <w:szCs w:val="18"/>
              </w:rPr>
            </w:pPr>
          </w:p>
        </w:tc>
        <w:tc>
          <w:tcPr>
            <w:tcW w:w="2665" w:type="dxa"/>
            <w:shd w:val="clear" w:color="auto" w:fill="0070C0"/>
          </w:tcPr>
          <w:p w:rsidR="009E1F91" w:rsidRPr="00462E6F" w:rsidRDefault="009E1F91" w:rsidP="005F46E0">
            <w:pPr>
              <w:keepNext/>
              <w:autoSpaceDE w:val="0"/>
              <w:autoSpaceDN w:val="0"/>
              <w:adjustRightInd w:val="0"/>
              <w:ind w:left="120" w:right="-20"/>
              <w:rPr>
                <w:rFonts w:eastAsiaTheme="minorHAnsi"/>
                <w:b/>
                <w:bCs/>
                <w:color w:val="FFFFFF" w:themeColor="background1"/>
                <w:sz w:val="18"/>
                <w:szCs w:val="18"/>
              </w:rPr>
            </w:pPr>
            <w:r w:rsidRPr="00462E6F">
              <w:rPr>
                <w:rFonts w:eastAsiaTheme="minorHAnsi"/>
                <w:b/>
                <w:bCs/>
                <w:color w:val="FFFFFF" w:themeColor="background1"/>
                <w:sz w:val="18"/>
                <w:szCs w:val="18"/>
              </w:rPr>
              <w:t>Nasalfent</w:t>
            </w:r>
          </w:p>
        </w:tc>
        <w:tc>
          <w:tcPr>
            <w:tcW w:w="2669" w:type="dxa"/>
            <w:shd w:val="clear" w:color="auto" w:fill="0070C0"/>
          </w:tcPr>
          <w:p w:rsidR="009E1F91" w:rsidRPr="00462E6F" w:rsidRDefault="009E1F91" w:rsidP="0049124A">
            <w:pPr>
              <w:keepNext/>
              <w:autoSpaceDE w:val="0"/>
              <w:autoSpaceDN w:val="0"/>
              <w:adjustRightInd w:val="0"/>
              <w:ind w:left="120" w:right="-20"/>
              <w:jc w:val="center"/>
              <w:rPr>
                <w:rFonts w:eastAsiaTheme="minorHAnsi"/>
                <w:b/>
                <w:bCs/>
                <w:color w:val="FFFFFF" w:themeColor="background1"/>
                <w:sz w:val="18"/>
                <w:szCs w:val="18"/>
              </w:rPr>
            </w:pPr>
            <w:r w:rsidRPr="00462E6F">
              <w:rPr>
                <w:rFonts w:eastAsiaTheme="minorHAnsi"/>
                <w:b/>
                <w:bCs/>
                <w:color w:val="FFFFFF" w:themeColor="background1"/>
                <w:w w:val="103"/>
                <w:sz w:val="18"/>
                <w:szCs w:val="18"/>
              </w:rPr>
              <w:t>IRMS</w:t>
            </w:r>
          </w:p>
        </w:tc>
      </w:tr>
      <w:tr w:rsidR="009E1F91" w:rsidRPr="00883B22" w:rsidTr="005F46E0">
        <w:trPr>
          <w:trHeight w:val="283"/>
          <w:jc w:val="center"/>
        </w:trPr>
        <w:tc>
          <w:tcPr>
            <w:tcW w:w="2931" w:type="dxa"/>
          </w:tcPr>
          <w:p w:rsidR="009E1F91" w:rsidRPr="00883B22" w:rsidRDefault="009E1F91" w:rsidP="0049124A">
            <w:pPr>
              <w:keepNext/>
              <w:autoSpaceDE w:val="0"/>
              <w:autoSpaceDN w:val="0"/>
              <w:adjustRightInd w:val="0"/>
              <w:ind w:left="120" w:right="-20"/>
              <w:rPr>
                <w:rFonts w:eastAsiaTheme="minorHAnsi"/>
                <w:b/>
                <w:bCs/>
                <w:color w:val="070707"/>
                <w:sz w:val="18"/>
                <w:szCs w:val="18"/>
              </w:rPr>
            </w:pPr>
          </w:p>
        </w:tc>
        <w:tc>
          <w:tcPr>
            <w:tcW w:w="2665" w:type="dxa"/>
          </w:tcPr>
          <w:p w:rsidR="009E1F91" w:rsidRPr="00883B22" w:rsidRDefault="009E1F91" w:rsidP="0049124A">
            <w:pPr>
              <w:keepNext/>
              <w:autoSpaceDE w:val="0"/>
              <w:autoSpaceDN w:val="0"/>
              <w:adjustRightInd w:val="0"/>
              <w:ind w:left="120" w:right="-20"/>
              <w:jc w:val="center"/>
              <w:rPr>
                <w:rFonts w:eastAsiaTheme="minorHAnsi"/>
                <w:b/>
                <w:bCs/>
                <w:color w:val="070707"/>
                <w:sz w:val="18"/>
                <w:szCs w:val="18"/>
              </w:rPr>
            </w:pPr>
            <w:r w:rsidRPr="00883B22">
              <w:rPr>
                <w:rFonts w:eastAsiaTheme="minorHAnsi"/>
                <w:b/>
                <w:bCs/>
                <w:color w:val="070707"/>
                <w:sz w:val="18"/>
                <w:szCs w:val="18"/>
              </w:rPr>
              <w:t>N= 372</w:t>
            </w:r>
          </w:p>
        </w:tc>
        <w:tc>
          <w:tcPr>
            <w:tcW w:w="2669" w:type="dxa"/>
          </w:tcPr>
          <w:p w:rsidR="009E1F91" w:rsidRPr="00883B22" w:rsidRDefault="009E1F91" w:rsidP="0049124A">
            <w:pPr>
              <w:keepNext/>
              <w:autoSpaceDE w:val="0"/>
              <w:autoSpaceDN w:val="0"/>
              <w:adjustRightInd w:val="0"/>
              <w:ind w:left="120" w:right="-20"/>
              <w:jc w:val="center"/>
              <w:rPr>
                <w:rFonts w:eastAsiaTheme="minorHAnsi"/>
                <w:b/>
                <w:bCs/>
                <w:color w:val="070707"/>
                <w:sz w:val="18"/>
                <w:szCs w:val="18"/>
              </w:rPr>
            </w:pPr>
            <w:r w:rsidRPr="00883B22">
              <w:rPr>
                <w:rFonts w:eastAsiaTheme="minorHAnsi"/>
                <w:b/>
                <w:bCs/>
                <w:color w:val="070707"/>
                <w:spacing w:val="6"/>
                <w:sz w:val="18"/>
                <w:szCs w:val="18"/>
              </w:rPr>
              <w:t>N</w:t>
            </w:r>
            <w:r w:rsidRPr="00883B22">
              <w:rPr>
                <w:rFonts w:eastAsiaTheme="minorHAnsi"/>
                <w:b/>
                <w:bCs/>
                <w:color w:val="3F3F3F"/>
                <w:spacing w:val="2"/>
                <w:w w:val="91"/>
                <w:sz w:val="18"/>
                <w:szCs w:val="18"/>
              </w:rPr>
              <w:t>=</w:t>
            </w:r>
            <w:r w:rsidRPr="00883B22">
              <w:rPr>
                <w:rFonts w:eastAsiaTheme="minorHAnsi"/>
                <w:b/>
                <w:bCs/>
                <w:color w:val="070707"/>
                <w:w w:val="107"/>
                <w:sz w:val="18"/>
                <w:szCs w:val="18"/>
              </w:rPr>
              <w:t>368</w:t>
            </w:r>
          </w:p>
        </w:tc>
      </w:tr>
      <w:tr w:rsidR="009E1F91" w:rsidRPr="00883B22" w:rsidTr="005F46E0">
        <w:trPr>
          <w:trHeight w:val="283"/>
          <w:jc w:val="center"/>
        </w:trPr>
        <w:tc>
          <w:tcPr>
            <w:tcW w:w="8265" w:type="dxa"/>
            <w:gridSpan w:val="3"/>
          </w:tcPr>
          <w:p w:rsidR="009E1F91" w:rsidRPr="00883B22" w:rsidRDefault="009E1F91" w:rsidP="005F46E0">
            <w:pPr>
              <w:keepNext/>
              <w:autoSpaceDE w:val="0"/>
              <w:autoSpaceDN w:val="0"/>
              <w:adjustRightInd w:val="0"/>
              <w:ind w:left="120" w:right="-20"/>
              <w:rPr>
                <w:rFonts w:eastAsiaTheme="minorHAnsi"/>
                <w:b/>
                <w:bCs/>
                <w:color w:val="070707"/>
                <w:sz w:val="18"/>
                <w:szCs w:val="18"/>
              </w:rPr>
            </w:pPr>
            <w:r w:rsidRPr="00883B22">
              <w:rPr>
                <w:rFonts w:eastAsiaTheme="minorHAnsi"/>
                <w:b/>
                <w:bCs/>
                <w:color w:val="070707"/>
                <w:w w:val="107"/>
                <w:sz w:val="18"/>
                <w:szCs w:val="18"/>
              </w:rPr>
              <w:t>Summary</w:t>
            </w:r>
            <w:r w:rsidRPr="00883B22">
              <w:rPr>
                <w:rFonts w:eastAsiaTheme="minorHAnsi"/>
                <w:b/>
                <w:bCs/>
                <w:color w:val="070707"/>
                <w:spacing w:val="-18"/>
                <w:w w:val="107"/>
                <w:sz w:val="18"/>
                <w:szCs w:val="18"/>
              </w:rPr>
              <w:t xml:space="preserve"> </w:t>
            </w:r>
            <w:r w:rsidRPr="00883B22">
              <w:rPr>
                <w:rFonts w:eastAsiaTheme="minorHAnsi"/>
                <w:b/>
                <w:bCs/>
                <w:color w:val="070707"/>
                <w:sz w:val="18"/>
                <w:szCs w:val="18"/>
              </w:rPr>
              <w:t>Statistics</w:t>
            </w:r>
            <w:r w:rsidRPr="00883B22">
              <w:rPr>
                <w:rFonts w:eastAsiaTheme="minorHAnsi"/>
                <w:b/>
                <w:bCs/>
                <w:color w:val="070707"/>
                <w:spacing w:val="24"/>
                <w:sz w:val="18"/>
                <w:szCs w:val="18"/>
              </w:rPr>
              <w:t xml:space="preserve"> </w:t>
            </w:r>
            <w:r w:rsidRPr="00883B22">
              <w:rPr>
                <w:rFonts w:eastAsiaTheme="minorHAnsi"/>
                <w:b/>
                <w:bCs/>
                <w:color w:val="070707"/>
                <w:sz w:val="18"/>
                <w:szCs w:val="18"/>
              </w:rPr>
              <w:t>for</w:t>
            </w:r>
            <w:r w:rsidRPr="00883B22">
              <w:rPr>
                <w:rFonts w:eastAsiaTheme="minorHAnsi"/>
                <w:b/>
                <w:bCs/>
                <w:color w:val="070707"/>
                <w:spacing w:val="29"/>
                <w:sz w:val="18"/>
                <w:szCs w:val="18"/>
              </w:rPr>
              <w:t xml:space="preserve"> </w:t>
            </w:r>
            <w:r w:rsidRPr="00883B22">
              <w:rPr>
                <w:rFonts w:eastAsiaTheme="minorHAnsi"/>
                <w:b/>
                <w:bCs/>
                <w:color w:val="070707"/>
                <w:sz w:val="18"/>
                <w:szCs w:val="18"/>
              </w:rPr>
              <w:t>Episodes</w:t>
            </w:r>
            <w:r w:rsidRPr="00883B22">
              <w:rPr>
                <w:rFonts w:eastAsiaTheme="minorHAnsi"/>
                <w:b/>
                <w:bCs/>
                <w:color w:val="070707"/>
                <w:spacing w:val="21"/>
                <w:sz w:val="18"/>
                <w:szCs w:val="18"/>
              </w:rPr>
              <w:t xml:space="preserve"> </w:t>
            </w:r>
            <w:r w:rsidRPr="00883B22">
              <w:rPr>
                <w:rFonts w:eastAsiaTheme="minorHAnsi"/>
                <w:b/>
                <w:bCs/>
                <w:color w:val="070707"/>
                <w:sz w:val="18"/>
                <w:szCs w:val="18"/>
              </w:rPr>
              <w:t>with</w:t>
            </w:r>
            <w:r w:rsidRPr="00883B22">
              <w:rPr>
                <w:rFonts w:eastAsiaTheme="minorHAnsi"/>
                <w:b/>
                <w:bCs/>
                <w:color w:val="070707"/>
                <w:spacing w:val="31"/>
                <w:sz w:val="18"/>
                <w:szCs w:val="18"/>
              </w:rPr>
              <w:t xml:space="preserve"> </w:t>
            </w:r>
            <w:r w:rsidRPr="00883B22">
              <w:rPr>
                <w:rFonts w:eastAsiaTheme="minorHAnsi"/>
                <w:b/>
                <w:bCs/>
                <w:color w:val="070707"/>
                <w:sz w:val="18"/>
                <w:szCs w:val="18"/>
              </w:rPr>
              <w:t>PR</w:t>
            </w:r>
            <w:r w:rsidRPr="00883B22">
              <w:rPr>
                <w:rFonts w:eastAsiaTheme="minorHAnsi"/>
                <w:b/>
                <w:bCs/>
                <w:color w:val="070707"/>
                <w:spacing w:val="11"/>
                <w:sz w:val="18"/>
                <w:szCs w:val="18"/>
              </w:rPr>
              <w:t xml:space="preserve"> </w:t>
            </w:r>
            <w:r w:rsidRPr="00883B22">
              <w:rPr>
                <w:rFonts w:eastAsiaTheme="minorHAnsi"/>
                <w:b/>
                <w:bCs/>
                <w:color w:val="070707"/>
                <w:sz w:val="18"/>
                <w:szCs w:val="18"/>
              </w:rPr>
              <w:t>Score</w:t>
            </w:r>
            <w:r w:rsidRPr="00883B22">
              <w:rPr>
                <w:rFonts w:eastAsiaTheme="minorHAnsi"/>
                <w:b/>
                <w:bCs/>
                <w:color w:val="070707"/>
                <w:spacing w:val="4"/>
                <w:sz w:val="18"/>
                <w:szCs w:val="18"/>
              </w:rPr>
              <w:t xml:space="preserve"> </w:t>
            </w:r>
            <w:r w:rsidRPr="00883B22">
              <w:rPr>
                <w:rFonts w:eastAsiaTheme="minorHAnsi" w:cs="Calibri"/>
                <w:b/>
                <w:sz w:val="18"/>
                <w:szCs w:val="18"/>
              </w:rPr>
              <w:t>≥</w:t>
            </w:r>
            <w:r w:rsidRPr="00883B22">
              <w:rPr>
                <w:rFonts w:eastAsiaTheme="minorHAnsi"/>
                <w:b/>
                <w:bCs/>
                <w:color w:val="070707"/>
                <w:sz w:val="18"/>
                <w:szCs w:val="18"/>
              </w:rPr>
              <w:t>1</w:t>
            </w:r>
            <w:r w:rsidRPr="00883B22">
              <w:rPr>
                <w:rFonts w:eastAsiaTheme="minorHAnsi"/>
                <w:b/>
                <w:bCs/>
                <w:color w:val="070707"/>
                <w:spacing w:val="12"/>
                <w:sz w:val="18"/>
                <w:szCs w:val="18"/>
              </w:rPr>
              <w:t xml:space="preserve"> </w:t>
            </w:r>
            <w:r w:rsidRPr="00883B22">
              <w:rPr>
                <w:rFonts w:eastAsiaTheme="minorHAnsi"/>
                <w:b/>
                <w:bCs/>
                <w:color w:val="070707"/>
                <w:sz w:val="18"/>
                <w:szCs w:val="18"/>
              </w:rPr>
              <w:t>within</w:t>
            </w:r>
            <w:r w:rsidRPr="00883B22">
              <w:rPr>
                <w:rFonts w:eastAsiaTheme="minorHAnsi"/>
                <w:b/>
                <w:bCs/>
                <w:color w:val="070707"/>
                <w:spacing w:val="32"/>
                <w:sz w:val="18"/>
                <w:szCs w:val="18"/>
              </w:rPr>
              <w:t xml:space="preserve"> </w:t>
            </w:r>
            <w:r w:rsidRPr="00883B22">
              <w:rPr>
                <w:rFonts w:eastAsiaTheme="minorHAnsi"/>
                <w:b/>
                <w:bCs/>
                <w:color w:val="070707"/>
                <w:w w:val="104"/>
                <w:sz w:val="18"/>
                <w:szCs w:val="18"/>
              </w:rPr>
              <w:t>30</w:t>
            </w:r>
            <w:r w:rsidRPr="00883B22">
              <w:rPr>
                <w:rFonts w:eastAsiaTheme="minorHAnsi"/>
                <w:b/>
                <w:bCs/>
                <w:color w:val="070707"/>
                <w:spacing w:val="-1"/>
                <w:sz w:val="18"/>
                <w:szCs w:val="18"/>
              </w:rPr>
              <w:t xml:space="preserve"> </w:t>
            </w:r>
            <w:r w:rsidRPr="00883B22">
              <w:rPr>
                <w:rFonts w:eastAsiaTheme="minorHAnsi"/>
                <w:b/>
                <w:bCs/>
                <w:color w:val="070707"/>
                <w:w w:val="105"/>
                <w:sz w:val="18"/>
                <w:szCs w:val="18"/>
              </w:rPr>
              <w:t>Minutes</w:t>
            </w:r>
          </w:p>
        </w:tc>
      </w:tr>
      <w:tr w:rsidR="009E1F91" w:rsidRPr="00883B22" w:rsidTr="005F46E0">
        <w:trPr>
          <w:trHeight w:val="283"/>
          <w:jc w:val="center"/>
        </w:trPr>
        <w:tc>
          <w:tcPr>
            <w:tcW w:w="2931" w:type="dxa"/>
          </w:tcPr>
          <w:p w:rsidR="009E1F91" w:rsidRPr="00883B22" w:rsidRDefault="009E1F91" w:rsidP="0049124A">
            <w:pPr>
              <w:keepNext/>
              <w:autoSpaceDE w:val="0"/>
              <w:autoSpaceDN w:val="0"/>
              <w:adjustRightInd w:val="0"/>
              <w:ind w:left="120" w:right="-20"/>
              <w:rPr>
                <w:rFonts w:eastAsiaTheme="minorHAnsi"/>
                <w:b/>
                <w:bCs/>
                <w:color w:val="070707"/>
                <w:sz w:val="18"/>
                <w:szCs w:val="18"/>
              </w:rPr>
            </w:pPr>
            <w:r w:rsidRPr="00883B22">
              <w:rPr>
                <w:rFonts w:eastAsiaTheme="minorHAnsi"/>
                <w:b/>
                <w:bCs/>
                <w:color w:val="070707"/>
                <w:sz w:val="18"/>
                <w:szCs w:val="18"/>
              </w:rPr>
              <w:t>N (%)</w:t>
            </w:r>
          </w:p>
        </w:tc>
        <w:tc>
          <w:tcPr>
            <w:tcW w:w="2665" w:type="dxa"/>
          </w:tcPr>
          <w:p w:rsidR="009E1F91" w:rsidRPr="00883B22" w:rsidRDefault="009E1F91" w:rsidP="0049124A">
            <w:pPr>
              <w:keepNext/>
              <w:autoSpaceDE w:val="0"/>
              <w:autoSpaceDN w:val="0"/>
              <w:adjustRightInd w:val="0"/>
              <w:ind w:left="120"/>
              <w:jc w:val="center"/>
              <w:rPr>
                <w:rFonts w:eastAsiaTheme="minorHAnsi"/>
                <w:bCs/>
                <w:color w:val="070707"/>
                <w:sz w:val="18"/>
                <w:szCs w:val="18"/>
              </w:rPr>
            </w:pPr>
            <w:r w:rsidRPr="00883B22">
              <w:rPr>
                <w:rFonts w:eastAsiaTheme="minorHAnsi"/>
                <w:bCs/>
                <w:color w:val="070707"/>
                <w:sz w:val="18"/>
                <w:szCs w:val="18"/>
              </w:rPr>
              <w:t>363 (97.6%)</w:t>
            </w:r>
          </w:p>
        </w:tc>
        <w:tc>
          <w:tcPr>
            <w:tcW w:w="2669" w:type="dxa"/>
          </w:tcPr>
          <w:p w:rsidR="009E1F91" w:rsidRPr="00883B22" w:rsidRDefault="009E1F91" w:rsidP="0049124A">
            <w:pPr>
              <w:keepNext/>
              <w:autoSpaceDE w:val="0"/>
              <w:autoSpaceDN w:val="0"/>
              <w:adjustRightInd w:val="0"/>
              <w:ind w:left="120"/>
              <w:jc w:val="center"/>
              <w:rPr>
                <w:rFonts w:eastAsiaTheme="minorHAnsi"/>
                <w:bCs/>
                <w:color w:val="070707"/>
                <w:sz w:val="18"/>
                <w:szCs w:val="18"/>
              </w:rPr>
            </w:pPr>
            <w:r w:rsidRPr="00883B22">
              <w:rPr>
                <w:rFonts w:eastAsiaTheme="minorHAnsi"/>
                <w:bCs/>
                <w:color w:val="070707"/>
                <w:sz w:val="18"/>
                <w:szCs w:val="18"/>
              </w:rPr>
              <w:t>346 (94.0%)</w:t>
            </w:r>
          </w:p>
        </w:tc>
      </w:tr>
      <w:tr w:rsidR="009E1F91" w:rsidRPr="00883B22" w:rsidTr="005F46E0">
        <w:trPr>
          <w:trHeight w:val="283"/>
          <w:jc w:val="center"/>
        </w:trPr>
        <w:tc>
          <w:tcPr>
            <w:tcW w:w="2931" w:type="dxa"/>
          </w:tcPr>
          <w:p w:rsidR="009E1F91" w:rsidRPr="00883B22" w:rsidRDefault="009E1F91" w:rsidP="0049124A">
            <w:pPr>
              <w:keepNext/>
              <w:autoSpaceDE w:val="0"/>
              <w:autoSpaceDN w:val="0"/>
              <w:adjustRightInd w:val="0"/>
              <w:ind w:left="120" w:right="-20"/>
              <w:rPr>
                <w:rFonts w:eastAsiaTheme="minorHAnsi"/>
                <w:b/>
                <w:bCs/>
                <w:color w:val="070707"/>
                <w:sz w:val="18"/>
                <w:szCs w:val="18"/>
              </w:rPr>
            </w:pPr>
            <w:r w:rsidRPr="00883B22">
              <w:rPr>
                <w:rFonts w:eastAsiaTheme="minorHAnsi"/>
                <w:b/>
                <w:bCs/>
                <w:color w:val="070707"/>
                <w:sz w:val="18"/>
                <w:szCs w:val="18"/>
              </w:rPr>
              <w:t>Mean (SD)</w:t>
            </w:r>
          </w:p>
        </w:tc>
        <w:tc>
          <w:tcPr>
            <w:tcW w:w="2665" w:type="dxa"/>
          </w:tcPr>
          <w:p w:rsidR="009E1F91" w:rsidRPr="00883B22" w:rsidRDefault="009E1F91" w:rsidP="0049124A">
            <w:pPr>
              <w:keepNext/>
              <w:autoSpaceDE w:val="0"/>
              <w:autoSpaceDN w:val="0"/>
              <w:adjustRightInd w:val="0"/>
              <w:ind w:left="120"/>
              <w:jc w:val="center"/>
              <w:rPr>
                <w:rFonts w:eastAsiaTheme="minorHAnsi"/>
                <w:bCs/>
                <w:color w:val="070707"/>
                <w:sz w:val="18"/>
                <w:szCs w:val="18"/>
              </w:rPr>
            </w:pPr>
            <w:r w:rsidRPr="00883B22">
              <w:rPr>
                <w:rFonts w:eastAsiaTheme="minorHAnsi"/>
                <w:bCs/>
                <w:color w:val="070707"/>
                <w:sz w:val="18"/>
                <w:szCs w:val="18"/>
              </w:rPr>
              <w:t>8.33 (5.996)</w:t>
            </w:r>
          </w:p>
        </w:tc>
        <w:tc>
          <w:tcPr>
            <w:tcW w:w="2669" w:type="dxa"/>
          </w:tcPr>
          <w:p w:rsidR="009E1F91" w:rsidRPr="00883B22" w:rsidRDefault="009E1F91" w:rsidP="0049124A">
            <w:pPr>
              <w:keepNext/>
              <w:autoSpaceDE w:val="0"/>
              <w:autoSpaceDN w:val="0"/>
              <w:adjustRightInd w:val="0"/>
              <w:ind w:left="120"/>
              <w:jc w:val="center"/>
              <w:rPr>
                <w:rFonts w:eastAsiaTheme="minorHAnsi"/>
                <w:bCs/>
                <w:color w:val="070707"/>
                <w:sz w:val="18"/>
                <w:szCs w:val="18"/>
              </w:rPr>
            </w:pPr>
            <w:r w:rsidRPr="00883B22">
              <w:rPr>
                <w:rFonts w:eastAsiaTheme="minorHAnsi"/>
                <w:bCs/>
                <w:color w:val="070707"/>
                <w:sz w:val="18"/>
                <w:szCs w:val="18"/>
              </w:rPr>
              <w:t>8.99 (6.161)</w:t>
            </w:r>
          </w:p>
        </w:tc>
      </w:tr>
      <w:tr w:rsidR="009E1F91" w:rsidRPr="00883B22" w:rsidTr="005F46E0">
        <w:trPr>
          <w:trHeight w:val="283"/>
          <w:jc w:val="center"/>
        </w:trPr>
        <w:tc>
          <w:tcPr>
            <w:tcW w:w="2931" w:type="dxa"/>
          </w:tcPr>
          <w:p w:rsidR="009E1F91" w:rsidRPr="00883B22" w:rsidRDefault="009E1F91" w:rsidP="0049124A">
            <w:pPr>
              <w:keepNext/>
              <w:autoSpaceDE w:val="0"/>
              <w:autoSpaceDN w:val="0"/>
              <w:adjustRightInd w:val="0"/>
              <w:ind w:left="120" w:right="-20"/>
              <w:rPr>
                <w:rFonts w:eastAsiaTheme="minorHAnsi"/>
                <w:b/>
                <w:bCs/>
                <w:color w:val="070707"/>
                <w:sz w:val="18"/>
                <w:szCs w:val="18"/>
              </w:rPr>
            </w:pPr>
            <w:r w:rsidRPr="00883B22">
              <w:rPr>
                <w:rFonts w:eastAsiaTheme="minorHAnsi"/>
                <w:b/>
                <w:bCs/>
                <w:color w:val="070707"/>
                <w:sz w:val="18"/>
                <w:szCs w:val="18"/>
              </w:rPr>
              <w:t>Standard Error</w:t>
            </w:r>
          </w:p>
        </w:tc>
        <w:tc>
          <w:tcPr>
            <w:tcW w:w="2665" w:type="dxa"/>
          </w:tcPr>
          <w:p w:rsidR="009E1F91" w:rsidRPr="00883B22" w:rsidRDefault="009E1F91" w:rsidP="0049124A">
            <w:pPr>
              <w:keepNext/>
              <w:autoSpaceDE w:val="0"/>
              <w:autoSpaceDN w:val="0"/>
              <w:adjustRightInd w:val="0"/>
              <w:ind w:left="120"/>
              <w:jc w:val="center"/>
              <w:rPr>
                <w:rFonts w:eastAsiaTheme="minorHAnsi"/>
                <w:bCs/>
                <w:color w:val="070707"/>
                <w:sz w:val="18"/>
                <w:szCs w:val="18"/>
              </w:rPr>
            </w:pPr>
            <w:r w:rsidRPr="00883B22">
              <w:rPr>
                <w:rFonts w:eastAsiaTheme="minorHAnsi"/>
                <w:bCs/>
                <w:color w:val="070707"/>
                <w:sz w:val="18"/>
                <w:szCs w:val="18"/>
              </w:rPr>
              <w:t>0.315</w:t>
            </w:r>
          </w:p>
        </w:tc>
        <w:tc>
          <w:tcPr>
            <w:tcW w:w="2669" w:type="dxa"/>
          </w:tcPr>
          <w:p w:rsidR="009E1F91" w:rsidRPr="00883B22" w:rsidRDefault="009E1F91" w:rsidP="0049124A">
            <w:pPr>
              <w:keepNext/>
              <w:autoSpaceDE w:val="0"/>
              <w:autoSpaceDN w:val="0"/>
              <w:adjustRightInd w:val="0"/>
              <w:ind w:left="120"/>
              <w:jc w:val="center"/>
              <w:rPr>
                <w:rFonts w:eastAsiaTheme="minorHAnsi"/>
                <w:bCs/>
                <w:color w:val="070707"/>
                <w:sz w:val="18"/>
                <w:szCs w:val="18"/>
              </w:rPr>
            </w:pPr>
            <w:r w:rsidRPr="00883B22">
              <w:rPr>
                <w:rFonts w:eastAsiaTheme="minorHAnsi"/>
                <w:bCs/>
                <w:color w:val="070707"/>
                <w:sz w:val="18"/>
                <w:szCs w:val="18"/>
              </w:rPr>
              <w:t>0.331</w:t>
            </w:r>
          </w:p>
        </w:tc>
      </w:tr>
      <w:tr w:rsidR="009E1F91" w:rsidRPr="00883B22" w:rsidTr="005F46E0">
        <w:trPr>
          <w:trHeight w:val="283"/>
          <w:jc w:val="center"/>
        </w:trPr>
        <w:tc>
          <w:tcPr>
            <w:tcW w:w="2931" w:type="dxa"/>
          </w:tcPr>
          <w:p w:rsidR="009E1F91" w:rsidRPr="00883B22" w:rsidRDefault="009E1F91" w:rsidP="0049124A">
            <w:pPr>
              <w:keepNext/>
              <w:autoSpaceDE w:val="0"/>
              <w:autoSpaceDN w:val="0"/>
              <w:adjustRightInd w:val="0"/>
              <w:ind w:left="120" w:right="-20"/>
              <w:rPr>
                <w:rFonts w:eastAsiaTheme="minorHAnsi"/>
                <w:b/>
                <w:bCs/>
                <w:color w:val="070707"/>
                <w:sz w:val="18"/>
                <w:szCs w:val="18"/>
              </w:rPr>
            </w:pPr>
            <w:r w:rsidRPr="00883B22">
              <w:rPr>
                <w:rFonts w:eastAsiaTheme="minorHAnsi"/>
                <w:b/>
                <w:bCs/>
                <w:color w:val="070707"/>
                <w:sz w:val="18"/>
                <w:szCs w:val="18"/>
              </w:rPr>
              <w:t>Median</w:t>
            </w:r>
          </w:p>
        </w:tc>
        <w:tc>
          <w:tcPr>
            <w:tcW w:w="2665" w:type="dxa"/>
          </w:tcPr>
          <w:p w:rsidR="009E1F91" w:rsidRPr="00883B22" w:rsidRDefault="009E1F91" w:rsidP="0049124A">
            <w:pPr>
              <w:keepNext/>
              <w:autoSpaceDE w:val="0"/>
              <w:autoSpaceDN w:val="0"/>
              <w:adjustRightInd w:val="0"/>
              <w:ind w:left="120"/>
              <w:jc w:val="center"/>
              <w:rPr>
                <w:rFonts w:eastAsiaTheme="minorHAnsi"/>
                <w:bCs/>
                <w:color w:val="070707"/>
                <w:sz w:val="18"/>
                <w:szCs w:val="18"/>
              </w:rPr>
            </w:pPr>
            <w:r w:rsidRPr="00883B22">
              <w:rPr>
                <w:rFonts w:eastAsiaTheme="minorHAnsi"/>
                <w:bCs/>
                <w:color w:val="070707"/>
                <w:sz w:val="18"/>
                <w:szCs w:val="18"/>
              </w:rPr>
              <w:t>5.00</w:t>
            </w:r>
          </w:p>
        </w:tc>
        <w:tc>
          <w:tcPr>
            <w:tcW w:w="2669" w:type="dxa"/>
          </w:tcPr>
          <w:p w:rsidR="009E1F91" w:rsidRPr="00883B22" w:rsidRDefault="009E1F91" w:rsidP="0049124A">
            <w:pPr>
              <w:keepNext/>
              <w:autoSpaceDE w:val="0"/>
              <w:autoSpaceDN w:val="0"/>
              <w:adjustRightInd w:val="0"/>
              <w:ind w:left="120"/>
              <w:jc w:val="center"/>
              <w:rPr>
                <w:rFonts w:eastAsiaTheme="minorHAnsi"/>
                <w:bCs/>
                <w:color w:val="070707"/>
                <w:sz w:val="18"/>
                <w:szCs w:val="18"/>
              </w:rPr>
            </w:pPr>
            <w:r w:rsidRPr="00883B22">
              <w:rPr>
                <w:rFonts w:eastAsiaTheme="minorHAnsi"/>
                <w:bCs/>
                <w:color w:val="070707"/>
                <w:sz w:val="18"/>
                <w:szCs w:val="18"/>
              </w:rPr>
              <w:t>5.00</w:t>
            </w:r>
          </w:p>
        </w:tc>
      </w:tr>
      <w:tr w:rsidR="009E1F91" w:rsidRPr="00883B22" w:rsidTr="005F46E0">
        <w:trPr>
          <w:trHeight w:val="283"/>
          <w:jc w:val="center"/>
        </w:trPr>
        <w:tc>
          <w:tcPr>
            <w:tcW w:w="2931" w:type="dxa"/>
          </w:tcPr>
          <w:p w:rsidR="009E1F91" w:rsidRPr="00883B22" w:rsidRDefault="009E1F91" w:rsidP="0049124A">
            <w:pPr>
              <w:keepNext/>
              <w:autoSpaceDE w:val="0"/>
              <w:autoSpaceDN w:val="0"/>
              <w:adjustRightInd w:val="0"/>
              <w:ind w:left="120" w:right="-20"/>
              <w:rPr>
                <w:rFonts w:eastAsiaTheme="minorHAnsi"/>
                <w:b/>
                <w:bCs/>
                <w:color w:val="070707"/>
                <w:sz w:val="18"/>
                <w:szCs w:val="18"/>
              </w:rPr>
            </w:pPr>
            <w:r w:rsidRPr="00883B22">
              <w:rPr>
                <w:rFonts w:eastAsiaTheme="minorHAnsi"/>
                <w:b/>
                <w:bCs/>
                <w:color w:val="070707"/>
                <w:sz w:val="18"/>
                <w:szCs w:val="18"/>
              </w:rPr>
              <w:t>Min</w:t>
            </w:r>
          </w:p>
        </w:tc>
        <w:tc>
          <w:tcPr>
            <w:tcW w:w="2665" w:type="dxa"/>
          </w:tcPr>
          <w:p w:rsidR="009E1F91" w:rsidRPr="00883B22" w:rsidRDefault="009E1F91" w:rsidP="0049124A">
            <w:pPr>
              <w:keepNext/>
              <w:autoSpaceDE w:val="0"/>
              <w:autoSpaceDN w:val="0"/>
              <w:adjustRightInd w:val="0"/>
              <w:ind w:left="120"/>
              <w:jc w:val="center"/>
              <w:rPr>
                <w:rFonts w:eastAsiaTheme="minorHAnsi"/>
                <w:bCs/>
                <w:color w:val="070707"/>
                <w:sz w:val="18"/>
                <w:szCs w:val="18"/>
              </w:rPr>
            </w:pPr>
            <w:r w:rsidRPr="00883B22">
              <w:rPr>
                <w:rFonts w:eastAsiaTheme="minorHAnsi"/>
                <w:bCs/>
                <w:color w:val="070707"/>
                <w:sz w:val="18"/>
                <w:szCs w:val="18"/>
              </w:rPr>
              <w:t>5.0</w:t>
            </w:r>
          </w:p>
        </w:tc>
        <w:tc>
          <w:tcPr>
            <w:tcW w:w="2669" w:type="dxa"/>
          </w:tcPr>
          <w:p w:rsidR="009E1F91" w:rsidRPr="00883B22" w:rsidRDefault="009E1F91" w:rsidP="0049124A">
            <w:pPr>
              <w:keepNext/>
              <w:autoSpaceDE w:val="0"/>
              <w:autoSpaceDN w:val="0"/>
              <w:adjustRightInd w:val="0"/>
              <w:ind w:left="120"/>
              <w:jc w:val="center"/>
              <w:rPr>
                <w:rFonts w:eastAsiaTheme="minorHAnsi"/>
                <w:bCs/>
                <w:color w:val="070707"/>
                <w:sz w:val="18"/>
                <w:szCs w:val="18"/>
              </w:rPr>
            </w:pPr>
            <w:r w:rsidRPr="00883B22">
              <w:rPr>
                <w:rFonts w:eastAsiaTheme="minorHAnsi"/>
                <w:bCs/>
                <w:color w:val="070707"/>
                <w:sz w:val="18"/>
                <w:szCs w:val="18"/>
              </w:rPr>
              <w:t>5.0</w:t>
            </w:r>
          </w:p>
        </w:tc>
      </w:tr>
      <w:tr w:rsidR="009E1F91" w:rsidRPr="00883B22" w:rsidTr="005F46E0">
        <w:trPr>
          <w:trHeight w:val="283"/>
          <w:jc w:val="center"/>
        </w:trPr>
        <w:tc>
          <w:tcPr>
            <w:tcW w:w="2931" w:type="dxa"/>
          </w:tcPr>
          <w:p w:rsidR="009E1F91" w:rsidRPr="00883B22" w:rsidRDefault="009E1F91" w:rsidP="0049124A">
            <w:pPr>
              <w:keepNext/>
              <w:autoSpaceDE w:val="0"/>
              <w:autoSpaceDN w:val="0"/>
              <w:adjustRightInd w:val="0"/>
              <w:ind w:left="120" w:right="-20"/>
              <w:rPr>
                <w:rFonts w:eastAsiaTheme="minorHAnsi"/>
                <w:b/>
                <w:bCs/>
                <w:color w:val="070707"/>
                <w:sz w:val="18"/>
                <w:szCs w:val="18"/>
              </w:rPr>
            </w:pPr>
            <w:r w:rsidRPr="00883B22">
              <w:rPr>
                <w:rFonts w:eastAsiaTheme="minorHAnsi"/>
                <w:b/>
                <w:bCs/>
                <w:color w:val="070707"/>
                <w:sz w:val="18"/>
                <w:szCs w:val="18"/>
              </w:rPr>
              <w:t>Max</w:t>
            </w:r>
          </w:p>
        </w:tc>
        <w:tc>
          <w:tcPr>
            <w:tcW w:w="2665" w:type="dxa"/>
          </w:tcPr>
          <w:p w:rsidR="009E1F91" w:rsidRPr="00883B22" w:rsidRDefault="009E1F91" w:rsidP="0049124A">
            <w:pPr>
              <w:keepNext/>
              <w:autoSpaceDE w:val="0"/>
              <w:autoSpaceDN w:val="0"/>
              <w:adjustRightInd w:val="0"/>
              <w:ind w:left="120"/>
              <w:jc w:val="center"/>
              <w:rPr>
                <w:rFonts w:eastAsiaTheme="minorHAnsi"/>
                <w:bCs/>
                <w:color w:val="070707"/>
                <w:sz w:val="18"/>
                <w:szCs w:val="18"/>
              </w:rPr>
            </w:pPr>
            <w:r w:rsidRPr="00883B22">
              <w:rPr>
                <w:rFonts w:eastAsiaTheme="minorHAnsi"/>
                <w:bCs/>
                <w:color w:val="070707"/>
                <w:sz w:val="18"/>
                <w:szCs w:val="18"/>
              </w:rPr>
              <w:t>30.0</w:t>
            </w:r>
          </w:p>
        </w:tc>
        <w:tc>
          <w:tcPr>
            <w:tcW w:w="2669" w:type="dxa"/>
          </w:tcPr>
          <w:p w:rsidR="009E1F91" w:rsidRPr="00883B22" w:rsidRDefault="009E1F91" w:rsidP="0049124A">
            <w:pPr>
              <w:keepNext/>
              <w:autoSpaceDE w:val="0"/>
              <w:autoSpaceDN w:val="0"/>
              <w:adjustRightInd w:val="0"/>
              <w:ind w:left="120"/>
              <w:jc w:val="center"/>
              <w:rPr>
                <w:rFonts w:eastAsiaTheme="minorHAnsi"/>
                <w:bCs/>
                <w:color w:val="070707"/>
                <w:sz w:val="18"/>
                <w:szCs w:val="18"/>
              </w:rPr>
            </w:pPr>
            <w:r w:rsidRPr="00883B22">
              <w:rPr>
                <w:rFonts w:eastAsiaTheme="minorHAnsi"/>
                <w:bCs/>
                <w:color w:val="070707"/>
                <w:sz w:val="18"/>
                <w:szCs w:val="18"/>
              </w:rPr>
              <w:t>30.0</w:t>
            </w:r>
          </w:p>
        </w:tc>
      </w:tr>
      <w:tr w:rsidR="009E1F91" w:rsidRPr="00883B22" w:rsidTr="005F46E0">
        <w:trPr>
          <w:trHeight w:val="283"/>
          <w:jc w:val="center"/>
        </w:trPr>
        <w:tc>
          <w:tcPr>
            <w:tcW w:w="8265" w:type="dxa"/>
            <w:gridSpan w:val="3"/>
          </w:tcPr>
          <w:p w:rsidR="009E1F91" w:rsidRPr="00883B22" w:rsidRDefault="009E1F91" w:rsidP="005F46E0">
            <w:pPr>
              <w:keepNext/>
              <w:autoSpaceDE w:val="0"/>
              <w:autoSpaceDN w:val="0"/>
              <w:adjustRightInd w:val="0"/>
              <w:ind w:left="120" w:right="9"/>
              <w:rPr>
                <w:rFonts w:eastAsiaTheme="minorHAnsi"/>
                <w:b/>
                <w:bCs/>
                <w:color w:val="070707"/>
                <w:sz w:val="18"/>
                <w:szCs w:val="18"/>
              </w:rPr>
            </w:pPr>
            <w:r w:rsidRPr="00883B22">
              <w:rPr>
                <w:rFonts w:eastAsiaTheme="minorHAnsi"/>
                <w:b/>
                <w:bCs/>
                <w:color w:val="070707"/>
                <w:sz w:val="18"/>
                <w:szCs w:val="18"/>
              </w:rPr>
              <w:t>Survival Analysis Estimates</w:t>
            </w:r>
          </w:p>
        </w:tc>
      </w:tr>
      <w:tr w:rsidR="009E1F91" w:rsidRPr="00883B22" w:rsidTr="005F46E0">
        <w:trPr>
          <w:trHeight w:val="283"/>
          <w:jc w:val="center"/>
        </w:trPr>
        <w:tc>
          <w:tcPr>
            <w:tcW w:w="2931" w:type="dxa"/>
          </w:tcPr>
          <w:p w:rsidR="009E1F91" w:rsidRPr="00883B22" w:rsidRDefault="009E1F91" w:rsidP="0049124A">
            <w:pPr>
              <w:keepNext/>
              <w:autoSpaceDE w:val="0"/>
              <w:autoSpaceDN w:val="0"/>
              <w:adjustRightInd w:val="0"/>
              <w:ind w:left="120" w:right="-20"/>
              <w:jc w:val="center"/>
              <w:rPr>
                <w:rFonts w:eastAsiaTheme="minorHAnsi"/>
                <w:b/>
                <w:bCs/>
                <w:color w:val="070707"/>
                <w:sz w:val="18"/>
                <w:szCs w:val="18"/>
              </w:rPr>
            </w:pPr>
            <w:r w:rsidRPr="00883B22">
              <w:rPr>
                <w:rFonts w:eastAsiaTheme="minorHAnsi"/>
                <w:b/>
                <w:bCs/>
                <w:color w:val="070707"/>
                <w:sz w:val="18"/>
                <w:szCs w:val="18"/>
              </w:rPr>
              <w:t>Estimate (SE)</w:t>
            </w:r>
          </w:p>
        </w:tc>
        <w:tc>
          <w:tcPr>
            <w:tcW w:w="2665" w:type="dxa"/>
          </w:tcPr>
          <w:p w:rsidR="009E1F91" w:rsidRPr="00883B22" w:rsidRDefault="009E1F91" w:rsidP="0049124A">
            <w:pPr>
              <w:keepNext/>
              <w:autoSpaceDE w:val="0"/>
              <w:autoSpaceDN w:val="0"/>
              <w:adjustRightInd w:val="0"/>
              <w:ind w:left="120" w:right="-20"/>
              <w:jc w:val="center"/>
              <w:rPr>
                <w:rFonts w:eastAsiaTheme="minorHAnsi"/>
                <w:b/>
                <w:bCs/>
                <w:color w:val="070707"/>
                <w:sz w:val="18"/>
                <w:szCs w:val="18"/>
              </w:rPr>
            </w:pPr>
            <w:r w:rsidRPr="00883B22">
              <w:rPr>
                <w:rFonts w:eastAsiaTheme="minorHAnsi"/>
                <w:b/>
                <w:bCs/>
                <w:color w:val="070707"/>
                <w:sz w:val="18"/>
                <w:szCs w:val="18"/>
              </w:rPr>
              <w:t>HR (95% CI)</w:t>
            </w:r>
          </w:p>
        </w:tc>
        <w:tc>
          <w:tcPr>
            <w:tcW w:w="2669" w:type="dxa"/>
          </w:tcPr>
          <w:p w:rsidR="009E1F91" w:rsidRPr="00883B22" w:rsidRDefault="009E1F91" w:rsidP="0049124A">
            <w:pPr>
              <w:keepNext/>
              <w:autoSpaceDE w:val="0"/>
              <w:autoSpaceDN w:val="0"/>
              <w:adjustRightInd w:val="0"/>
              <w:ind w:left="120" w:right="-20"/>
              <w:jc w:val="center"/>
              <w:rPr>
                <w:rFonts w:eastAsiaTheme="minorHAnsi"/>
                <w:b/>
                <w:bCs/>
                <w:color w:val="070707"/>
                <w:sz w:val="18"/>
                <w:szCs w:val="18"/>
              </w:rPr>
            </w:pPr>
            <w:r w:rsidRPr="00883B22">
              <w:rPr>
                <w:rFonts w:eastAsiaTheme="minorHAnsi"/>
                <w:b/>
                <w:bCs/>
                <w:color w:val="070707"/>
                <w:sz w:val="18"/>
                <w:szCs w:val="18"/>
              </w:rPr>
              <w:t>P-value</w:t>
            </w:r>
            <w:r w:rsidRPr="00883B22">
              <w:rPr>
                <w:rFonts w:eastAsiaTheme="minorHAnsi"/>
                <w:b/>
                <w:bCs/>
                <w:color w:val="070707"/>
                <w:sz w:val="18"/>
                <w:szCs w:val="18"/>
                <w:vertAlign w:val="superscript"/>
              </w:rPr>
              <w:t>1</w:t>
            </w:r>
          </w:p>
        </w:tc>
      </w:tr>
      <w:tr w:rsidR="009E1F91" w:rsidRPr="00883B22" w:rsidTr="005F46E0">
        <w:trPr>
          <w:trHeight w:val="283"/>
          <w:jc w:val="center"/>
        </w:trPr>
        <w:tc>
          <w:tcPr>
            <w:tcW w:w="2931" w:type="dxa"/>
          </w:tcPr>
          <w:p w:rsidR="009E1F91" w:rsidRPr="00883B22" w:rsidRDefault="009E1F91" w:rsidP="0049124A">
            <w:pPr>
              <w:keepNext/>
              <w:autoSpaceDE w:val="0"/>
              <w:autoSpaceDN w:val="0"/>
              <w:adjustRightInd w:val="0"/>
              <w:ind w:left="120" w:right="-20"/>
              <w:jc w:val="center"/>
              <w:rPr>
                <w:rFonts w:eastAsiaTheme="minorHAnsi"/>
                <w:bCs/>
                <w:color w:val="070707"/>
                <w:sz w:val="18"/>
                <w:szCs w:val="18"/>
              </w:rPr>
            </w:pPr>
            <w:r w:rsidRPr="00883B22">
              <w:rPr>
                <w:rFonts w:eastAsiaTheme="minorHAnsi"/>
                <w:bCs/>
                <w:color w:val="070707"/>
                <w:sz w:val="18"/>
                <w:szCs w:val="18"/>
              </w:rPr>
              <w:t>0.35 (0.116)</w:t>
            </w:r>
          </w:p>
        </w:tc>
        <w:tc>
          <w:tcPr>
            <w:tcW w:w="2665" w:type="dxa"/>
          </w:tcPr>
          <w:p w:rsidR="009E1F91" w:rsidRPr="00883B22" w:rsidRDefault="009E1F91" w:rsidP="0049124A">
            <w:pPr>
              <w:keepNext/>
              <w:autoSpaceDE w:val="0"/>
              <w:autoSpaceDN w:val="0"/>
              <w:adjustRightInd w:val="0"/>
              <w:ind w:left="120" w:right="-20"/>
              <w:jc w:val="center"/>
              <w:rPr>
                <w:rFonts w:eastAsiaTheme="minorHAnsi"/>
                <w:bCs/>
                <w:color w:val="070707"/>
                <w:sz w:val="18"/>
                <w:szCs w:val="18"/>
              </w:rPr>
            </w:pPr>
            <w:r w:rsidRPr="00883B22">
              <w:rPr>
                <w:rFonts w:eastAsiaTheme="minorHAnsi"/>
                <w:bCs/>
                <w:color w:val="070707"/>
                <w:sz w:val="18"/>
                <w:szCs w:val="18"/>
              </w:rPr>
              <w:t>1.423 (1.135 - 1. 785)</w:t>
            </w:r>
          </w:p>
        </w:tc>
        <w:tc>
          <w:tcPr>
            <w:tcW w:w="2669" w:type="dxa"/>
          </w:tcPr>
          <w:p w:rsidR="009E1F91" w:rsidRPr="00883B22" w:rsidRDefault="009E1F91" w:rsidP="0049124A">
            <w:pPr>
              <w:keepNext/>
              <w:autoSpaceDE w:val="0"/>
              <w:autoSpaceDN w:val="0"/>
              <w:adjustRightInd w:val="0"/>
              <w:ind w:left="120" w:right="-20"/>
              <w:jc w:val="center"/>
              <w:rPr>
                <w:rFonts w:eastAsiaTheme="minorHAnsi"/>
                <w:bCs/>
                <w:color w:val="070707"/>
                <w:sz w:val="18"/>
                <w:szCs w:val="18"/>
              </w:rPr>
            </w:pPr>
            <w:r w:rsidRPr="00883B22">
              <w:rPr>
                <w:rFonts w:eastAsiaTheme="minorHAnsi"/>
                <w:bCs/>
                <w:color w:val="070707"/>
                <w:sz w:val="18"/>
                <w:szCs w:val="18"/>
              </w:rPr>
              <w:t>0.0023</w:t>
            </w:r>
          </w:p>
        </w:tc>
      </w:tr>
      <w:tr w:rsidR="009E1F91" w:rsidRPr="00883B22" w:rsidTr="005F46E0">
        <w:trPr>
          <w:trHeight w:val="283"/>
          <w:jc w:val="center"/>
        </w:trPr>
        <w:tc>
          <w:tcPr>
            <w:tcW w:w="8265" w:type="dxa"/>
            <w:gridSpan w:val="3"/>
            <w:vAlign w:val="center"/>
          </w:tcPr>
          <w:p w:rsidR="009E1F91" w:rsidRPr="004E05A3" w:rsidRDefault="009E1F91" w:rsidP="005F46E0">
            <w:pPr>
              <w:keepNext/>
              <w:autoSpaceDE w:val="0"/>
              <w:autoSpaceDN w:val="0"/>
              <w:adjustRightInd w:val="0"/>
              <w:ind w:left="120" w:right="-20"/>
              <w:rPr>
                <w:rFonts w:eastAsiaTheme="minorHAnsi"/>
                <w:b/>
                <w:bCs/>
                <w:color w:val="070707"/>
                <w:sz w:val="18"/>
                <w:szCs w:val="18"/>
              </w:rPr>
            </w:pPr>
            <w:r w:rsidRPr="004E05A3">
              <w:rPr>
                <w:rFonts w:eastAsiaTheme="minorHAnsi"/>
                <w:b/>
                <w:bCs/>
                <w:color w:val="070707"/>
                <w:sz w:val="18"/>
                <w:szCs w:val="18"/>
              </w:rPr>
              <w:t xml:space="preserve">Summary Statistics for Episodes with PR Score </w:t>
            </w:r>
            <w:r w:rsidRPr="004E05A3">
              <w:rPr>
                <w:rFonts w:eastAsiaTheme="minorHAnsi" w:cs="Calibri"/>
                <w:b/>
                <w:sz w:val="18"/>
                <w:szCs w:val="18"/>
              </w:rPr>
              <w:t>≥</w:t>
            </w:r>
            <w:r w:rsidRPr="004E05A3">
              <w:rPr>
                <w:rFonts w:eastAsiaTheme="minorHAnsi"/>
                <w:b/>
                <w:bCs/>
                <w:color w:val="070707"/>
                <w:sz w:val="18"/>
                <w:szCs w:val="18"/>
              </w:rPr>
              <w:t>1 within 60 Minutes</w:t>
            </w:r>
          </w:p>
        </w:tc>
      </w:tr>
      <w:tr w:rsidR="009E1F91" w:rsidRPr="00883B22" w:rsidTr="005F46E0">
        <w:trPr>
          <w:trHeight w:val="283"/>
          <w:jc w:val="center"/>
        </w:trPr>
        <w:tc>
          <w:tcPr>
            <w:tcW w:w="2931" w:type="dxa"/>
          </w:tcPr>
          <w:p w:rsidR="009E1F91" w:rsidRPr="00883B22" w:rsidRDefault="009E1F91" w:rsidP="0049124A">
            <w:pPr>
              <w:keepNext/>
              <w:autoSpaceDE w:val="0"/>
              <w:autoSpaceDN w:val="0"/>
              <w:adjustRightInd w:val="0"/>
              <w:ind w:left="120" w:right="-20"/>
              <w:rPr>
                <w:rFonts w:eastAsiaTheme="minorHAnsi"/>
                <w:b/>
                <w:bCs/>
                <w:color w:val="070707"/>
                <w:sz w:val="18"/>
                <w:szCs w:val="18"/>
              </w:rPr>
            </w:pPr>
            <w:r w:rsidRPr="00883B22">
              <w:rPr>
                <w:rFonts w:eastAsiaTheme="minorHAnsi"/>
                <w:b/>
                <w:bCs/>
                <w:color w:val="070707"/>
                <w:sz w:val="18"/>
                <w:szCs w:val="18"/>
              </w:rPr>
              <w:t>N (%)</w:t>
            </w:r>
          </w:p>
        </w:tc>
        <w:tc>
          <w:tcPr>
            <w:tcW w:w="2665" w:type="dxa"/>
          </w:tcPr>
          <w:p w:rsidR="009E1F91" w:rsidRPr="00883B22" w:rsidRDefault="009E1F91" w:rsidP="0049124A">
            <w:pPr>
              <w:keepNext/>
              <w:autoSpaceDE w:val="0"/>
              <w:autoSpaceDN w:val="0"/>
              <w:adjustRightInd w:val="0"/>
              <w:ind w:left="120" w:right="-20"/>
              <w:jc w:val="center"/>
              <w:rPr>
                <w:rFonts w:eastAsiaTheme="minorHAnsi"/>
                <w:bCs/>
                <w:color w:val="070707"/>
                <w:sz w:val="18"/>
                <w:szCs w:val="18"/>
              </w:rPr>
            </w:pPr>
            <w:r w:rsidRPr="00883B22">
              <w:rPr>
                <w:rFonts w:eastAsiaTheme="minorHAnsi"/>
                <w:bCs/>
                <w:color w:val="070707"/>
                <w:sz w:val="18"/>
                <w:szCs w:val="18"/>
              </w:rPr>
              <w:t>367 (98. 7%)</w:t>
            </w:r>
          </w:p>
        </w:tc>
        <w:tc>
          <w:tcPr>
            <w:tcW w:w="2669" w:type="dxa"/>
          </w:tcPr>
          <w:p w:rsidR="009E1F91" w:rsidRPr="00883B22" w:rsidRDefault="009E1F91" w:rsidP="0049124A">
            <w:pPr>
              <w:keepNext/>
              <w:autoSpaceDE w:val="0"/>
              <w:autoSpaceDN w:val="0"/>
              <w:adjustRightInd w:val="0"/>
              <w:ind w:left="120" w:right="-20"/>
              <w:jc w:val="center"/>
              <w:rPr>
                <w:rFonts w:eastAsiaTheme="minorHAnsi"/>
                <w:bCs/>
                <w:color w:val="070707"/>
                <w:sz w:val="18"/>
                <w:szCs w:val="18"/>
              </w:rPr>
            </w:pPr>
            <w:r w:rsidRPr="00883B22">
              <w:rPr>
                <w:rFonts w:eastAsiaTheme="minorHAnsi"/>
                <w:bCs/>
                <w:color w:val="070707"/>
                <w:sz w:val="18"/>
                <w:szCs w:val="18"/>
              </w:rPr>
              <w:t>356 (96. 7%)</w:t>
            </w:r>
          </w:p>
        </w:tc>
      </w:tr>
      <w:tr w:rsidR="009E1F91" w:rsidRPr="00883B22" w:rsidTr="005F46E0">
        <w:trPr>
          <w:trHeight w:val="283"/>
          <w:jc w:val="center"/>
        </w:trPr>
        <w:tc>
          <w:tcPr>
            <w:tcW w:w="2931" w:type="dxa"/>
          </w:tcPr>
          <w:p w:rsidR="009E1F91" w:rsidRPr="00883B22" w:rsidRDefault="009E1F91" w:rsidP="0049124A">
            <w:pPr>
              <w:keepNext/>
              <w:autoSpaceDE w:val="0"/>
              <w:autoSpaceDN w:val="0"/>
              <w:adjustRightInd w:val="0"/>
              <w:ind w:left="120" w:right="-20"/>
              <w:rPr>
                <w:rFonts w:eastAsiaTheme="minorHAnsi"/>
                <w:b/>
                <w:bCs/>
                <w:color w:val="070707"/>
                <w:sz w:val="18"/>
                <w:szCs w:val="18"/>
              </w:rPr>
            </w:pPr>
            <w:r w:rsidRPr="00883B22">
              <w:rPr>
                <w:rFonts w:eastAsiaTheme="minorHAnsi"/>
                <w:b/>
                <w:bCs/>
                <w:color w:val="070707"/>
                <w:sz w:val="18"/>
                <w:szCs w:val="18"/>
              </w:rPr>
              <w:t>Mean (SD)</w:t>
            </w:r>
          </w:p>
        </w:tc>
        <w:tc>
          <w:tcPr>
            <w:tcW w:w="2665" w:type="dxa"/>
          </w:tcPr>
          <w:p w:rsidR="009E1F91" w:rsidRPr="00883B22" w:rsidRDefault="009E1F91" w:rsidP="0049124A">
            <w:pPr>
              <w:keepNext/>
              <w:autoSpaceDE w:val="0"/>
              <w:autoSpaceDN w:val="0"/>
              <w:adjustRightInd w:val="0"/>
              <w:ind w:left="120" w:right="-20"/>
              <w:jc w:val="center"/>
              <w:rPr>
                <w:rFonts w:eastAsiaTheme="minorHAnsi"/>
                <w:bCs/>
                <w:color w:val="070707"/>
                <w:sz w:val="18"/>
                <w:szCs w:val="18"/>
              </w:rPr>
            </w:pPr>
            <w:r w:rsidRPr="00883B22">
              <w:rPr>
                <w:rFonts w:eastAsiaTheme="minorHAnsi"/>
                <w:bCs/>
                <w:color w:val="070707"/>
                <w:sz w:val="18"/>
                <w:szCs w:val="18"/>
              </w:rPr>
              <w:t>8.81 (7.567)</w:t>
            </w:r>
          </w:p>
        </w:tc>
        <w:tc>
          <w:tcPr>
            <w:tcW w:w="2669" w:type="dxa"/>
          </w:tcPr>
          <w:p w:rsidR="009E1F91" w:rsidRPr="00883B22" w:rsidRDefault="009E1F91" w:rsidP="0049124A">
            <w:pPr>
              <w:keepNext/>
              <w:autoSpaceDE w:val="0"/>
              <w:autoSpaceDN w:val="0"/>
              <w:adjustRightInd w:val="0"/>
              <w:ind w:left="120" w:right="-20"/>
              <w:jc w:val="center"/>
              <w:rPr>
                <w:rFonts w:eastAsiaTheme="minorHAnsi"/>
                <w:bCs/>
                <w:color w:val="070707"/>
                <w:sz w:val="18"/>
                <w:szCs w:val="18"/>
              </w:rPr>
            </w:pPr>
            <w:r w:rsidRPr="00883B22">
              <w:rPr>
                <w:rFonts w:eastAsiaTheme="minorHAnsi"/>
                <w:bCs/>
                <w:color w:val="070707"/>
                <w:sz w:val="18"/>
                <w:szCs w:val="18"/>
              </w:rPr>
              <w:t>10.17 (9.313)</w:t>
            </w:r>
          </w:p>
        </w:tc>
      </w:tr>
      <w:tr w:rsidR="009E1F91" w:rsidRPr="00883B22" w:rsidTr="005F46E0">
        <w:trPr>
          <w:trHeight w:val="283"/>
          <w:jc w:val="center"/>
        </w:trPr>
        <w:tc>
          <w:tcPr>
            <w:tcW w:w="2931" w:type="dxa"/>
          </w:tcPr>
          <w:p w:rsidR="009E1F91" w:rsidRPr="00883B22" w:rsidRDefault="009E1F91" w:rsidP="0049124A">
            <w:pPr>
              <w:keepNext/>
              <w:autoSpaceDE w:val="0"/>
              <w:autoSpaceDN w:val="0"/>
              <w:adjustRightInd w:val="0"/>
              <w:ind w:left="120" w:right="-20"/>
              <w:rPr>
                <w:rFonts w:eastAsiaTheme="minorHAnsi"/>
                <w:b/>
                <w:bCs/>
                <w:color w:val="070707"/>
                <w:sz w:val="18"/>
                <w:szCs w:val="18"/>
              </w:rPr>
            </w:pPr>
            <w:r w:rsidRPr="00883B22">
              <w:rPr>
                <w:rFonts w:eastAsiaTheme="minorHAnsi"/>
                <w:b/>
                <w:bCs/>
                <w:color w:val="070707"/>
                <w:sz w:val="18"/>
                <w:szCs w:val="18"/>
              </w:rPr>
              <w:t>Standard Error</w:t>
            </w:r>
          </w:p>
        </w:tc>
        <w:tc>
          <w:tcPr>
            <w:tcW w:w="2665" w:type="dxa"/>
          </w:tcPr>
          <w:p w:rsidR="009E1F91" w:rsidRPr="00883B22" w:rsidRDefault="009E1F91" w:rsidP="0049124A">
            <w:pPr>
              <w:keepNext/>
              <w:autoSpaceDE w:val="0"/>
              <w:autoSpaceDN w:val="0"/>
              <w:adjustRightInd w:val="0"/>
              <w:ind w:left="120" w:right="-20"/>
              <w:jc w:val="center"/>
              <w:rPr>
                <w:rFonts w:eastAsiaTheme="minorHAnsi"/>
                <w:bCs/>
                <w:color w:val="070707"/>
                <w:sz w:val="18"/>
                <w:szCs w:val="18"/>
              </w:rPr>
            </w:pPr>
            <w:r w:rsidRPr="00883B22">
              <w:rPr>
                <w:rFonts w:eastAsiaTheme="minorHAnsi"/>
                <w:bCs/>
                <w:color w:val="070707"/>
                <w:sz w:val="18"/>
                <w:szCs w:val="18"/>
              </w:rPr>
              <w:t>0.395</w:t>
            </w:r>
          </w:p>
        </w:tc>
        <w:tc>
          <w:tcPr>
            <w:tcW w:w="2669" w:type="dxa"/>
          </w:tcPr>
          <w:p w:rsidR="009E1F91" w:rsidRPr="00883B22" w:rsidRDefault="009E1F91" w:rsidP="0049124A">
            <w:pPr>
              <w:keepNext/>
              <w:autoSpaceDE w:val="0"/>
              <w:autoSpaceDN w:val="0"/>
              <w:adjustRightInd w:val="0"/>
              <w:ind w:left="120" w:right="-20"/>
              <w:jc w:val="center"/>
              <w:rPr>
                <w:rFonts w:eastAsiaTheme="minorHAnsi"/>
                <w:bCs/>
                <w:color w:val="070707"/>
                <w:sz w:val="18"/>
                <w:szCs w:val="18"/>
              </w:rPr>
            </w:pPr>
            <w:r w:rsidRPr="00883B22">
              <w:rPr>
                <w:rFonts w:eastAsiaTheme="minorHAnsi"/>
                <w:bCs/>
                <w:color w:val="070707"/>
                <w:sz w:val="18"/>
                <w:szCs w:val="18"/>
              </w:rPr>
              <w:t>0.494</w:t>
            </w:r>
          </w:p>
        </w:tc>
      </w:tr>
      <w:tr w:rsidR="009E1F91" w:rsidRPr="00883B22" w:rsidTr="005F46E0">
        <w:trPr>
          <w:trHeight w:val="283"/>
          <w:jc w:val="center"/>
        </w:trPr>
        <w:tc>
          <w:tcPr>
            <w:tcW w:w="2931" w:type="dxa"/>
          </w:tcPr>
          <w:p w:rsidR="009E1F91" w:rsidRPr="00883B22" w:rsidRDefault="009E1F91" w:rsidP="0049124A">
            <w:pPr>
              <w:keepNext/>
              <w:autoSpaceDE w:val="0"/>
              <w:autoSpaceDN w:val="0"/>
              <w:adjustRightInd w:val="0"/>
              <w:ind w:left="120" w:right="-20"/>
              <w:rPr>
                <w:rFonts w:eastAsiaTheme="minorHAnsi"/>
                <w:b/>
                <w:bCs/>
                <w:color w:val="070707"/>
                <w:sz w:val="18"/>
                <w:szCs w:val="18"/>
              </w:rPr>
            </w:pPr>
            <w:r w:rsidRPr="00883B22">
              <w:rPr>
                <w:rFonts w:eastAsiaTheme="minorHAnsi"/>
                <w:b/>
                <w:bCs/>
                <w:color w:val="070707"/>
                <w:sz w:val="18"/>
                <w:szCs w:val="18"/>
              </w:rPr>
              <w:t>Median</w:t>
            </w:r>
          </w:p>
        </w:tc>
        <w:tc>
          <w:tcPr>
            <w:tcW w:w="2665" w:type="dxa"/>
          </w:tcPr>
          <w:p w:rsidR="009E1F91" w:rsidRPr="00883B22" w:rsidRDefault="009E1F91" w:rsidP="0049124A">
            <w:pPr>
              <w:keepNext/>
              <w:autoSpaceDE w:val="0"/>
              <w:autoSpaceDN w:val="0"/>
              <w:adjustRightInd w:val="0"/>
              <w:ind w:left="120" w:right="-20"/>
              <w:jc w:val="center"/>
              <w:rPr>
                <w:rFonts w:eastAsiaTheme="minorHAnsi"/>
                <w:bCs/>
                <w:color w:val="070707"/>
                <w:sz w:val="18"/>
                <w:szCs w:val="18"/>
              </w:rPr>
            </w:pPr>
            <w:r w:rsidRPr="00883B22">
              <w:rPr>
                <w:rFonts w:eastAsiaTheme="minorHAnsi"/>
                <w:bCs/>
                <w:color w:val="070707"/>
                <w:sz w:val="18"/>
                <w:szCs w:val="18"/>
              </w:rPr>
              <w:t>5.00</w:t>
            </w:r>
          </w:p>
        </w:tc>
        <w:tc>
          <w:tcPr>
            <w:tcW w:w="2669" w:type="dxa"/>
          </w:tcPr>
          <w:p w:rsidR="009E1F91" w:rsidRPr="00883B22" w:rsidRDefault="009E1F91" w:rsidP="0049124A">
            <w:pPr>
              <w:keepNext/>
              <w:autoSpaceDE w:val="0"/>
              <w:autoSpaceDN w:val="0"/>
              <w:adjustRightInd w:val="0"/>
              <w:ind w:left="120" w:right="-20"/>
              <w:jc w:val="center"/>
              <w:rPr>
                <w:rFonts w:eastAsiaTheme="minorHAnsi"/>
                <w:bCs/>
                <w:color w:val="070707"/>
                <w:sz w:val="18"/>
                <w:szCs w:val="18"/>
              </w:rPr>
            </w:pPr>
            <w:r w:rsidRPr="00883B22">
              <w:rPr>
                <w:rFonts w:eastAsiaTheme="minorHAnsi"/>
                <w:bCs/>
                <w:color w:val="070707"/>
                <w:sz w:val="18"/>
                <w:szCs w:val="18"/>
              </w:rPr>
              <w:t>5.00</w:t>
            </w:r>
          </w:p>
        </w:tc>
      </w:tr>
      <w:tr w:rsidR="009E1F91" w:rsidRPr="00883B22" w:rsidTr="005F46E0">
        <w:trPr>
          <w:trHeight w:val="283"/>
          <w:jc w:val="center"/>
        </w:trPr>
        <w:tc>
          <w:tcPr>
            <w:tcW w:w="2931" w:type="dxa"/>
          </w:tcPr>
          <w:p w:rsidR="009E1F91" w:rsidRPr="00883B22" w:rsidRDefault="009E1F91" w:rsidP="0049124A">
            <w:pPr>
              <w:keepNext/>
              <w:autoSpaceDE w:val="0"/>
              <w:autoSpaceDN w:val="0"/>
              <w:adjustRightInd w:val="0"/>
              <w:ind w:left="120" w:right="-20"/>
              <w:rPr>
                <w:rFonts w:eastAsiaTheme="minorHAnsi"/>
                <w:b/>
                <w:bCs/>
                <w:color w:val="070707"/>
                <w:sz w:val="18"/>
                <w:szCs w:val="18"/>
              </w:rPr>
            </w:pPr>
            <w:r w:rsidRPr="00883B22">
              <w:rPr>
                <w:rFonts w:eastAsiaTheme="minorHAnsi"/>
                <w:b/>
                <w:bCs/>
                <w:color w:val="070707"/>
                <w:sz w:val="18"/>
                <w:szCs w:val="18"/>
              </w:rPr>
              <w:t>Min</w:t>
            </w:r>
          </w:p>
        </w:tc>
        <w:tc>
          <w:tcPr>
            <w:tcW w:w="2665" w:type="dxa"/>
          </w:tcPr>
          <w:p w:rsidR="009E1F91" w:rsidRPr="00883B22" w:rsidRDefault="009E1F91" w:rsidP="0049124A">
            <w:pPr>
              <w:keepNext/>
              <w:autoSpaceDE w:val="0"/>
              <w:autoSpaceDN w:val="0"/>
              <w:adjustRightInd w:val="0"/>
              <w:ind w:left="120" w:right="-20"/>
              <w:jc w:val="center"/>
              <w:rPr>
                <w:rFonts w:eastAsiaTheme="minorHAnsi"/>
                <w:bCs/>
                <w:color w:val="070707"/>
                <w:sz w:val="18"/>
                <w:szCs w:val="18"/>
              </w:rPr>
            </w:pPr>
            <w:r w:rsidRPr="00883B22">
              <w:rPr>
                <w:rFonts w:eastAsiaTheme="minorHAnsi"/>
                <w:bCs/>
                <w:color w:val="070707"/>
                <w:sz w:val="18"/>
                <w:szCs w:val="18"/>
              </w:rPr>
              <w:t>5.0</w:t>
            </w:r>
          </w:p>
        </w:tc>
        <w:tc>
          <w:tcPr>
            <w:tcW w:w="2669" w:type="dxa"/>
          </w:tcPr>
          <w:p w:rsidR="009E1F91" w:rsidRPr="00883B22" w:rsidRDefault="009E1F91" w:rsidP="0049124A">
            <w:pPr>
              <w:keepNext/>
              <w:autoSpaceDE w:val="0"/>
              <w:autoSpaceDN w:val="0"/>
              <w:adjustRightInd w:val="0"/>
              <w:ind w:left="120" w:right="-20"/>
              <w:jc w:val="center"/>
              <w:rPr>
                <w:rFonts w:eastAsiaTheme="minorHAnsi"/>
                <w:bCs/>
                <w:color w:val="070707"/>
                <w:sz w:val="18"/>
                <w:szCs w:val="18"/>
              </w:rPr>
            </w:pPr>
            <w:r w:rsidRPr="00883B22">
              <w:rPr>
                <w:rFonts w:eastAsiaTheme="minorHAnsi"/>
                <w:bCs/>
                <w:color w:val="070707"/>
                <w:sz w:val="18"/>
                <w:szCs w:val="18"/>
              </w:rPr>
              <w:t>5.0</w:t>
            </w:r>
          </w:p>
        </w:tc>
      </w:tr>
      <w:tr w:rsidR="009E1F91" w:rsidRPr="00883B22" w:rsidTr="005F46E0">
        <w:trPr>
          <w:trHeight w:val="283"/>
          <w:jc w:val="center"/>
        </w:trPr>
        <w:tc>
          <w:tcPr>
            <w:tcW w:w="2931" w:type="dxa"/>
          </w:tcPr>
          <w:p w:rsidR="009E1F91" w:rsidRPr="00883B22" w:rsidRDefault="009E1F91" w:rsidP="0049124A">
            <w:pPr>
              <w:keepNext/>
              <w:autoSpaceDE w:val="0"/>
              <w:autoSpaceDN w:val="0"/>
              <w:adjustRightInd w:val="0"/>
              <w:ind w:left="120" w:right="-20"/>
              <w:rPr>
                <w:rFonts w:eastAsiaTheme="minorHAnsi"/>
                <w:b/>
                <w:bCs/>
                <w:color w:val="070707"/>
                <w:sz w:val="18"/>
                <w:szCs w:val="18"/>
              </w:rPr>
            </w:pPr>
            <w:r w:rsidRPr="00883B22">
              <w:rPr>
                <w:rFonts w:eastAsiaTheme="minorHAnsi"/>
                <w:b/>
                <w:bCs/>
                <w:color w:val="070707"/>
                <w:sz w:val="18"/>
                <w:szCs w:val="18"/>
              </w:rPr>
              <w:t>Max</w:t>
            </w:r>
          </w:p>
        </w:tc>
        <w:tc>
          <w:tcPr>
            <w:tcW w:w="2665" w:type="dxa"/>
          </w:tcPr>
          <w:p w:rsidR="009E1F91" w:rsidRPr="00883B22" w:rsidRDefault="009E1F91" w:rsidP="0049124A">
            <w:pPr>
              <w:keepNext/>
              <w:autoSpaceDE w:val="0"/>
              <w:autoSpaceDN w:val="0"/>
              <w:adjustRightInd w:val="0"/>
              <w:ind w:left="120" w:right="-20"/>
              <w:jc w:val="center"/>
              <w:rPr>
                <w:rFonts w:eastAsiaTheme="minorHAnsi"/>
                <w:bCs/>
                <w:color w:val="070707"/>
                <w:sz w:val="18"/>
                <w:szCs w:val="18"/>
              </w:rPr>
            </w:pPr>
            <w:r w:rsidRPr="00883B22">
              <w:rPr>
                <w:rFonts w:eastAsiaTheme="minorHAnsi"/>
                <w:bCs/>
                <w:color w:val="070707"/>
                <w:sz w:val="18"/>
                <w:szCs w:val="18"/>
              </w:rPr>
              <w:t>60.0</w:t>
            </w:r>
          </w:p>
        </w:tc>
        <w:tc>
          <w:tcPr>
            <w:tcW w:w="2669" w:type="dxa"/>
          </w:tcPr>
          <w:p w:rsidR="009E1F91" w:rsidRPr="00883B22" w:rsidRDefault="009E1F91" w:rsidP="0049124A">
            <w:pPr>
              <w:keepNext/>
              <w:autoSpaceDE w:val="0"/>
              <w:autoSpaceDN w:val="0"/>
              <w:adjustRightInd w:val="0"/>
              <w:ind w:left="120" w:right="-20"/>
              <w:jc w:val="center"/>
              <w:rPr>
                <w:rFonts w:eastAsiaTheme="minorHAnsi"/>
                <w:bCs/>
                <w:color w:val="070707"/>
                <w:sz w:val="18"/>
                <w:szCs w:val="18"/>
              </w:rPr>
            </w:pPr>
            <w:r w:rsidRPr="00883B22">
              <w:rPr>
                <w:rFonts w:eastAsiaTheme="minorHAnsi"/>
                <w:bCs/>
                <w:color w:val="070707"/>
                <w:sz w:val="18"/>
                <w:szCs w:val="18"/>
              </w:rPr>
              <w:t>60.0</w:t>
            </w:r>
          </w:p>
        </w:tc>
      </w:tr>
      <w:tr w:rsidR="009E1F91" w:rsidRPr="00883B22" w:rsidTr="005F46E0">
        <w:trPr>
          <w:trHeight w:val="283"/>
          <w:jc w:val="center"/>
        </w:trPr>
        <w:tc>
          <w:tcPr>
            <w:tcW w:w="8265" w:type="dxa"/>
            <w:gridSpan w:val="3"/>
          </w:tcPr>
          <w:p w:rsidR="009E1F91" w:rsidRPr="00883B22" w:rsidRDefault="009E1F91" w:rsidP="005F46E0">
            <w:pPr>
              <w:keepNext/>
              <w:tabs>
                <w:tab w:val="left" w:pos="8265"/>
              </w:tabs>
              <w:autoSpaceDE w:val="0"/>
              <w:autoSpaceDN w:val="0"/>
              <w:adjustRightInd w:val="0"/>
              <w:ind w:left="120" w:right="9"/>
              <w:rPr>
                <w:rFonts w:eastAsiaTheme="minorHAnsi"/>
                <w:b/>
                <w:bCs/>
                <w:color w:val="070707"/>
                <w:sz w:val="18"/>
                <w:szCs w:val="18"/>
              </w:rPr>
            </w:pPr>
            <w:r w:rsidRPr="00883B22">
              <w:rPr>
                <w:rFonts w:eastAsiaTheme="minorHAnsi"/>
                <w:b/>
                <w:bCs/>
                <w:color w:val="070707"/>
                <w:sz w:val="18"/>
                <w:szCs w:val="18"/>
              </w:rPr>
              <w:t>Survival Analysis Estimates</w:t>
            </w:r>
          </w:p>
        </w:tc>
      </w:tr>
      <w:tr w:rsidR="009E1F91" w:rsidRPr="00883B22" w:rsidTr="005F46E0">
        <w:trPr>
          <w:trHeight w:val="283"/>
          <w:jc w:val="center"/>
        </w:trPr>
        <w:tc>
          <w:tcPr>
            <w:tcW w:w="2931" w:type="dxa"/>
          </w:tcPr>
          <w:p w:rsidR="009E1F91" w:rsidRPr="00883B22" w:rsidRDefault="009E1F91" w:rsidP="0049124A">
            <w:pPr>
              <w:keepNext/>
              <w:autoSpaceDE w:val="0"/>
              <w:autoSpaceDN w:val="0"/>
              <w:adjustRightInd w:val="0"/>
              <w:ind w:left="120" w:right="-20"/>
              <w:jc w:val="center"/>
              <w:rPr>
                <w:rFonts w:eastAsiaTheme="minorHAnsi"/>
                <w:b/>
                <w:bCs/>
                <w:color w:val="070707"/>
                <w:sz w:val="18"/>
                <w:szCs w:val="18"/>
              </w:rPr>
            </w:pPr>
            <w:r w:rsidRPr="00883B22">
              <w:rPr>
                <w:rFonts w:eastAsiaTheme="minorHAnsi"/>
                <w:b/>
                <w:bCs/>
                <w:color w:val="070707"/>
                <w:sz w:val="18"/>
                <w:szCs w:val="18"/>
              </w:rPr>
              <w:t>Estimate (SE)</w:t>
            </w:r>
          </w:p>
        </w:tc>
        <w:tc>
          <w:tcPr>
            <w:tcW w:w="2665" w:type="dxa"/>
          </w:tcPr>
          <w:p w:rsidR="009E1F91" w:rsidRPr="00883B22" w:rsidRDefault="009E1F91" w:rsidP="0049124A">
            <w:pPr>
              <w:keepNext/>
              <w:autoSpaceDE w:val="0"/>
              <w:autoSpaceDN w:val="0"/>
              <w:adjustRightInd w:val="0"/>
              <w:ind w:left="120"/>
              <w:jc w:val="center"/>
              <w:rPr>
                <w:rFonts w:eastAsiaTheme="minorHAnsi"/>
                <w:b/>
                <w:bCs/>
                <w:color w:val="070707"/>
                <w:sz w:val="18"/>
                <w:szCs w:val="18"/>
              </w:rPr>
            </w:pPr>
            <w:r w:rsidRPr="00883B22">
              <w:rPr>
                <w:rFonts w:eastAsiaTheme="minorHAnsi"/>
                <w:b/>
                <w:bCs/>
                <w:color w:val="070707"/>
                <w:sz w:val="18"/>
                <w:szCs w:val="18"/>
              </w:rPr>
              <w:t>HR (95% CI)</w:t>
            </w:r>
          </w:p>
        </w:tc>
        <w:tc>
          <w:tcPr>
            <w:tcW w:w="2669" w:type="dxa"/>
          </w:tcPr>
          <w:p w:rsidR="009E1F91" w:rsidRPr="00883B22" w:rsidRDefault="009E1F91" w:rsidP="005F46E0">
            <w:pPr>
              <w:keepNext/>
              <w:autoSpaceDE w:val="0"/>
              <w:autoSpaceDN w:val="0"/>
              <w:adjustRightInd w:val="0"/>
              <w:ind w:left="120"/>
              <w:jc w:val="center"/>
              <w:rPr>
                <w:rFonts w:eastAsiaTheme="minorHAnsi"/>
                <w:b/>
                <w:bCs/>
                <w:color w:val="070707"/>
                <w:sz w:val="18"/>
                <w:szCs w:val="18"/>
              </w:rPr>
            </w:pPr>
            <w:r w:rsidRPr="00883B22">
              <w:rPr>
                <w:rFonts w:eastAsiaTheme="minorHAnsi"/>
                <w:b/>
                <w:bCs/>
                <w:color w:val="070707"/>
                <w:sz w:val="18"/>
                <w:szCs w:val="18"/>
              </w:rPr>
              <w:t>P-value</w:t>
            </w:r>
            <w:r w:rsidRPr="00883B22">
              <w:rPr>
                <w:rFonts w:eastAsiaTheme="minorHAnsi"/>
                <w:b/>
                <w:bCs/>
                <w:color w:val="070707"/>
                <w:sz w:val="18"/>
                <w:szCs w:val="18"/>
                <w:vertAlign w:val="superscript"/>
              </w:rPr>
              <w:t>1</w:t>
            </w:r>
          </w:p>
        </w:tc>
      </w:tr>
      <w:tr w:rsidR="009E1F91" w:rsidRPr="00883B22" w:rsidTr="005F46E0">
        <w:trPr>
          <w:trHeight w:val="283"/>
          <w:jc w:val="center"/>
        </w:trPr>
        <w:tc>
          <w:tcPr>
            <w:tcW w:w="2931" w:type="dxa"/>
          </w:tcPr>
          <w:p w:rsidR="009E1F91" w:rsidRPr="00883B22" w:rsidRDefault="009E1F91" w:rsidP="0049124A">
            <w:pPr>
              <w:keepNext/>
              <w:autoSpaceDE w:val="0"/>
              <w:autoSpaceDN w:val="0"/>
              <w:adjustRightInd w:val="0"/>
              <w:ind w:left="120" w:right="-20"/>
              <w:jc w:val="center"/>
              <w:rPr>
                <w:rFonts w:eastAsiaTheme="minorHAnsi"/>
                <w:bCs/>
                <w:color w:val="070707"/>
                <w:sz w:val="18"/>
                <w:szCs w:val="18"/>
              </w:rPr>
            </w:pPr>
            <w:r w:rsidRPr="00883B22">
              <w:rPr>
                <w:rFonts w:eastAsiaTheme="minorHAnsi"/>
                <w:bCs/>
                <w:color w:val="070707"/>
                <w:sz w:val="18"/>
                <w:szCs w:val="18"/>
              </w:rPr>
              <w:t>0.35 (0.112)</w:t>
            </w:r>
          </w:p>
        </w:tc>
        <w:tc>
          <w:tcPr>
            <w:tcW w:w="2665" w:type="dxa"/>
          </w:tcPr>
          <w:p w:rsidR="009E1F91" w:rsidRPr="00883B22" w:rsidRDefault="009E1F91" w:rsidP="0049124A">
            <w:pPr>
              <w:keepNext/>
              <w:autoSpaceDE w:val="0"/>
              <w:autoSpaceDN w:val="0"/>
              <w:adjustRightInd w:val="0"/>
              <w:ind w:left="120"/>
              <w:jc w:val="center"/>
              <w:rPr>
                <w:rFonts w:eastAsiaTheme="minorHAnsi"/>
                <w:bCs/>
                <w:color w:val="070707"/>
                <w:sz w:val="18"/>
                <w:szCs w:val="18"/>
              </w:rPr>
            </w:pPr>
            <w:r w:rsidRPr="00883B22">
              <w:rPr>
                <w:rFonts w:eastAsiaTheme="minorHAnsi"/>
                <w:bCs/>
                <w:color w:val="070707"/>
                <w:sz w:val="18"/>
                <w:szCs w:val="18"/>
              </w:rPr>
              <w:t>1.418 (1.138- 1.767)</w:t>
            </w:r>
          </w:p>
        </w:tc>
        <w:tc>
          <w:tcPr>
            <w:tcW w:w="2669" w:type="dxa"/>
          </w:tcPr>
          <w:p w:rsidR="009E1F91" w:rsidRPr="00883B22" w:rsidRDefault="009E1F91" w:rsidP="0049124A">
            <w:pPr>
              <w:keepNext/>
              <w:autoSpaceDE w:val="0"/>
              <w:autoSpaceDN w:val="0"/>
              <w:adjustRightInd w:val="0"/>
              <w:ind w:left="120"/>
              <w:jc w:val="center"/>
              <w:rPr>
                <w:rFonts w:eastAsiaTheme="minorHAnsi"/>
                <w:bCs/>
                <w:color w:val="070707"/>
                <w:sz w:val="18"/>
                <w:szCs w:val="18"/>
              </w:rPr>
            </w:pPr>
            <w:r w:rsidRPr="00883B22">
              <w:rPr>
                <w:rFonts w:eastAsiaTheme="minorHAnsi"/>
                <w:bCs/>
                <w:color w:val="070707"/>
                <w:sz w:val="18"/>
                <w:szCs w:val="18"/>
              </w:rPr>
              <w:t>0.0018</w:t>
            </w:r>
          </w:p>
        </w:tc>
      </w:tr>
      <w:tr w:rsidR="009E1F91" w:rsidRPr="00883B22" w:rsidTr="005F46E0">
        <w:trPr>
          <w:trHeight w:val="283"/>
          <w:jc w:val="center"/>
        </w:trPr>
        <w:tc>
          <w:tcPr>
            <w:tcW w:w="8265" w:type="dxa"/>
            <w:gridSpan w:val="3"/>
          </w:tcPr>
          <w:p w:rsidR="009E1F91" w:rsidRPr="00883B22" w:rsidRDefault="009E1F91" w:rsidP="005F46E0">
            <w:pPr>
              <w:keepNext/>
              <w:autoSpaceDE w:val="0"/>
              <w:autoSpaceDN w:val="0"/>
              <w:adjustRightInd w:val="0"/>
              <w:ind w:left="120"/>
              <w:rPr>
                <w:rFonts w:eastAsiaTheme="minorHAnsi"/>
                <w:b/>
                <w:bCs/>
                <w:color w:val="070707"/>
                <w:sz w:val="18"/>
                <w:szCs w:val="18"/>
              </w:rPr>
            </w:pPr>
            <w:r w:rsidRPr="00883B22">
              <w:rPr>
                <w:rFonts w:eastAsiaTheme="minorHAnsi"/>
                <w:b/>
                <w:bCs/>
                <w:color w:val="070707"/>
                <w:sz w:val="18"/>
                <w:szCs w:val="18"/>
              </w:rPr>
              <w:t xml:space="preserve">Summary Statistics for Episodes with PR Score </w:t>
            </w:r>
            <w:r w:rsidRPr="00883B22">
              <w:rPr>
                <w:rFonts w:eastAsiaTheme="minorHAnsi" w:cs="Calibri"/>
                <w:b/>
                <w:sz w:val="18"/>
                <w:szCs w:val="18"/>
              </w:rPr>
              <w:t>≥</w:t>
            </w:r>
            <w:r w:rsidRPr="00883B22">
              <w:rPr>
                <w:rFonts w:eastAsiaTheme="minorHAnsi"/>
                <w:b/>
                <w:bCs/>
                <w:color w:val="070707"/>
                <w:sz w:val="18"/>
                <w:szCs w:val="18"/>
              </w:rPr>
              <w:t>2 within 30 Minutes</w:t>
            </w:r>
          </w:p>
        </w:tc>
      </w:tr>
      <w:tr w:rsidR="009E1F91" w:rsidRPr="00883B22" w:rsidTr="005F46E0">
        <w:trPr>
          <w:trHeight w:val="283"/>
          <w:jc w:val="center"/>
        </w:trPr>
        <w:tc>
          <w:tcPr>
            <w:tcW w:w="2931" w:type="dxa"/>
          </w:tcPr>
          <w:p w:rsidR="009E1F91" w:rsidRPr="00883B22" w:rsidRDefault="009E1F91" w:rsidP="0049124A">
            <w:pPr>
              <w:keepNext/>
              <w:autoSpaceDE w:val="0"/>
              <w:autoSpaceDN w:val="0"/>
              <w:adjustRightInd w:val="0"/>
              <w:ind w:left="120" w:right="-20"/>
              <w:rPr>
                <w:rFonts w:eastAsiaTheme="minorHAnsi"/>
                <w:b/>
                <w:bCs/>
                <w:color w:val="070707"/>
                <w:sz w:val="18"/>
                <w:szCs w:val="18"/>
              </w:rPr>
            </w:pPr>
            <w:r w:rsidRPr="00883B22">
              <w:rPr>
                <w:rFonts w:eastAsiaTheme="minorHAnsi"/>
                <w:b/>
                <w:bCs/>
                <w:color w:val="070707"/>
                <w:sz w:val="18"/>
                <w:szCs w:val="18"/>
              </w:rPr>
              <w:t>N (%)</w:t>
            </w:r>
          </w:p>
        </w:tc>
        <w:tc>
          <w:tcPr>
            <w:tcW w:w="2665" w:type="dxa"/>
          </w:tcPr>
          <w:p w:rsidR="009E1F91" w:rsidRPr="00883B22" w:rsidRDefault="009E1F91" w:rsidP="0049124A">
            <w:pPr>
              <w:keepNext/>
              <w:autoSpaceDE w:val="0"/>
              <w:autoSpaceDN w:val="0"/>
              <w:adjustRightInd w:val="0"/>
              <w:ind w:left="120"/>
              <w:jc w:val="center"/>
              <w:rPr>
                <w:rFonts w:eastAsiaTheme="minorHAnsi"/>
                <w:bCs/>
                <w:color w:val="070707"/>
                <w:sz w:val="18"/>
                <w:szCs w:val="18"/>
              </w:rPr>
            </w:pPr>
            <w:r w:rsidRPr="00883B22">
              <w:rPr>
                <w:rFonts w:eastAsiaTheme="minorHAnsi"/>
                <w:bCs/>
                <w:color w:val="070707"/>
                <w:sz w:val="18"/>
                <w:szCs w:val="18"/>
              </w:rPr>
              <w:t>319 (85.8%)</w:t>
            </w:r>
          </w:p>
        </w:tc>
        <w:tc>
          <w:tcPr>
            <w:tcW w:w="2669" w:type="dxa"/>
          </w:tcPr>
          <w:p w:rsidR="009E1F91" w:rsidRPr="00883B22" w:rsidRDefault="009E1F91" w:rsidP="0049124A">
            <w:pPr>
              <w:keepNext/>
              <w:autoSpaceDE w:val="0"/>
              <w:autoSpaceDN w:val="0"/>
              <w:adjustRightInd w:val="0"/>
              <w:ind w:left="120"/>
              <w:jc w:val="center"/>
              <w:rPr>
                <w:rFonts w:eastAsiaTheme="minorHAnsi"/>
                <w:bCs/>
                <w:color w:val="070707"/>
                <w:sz w:val="18"/>
                <w:szCs w:val="18"/>
              </w:rPr>
            </w:pPr>
            <w:r w:rsidRPr="00883B22">
              <w:rPr>
                <w:rFonts w:eastAsiaTheme="minorHAnsi"/>
                <w:bCs/>
                <w:color w:val="070707"/>
                <w:sz w:val="18"/>
                <w:szCs w:val="18"/>
              </w:rPr>
              <w:t>274 (74.5%)</w:t>
            </w:r>
          </w:p>
        </w:tc>
      </w:tr>
      <w:tr w:rsidR="009E1F91" w:rsidRPr="00883B22" w:rsidTr="005F46E0">
        <w:trPr>
          <w:trHeight w:val="283"/>
          <w:jc w:val="center"/>
        </w:trPr>
        <w:tc>
          <w:tcPr>
            <w:tcW w:w="2931" w:type="dxa"/>
          </w:tcPr>
          <w:p w:rsidR="009E1F91" w:rsidRPr="00883B22" w:rsidRDefault="009E1F91" w:rsidP="0049124A">
            <w:pPr>
              <w:keepNext/>
              <w:autoSpaceDE w:val="0"/>
              <w:autoSpaceDN w:val="0"/>
              <w:adjustRightInd w:val="0"/>
              <w:ind w:left="120" w:right="-20"/>
              <w:rPr>
                <w:rFonts w:eastAsiaTheme="minorHAnsi"/>
                <w:b/>
                <w:bCs/>
                <w:color w:val="070707"/>
                <w:sz w:val="18"/>
                <w:szCs w:val="18"/>
              </w:rPr>
            </w:pPr>
            <w:r w:rsidRPr="00883B22">
              <w:rPr>
                <w:rFonts w:eastAsiaTheme="minorHAnsi"/>
                <w:b/>
                <w:bCs/>
                <w:color w:val="070707"/>
                <w:sz w:val="18"/>
                <w:szCs w:val="18"/>
              </w:rPr>
              <w:t>Mean (SD)</w:t>
            </w:r>
          </w:p>
        </w:tc>
        <w:tc>
          <w:tcPr>
            <w:tcW w:w="2665" w:type="dxa"/>
          </w:tcPr>
          <w:p w:rsidR="009E1F91" w:rsidRPr="00883B22" w:rsidRDefault="009E1F91" w:rsidP="0049124A">
            <w:pPr>
              <w:keepNext/>
              <w:autoSpaceDE w:val="0"/>
              <w:autoSpaceDN w:val="0"/>
              <w:adjustRightInd w:val="0"/>
              <w:ind w:left="120"/>
              <w:jc w:val="center"/>
              <w:rPr>
                <w:rFonts w:eastAsiaTheme="minorHAnsi"/>
                <w:bCs/>
                <w:color w:val="070707"/>
                <w:sz w:val="18"/>
                <w:szCs w:val="18"/>
              </w:rPr>
            </w:pPr>
            <w:r w:rsidRPr="00883B22">
              <w:rPr>
                <w:rFonts w:eastAsiaTheme="minorHAnsi"/>
                <w:bCs/>
                <w:color w:val="070707"/>
                <w:sz w:val="18"/>
                <w:szCs w:val="18"/>
              </w:rPr>
              <w:t>15.33 (9.399)</w:t>
            </w:r>
          </w:p>
        </w:tc>
        <w:tc>
          <w:tcPr>
            <w:tcW w:w="2669" w:type="dxa"/>
          </w:tcPr>
          <w:p w:rsidR="009E1F91" w:rsidRPr="00883B22" w:rsidRDefault="009E1F91" w:rsidP="0049124A">
            <w:pPr>
              <w:keepNext/>
              <w:autoSpaceDE w:val="0"/>
              <w:autoSpaceDN w:val="0"/>
              <w:adjustRightInd w:val="0"/>
              <w:ind w:left="120"/>
              <w:jc w:val="center"/>
              <w:rPr>
                <w:rFonts w:eastAsiaTheme="minorHAnsi"/>
                <w:bCs/>
                <w:color w:val="070707"/>
                <w:sz w:val="18"/>
                <w:szCs w:val="18"/>
              </w:rPr>
            </w:pPr>
            <w:r w:rsidRPr="00883B22">
              <w:rPr>
                <w:rFonts w:eastAsiaTheme="minorHAnsi"/>
                <w:bCs/>
                <w:color w:val="070707"/>
                <w:sz w:val="18"/>
                <w:szCs w:val="18"/>
              </w:rPr>
              <w:t>14.84 (9.321)</w:t>
            </w:r>
          </w:p>
        </w:tc>
      </w:tr>
      <w:tr w:rsidR="009E1F91" w:rsidRPr="00883B22" w:rsidTr="005F46E0">
        <w:trPr>
          <w:trHeight w:val="283"/>
          <w:jc w:val="center"/>
        </w:trPr>
        <w:tc>
          <w:tcPr>
            <w:tcW w:w="2931" w:type="dxa"/>
          </w:tcPr>
          <w:p w:rsidR="009E1F91" w:rsidRPr="00883B22" w:rsidRDefault="009E1F91" w:rsidP="0049124A">
            <w:pPr>
              <w:keepNext/>
              <w:autoSpaceDE w:val="0"/>
              <w:autoSpaceDN w:val="0"/>
              <w:adjustRightInd w:val="0"/>
              <w:ind w:left="120" w:right="-20"/>
              <w:rPr>
                <w:rFonts w:eastAsiaTheme="minorHAnsi"/>
                <w:b/>
                <w:bCs/>
                <w:color w:val="070707"/>
                <w:sz w:val="18"/>
                <w:szCs w:val="18"/>
              </w:rPr>
            </w:pPr>
            <w:r w:rsidRPr="00883B22">
              <w:rPr>
                <w:rFonts w:eastAsiaTheme="minorHAnsi"/>
                <w:b/>
                <w:bCs/>
                <w:color w:val="070707"/>
                <w:sz w:val="18"/>
                <w:szCs w:val="18"/>
              </w:rPr>
              <w:t>Standard Error</w:t>
            </w:r>
          </w:p>
        </w:tc>
        <w:tc>
          <w:tcPr>
            <w:tcW w:w="2665" w:type="dxa"/>
          </w:tcPr>
          <w:p w:rsidR="009E1F91" w:rsidRPr="00883B22" w:rsidRDefault="009E1F91" w:rsidP="0049124A">
            <w:pPr>
              <w:keepNext/>
              <w:autoSpaceDE w:val="0"/>
              <w:autoSpaceDN w:val="0"/>
              <w:adjustRightInd w:val="0"/>
              <w:ind w:left="120"/>
              <w:jc w:val="center"/>
              <w:rPr>
                <w:rFonts w:eastAsiaTheme="minorHAnsi"/>
                <w:bCs/>
                <w:color w:val="070707"/>
                <w:sz w:val="18"/>
                <w:szCs w:val="18"/>
              </w:rPr>
            </w:pPr>
            <w:r w:rsidRPr="00883B22">
              <w:rPr>
                <w:rFonts w:eastAsiaTheme="minorHAnsi"/>
                <w:bCs/>
                <w:color w:val="070707"/>
                <w:sz w:val="18"/>
                <w:szCs w:val="18"/>
              </w:rPr>
              <w:t>0.526</w:t>
            </w:r>
          </w:p>
        </w:tc>
        <w:tc>
          <w:tcPr>
            <w:tcW w:w="2669" w:type="dxa"/>
          </w:tcPr>
          <w:p w:rsidR="009E1F91" w:rsidRPr="00883B22" w:rsidRDefault="009E1F91" w:rsidP="0049124A">
            <w:pPr>
              <w:keepNext/>
              <w:autoSpaceDE w:val="0"/>
              <w:autoSpaceDN w:val="0"/>
              <w:adjustRightInd w:val="0"/>
              <w:ind w:left="120"/>
              <w:jc w:val="center"/>
              <w:rPr>
                <w:rFonts w:eastAsiaTheme="minorHAnsi"/>
                <w:bCs/>
                <w:color w:val="070707"/>
                <w:sz w:val="18"/>
                <w:szCs w:val="18"/>
              </w:rPr>
            </w:pPr>
            <w:r w:rsidRPr="00883B22">
              <w:rPr>
                <w:rFonts w:eastAsiaTheme="minorHAnsi"/>
                <w:bCs/>
                <w:color w:val="070707"/>
                <w:sz w:val="18"/>
                <w:szCs w:val="18"/>
              </w:rPr>
              <w:t>0.563</w:t>
            </w:r>
          </w:p>
        </w:tc>
      </w:tr>
      <w:tr w:rsidR="009E1F91" w:rsidRPr="00883B22" w:rsidTr="005F46E0">
        <w:trPr>
          <w:trHeight w:val="283"/>
          <w:jc w:val="center"/>
        </w:trPr>
        <w:tc>
          <w:tcPr>
            <w:tcW w:w="2931" w:type="dxa"/>
          </w:tcPr>
          <w:p w:rsidR="009E1F91" w:rsidRPr="00883B22" w:rsidRDefault="009E1F91" w:rsidP="0049124A">
            <w:pPr>
              <w:keepNext/>
              <w:autoSpaceDE w:val="0"/>
              <w:autoSpaceDN w:val="0"/>
              <w:adjustRightInd w:val="0"/>
              <w:ind w:left="120" w:right="-20"/>
              <w:rPr>
                <w:rFonts w:eastAsiaTheme="minorHAnsi"/>
                <w:b/>
                <w:bCs/>
                <w:color w:val="070707"/>
                <w:sz w:val="18"/>
                <w:szCs w:val="18"/>
              </w:rPr>
            </w:pPr>
            <w:r w:rsidRPr="00883B22">
              <w:rPr>
                <w:rFonts w:eastAsiaTheme="minorHAnsi"/>
                <w:b/>
                <w:bCs/>
                <w:color w:val="070707"/>
                <w:sz w:val="18"/>
                <w:szCs w:val="18"/>
              </w:rPr>
              <w:lastRenderedPageBreak/>
              <w:t>Median</w:t>
            </w:r>
          </w:p>
        </w:tc>
        <w:tc>
          <w:tcPr>
            <w:tcW w:w="2665" w:type="dxa"/>
          </w:tcPr>
          <w:p w:rsidR="009E1F91" w:rsidRPr="00883B22" w:rsidRDefault="009E1F91" w:rsidP="0049124A">
            <w:pPr>
              <w:keepNext/>
              <w:autoSpaceDE w:val="0"/>
              <w:autoSpaceDN w:val="0"/>
              <w:adjustRightInd w:val="0"/>
              <w:ind w:left="120"/>
              <w:jc w:val="center"/>
              <w:rPr>
                <w:rFonts w:eastAsiaTheme="minorHAnsi"/>
                <w:bCs/>
                <w:color w:val="070707"/>
                <w:sz w:val="18"/>
                <w:szCs w:val="18"/>
              </w:rPr>
            </w:pPr>
            <w:r w:rsidRPr="00883B22">
              <w:rPr>
                <w:rFonts w:eastAsiaTheme="minorHAnsi"/>
                <w:bCs/>
                <w:color w:val="070707"/>
                <w:sz w:val="18"/>
                <w:szCs w:val="18"/>
              </w:rPr>
              <w:t>15.00</w:t>
            </w:r>
          </w:p>
        </w:tc>
        <w:tc>
          <w:tcPr>
            <w:tcW w:w="2669" w:type="dxa"/>
          </w:tcPr>
          <w:p w:rsidR="009E1F91" w:rsidRPr="00883B22" w:rsidRDefault="009E1F91" w:rsidP="0049124A">
            <w:pPr>
              <w:keepNext/>
              <w:autoSpaceDE w:val="0"/>
              <w:autoSpaceDN w:val="0"/>
              <w:adjustRightInd w:val="0"/>
              <w:ind w:left="120"/>
              <w:jc w:val="center"/>
              <w:rPr>
                <w:rFonts w:eastAsiaTheme="minorHAnsi"/>
                <w:bCs/>
                <w:color w:val="070707"/>
                <w:sz w:val="18"/>
                <w:szCs w:val="18"/>
              </w:rPr>
            </w:pPr>
            <w:r w:rsidRPr="00883B22">
              <w:rPr>
                <w:rFonts w:eastAsiaTheme="minorHAnsi"/>
                <w:bCs/>
                <w:color w:val="070707"/>
                <w:sz w:val="18"/>
                <w:szCs w:val="18"/>
              </w:rPr>
              <w:t>15.00</w:t>
            </w:r>
          </w:p>
        </w:tc>
      </w:tr>
      <w:tr w:rsidR="009E1F91" w:rsidRPr="00883B22" w:rsidTr="005F46E0">
        <w:trPr>
          <w:trHeight w:val="283"/>
          <w:jc w:val="center"/>
        </w:trPr>
        <w:tc>
          <w:tcPr>
            <w:tcW w:w="2931" w:type="dxa"/>
          </w:tcPr>
          <w:p w:rsidR="009E1F91" w:rsidRPr="00883B22" w:rsidRDefault="009E1F91" w:rsidP="0049124A">
            <w:pPr>
              <w:keepNext/>
              <w:autoSpaceDE w:val="0"/>
              <w:autoSpaceDN w:val="0"/>
              <w:adjustRightInd w:val="0"/>
              <w:ind w:left="120" w:right="-20"/>
              <w:rPr>
                <w:rFonts w:eastAsiaTheme="minorHAnsi"/>
                <w:b/>
                <w:bCs/>
                <w:color w:val="070707"/>
                <w:sz w:val="18"/>
                <w:szCs w:val="18"/>
              </w:rPr>
            </w:pPr>
            <w:r w:rsidRPr="00883B22">
              <w:rPr>
                <w:rFonts w:eastAsiaTheme="minorHAnsi"/>
                <w:b/>
                <w:bCs/>
                <w:color w:val="070707"/>
                <w:sz w:val="18"/>
                <w:szCs w:val="18"/>
              </w:rPr>
              <w:t>Min</w:t>
            </w:r>
          </w:p>
        </w:tc>
        <w:tc>
          <w:tcPr>
            <w:tcW w:w="2665" w:type="dxa"/>
          </w:tcPr>
          <w:p w:rsidR="009E1F91" w:rsidRPr="00883B22" w:rsidRDefault="009E1F91" w:rsidP="0049124A">
            <w:pPr>
              <w:keepNext/>
              <w:autoSpaceDE w:val="0"/>
              <w:autoSpaceDN w:val="0"/>
              <w:adjustRightInd w:val="0"/>
              <w:ind w:left="120"/>
              <w:jc w:val="center"/>
              <w:rPr>
                <w:rFonts w:eastAsiaTheme="minorHAnsi"/>
                <w:bCs/>
                <w:color w:val="070707"/>
                <w:sz w:val="18"/>
                <w:szCs w:val="18"/>
              </w:rPr>
            </w:pPr>
            <w:r w:rsidRPr="00883B22">
              <w:rPr>
                <w:rFonts w:eastAsiaTheme="minorHAnsi"/>
                <w:bCs/>
                <w:color w:val="070707"/>
                <w:sz w:val="18"/>
                <w:szCs w:val="18"/>
              </w:rPr>
              <w:t>5.0</w:t>
            </w:r>
          </w:p>
        </w:tc>
        <w:tc>
          <w:tcPr>
            <w:tcW w:w="2669" w:type="dxa"/>
          </w:tcPr>
          <w:p w:rsidR="009E1F91" w:rsidRPr="00883B22" w:rsidRDefault="009E1F91" w:rsidP="0049124A">
            <w:pPr>
              <w:keepNext/>
              <w:autoSpaceDE w:val="0"/>
              <w:autoSpaceDN w:val="0"/>
              <w:adjustRightInd w:val="0"/>
              <w:ind w:left="120"/>
              <w:jc w:val="center"/>
              <w:rPr>
                <w:rFonts w:eastAsiaTheme="minorHAnsi"/>
                <w:bCs/>
                <w:color w:val="070707"/>
                <w:sz w:val="18"/>
                <w:szCs w:val="18"/>
              </w:rPr>
            </w:pPr>
            <w:r w:rsidRPr="00883B22">
              <w:rPr>
                <w:rFonts w:eastAsiaTheme="minorHAnsi"/>
                <w:bCs/>
                <w:color w:val="070707"/>
                <w:sz w:val="18"/>
                <w:szCs w:val="18"/>
              </w:rPr>
              <w:t>5.0</w:t>
            </w:r>
          </w:p>
        </w:tc>
      </w:tr>
      <w:tr w:rsidR="009E1F91" w:rsidRPr="00883B22" w:rsidTr="005F46E0">
        <w:trPr>
          <w:trHeight w:val="283"/>
          <w:jc w:val="center"/>
        </w:trPr>
        <w:tc>
          <w:tcPr>
            <w:tcW w:w="2931" w:type="dxa"/>
          </w:tcPr>
          <w:p w:rsidR="009E1F91" w:rsidRPr="00883B22" w:rsidRDefault="009E1F91" w:rsidP="0049124A">
            <w:pPr>
              <w:keepNext/>
              <w:autoSpaceDE w:val="0"/>
              <w:autoSpaceDN w:val="0"/>
              <w:adjustRightInd w:val="0"/>
              <w:ind w:left="120" w:right="-20"/>
              <w:rPr>
                <w:rFonts w:eastAsiaTheme="minorHAnsi"/>
                <w:b/>
                <w:bCs/>
                <w:color w:val="070707"/>
                <w:sz w:val="18"/>
                <w:szCs w:val="18"/>
              </w:rPr>
            </w:pPr>
            <w:r w:rsidRPr="00883B22">
              <w:rPr>
                <w:rFonts w:eastAsiaTheme="minorHAnsi"/>
                <w:b/>
                <w:bCs/>
                <w:color w:val="070707"/>
                <w:sz w:val="18"/>
                <w:szCs w:val="18"/>
              </w:rPr>
              <w:t>Max</w:t>
            </w:r>
          </w:p>
        </w:tc>
        <w:tc>
          <w:tcPr>
            <w:tcW w:w="2665" w:type="dxa"/>
          </w:tcPr>
          <w:p w:rsidR="009E1F91" w:rsidRPr="00883B22" w:rsidRDefault="009E1F91" w:rsidP="0049124A">
            <w:pPr>
              <w:keepNext/>
              <w:autoSpaceDE w:val="0"/>
              <w:autoSpaceDN w:val="0"/>
              <w:adjustRightInd w:val="0"/>
              <w:ind w:left="120"/>
              <w:jc w:val="center"/>
              <w:rPr>
                <w:rFonts w:eastAsiaTheme="minorHAnsi"/>
                <w:bCs/>
                <w:color w:val="070707"/>
                <w:sz w:val="18"/>
                <w:szCs w:val="18"/>
              </w:rPr>
            </w:pPr>
            <w:r w:rsidRPr="00883B22">
              <w:rPr>
                <w:rFonts w:eastAsiaTheme="minorHAnsi"/>
                <w:bCs/>
                <w:color w:val="070707"/>
                <w:sz w:val="18"/>
                <w:szCs w:val="18"/>
              </w:rPr>
              <w:t>30.0</w:t>
            </w:r>
          </w:p>
        </w:tc>
        <w:tc>
          <w:tcPr>
            <w:tcW w:w="2669" w:type="dxa"/>
          </w:tcPr>
          <w:p w:rsidR="009E1F91" w:rsidRPr="00883B22" w:rsidRDefault="009E1F91" w:rsidP="0049124A">
            <w:pPr>
              <w:keepNext/>
              <w:autoSpaceDE w:val="0"/>
              <w:autoSpaceDN w:val="0"/>
              <w:adjustRightInd w:val="0"/>
              <w:ind w:left="120"/>
              <w:jc w:val="center"/>
              <w:rPr>
                <w:rFonts w:eastAsiaTheme="minorHAnsi"/>
                <w:bCs/>
                <w:color w:val="070707"/>
                <w:sz w:val="18"/>
                <w:szCs w:val="18"/>
              </w:rPr>
            </w:pPr>
            <w:r w:rsidRPr="00883B22">
              <w:rPr>
                <w:rFonts w:eastAsiaTheme="minorHAnsi"/>
                <w:bCs/>
                <w:color w:val="070707"/>
                <w:sz w:val="18"/>
                <w:szCs w:val="18"/>
              </w:rPr>
              <w:t>30.0</w:t>
            </w:r>
          </w:p>
        </w:tc>
      </w:tr>
      <w:tr w:rsidR="009E1F91" w:rsidRPr="00883B22" w:rsidTr="005F46E0">
        <w:trPr>
          <w:trHeight w:val="283"/>
          <w:jc w:val="center"/>
        </w:trPr>
        <w:tc>
          <w:tcPr>
            <w:tcW w:w="8265" w:type="dxa"/>
            <w:gridSpan w:val="3"/>
          </w:tcPr>
          <w:p w:rsidR="009E1F91" w:rsidRPr="00883B22" w:rsidRDefault="009E1F91" w:rsidP="005F46E0">
            <w:pPr>
              <w:keepNext/>
              <w:autoSpaceDE w:val="0"/>
              <w:autoSpaceDN w:val="0"/>
              <w:adjustRightInd w:val="0"/>
              <w:ind w:left="120" w:right="1139"/>
              <w:rPr>
                <w:rFonts w:eastAsiaTheme="minorHAnsi"/>
                <w:b/>
                <w:bCs/>
                <w:color w:val="070707"/>
                <w:sz w:val="18"/>
                <w:szCs w:val="18"/>
              </w:rPr>
            </w:pPr>
            <w:r w:rsidRPr="00883B22">
              <w:rPr>
                <w:rFonts w:eastAsiaTheme="minorHAnsi"/>
                <w:b/>
                <w:bCs/>
                <w:color w:val="070707"/>
                <w:sz w:val="18"/>
                <w:szCs w:val="18"/>
              </w:rPr>
              <w:t>Survival Analysis Estimates</w:t>
            </w:r>
          </w:p>
        </w:tc>
      </w:tr>
      <w:tr w:rsidR="009E1F91" w:rsidRPr="00883B22" w:rsidTr="005F46E0">
        <w:trPr>
          <w:trHeight w:val="283"/>
          <w:jc w:val="center"/>
        </w:trPr>
        <w:tc>
          <w:tcPr>
            <w:tcW w:w="2931" w:type="dxa"/>
          </w:tcPr>
          <w:p w:rsidR="009E1F91" w:rsidRPr="00883B22" w:rsidRDefault="009E1F91" w:rsidP="0049124A">
            <w:pPr>
              <w:keepNext/>
              <w:autoSpaceDE w:val="0"/>
              <w:autoSpaceDN w:val="0"/>
              <w:adjustRightInd w:val="0"/>
              <w:ind w:left="120" w:right="-20"/>
              <w:jc w:val="center"/>
              <w:rPr>
                <w:rFonts w:eastAsiaTheme="minorHAnsi"/>
                <w:b/>
                <w:bCs/>
                <w:color w:val="070707"/>
                <w:sz w:val="18"/>
                <w:szCs w:val="18"/>
              </w:rPr>
            </w:pPr>
            <w:r w:rsidRPr="00883B22">
              <w:rPr>
                <w:rFonts w:eastAsiaTheme="minorHAnsi"/>
                <w:b/>
                <w:bCs/>
                <w:color w:val="070707"/>
                <w:sz w:val="18"/>
                <w:szCs w:val="18"/>
              </w:rPr>
              <w:t>Estimate (SE)</w:t>
            </w:r>
          </w:p>
        </w:tc>
        <w:tc>
          <w:tcPr>
            <w:tcW w:w="2665" w:type="dxa"/>
          </w:tcPr>
          <w:p w:rsidR="009E1F91" w:rsidRPr="00883B22" w:rsidRDefault="009E1F91" w:rsidP="0049124A">
            <w:pPr>
              <w:keepNext/>
              <w:autoSpaceDE w:val="0"/>
              <w:autoSpaceDN w:val="0"/>
              <w:adjustRightInd w:val="0"/>
              <w:ind w:left="120" w:right="-20"/>
              <w:jc w:val="center"/>
              <w:rPr>
                <w:rFonts w:eastAsiaTheme="minorHAnsi"/>
                <w:b/>
                <w:bCs/>
                <w:color w:val="070707"/>
                <w:sz w:val="18"/>
                <w:szCs w:val="18"/>
              </w:rPr>
            </w:pPr>
            <w:r w:rsidRPr="00883B22">
              <w:rPr>
                <w:rFonts w:eastAsiaTheme="minorHAnsi"/>
                <w:b/>
                <w:bCs/>
                <w:color w:val="070707"/>
                <w:sz w:val="18"/>
                <w:szCs w:val="18"/>
              </w:rPr>
              <w:t>HR (95% CI)</w:t>
            </w:r>
          </w:p>
        </w:tc>
        <w:tc>
          <w:tcPr>
            <w:tcW w:w="2669" w:type="dxa"/>
          </w:tcPr>
          <w:p w:rsidR="009E1F91" w:rsidRPr="00883B22" w:rsidRDefault="009E1F91" w:rsidP="0049124A">
            <w:pPr>
              <w:keepNext/>
              <w:autoSpaceDE w:val="0"/>
              <w:autoSpaceDN w:val="0"/>
              <w:adjustRightInd w:val="0"/>
              <w:ind w:left="120" w:right="-20"/>
              <w:jc w:val="center"/>
              <w:rPr>
                <w:rFonts w:eastAsiaTheme="minorHAnsi"/>
                <w:b/>
                <w:bCs/>
                <w:color w:val="070707"/>
                <w:sz w:val="18"/>
                <w:szCs w:val="18"/>
              </w:rPr>
            </w:pPr>
            <w:r w:rsidRPr="00883B22">
              <w:rPr>
                <w:rFonts w:eastAsiaTheme="minorHAnsi"/>
                <w:b/>
                <w:bCs/>
                <w:color w:val="070707"/>
                <w:sz w:val="18"/>
                <w:szCs w:val="18"/>
              </w:rPr>
              <w:t>P-value</w:t>
            </w:r>
            <w:r w:rsidRPr="00883B22">
              <w:rPr>
                <w:rFonts w:eastAsiaTheme="minorHAnsi"/>
                <w:b/>
                <w:bCs/>
                <w:color w:val="070707"/>
                <w:sz w:val="18"/>
                <w:szCs w:val="18"/>
                <w:vertAlign w:val="superscript"/>
              </w:rPr>
              <w:t>1</w:t>
            </w:r>
          </w:p>
        </w:tc>
      </w:tr>
      <w:tr w:rsidR="009E1F91" w:rsidRPr="00883B22" w:rsidTr="005F46E0">
        <w:trPr>
          <w:trHeight w:val="283"/>
          <w:jc w:val="center"/>
        </w:trPr>
        <w:tc>
          <w:tcPr>
            <w:tcW w:w="2931" w:type="dxa"/>
          </w:tcPr>
          <w:p w:rsidR="009E1F91" w:rsidRPr="00883B22" w:rsidRDefault="009E1F91" w:rsidP="0049124A">
            <w:pPr>
              <w:keepNext/>
              <w:autoSpaceDE w:val="0"/>
              <w:autoSpaceDN w:val="0"/>
              <w:adjustRightInd w:val="0"/>
              <w:ind w:left="120" w:right="-20"/>
              <w:jc w:val="center"/>
              <w:rPr>
                <w:rFonts w:eastAsiaTheme="minorHAnsi"/>
                <w:bCs/>
                <w:color w:val="070707"/>
                <w:sz w:val="18"/>
                <w:szCs w:val="18"/>
              </w:rPr>
            </w:pPr>
            <w:r w:rsidRPr="00883B22">
              <w:rPr>
                <w:rFonts w:eastAsiaTheme="minorHAnsi"/>
                <w:bCs/>
                <w:color w:val="070707"/>
                <w:sz w:val="18"/>
                <w:szCs w:val="18"/>
              </w:rPr>
              <w:t>0.31 (0.102)</w:t>
            </w:r>
          </w:p>
        </w:tc>
        <w:tc>
          <w:tcPr>
            <w:tcW w:w="2665" w:type="dxa"/>
          </w:tcPr>
          <w:p w:rsidR="009E1F91" w:rsidRPr="00883B22" w:rsidRDefault="009E1F91" w:rsidP="0049124A">
            <w:pPr>
              <w:keepNext/>
              <w:autoSpaceDE w:val="0"/>
              <w:autoSpaceDN w:val="0"/>
              <w:adjustRightInd w:val="0"/>
              <w:ind w:left="120" w:right="-20"/>
              <w:jc w:val="center"/>
              <w:rPr>
                <w:rFonts w:eastAsiaTheme="minorHAnsi"/>
                <w:bCs/>
                <w:color w:val="070707"/>
                <w:sz w:val="18"/>
                <w:szCs w:val="18"/>
              </w:rPr>
            </w:pPr>
            <w:r w:rsidRPr="00883B22">
              <w:rPr>
                <w:rFonts w:eastAsiaTheme="minorHAnsi"/>
                <w:bCs/>
                <w:color w:val="070707"/>
                <w:sz w:val="18"/>
                <w:szCs w:val="18"/>
              </w:rPr>
              <w:t>1.366 (1.117- 1.669)</w:t>
            </w:r>
          </w:p>
        </w:tc>
        <w:tc>
          <w:tcPr>
            <w:tcW w:w="2669" w:type="dxa"/>
          </w:tcPr>
          <w:p w:rsidR="009E1F91" w:rsidRPr="00883B22" w:rsidRDefault="009E1F91" w:rsidP="0049124A">
            <w:pPr>
              <w:keepNext/>
              <w:autoSpaceDE w:val="0"/>
              <w:autoSpaceDN w:val="0"/>
              <w:adjustRightInd w:val="0"/>
              <w:ind w:left="120"/>
              <w:jc w:val="center"/>
              <w:rPr>
                <w:rFonts w:eastAsiaTheme="minorHAnsi"/>
                <w:bCs/>
                <w:color w:val="070707"/>
                <w:sz w:val="18"/>
                <w:szCs w:val="18"/>
              </w:rPr>
            </w:pPr>
            <w:r w:rsidRPr="00883B22">
              <w:rPr>
                <w:rFonts w:eastAsiaTheme="minorHAnsi"/>
                <w:bCs/>
                <w:color w:val="070707"/>
                <w:sz w:val="18"/>
                <w:szCs w:val="18"/>
              </w:rPr>
              <w:t>0.0023</w:t>
            </w:r>
          </w:p>
        </w:tc>
      </w:tr>
      <w:tr w:rsidR="009E1F91" w:rsidRPr="00883B22" w:rsidTr="005F46E0">
        <w:trPr>
          <w:trHeight w:val="283"/>
          <w:jc w:val="center"/>
        </w:trPr>
        <w:tc>
          <w:tcPr>
            <w:tcW w:w="8265" w:type="dxa"/>
            <w:gridSpan w:val="3"/>
          </w:tcPr>
          <w:p w:rsidR="009E1F91" w:rsidRPr="00883B22" w:rsidRDefault="009E1F91" w:rsidP="005F46E0">
            <w:pPr>
              <w:keepNext/>
              <w:autoSpaceDE w:val="0"/>
              <w:autoSpaceDN w:val="0"/>
              <w:adjustRightInd w:val="0"/>
              <w:ind w:left="120" w:right="-20"/>
              <w:rPr>
                <w:rFonts w:eastAsiaTheme="minorHAnsi"/>
                <w:b/>
                <w:bCs/>
                <w:color w:val="070707"/>
                <w:sz w:val="18"/>
                <w:szCs w:val="18"/>
              </w:rPr>
            </w:pPr>
            <w:r w:rsidRPr="00883B22">
              <w:rPr>
                <w:rFonts w:eastAsiaTheme="minorHAnsi"/>
                <w:b/>
                <w:bCs/>
                <w:color w:val="070707"/>
                <w:sz w:val="18"/>
                <w:szCs w:val="18"/>
              </w:rPr>
              <w:t xml:space="preserve">Summary Statistics for Episodes with PR Score </w:t>
            </w:r>
            <w:r w:rsidRPr="00883B22">
              <w:rPr>
                <w:rFonts w:eastAsiaTheme="minorHAnsi" w:cs="Calibri"/>
                <w:b/>
                <w:sz w:val="18"/>
                <w:szCs w:val="18"/>
              </w:rPr>
              <w:t>≥</w:t>
            </w:r>
            <w:r w:rsidRPr="00883B22">
              <w:rPr>
                <w:rFonts w:eastAsiaTheme="minorHAnsi"/>
                <w:b/>
                <w:bCs/>
                <w:color w:val="070707"/>
                <w:sz w:val="18"/>
                <w:szCs w:val="18"/>
              </w:rPr>
              <w:t>2 within 60 Minutes</w:t>
            </w:r>
          </w:p>
        </w:tc>
      </w:tr>
      <w:tr w:rsidR="009E1F91" w:rsidRPr="00883B22" w:rsidTr="005F46E0">
        <w:trPr>
          <w:trHeight w:val="283"/>
          <w:jc w:val="center"/>
        </w:trPr>
        <w:tc>
          <w:tcPr>
            <w:tcW w:w="2931" w:type="dxa"/>
          </w:tcPr>
          <w:p w:rsidR="009E1F91" w:rsidRPr="00883B22" w:rsidRDefault="009E1F91" w:rsidP="0049124A">
            <w:pPr>
              <w:keepNext/>
              <w:autoSpaceDE w:val="0"/>
              <w:autoSpaceDN w:val="0"/>
              <w:adjustRightInd w:val="0"/>
              <w:ind w:left="120" w:right="-20"/>
              <w:rPr>
                <w:rFonts w:eastAsiaTheme="minorHAnsi"/>
                <w:b/>
                <w:bCs/>
                <w:color w:val="070707"/>
                <w:sz w:val="18"/>
                <w:szCs w:val="18"/>
              </w:rPr>
            </w:pPr>
            <w:r w:rsidRPr="00883B22">
              <w:rPr>
                <w:rFonts w:eastAsiaTheme="minorHAnsi"/>
                <w:b/>
                <w:bCs/>
                <w:color w:val="070707"/>
                <w:sz w:val="18"/>
                <w:szCs w:val="18"/>
              </w:rPr>
              <w:t>N (%)</w:t>
            </w:r>
          </w:p>
        </w:tc>
        <w:tc>
          <w:tcPr>
            <w:tcW w:w="2665" w:type="dxa"/>
          </w:tcPr>
          <w:p w:rsidR="009E1F91" w:rsidRPr="00883B22" w:rsidRDefault="009E1F91" w:rsidP="0049124A">
            <w:pPr>
              <w:keepNext/>
              <w:autoSpaceDE w:val="0"/>
              <w:autoSpaceDN w:val="0"/>
              <w:adjustRightInd w:val="0"/>
              <w:ind w:left="120" w:right="62"/>
              <w:jc w:val="center"/>
              <w:rPr>
                <w:rFonts w:eastAsiaTheme="minorHAnsi"/>
                <w:bCs/>
                <w:color w:val="070707"/>
                <w:sz w:val="18"/>
                <w:szCs w:val="18"/>
              </w:rPr>
            </w:pPr>
            <w:r w:rsidRPr="00883B22">
              <w:rPr>
                <w:rFonts w:eastAsiaTheme="minorHAnsi"/>
                <w:bCs/>
                <w:color w:val="070707"/>
                <w:sz w:val="18"/>
                <w:szCs w:val="18"/>
              </w:rPr>
              <w:t>349 (93.8%)</w:t>
            </w:r>
          </w:p>
        </w:tc>
        <w:tc>
          <w:tcPr>
            <w:tcW w:w="2669" w:type="dxa"/>
          </w:tcPr>
          <w:p w:rsidR="009E1F91" w:rsidRPr="00883B22" w:rsidRDefault="009E1F91" w:rsidP="0049124A">
            <w:pPr>
              <w:keepNext/>
              <w:autoSpaceDE w:val="0"/>
              <w:autoSpaceDN w:val="0"/>
              <w:adjustRightInd w:val="0"/>
              <w:ind w:left="120" w:right="62"/>
              <w:jc w:val="center"/>
              <w:rPr>
                <w:rFonts w:eastAsiaTheme="minorHAnsi"/>
                <w:bCs/>
                <w:color w:val="070707"/>
                <w:sz w:val="18"/>
                <w:szCs w:val="18"/>
              </w:rPr>
            </w:pPr>
            <w:r w:rsidRPr="00883B22">
              <w:rPr>
                <w:rFonts w:eastAsiaTheme="minorHAnsi"/>
                <w:bCs/>
                <w:color w:val="070707"/>
                <w:sz w:val="18"/>
                <w:szCs w:val="18"/>
              </w:rPr>
              <w:t>335 (91.0%)</w:t>
            </w:r>
          </w:p>
        </w:tc>
      </w:tr>
      <w:tr w:rsidR="009E1F91" w:rsidRPr="00883B22" w:rsidTr="005F46E0">
        <w:trPr>
          <w:trHeight w:val="283"/>
          <w:jc w:val="center"/>
        </w:trPr>
        <w:tc>
          <w:tcPr>
            <w:tcW w:w="2931" w:type="dxa"/>
          </w:tcPr>
          <w:p w:rsidR="009E1F91" w:rsidRPr="00883B22" w:rsidRDefault="009E1F91" w:rsidP="0049124A">
            <w:pPr>
              <w:keepNext/>
              <w:autoSpaceDE w:val="0"/>
              <w:autoSpaceDN w:val="0"/>
              <w:adjustRightInd w:val="0"/>
              <w:ind w:left="120" w:right="-20"/>
              <w:rPr>
                <w:rFonts w:eastAsiaTheme="minorHAnsi"/>
                <w:b/>
                <w:bCs/>
                <w:color w:val="070707"/>
                <w:sz w:val="18"/>
                <w:szCs w:val="18"/>
              </w:rPr>
            </w:pPr>
            <w:r w:rsidRPr="00883B22">
              <w:rPr>
                <w:rFonts w:eastAsiaTheme="minorHAnsi"/>
                <w:b/>
                <w:bCs/>
                <w:color w:val="070707"/>
                <w:sz w:val="18"/>
                <w:szCs w:val="18"/>
              </w:rPr>
              <w:t>Mean (SD)</w:t>
            </w:r>
          </w:p>
        </w:tc>
        <w:tc>
          <w:tcPr>
            <w:tcW w:w="2665" w:type="dxa"/>
          </w:tcPr>
          <w:p w:rsidR="009E1F91" w:rsidRPr="00883B22" w:rsidRDefault="009E1F91" w:rsidP="0049124A">
            <w:pPr>
              <w:keepNext/>
              <w:autoSpaceDE w:val="0"/>
              <w:autoSpaceDN w:val="0"/>
              <w:adjustRightInd w:val="0"/>
              <w:ind w:left="120" w:right="62"/>
              <w:jc w:val="center"/>
              <w:rPr>
                <w:rFonts w:eastAsiaTheme="minorHAnsi"/>
                <w:bCs/>
                <w:color w:val="070707"/>
                <w:sz w:val="18"/>
                <w:szCs w:val="18"/>
              </w:rPr>
            </w:pPr>
            <w:r w:rsidRPr="00883B22">
              <w:rPr>
                <w:rFonts w:eastAsiaTheme="minorHAnsi"/>
                <w:bCs/>
                <w:color w:val="070707"/>
                <w:sz w:val="18"/>
                <w:szCs w:val="18"/>
              </w:rPr>
              <w:t>18.35 (13.516)</w:t>
            </w:r>
          </w:p>
        </w:tc>
        <w:tc>
          <w:tcPr>
            <w:tcW w:w="2669" w:type="dxa"/>
          </w:tcPr>
          <w:p w:rsidR="009E1F91" w:rsidRPr="00883B22" w:rsidRDefault="009E1F91" w:rsidP="0049124A">
            <w:pPr>
              <w:keepNext/>
              <w:autoSpaceDE w:val="0"/>
              <w:autoSpaceDN w:val="0"/>
              <w:adjustRightInd w:val="0"/>
              <w:ind w:left="120" w:right="62"/>
              <w:jc w:val="center"/>
              <w:rPr>
                <w:rFonts w:eastAsiaTheme="minorHAnsi"/>
                <w:bCs/>
                <w:color w:val="070707"/>
                <w:sz w:val="18"/>
                <w:szCs w:val="18"/>
              </w:rPr>
            </w:pPr>
            <w:r w:rsidRPr="00883B22">
              <w:rPr>
                <w:rFonts w:eastAsiaTheme="minorHAnsi"/>
                <w:bCs/>
                <w:color w:val="070707"/>
                <w:sz w:val="18"/>
                <w:szCs w:val="18"/>
              </w:rPr>
              <w:t>21.04 (15.895)</w:t>
            </w:r>
          </w:p>
        </w:tc>
      </w:tr>
      <w:tr w:rsidR="009E1F91" w:rsidRPr="00883B22" w:rsidTr="005F46E0">
        <w:trPr>
          <w:trHeight w:val="283"/>
          <w:jc w:val="center"/>
        </w:trPr>
        <w:tc>
          <w:tcPr>
            <w:tcW w:w="2931" w:type="dxa"/>
          </w:tcPr>
          <w:p w:rsidR="009E1F91" w:rsidRPr="00883B22" w:rsidRDefault="009E1F91" w:rsidP="006F1861">
            <w:pPr>
              <w:autoSpaceDE w:val="0"/>
              <w:autoSpaceDN w:val="0"/>
              <w:adjustRightInd w:val="0"/>
              <w:ind w:left="120" w:right="-20"/>
              <w:rPr>
                <w:rFonts w:eastAsiaTheme="minorHAnsi"/>
                <w:b/>
                <w:bCs/>
                <w:color w:val="070707"/>
                <w:sz w:val="18"/>
                <w:szCs w:val="18"/>
              </w:rPr>
            </w:pPr>
            <w:r w:rsidRPr="00883B22">
              <w:rPr>
                <w:rFonts w:eastAsiaTheme="minorHAnsi"/>
                <w:b/>
                <w:bCs/>
                <w:color w:val="070707"/>
                <w:sz w:val="18"/>
                <w:szCs w:val="18"/>
              </w:rPr>
              <w:t>Standard Error</w:t>
            </w:r>
          </w:p>
        </w:tc>
        <w:tc>
          <w:tcPr>
            <w:tcW w:w="2665" w:type="dxa"/>
          </w:tcPr>
          <w:p w:rsidR="009E1F91" w:rsidRPr="00883B22" w:rsidRDefault="009E1F91" w:rsidP="006F1861">
            <w:pPr>
              <w:autoSpaceDE w:val="0"/>
              <w:autoSpaceDN w:val="0"/>
              <w:adjustRightInd w:val="0"/>
              <w:ind w:left="120" w:right="62"/>
              <w:jc w:val="center"/>
              <w:rPr>
                <w:rFonts w:eastAsiaTheme="minorHAnsi"/>
                <w:bCs/>
                <w:color w:val="070707"/>
                <w:sz w:val="18"/>
                <w:szCs w:val="18"/>
              </w:rPr>
            </w:pPr>
            <w:r w:rsidRPr="00883B22">
              <w:rPr>
                <w:rFonts w:eastAsiaTheme="minorHAnsi"/>
                <w:bCs/>
                <w:color w:val="070707"/>
                <w:sz w:val="18"/>
                <w:szCs w:val="18"/>
              </w:rPr>
              <w:t>0. 724</w:t>
            </w:r>
          </w:p>
        </w:tc>
        <w:tc>
          <w:tcPr>
            <w:tcW w:w="2669" w:type="dxa"/>
          </w:tcPr>
          <w:p w:rsidR="009E1F91" w:rsidRPr="00883B22" w:rsidRDefault="009E1F91" w:rsidP="006F1861">
            <w:pPr>
              <w:autoSpaceDE w:val="0"/>
              <w:autoSpaceDN w:val="0"/>
              <w:adjustRightInd w:val="0"/>
              <w:ind w:left="120" w:right="62"/>
              <w:jc w:val="center"/>
              <w:rPr>
                <w:rFonts w:eastAsiaTheme="minorHAnsi"/>
                <w:bCs/>
                <w:color w:val="070707"/>
                <w:sz w:val="18"/>
                <w:szCs w:val="18"/>
              </w:rPr>
            </w:pPr>
            <w:r w:rsidRPr="00883B22">
              <w:rPr>
                <w:rFonts w:eastAsiaTheme="minorHAnsi"/>
                <w:bCs/>
                <w:color w:val="070707"/>
                <w:sz w:val="18"/>
                <w:szCs w:val="18"/>
              </w:rPr>
              <w:t>0.868</w:t>
            </w:r>
          </w:p>
        </w:tc>
      </w:tr>
      <w:tr w:rsidR="009E1F91" w:rsidRPr="00883B22" w:rsidTr="005F46E0">
        <w:trPr>
          <w:trHeight w:val="283"/>
          <w:jc w:val="center"/>
        </w:trPr>
        <w:tc>
          <w:tcPr>
            <w:tcW w:w="2931" w:type="dxa"/>
          </w:tcPr>
          <w:p w:rsidR="009E1F91" w:rsidRPr="00883B22" w:rsidRDefault="009E1F91" w:rsidP="006F1861">
            <w:pPr>
              <w:autoSpaceDE w:val="0"/>
              <w:autoSpaceDN w:val="0"/>
              <w:adjustRightInd w:val="0"/>
              <w:ind w:left="120" w:right="-20"/>
              <w:rPr>
                <w:rFonts w:eastAsiaTheme="minorHAnsi"/>
                <w:b/>
                <w:bCs/>
                <w:color w:val="070707"/>
                <w:sz w:val="18"/>
                <w:szCs w:val="18"/>
              </w:rPr>
            </w:pPr>
            <w:r w:rsidRPr="00883B22">
              <w:rPr>
                <w:rFonts w:eastAsiaTheme="minorHAnsi"/>
                <w:b/>
                <w:bCs/>
                <w:color w:val="070707"/>
                <w:sz w:val="18"/>
                <w:szCs w:val="18"/>
              </w:rPr>
              <w:t>Median</w:t>
            </w:r>
          </w:p>
        </w:tc>
        <w:tc>
          <w:tcPr>
            <w:tcW w:w="2665" w:type="dxa"/>
          </w:tcPr>
          <w:p w:rsidR="009E1F91" w:rsidRPr="00883B22" w:rsidRDefault="009E1F91" w:rsidP="006F1861">
            <w:pPr>
              <w:autoSpaceDE w:val="0"/>
              <w:autoSpaceDN w:val="0"/>
              <w:adjustRightInd w:val="0"/>
              <w:ind w:left="120" w:right="62"/>
              <w:jc w:val="center"/>
              <w:rPr>
                <w:rFonts w:eastAsiaTheme="minorHAnsi"/>
                <w:bCs/>
                <w:color w:val="070707"/>
                <w:sz w:val="18"/>
                <w:szCs w:val="18"/>
              </w:rPr>
            </w:pPr>
            <w:r w:rsidRPr="00883B22">
              <w:rPr>
                <w:rFonts w:eastAsiaTheme="minorHAnsi"/>
                <w:bCs/>
                <w:color w:val="070707"/>
                <w:sz w:val="18"/>
                <w:szCs w:val="18"/>
              </w:rPr>
              <w:t>15.00</w:t>
            </w:r>
          </w:p>
        </w:tc>
        <w:tc>
          <w:tcPr>
            <w:tcW w:w="2669" w:type="dxa"/>
          </w:tcPr>
          <w:p w:rsidR="009E1F91" w:rsidRPr="00883B22" w:rsidRDefault="009E1F91" w:rsidP="006F1861">
            <w:pPr>
              <w:autoSpaceDE w:val="0"/>
              <w:autoSpaceDN w:val="0"/>
              <w:adjustRightInd w:val="0"/>
              <w:ind w:left="120" w:right="62"/>
              <w:jc w:val="center"/>
              <w:rPr>
                <w:rFonts w:eastAsiaTheme="minorHAnsi"/>
                <w:bCs/>
                <w:color w:val="070707"/>
                <w:sz w:val="18"/>
                <w:szCs w:val="18"/>
              </w:rPr>
            </w:pPr>
            <w:r w:rsidRPr="00883B22">
              <w:rPr>
                <w:rFonts w:eastAsiaTheme="minorHAnsi"/>
                <w:bCs/>
                <w:color w:val="070707"/>
                <w:sz w:val="18"/>
                <w:szCs w:val="18"/>
              </w:rPr>
              <w:t>15.00</w:t>
            </w:r>
          </w:p>
        </w:tc>
      </w:tr>
      <w:tr w:rsidR="009E1F91" w:rsidRPr="00883B22" w:rsidTr="005F46E0">
        <w:trPr>
          <w:trHeight w:val="283"/>
          <w:jc w:val="center"/>
        </w:trPr>
        <w:tc>
          <w:tcPr>
            <w:tcW w:w="2931" w:type="dxa"/>
          </w:tcPr>
          <w:p w:rsidR="009E1F91" w:rsidRPr="00883B22" w:rsidRDefault="009E1F91" w:rsidP="006F1861">
            <w:pPr>
              <w:autoSpaceDE w:val="0"/>
              <w:autoSpaceDN w:val="0"/>
              <w:adjustRightInd w:val="0"/>
              <w:ind w:left="120" w:right="-20"/>
              <w:rPr>
                <w:rFonts w:eastAsiaTheme="minorHAnsi"/>
                <w:b/>
                <w:bCs/>
                <w:color w:val="070707"/>
                <w:sz w:val="18"/>
                <w:szCs w:val="18"/>
              </w:rPr>
            </w:pPr>
            <w:r w:rsidRPr="00883B22">
              <w:rPr>
                <w:rFonts w:eastAsiaTheme="minorHAnsi"/>
                <w:b/>
                <w:bCs/>
                <w:color w:val="070707"/>
                <w:sz w:val="18"/>
                <w:szCs w:val="18"/>
              </w:rPr>
              <w:t>Min</w:t>
            </w:r>
          </w:p>
        </w:tc>
        <w:tc>
          <w:tcPr>
            <w:tcW w:w="2665" w:type="dxa"/>
          </w:tcPr>
          <w:p w:rsidR="009E1F91" w:rsidRPr="00883B22" w:rsidRDefault="009E1F91" w:rsidP="006F1861">
            <w:pPr>
              <w:autoSpaceDE w:val="0"/>
              <w:autoSpaceDN w:val="0"/>
              <w:adjustRightInd w:val="0"/>
              <w:ind w:left="120" w:right="62"/>
              <w:jc w:val="center"/>
              <w:rPr>
                <w:rFonts w:eastAsiaTheme="minorHAnsi"/>
                <w:bCs/>
                <w:color w:val="070707"/>
                <w:sz w:val="18"/>
                <w:szCs w:val="18"/>
              </w:rPr>
            </w:pPr>
            <w:r w:rsidRPr="00883B22">
              <w:rPr>
                <w:rFonts w:eastAsiaTheme="minorHAnsi"/>
                <w:bCs/>
                <w:color w:val="070707"/>
                <w:sz w:val="18"/>
                <w:szCs w:val="18"/>
              </w:rPr>
              <w:t>5.0</w:t>
            </w:r>
          </w:p>
        </w:tc>
        <w:tc>
          <w:tcPr>
            <w:tcW w:w="2669" w:type="dxa"/>
          </w:tcPr>
          <w:p w:rsidR="009E1F91" w:rsidRPr="00883B22" w:rsidRDefault="009E1F91" w:rsidP="006F1861">
            <w:pPr>
              <w:autoSpaceDE w:val="0"/>
              <w:autoSpaceDN w:val="0"/>
              <w:adjustRightInd w:val="0"/>
              <w:ind w:left="120" w:right="62"/>
              <w:jc w:val="center"/>
              <w:rPr>
                <w:rFonts w:eastAsiaTheme="minorHAnsi"/>
                <w:bCs/>
                <w:color w:val="070707"/>
                <w:sz w:val="18"/>
                <w:szCs w:val="18"/>
              </w:rPr>
            </w:pPr>
            <w:r w:rsidRPr="00883B22">
              <w:rPr>
                <w:rFonts w:eastAsiaTheme="minorHAnsi"/>
                <w:bCs/>
                <w:color w:val="070707"/>
                <w:sz w:val="18"/>
                <w:szCs w:val="18"/>
              </w:rPr>
              <w:t>5.0</w:t>
            </w:r>
          </w:p>
        </w:tc>
      </w:tr>
      <w:tr w:rsidR="009E1F91" w:rsidRPr="00883B22" w:rsidTr="005F46E0">
        <w:trPr>
          <w:trHeight w:val="283"/>
          <w:jc w:val="center"/>
        </w:trPr>
        <w:tc>
          <w:tcPr>
            <w:tcW w:w="2931" w:type="dxa"/>
          </w:tcPr>
          <w:p w:rsidR="009E1F91" w:rsidRPr="00883B22" w:rsidRDefault="009E1F91" w:rsidP="006F1861">
            <w:pPr>
              <w:autoSpaceDE w:val="0"/>
              <w:autoSpaceDN w:val="0"/>
              <w:adjustRightInd w:val="0"/>
              <w:ind w:left="120" w:right="-20"/>
              <w:rPr>
                <w:rFonts w:eastAsiaTheme="minorHAnsi"/>
                <w:b/>
                <w:bCs/>
                <w:color w:val="070707"/>
                <w:sz w:val="18"/>
                <w:szCs w:val="18"/>
              </w:rPr>
            </w:pPr>
            <w:r w:rsidRPr="00883B22">
              <w:rPr>
                <w:rFonts w:eastAsiaTheme="minorHAnsi"/>
                <w:b/>
                <w:bCs/>
                <w:color w:val="070707"/>
                <w:sz w:val="18"/>
                <w:szCs w:val="18"/>
              </w:rPr>
              <w:t>Max</w:t>
            </w:r>
          </w:p>
        </w:tc>
        <w:tc>
          <w:tcPr>
            <w:tcW w:w="2665" w:type="dxa"/>
          </w:tcPr>
          <w:p w:rsidR="009E1F91" w:rsidRPr="00883B22" w:rsidRDefault="009E1F91" w:rsidP="006F1861">
            <w:pPr>
              <w:autoSpaceDE w:val="0"/>
              <w:autoSpaceDN w:val="0"/>
              <w:adjustRightInd w:val="0"/>
              <w:ind w:left="120" w:right="62"/>
              <w:jc w:val="center"/>
              <w:rPr>
                <w:rFonts w:eastAsiaTheme="minorHAnsi"/>
                <w:bCs/>
                <w:color w:val="070707"/>
                <w:sz w:val="18"/>
                <w:szCs w:val="18"/>
              </w:rPr>
            </w:pPr>
            <w:r w:rsidRPr="00883B22">
              <w:rPr>
                <w:rFonts w:eastAsiaTheme="minorHAnsi"/>
                <w:bCs/>
                <w:color w:val="070707"/>
                <w:sz w:val="18"/>
                <w:szCs w:val="18"/>
              </w:rPr>
              <w:t>60.0</w:t>
            </w:r>
          </w:p>
        </w:tc>
        <w:tc>
          <w:tcPr>
            <w:tcW w:w="2669" w:type="dxa"/>
          </w:tcPr>
          <w:p w:rsidR="009E1F91" w:rsidRPr="00883B22" w:rsidRDefault="009E1F91" w:rsidP="006F1861">
            <w:pPr>
              <w:autoSpaceDE w:val="0"/>
              <w:autoSpaceDN w:val="0"/>
              <w:adjustRightInd w:val="0"/>
              <w:ind w:left="120" w:right="62"/>
              <w:jc w:val="center"/>
              <w:rPr>
                <w:rFonts w:eastAsiaTheme="minorHAnsi"/>
                <w:bCs/>
                <w:color w:val="070707"/>
                <w:sz w:val="18"/>
                <w:szCs w:val="18"/>
              </w:rPr>
            </w:pPr>
            <w:r w:rsidRPr="00883B22">
              <w:rPr>
                <w:rFonts w:eastAsiaTheme="minorHAnsi"/>
                <w:bCs/>
                <w:color w:val="070707"/>
                <w:sz w:val="18"/>
                <w:szCs w:val="18"/>
              </w:rPr>
              <w:t>60.0</w:t>
            </w:r>
          </w:p>
        </w:tc>
      </w:tr>
      <w:tr w:rsidR="009E1F91" w:rsidRPr="00883B22" w:rsidTr="005F46E0">
        <w:trPr>
          <w:trHeight w:val="283"/>
          <w:jc w:val="center"/>
        </w:trPr>
        <w:tc>
          <w:tcPr>
            <w:tcW w:w="8265" w:type="dxa"/>
            <w:gridSpan w:val="3"/>
          </w:tcPr>
          <w:p w:rsidR="009E1F91" w:rsidRPr="00883B22" w:rsidRDefault="009E1F91" w:rsidP="005F46E0">
            <w:pPr>
              <w:tabs>
                <w:tab w:val="left" w:pos="8265"/>
              </w:tabs>
              <w:autoSpaceDE w:val="0"/>
              <w:autoSpaceDN w:val="0"/>
              <w:adjustRightInd w:val="0"/>
              <w:ind w:left="120" w:right="9"/>
              <w:rPr>
                <w:rFonts w:eastAsiaTheme="minorHAnsi"/>
                <w:b/>
                <w:bCs/>
                <w:color w:val="070707"/>
                <w:sz w:val="18"/>
                <w:szCs w:val="18"/>
              </w:rPr>
            </w:pPr>
            <w:r w:rsidRPr="00883B22">
              <w:rPr>
                <w:rFonts w:eastAsiaTheme="minorHAnsi"/>
                <w:b/>
                <w:bCs/>
                <w:color w:val="070707"/>
                <w:sz w:val="18"/>
                <w:szCs w:val="18"/>
              </w:rPr>
              <w:t>Survival Analysis Estimates</w:t>
            </w:r>
          </w:p>
        </w:tc>
      </w:tr>
      <w:tr w:rsidR="009E1F91" w:rsidRPr="00883B22" w:rsidTr="005F46E0">
        <w:trPr>
          <w:trHeight w:val="283"/>
          <w:jc w:val="center"/>
        </w:trPr>
        <w:tc>
          <w:tcPr>
            <w:tcW w:w="2931" w:type="dxa"/>
          </w:tcPr>
          <w:p w:rsidR="009E1F91" w:rsidRPr="00883B22" w:rsidRDefault="009E1F91" w:rsidP="006F1861">
            <w:pPr>
              <w:autoSpaceDE w:val="0"/>
              <w:autoSpaceDN w:val="0"/>
              <w:adjustRightInd w:val="0"/>
              <w:ind w:left="120" w:right="-20"/>
              <w:jc w:val="center"/>
              <w:rPr>
                <w:rFonts w:eastAsiaTheme="minorHAnsi"/>
                <w:b/>
                <w:bCs/>
                <w:color w:val="070707"/>
                <w:sz w:val="18"/>
                <w:szCs w:val="18"/>
              </w:rPr>
            </w:pPr>
            <w:r w:rsidRPr="00883B22">
              <w:rPr>
                <w:rFonts w:eastAsiaTheme="minorHAnsi"/>
                <w:b/>
                <w:bCs/>
                <w:color w:val="070707"/>
                <w:sz w:val="18"/>
                <w:szCs w:val="18"/>
              </w:rPr>
              <w:t>Estimate (SE)</w:t>
            </w:r>
          </w:p>
        </w:tc>
        <w:tc>
          <w:tcPr>
            <w:tcW w:w="2665" w:type="dxa"/>
          </w:tcPr>
          <w:p w:rsidR="009E1F91" w:rsidRPr="00883B22" w:rsidRDefault="009E1F91" w:rsidP="006F1861">
            <w:pPr>
              <w:autoSpaceDE w:val="0"/>
              <w:autoSpaceDN w:val="0"/>
              <w:adjustRightInd w:val="0"/>
              <w:ind w:left="120"/>
              <w:jc w:val="center"/>
              <w:rPr>
                <w:rFonts w:eastAsiaTheme="minorHAnsi"/>
                <w:b/>
                <w:bCs/>
                <w:color w:val="070707"/>
                <w:sz w:val="18"/>
                <w:szCs w:val="18"/>
              </w:rPr>
            </w:pPr>
            <w:r w:rsidRPr="00883B22">
              <w:rPr>
                <w:rFonts w:eastAsiaTheme="minorHAnsi"/>
                <w:b/>
                <w:bCs/>
                <w:color w:val="070707"/>
                <w:sz w:val="18"/>
                <w:szCs w:val="18"/>
              </w:rPr>
              <w:t>HR (95% CI)</w:t>
            </w:r>
          </w:p>
        </w:tc>
        <w:tc>
          <w:tcPr>
            <w:tcW w:w="2669" w:type="dxa"/>
          </w:tcPr>
          <w:p w:rsidR="009E1F91" w:rsidRPr="00883B22" w:rsidRDefault="009E1F91" w:rsidP="006F1861">
            <w:pPr>
              <w:tabs>
                <w:tab w:val="left" w:pos="2631"/>
              </w:tabs>
              <w:autoSpaceDE w:val="0"/>
              <w:autoSpaceDN w:val="0"/>
              <w:adjustRightInd w:val="0"/>
              <w:ind w:left="120"/>
              <w:jc w:val="center"/>
              <w:rPr>
                <w:rFonts w:eastAsiaTheme="minorHAnsi"/>
                <w:b/>
                <w:bCs/>
                <w:color w:val="070707"/>
                <w:sz w:val="18"/>
                <w:szCs w:val="18"/>
              </w:rPr>
            </w:pPr>
            <w:r w:rsidRPr="00883B22">
              <w:rPr>
                <w:rFonts w:eastAsiaTheme="minorHAnsi"/>
                <w:b/>
                <w:bCs/>
                <w:color w:val="070707"/>
                <w:sz w:val="18"/>
                <w:szCs w:val="18"/>
              </w:rPr>
              <w:t>P-value</w:t>
            </w:r>
            <w:r w:rsidRPr="00883B22">
              <w:rPr>
                <w:rFonts w:eastAsiaTheme="minorHAnsi"/>
                <w:b/>
                <w:bCs/>
                <w:color w:val="070707"/>
                <w:sz w:val="18"/>
                <w:szCs w:val="18"/>
                <w:vertAlign w:val="superscript"/>
              </w:rPr>
              <w:t>1</w:t>
            </w:r>
          </w:p>
        </w:tc>
      </w:tr>
      <w:tr w:rsidR="009E1F91" w:rsidRPr="00883B22" w:rsidTr="005F46E0">
        <w:trPr>
          <w:trHeight w:val="283"/>
          <w:jc w:val="center"/>
        </w:trPr>
        <w:tc>
          <w:tcPr>
            <w:tcW w:w="2931" w:type="dxa"/>
          </w:tcPr>
          <w:p w:rsidR="009E1F91" w:rsidRPr="00883B22" w:rsidRDefault="009E1F91" w:rsidP="006F1861">
            <w:pPr>
              <w:autoSpaceDE w:val="0"/>
              <w:autoSpaceDN w:val="0"/>
              <w:adjustRightInd w:val="0"/>
              <w:ind w:left="120" w:right="-20"/>
              <w:jc w:val="center"/>
              <w:rPr>
                <w:rFonts w:eastAsiaTheme="minorHAnsi"/>
                <w:bCs/>
                <w:color w:val="070707"/>
                <w:sz w:val="18"/>
                <w:szCs w:val="18"/>
              </w:rPr>
            </w:pPr>
            <w:r w:rsidRPr="00883B22">
              <w:rPr>
                <w:rFonts w:eastAsiaTheme="minorHAnsi"/>
                <w:bCs/>
                <w:color w:val="070707"/>
                <w:sz w:val="18"/>
                <w:szCs w:val="18"/>
              </w:rPr>
              <w:t>0.25 (0.093)</w:t>
            </w:r>
          </w:p>
        </w:tc>
        <w:tc>
          <w:tcPr>
            <w:tcW w:w="2665" w:type="dxa"/>
          </w:tcPr>
          <w:p w:rsidR="009E1F91" w:rsidRPr="00883B22" w:rsidRDefault="009E1F91" w:rsidP="006F1861">
            <w:pPr>
              <w:autoSpaceDE w:val="0"/>
              <w:autoSpaceDN w:val="0"/>
              <w:adjustRightInd w:val="0"/>
              <w:ind w:left="120"/>
              <w:jc w:val="center"/>
              <w:rPr>
                <w:rFonts w:eastAsiaTheme="minorHAnsi"/>
                <w:bCs/>
                <w:color w:val="070707"/>
                <w:sz w:val="18"/>
                <w:szCs w:val="18"/>
              </w:rPr>
            </w:pPr>
            <w:r w:rsidRPr="00883B22">
              <w:rPr>
                <w:rFonts w:eastAsiaTheme="minorHAnsi"/>
                <w:bCs/>
                <w:color w:val="070707"/>
                <w:sz w:val="18"/>
                <w:szCs w:val="18"/>
              </w:rPr>
              <w:t>1.285 (1.071- 1.541)</w:t>
            </w:r>
          </w:p>
        </w:tc>
        <w:tc>
          <w:tcPr>
            <w:tcW w:w="2669" w:type="dxa"/>
          </w:tcPr>
          <w:p w:rsidR="009E1F91" w:rsidRPr="00883B22" w:rsidRDefault="009E1F91" w:rsidP="006F1861">
            <w:pPr>
              <w:autoSpaceDE w:val="0"/>
              <w:autoSpaceDN w:val="0"/>
              <w:adjustRightInd w:val="0"/>
              <w:ind w:left="120"/>
              <w:jc w:val="center"/>
              <w:rPr>
                <w:rFonts w:eastAsiaTheme="minorHAnsi"/>
                <w:bCs/>
                <w:color w:val="070707"/>
                <w:sz w:val="18"/>
                <w:szCs w:val="18"/>
              </w:rPr>
            </w:pPr>
            <w:r w:rsidRPr="00883B22">
              <w:rPr>
                <w:rFonts w:eastAsiaTheme="minorHAnsi"/>
                <w:bCs/>
                <w:color w:val="070707"/>
                <w:sz w:val="18"/>
                <w:szCs w:val="18"/>
              </w:rPr>
              <w:t>0.0070</w:t>
            </w:r>
          </w:p>
        </w:tc>
      </w:tr>
    </w:tbl>
    <w:p w:rsidR="009E1F91" w:rsidRPr="00883B22" w:rsidRDefault="009E1F91" w:rsidP="005F46E0">
      <w:pPr>
        <w:pStyle w:val="Notes"/>
      </w:pPr>
      <w:r w:rsidRPr="00883B22">
        <w:rPr>
          <w:w w:val="124"/>
        </w:rPr>
        <w:t xml:space="preserve">mITT </w:t>
      </w:r>
      <w:r w:rsidRPr="00883B22">
        <w:rPr>
          <w:w w:val="104"/>
        </w:rPr>
        <w:t>= modifie</w:t>
      </w:r>
      <w:r w:rsidRPr="00883B22">
        <w:rPr>
          <w:w w:val="105"/>
        </w:rPr>
        <w:t>d</w:t>
      </w:r>
      <w:r w:rsidRPr="00883B22">
        <w:rPr>
          <w:spacing w:val="3"/>
        </w:rPr>
        <w:t xml:space="preserve"> </w:t>
      </w:r>
      <w:r w:rsidRPr="00883B22">
        <w:rPr>
          <w:w w:val="106"/>
        </w:rPr>
        <w:t>intent-to-treat;</w:t>
      </w:r>
      <w:r w:rsidRPr="00883B22">
        <w:rPr>
          <w:spacing w:val="9"/>
          <w:w w:val="106"/>
        </w:rPr>
        <w:t xml:space="preserve"> </w:t>
      </w:r>
      <w:r w:rsidRPr="00883B22">
        <w:t>PR = pain</w:t>
      </w:r>
      <w:r w:rsidRPr="00883B22">
        <w:rPr>
          <w:spacing w:val="37"/>
        </w:rPr>
        <w:t xml:space="preserve"> </w:t>
      </w:r>
      <w:r w:rsidRPr="00883B22">
        <w:t>relief;</w:t>
      </w:r>
      <w:r w:rsidRPr="00883B22">
        <w:rPr>
          <w:spacing w:val="18"/>
        </w:rPr>
        <w:t xml:space="preserve"> </w:t>
      </w:r>
      <w:r w:rsidRPr="00883B22">
        <w:t xml:space="preserve">HR = hazard </w:t>
      </w:r>
      <w:r w:rsidRPr="00883B22">
        <w:rPr>
          <w:spacing w:val="5"/>
        </w:rPr>
        <w:t xml:space="preserve"> </w:t>
      </w:r>
      <w:r w:rsidRPr="00883B22">
        <w:t>ratio;</w:t>
      </w:r>
      <w:r w:rsidRPr="00883B22">
        <w:rPr>
          <w:spacing w:val="26"/>
        </w:rPr>
        <w:t xml:space="preserve"> </w:t>
      </w:r>
      <w:r w:rsidRPr="00883B22">
        <w:rPr>
          <w:w w:val="106"/>
        </w:rPr>
        <w:t>CI = confidence</w:t>
      </w:r>
      <w:r w:rsidRPr="00883B22">
        <w:rPr>
          <w:spacing w:val="1"/>
          <w:w w:val="106"/>
        </w:rPr>
        <w:t xml:space="preserve"> </w:t>
      </w:r>
      <w:r w:rsidRPr="00883B22">
        <w:t>interval;</w:t>
      </w:r>
      <w:r w:rsidRPr="00883B22">
        <w:rPr>
          <w:spacing w:val="24"/>
        </w:rPr>
        <w:t xml:space="preserve"> </w:t>
      </w:r>
      <w:r w:rsidRPr="00883B22">
        <w:t xml:space="preserve">SD = standard deviation; SE=standard </w:t>
      </w:r>
      <w:r w:rsidRPr="00883B22">
        <w:rPr>
          <w:spacing w:val="4"/>
        </w:rPr>
        <w:t xml:space="preserve"> </w:t>
      </w:r>
      <w:r w:rsidRPr="00883B22">
        <w:t>error;</w:t>
      </w:r>
      <w:r w:rsidRPr="00883B22">
        <w:rPr>
          <w:spacing w:val="24"/>
        </w:rPr>
        <w:t xml:space="preserve"> </w:t>
      </w:r>
      <w:r w:rsidRPr="00883B22">
        <w:t xml:space="preserve">Min=minimum; </w:t>
      </w:r>
      <w:r w:rsidRPr="00883B22">
        <w:rPr>
          <w:spacing w:val="13"/>
        </w:rPr>
        <w:t xml:space="preserve"> </w:t>
      </w:r>
      <w:r w:rsidRPr="00883B22">
        <w:rPr>
          <w:w w:val="105"/>
        </w:rPr>
        <w:t>Max=maximum;</w:t>
      </w:r>
      <w:r w:rsidRPr="00883B22">
        <w:rPr>
          <w:spacing w:val="-5"/>
          <w:w w:val="105"/>
        </w:rPr>
        <w:t xml:space="preserve"> </w:t>
      </w:r>
      <w:r w:rsidRPr="00883B22">
        <w:rPr>
          <w:w w:val="105"/>
        </w:rPr>
        <w:t>IRMS=immediate-release</w:t>
      </w:r>
      <w:r w:rsidRPr="00883B22">
        <w:rPr>
          <w:spacing w:val="6"/>
          <w:w w:val="105"/>
        </w:rPr>
        <w:t xml:space="preserve"> </w:t>
      </w:r>
      <w:r w:rsidRPr="00883B22">
        <w:t>morphine</w:t>
      </w:r>
      <w:r w:rsidRPr="00883B22">
        <w:rPr>
          <w:spacing w:val="27"/>
        </w:rPr>
        <w:t xml:space="preserve"> </w:t>
      </w:r>
      <w:r w:rsidRPr="00883B22">
        <w:rPr>
          <w:w w:val="106"/>
        </w:rPr>
        <w:t>sulphate</w:t>
      </w:r>
      <w:r w:rsidR="00462E6F">
        <w:rPr>
          <w:w w:val="106"/>
        </w:rPr>
        <w:t xml:space="preserve">. </w:t>
      </w:r>
      <w:r w:rsidRPr="00883B22">
        <w:rPr>
          <w:vertAlign w:val="superscript"/>
        </w:rPr>
        <w:t>1</w:t>
      </w:r>
      <w:r w:rsidRPr="00883B22">
        <w:t xml:space="preserve"> </w:t>
      </w:r>
      <w:r w:rsidRPr="00883B22">
        <w:rPr>
          <w:position w:val="-1"/>
        </w:rPr>
        <w:t>P-value</w:t>
      </w:r>
      <w:r w:rsidRPr="00883B22">
        <w:rPr>
          <w:spacing w:val="35"/>
          <w:position w:val="-1"/>
        </w:rPr>
        <w:t xml:space="preserve"> </w:t>
      </w:r>
      <w:r w:rsidRPr="00883B22">
        <w:rPr>
          <w:position w:val="-1"/>
        </w:rPr>
        <w:t>is</w:t>
      </w:r>
      <w:r w:rsidRPr="00883B22">
        <w:rPr>
          <w:spacing w:val="-2"/>
          <w:position w:val="-1"/>
        </w:rPr>
        <w:t xml:space="preserve"> </w:t>
      </w:r>
      <w:r w:rsidRPr="00883B22">
        <w:rPr>
          <w:position w:val="-1"/>
        </w:rPr>
        <w:t>obtained</w:t>
      </w:r>
      <w:r w:rsidRPr="00883B22">
        <w:rPr>
          <w:spacing w:val="32"/>
          <w:position w:val="-1"/>
        </w:rPr>
        <w:t xml:space="preserve"> </w:t>
      </w:r>
      <w:r w:rsidRPr="00883B22">
        <w:rPr>
          <w:position w:val="-1"/>
        </w:rPr>
        <w:t>from</w:t>
      </w:r>
      <w:r w:rsidRPr="00883B22">
        <w:rPr>
          <w:spacing w:val="34"/>
          <w:position w:val="-1"/>
        </w:rPr>
        <w:t xml:space="preserve"> </w:t>
      </w:r>
      <w:r w:rsidRPr="00883B22">
        <w:rPr>
          <w:position w:val="-1"/>
        </w:rPr>
        <w:t>time</w:t>
      </w:r>
      <w:r w:rsidRPr="00883B22">
        <w:rPr>
          <w:spacing w:val="10"/>
          <w:position w:val="-1"/>
        </w:rPr>
        <w:t xml:space="preserve"> </w:t>
      </w:r>
      <w:r w:rsidRPr="00883B22">
        <w:rPr>
          <w:position w:val="-1"/>
        </w:rPr>
        <w:t>to</w:t>
      </w:r>
      <w:r w:rsidRPr="00883B22">
        <w:rPr>
          <w:spacing w:val="8"/>
          <w:position w:val="-1"/>
        </w:rPr>
        <w:t xml:space="preserve"> </w:t>
      </w:r>
      <w:r w:rsidRPr="00883B22">
        <w:rPr>
          <w:position w:val="-1"/>
        </w:rPr>
        <w:t>event</w:t>
      </w:r>
      <w:r w:rsidRPr="00883B22">
        <w:rPr>
          <w:spacing w:val="17"/>
          <w:position w:val="-1"/>
        </w:rPr>
        <w:t xml:space="preserve"> </w:t>
      </w:r>
      <w:r w:rsidRPr="00883B22">
        <w:rPr>
          <w:position w:val="-1"/>
        </w:rPr>
        <w:t>endpoints</w:t>
      </w:r>
      <w:r w:rsidRPr="00883B22">
        <w:rPr>
          <w:spacing w:val="37"/>
          <w:position w:val="-1"/>
        </w:rPr>
        <w:t xml:space="preserve"> </w:t>
      </w:r>
      <w:r w:rsidRPr="00883B22">
        <w:rPr>
          <w:position w:val="-1"/>
        </w:rPr>
        <w:t>survival</w:t>
      </w:r>
      <w:r w:rsidRPr="00883B22">
        <w:rPr>
          <w:spacing w:val="40"/>
          <w:position w:val="-1"/>
        </w:rPr>
        <w:t xml:space="preserve"> </w:t>
      </w:r>
      <w:r w:rsidRPr="00883B22">
        <w:rPr>
          <w:position w:val="-1"/>
        </w:rPr>
        <w:t>analysis</w:t>
      </w:r>
      <w:r w:rsidRPr="00883B22">
        <w:rPr>
          <w:spacing w:val="26"/>
          <w:position w:val="-1"/>
        </w:rPr>
        <w:t xml:space="preserve"> </w:t>
      </w:r>
      <w:r w:rsidRPr="00883B22">
        <w:rPr>
          <w:position w:val="-1"/>
        </w:rPr>
        <w:t>using</w:t>
      </w:r>
      <w:r w:rsidRPr="00883B22">
        <w:rPr>
          <w:spacing w:val="28"/>
          <w:position w:val="-1"/>
        </w:rPr>
        <w:t xml:space="preserve"> </w:t>
      </w:r>
      <w:r w:rsidRPr="00883B22">
        <w:rPr>
          <w:position w:val="-1"/>
        </w:rPr>
        <w:t>a</w:t>
      </w:r>
      <w:r w:rsidRPr="00883B22">
        <w:rPr>
          <w:spacing w:val="-3"/>
          <w:position w:val="-1"/>
        </w:rPr>
        <w:t xml:space="preserve"> </w:t>
      </w:r>
      <w:r w:rsidRPr="00883B22">
        <w:rPr>
          <w:position w:val="-1"/>
        </w:rPr>
        <w:t>Cox</w:t>
      </w:r>
      <w:r w:rsidRPr="00883B22">
        <w:rPr>
          <w:spacing w:val="37"/>
          <w:position w:val="-1"/>
        </w:rPr>
        <w:t xml:space="preserve"> </w:t>
      </w:r>
      <w:r w:rsidRPr="00883B22">
        <w:rPr>
          <w:position w:val="-1"/>
        </w:rPr>
        <w:t>model</w:t>
      </w:r>
      <w:r w:rsidRPr="00883B22">
        <w:rPr>
          <w:spacing w:val="12"/>
          <w:position w:val="-1"/>
        </w:rPr>
        <w:t xml:space="preserve"> </w:t>
      </w:r>
      <w:r w:rsidRPr="00883B22">
        <w:rPr>
          <w:position w:val="-1"/>
        </w:rPr>
        <w:t>for</w:t>
      </w:r>
      <w:r w:rsidRPr="00883B22">
        <w:rPr>
          <w:spacing w:val="25"/>
          <w:position w:val="-1"/>
        </w:rPr>
        <w:t xml:space="preserve"> </w:t>
      </w:r>
      <w:r w:rsidRPr="00883B22">
        <w:rPr>
          <w:position w:val="-1"/>
        </w:rPr>
        <w:t>multiple</w:t>
      </w:r>
      <w:r w:rsidRPr="00883B22">
        <w:rPr>
          <w:spacing w:val="28"/>
          <w:position w:val="-1"/>
        </w:rPr>
        <w:t xml:space="preserve"> </w:t>
      </w:r>
      <w:r w:rsidRPr="00883B22">
        <w:rPr>
          <w:position w:val="-1"/>
        </w:rPr>
        <w:t>correlated</w:t>
      </w:r>
      <w:r w:rsidRPr="00883B22">
        <w:rPr>
          <w:spacing w:val="37"/>
          <w:position w:val="-1"/>
        </w:rPr>
        <w:t xml:space="preserve"> </w:t>
      </w:r>
      <w:r w:rsidRPr="00883B22">
        <w:rPr>
          <w:w w:val="104"/>
          <w:position w:val="-1"/>
        </w:rPr>
        <w:t>events.</w:t>
      </w:r>
      <w:r w:rsidR="00462E6F">
        <w:rPr>
          <w:w w:val="104"/>
          <w:position w:val="-1"/>
        </w:rPr>
        <w:t xml:space="preserve"> </w:t>
      </w:r>
    </w:p>
    <w:p w:rsidR="009E1F91" w:rsidRPr="00462E6F" w:rsidRDefault="009E1F91" w:rsidP="005F46E0">
      <w:pPr>
        <w:pStyle w:val="Heading7"/>
      </w:pPr>
      <w:r w:rsidRPr="00462E6F">
        <w:t xml:space="preserve">Episode </w:t>
      </w:r>
      <w:r w:rsidR="005F46E0">
        <w:t>t</w:t>
      </w:r>
      <w:r w:rsidRPr="00462E6F">
        <w:t xml:space="preserve">ime to </w:t>
      </w:r>
      <w:r w:rsidR="005F46E0">
        <w:t>a</w:t>
      </w:r>
      <w:r w:rsidRPr="00462E6F">
        <w:t xml:space="preserve">chieve </w:t>
      </w:r>
      <w:r w:rsidR="005F46E0">
        <w:t>t</w:t>
      </w:r>
      <w:r w:rsidRPr="00462E6F">
        <w:t xml:space="preserve">otal </w:t>
      </w:r>
      <w:r w:rsidR="005F46E0">
        <w:t>p</w:t>
      </w:r>
      <w:r w:rsidRPr="00462E6F">
        <w:t xml:space="preserve">ain </w:t>
      </w:r>
      <w:r w:rsidR="005F46E0">
        <w:t>r</w:t>
      </w:r>
      <w:r w:rsidRPr="00462E6F">
        <w:t>elief</w:t>
      </w:r>
    </w:p>
    <w:p w:rsidR="009E1F91" w:rsidRPr="004E05A3" w:rsidRDefault="009E1F91" w:rsidP="005F46E0">
      <w:r w:rsidRPr="00883B22">
        <w:t>A higher percentage of episodes were associated with total pain relief following Nasalfent (50.5%) administration than following IRMS (34.0%). The mean time for an episode to achieve total pain relief was 42.8 minutes following administration of Nasalfent and 40.9 minutes following IRMS (</w:t>
      </w:r>
      <w:r w:rsidRPr="00883B22">
        <w:rPr>
          <w:rFonts w:cs="Calibri"/>
        </w:rPr>
        <w:t>hazard ratio 1.602; 95% CI: 1.259 – 2.059; p=0.0001). Censorship of episode data for those episodes with a total pain relief score of 4 was high.</w:t>
      </w:r>
      <w:r>
        <w:rPr>
          <w:rFonts w:cs="Calibri"/>
        </w:rPr>
        <w:t xml:space="preserve"> </w:t>
      </w:r>
      <w:r>
        <w:t>It is noted that w</w:t>
      </w:r>
      <w:r w:rsidRPr="004E05A3">
        <w:t>hen</w:t>
      </w:r>
      <w:r w:rsidRPr="004E05A3">
        <w:rPr>
          <w:spacing w:val="34"/>
        </w:rPr>
        <w:t xml:space="preserve"> </w:t>
      </w:r>
      <w:r w:rsidRPr="004E05A3">
        <w:t>interpreting survival</w:t>
      </w:r>
      <w:r w:rsidRPr="004E05A3">
        <w:rPr>
          <w:spacing w:val="23"/>
        </w:rPr>
        <w:t xml:space="preserve"> </w:t>
      </w:r>
      <w:r w:rsidRPr="004E05A3">
        <w:t>analysis</w:t>
      </w:r>
      <w:r w:rsidRPr="004E05A3">
        <w:rPr>
          <w:spacing w:val="40"/>
        </w:rPr>
        <w:t xml:space="preserve"> </w:t>
      </w:r>
      <w:r w:rsidRPr="004E05A3">
        <w:t>estimates</w:t>
      </w:r>
      <w:r w:rsidRPr="004E05A3">
        <w:rPr>
          <w:spacing w:val="24"/>
        </w:rPr>
        <w:t xml:space="preserve"> </w:t>
      </w:r>
      <w:r w:rsidRPr="004E05A3">
        <w:t>care</w:t>
      </w:r>
      <w:r w:rsidRPr="004E05A3">
        <w:rPr>
          <w:spacing w:val="39"/>
        </w:rPr>
        <w:t xml:space="preserve"> </w:t>
      </w:r>
      <w:r w:rsidRPr="004E05A3">
        <w:t>must</w:t>
      </w:r>
      <w:r w:rsidRPr="004E05A3">
        <w:rPr>
          <w:spacing w:val="16"/>
        </w:rPr>
        <w:t xml:space="preserve"> </w:t>
      </w:r>
      <w:r w:rsidRPr="004E05A3">
        <w:t>be</w:t>
      </w:r>
      <w:r w:rsidRPr="004E05A3">
        <w:rPr>
          <w:spacing w:val="8"/>
        </w:rPr>
        <w:t xml:space="preserve"> </w:t>
      </w:r>
      <w:r w:rsidRPr="004E05A3">
        <w:t>taken</w:t>
      </w:r>
      <w:r w:rsidRPr="004E05A3">
        <w:rPr>
          <w:spacing w:val="18"/>
        </w:rPr>
        <w:t xml:space="preserve"> </w:t>
      </w:r>
      <w:r w:rsidRPr="004E05A3">
        <w:t>due</w:t>
      </w:r>
      <w:r w:rsidRPr="004E05A3">
        <w:rPr>
          <w:spacing w:val="17"/>
        </w:rPr>
        <w:t xml:space="preserve"> </w:t>
      </w:r>
      <w:r w:rsidRPr="004E05A3">
        <w:t>to</w:t>
      </w:r>
      <w:r w:rsidRPr="004E05A3">
        <w:rPr>
          <w:spacing w:val="13"/>
        </w:rPr>
        <w:t xml:space="preserve"> </w:t>
      </w:r>
      <w:r w:rsidRPr="004E05A3">
        <w:t>high</w:t>
      </w:r>
      <w:r w:rsidRPr="004E05A3">
        <w:rPr>
          <w:spacing w:val="24"/>
        </w:rPr>
        <w:t xml:space="preserve"> </w:t>
      </w:r>
      <w:r w:rsidRPr="004E05A3">
        <w:t>censoring percentage.</w:t>
      </w:r>
      <w:r w:rsidRPr="004E05A3">
        <w:rPr>
          <w:spacing w:val="38"/>
        </w:rPr>
        <w:t xml:space="preserve"> </w:t>
      </w:r>
      <w:r w:rsidRPr="004E05A3">
        <w:t>In the hazard</w:t>
      </w:r>
      <w:r w:rsidRPr="004E05A3">
        <w:rPr>
          <w:spacing w:val="39"/>
        </w:rPr>
        <w:t xml:space="preserve"> </w:t>
      </w:r>
      <w:r w:rsidRPr="004E05A3">
        <w:t>ratio</w:t>
      </w:r>
      <w:r w:rsidRPr="004E05A3">
        <w:rPr>
          <w:spacing w:val="11"/>
        </w:rPr>
        <w:t xml:space="preserve"> </w:t>
      </w:r>
      <w:r w:rsidRPr="004E05A3">
        <w:rPr>
          <w:w w:val="106"/>
        </w:rPr>
        <w:t xml:space="preserve">estimates </w:t>
      </w:r>
      <w:r w:rsidRPr="004E05A3">
        <w:t>are</w:t>
      </w:r>
      <w:r w:rsidRPr="004E05A3">
        <w:rPr>
          <w:spacing w:val="7"/>
        </w:rPr>
        <w:t xml:space="preserve"> </w:t>
      </w:r>
      <w:r w:rsidRPr="004E05A3">
        <w:t>for</w:t>
      </w:r>
      <w:r w:rsidRPr="004E05A3">
        <w:rPr>
          <w:spacing w:val="27"/>
        </w:rPr>
        <w:t xml:space="preserve"> </w:t>
      </w:r>
      <w:r w:rsidRPr="004E05A3">
        <w:t>Nasalfent</w:t>
      </w:r>
      <w:r w:rsidRPr="004E05A3">
        <w:rPr>
          <w:spacing w:val="33"/>
        </w:rPr>
        <w:t xml:space="preserve"> </w:t>
      </w:r>
      <w:r w:rsidRPr="004E05A3">
        <w:t>vs.</w:t>
      </w:r>
      <w:r w:rsidRPr="004E05A3">
        <w:rPr>
          <w:spacing w:val="27"/>
        </w:rPr>
        <w:t xml:space="preserve"> </w:t>
      </w:r>
      <w:r w:rsidRPr="004E05A3">
        <w:t>IRMS</w:t>
      </w:r>
      <w:r w:rsidRPr="004E05A3">
        <w:rPr>
          <w:spacing w:val="11"/>
        </w:rPr>
        <w:t xml:space="preserve"> </w:t>
      </w:r>
      <w:r w:rsidRPr="004E05A3">
        <w:rPr>
          <w:w w:val="106"/>
        </w:rPr>
        <w:t>groups</w:t>
      </w:r>
      <w:r>
        <w:rPr>
          <w:w w:val="106"/>
        </w:rPr>
        <w:t xml:space="preserve">, </w:t>
      </w:r>
      <w:r>
        <w:t>w</w:t>
      </w:r>
      <w:r w:rsidRPr="004E05A3">
        <w:t>hen</w:t>
      </w:r>
      <w:r w:rsidRPr="004E05A3">
        <w:rPr>
          <w:spacing w:val="38"/>
        </w:rPr>
        <w:t xml:space="preserve"> </w:t>
      </w:r>
      <w:r w:rsidRPr="004E05A3">
        <w:t>number</w:t>
      </w:r>
      <w:r w:rsidRPr="004E05A3">
        <w:rPr>
          <w:spacing w:val="19"/>
        </w:rPr>
        <w:t xml:space="preserve"> </w:t>
      </w:r>
      <w:r w:rsidRPr="004E05A3">
        <w:t>of</w:t>
      </w:r>
      <w:r w:rsidRPr="004E05A3">
        <w:rPr>
          <w:spacing w:val="18"/>
        </w:rPr>
        <w:t xml:space="preserve"> </w:t>
      </w:r>
      <w:r w:rsidRPr="004E05A3">
        <w:t>events</w:t>
      </w:r>
      <w:r w:rsidRPr="004E05A3">
        <w:rPr>
          <w:spacing w:val="25"/>
        </w:rPr>
        <w:t xml:space="preserve"> </w:t>
      </w:r>
      <w:r w:rsidRPr="004E05A3">
        <w:t>is</w:t>
      </w:r>
      <w:r w:rsidRPr="004E05A3">
        <w:rPr>
          <w:spacing w:val="-1"/>
        </w:rPr>
        <w:t xml:space="preserve"> </w:t>
      </w:r>
      <w:r w:rsidRPr="004E05A3">
        <w:t>low, the</w:t>
      </w:r>
      <w:r w:rsidRPr="004E05A3">
        <w:rPr>
          <w:spacing w:val="6"/>
        </w:rPr>
        <w:t xml:space="preserve"> </w:t>
      </w:r>
      <w:r w:rsidRPr="004E05A3">
        <w:t>validity</w:t>
      </w:r>
      <w:r w:rsidRPr="004E05A3">
        <w:rPr>
          <w:spacing w:val="35"/>
        </w:rPr>
        <w:t xml:space="preserve"> </w:t>
      </w:r>
      <w:r w:rsidRPr="004E05A3">
        <w:t>of</w:t>
      </w:r>
      <w:r w:rsidRPr="004E05A3">
        <w:rPr>
          <w:spacing w:val="8"/>
        </w:rPr>
        <w:t xml:space="preserve"> </w:t>
      </w:r>
      <w:r w:rsidRPr="004E05A3">
        <w:t>model</w:t>
      </w:r>
      <w:r w:rsidRPr="004E05A3">
        <w:rPr>
          <w:spacing w:val="26"/>
        </w:rPr>
        <w:t xml:space="preserve"> </w:t>
      </w:r>
      <w:r w:rsidRPr="004E05A3">
        <w:t>assumptions</w:t>
      </w:r>
      <w:r w:rsidRPr="004E05A3">
        <w:rPr>
          <w:spacing w:val="3"/>
        </w:rPr>
        <w:t xml:space="preserve"> </w:t>
      </w:r>
      <w:r w:rsidRPr="004E05A3">
        <w:t>is</w:t>
      </w:r>
      <w:r w:rsidRPr="004E05A3">
        <w:rPr>
          <w:spacing w:val="-1"/>
        </w:rPr>
        <w:t xml:space="preserve"> </w:t>
      </w:r>
      <w:r w:rsidRPr="004E05A3">
        <w:rPr>
          <w:w w:val="106"/>
        </w:rPr>
        <w:t>questionable.</w:t>
      </w:r>
    </w:p>
    <w:p w:rsidR="009E1F91" w:rsidRPr="00883B22" w:rsidRDefault="009E1F91" w:rsidP="00146164">
      <w:pPr>
        <w:pStyle w:val="TableTitle"/>
      </w:pPr>
      <w:bookmarkStart w:id="152" w:name="_Toc307669653"/>
      <w:proofErr w:type="gramStart"/>
      <w:r>
        <w:lastRenderedPageBreak/>
        <w:t>Table</w:t>
      </w:r>
      <w:r w:rsidR="00462E6F">
        <w:t xml:space="preserve"> 39.</w:t>
      </w:r>
      <w:proofErr w:type="gramEnd"/>
      <w:r w:rsidR="00462E6F">
        <w:t xml:space="preserve">  </w:t>
      </w:r>
      <w:r>
        <w:t xml:space="preserve">Study CP044/06 - </w:t>
      </w:r>
      <w:r w:rsidRPr="007779CC">
        <w:t>Episode</w:t>
      </w:r>
      <w:r w:rsidRPr="007779CC">
        <w:rPr>
          <w:spacing w:val="35"/>
        </w:rPr>
        <w:t xml:space="preserve"> </w:t>
      </w:r>
      <w:r w:rsidRPr="007779CC">
        <w:t>Times</w:t>
      </w:r>
      <w:r w:rsidRPr="007779CC">
        <w:rPr>
          <w:spacing w:val="17"/>
        </w:rPr>
        <w:t xml:space="preserve"> </w:t>
      </w:r>
      <w:r w:rsidRPr="007779CC">
        <w:t>to</w:t>
      </w:r>
      <w:r w:rsidRPr="007779CC">
        <w:rPr>
          <w:spacing w:val="-2"/>
        </w:rPr>
        <w:t xml:space="preserve"> </w:t>
      </w:r>
      <w:r w:rsidRPr="007779CC">
        <w:t>Achieve</w:t>
      </w:r>
      <w:r w:rsidRPr="007779CC">
        <w:rPr>
          <w:spacing w:val="4"/>
        </w:rPr>
        <w:t xml:space="preserve"> </w:t>
      </w:r>
      <w:r w:rsidRPr="007779CC">
        <w:t>Total</w:t>
      </w:r>
      <w:r w:rsidRPr="007779CC">
        <w:rPr>
          <w:spacing w:val="8"/>
        </w:rPr>
        <w:t xml:space="preserve"> </w:t>
      </w:r>
      <w:r w:rsidRPr="007779CC">
        <w:t>Pain</w:t>
      </w:r>
      <w:r w:rsidRPr="007779CC">
        <w:rPr>
          <w:spacing w:val="42"/>
        </w:rPr>
        <w:t xml:space="preserve"> </w:t>
      </w:r>
      <w:r w:rsidRPr="007779CC">
        <w:t>Relief</w:t>
      </w:r>
      <w:r w:rsidRPr="007779CC">
        <w:rPr>
          <w:spacing w:val="17"/>
        </w:rPr>
        <w:t xml:space="preserve"> </w:t>
      </w:r>
      <w:r w:rsidRPr="007779CC">
        <w:rPr>
          <w:w w:val="102"/>
        </w:rPr>
        <w:t>by</w:t>
      </w:r>
      <w:r w:rsidRPr="007779CC">
        <w:rPr>
          <w:spacing w:val="-11"/>
        </w:rPr>
        <w:t xml:space="preserve"> </w:t>
      </w:r>
      <w:r w:rsidRPr="007779CC">
        <w:rPr>
          <w:w w:val="108"/>
        </w:rPr>
        <w:t>Treatment</w:t>
      </w:r>
      <w:bookmarkEnd w:id="152"/>
    </w:p>
    <w:tbl>
      <w:tblPr>
        <w:tblStyle w:val="TableGrid"/>
        <w:tblW w:w="0" w:type="auto"/>
        <w:tblInd w:w="534" w:type="dxa"/>
        <w:tblLook w:val="04A0"/>
      </w:tblPr>
      <w:tblGrid>
        <w:gridCol w:w="2546"/>
        <w:gridCol w:w="3081"/>
        <w:gridCol w:w="3081"/>
      </w:tblGrid>
      <w:tr w:rsidR="009E1F91" w:rsidRPr="00883B22" w:rsidTr="00146164">
        <w:trPr>
          <w:tblHeader/>
        </w:trPr>
        <w:tc>
          <w:tcPr>
            <w:tcW w:w="8708" w:type="dxa"/>
            <w:gridSpan w:val="3"/>
            <w:shd w:val="clear" w:color="auto" w:fill="0070C0"/>
          </w:tcPr>
          <w:p w:rsidR="009E1F91" w:rsidRPr="00462E6F" w:rsidRDefault="009E1F91" w:rsidP="00146164">
            <w:pPr>
              <w:keepNext/>
              <w:autoSpaceDE w:val="0"/>
              <w:autoSpaceDN w:val="0"/>
              <w:adjustRightInd w:val="0"/>
              <w:spacing w:line="200" w:lineRule="exact"/>
              <w:rPr>
                <w:rFonts w:eastAsiaTheme="minorHAnsi"/>
                <w:b/>
                <w:color w:val="FFFFFF" w:themeColor="background1"/>
                <w:sz w:val="18"/>
                <w:szCs w:val="18"/>
                <w:lang w:eastAsia="en-US"/>
              </w:rPr>
            </w:pPr>
            <w:r w:rsidRPr="00462E6F">
              <w:rPr>
                <w:rFonts w:eastAsiaTheme="minorHAnsi"/>
                <w:b/>
                <w:color w:val="FFFFFF" w:themeColor="background1"/>
                <w:sz w:val="18"/>
                <w:szCs w:val="18"/>
                <w:lang w:eastAsia="en-US"/>
              </w:rPr>
              <w:t xml:space="preserve">mITT </w:t>
            </w:r>
            <w:r w:rsidRPr="00462E6F">
              <w:rPr>
                <w:rFonts w:eastAsiaTheme="minorHAnsi"/>
                <w:b/>
                <w:color w:val="FFFFFF" w:themeColor="background1"/>
                <w:w w:val="105"/>
                <w:sz w:val="18"/>
                <w:szCs w:val="18"/>
                <w:lang w:eastAsia="en-US"/>
              </w:rPr>
              <w:t>Population</w:t>
            </w:r>
          </w:p>
        </w:tc>
      </w:tr>
      <w:tr w:rsidR="009E1F91" w:rsidRPr="00883B22" w:rsidTr="00146164">
        <w:trPr>
          <w:tblHeader/>
        </w:trPr>
        <w:tc>
          <w:tcPr>
            <w:tcW w:w="2546" w:type="dxa"/>
            <w:shd w:val="clear" w:color="auto" w:fill="0070C0"/>
          </w:tcPr>
          <w:p w:rsidR="009E1F91" w:rsidRPr="00462E6F" w:rsidRDefault="009E1F91" w:rsidP="0049124A">
            <w:pPr>
              <w:keepNext/>
              <w:autoSpaceDE w:val="0"/>
              <w:autoSpaceDN w:val="0"/>
              <w:adjustRightInd w:val="0"/>
              <w:spacing w:before="34"/>
              <w:rPr>
                <w:rFonts w:eastAsiaTheme="minorHAnsi"/>
                <w:color w:val="FFFFFF" w:themeColor="background1"/>
                <w:sz w:val="18"/>
                <w:szCs w:val="18"/>
                <w:lang w:eastAsia="en-US"/>
              </w:rPr>
            </w:pPr>
          </w:p>
        </w:tc>
        <w:tc>
          <w:tcPr>
            <w:tcW w:w="3081" w:type="dxa"/>
            <w:shd w:val="clear" w:color="auto" w:fill="0070C0"/>
          </w:tcPr>
          <w:p w:rsidR="009E1F91" w:rsidRPr="00462E6F" w:rsidRDefault="009E1F91" w:rsidP="00146164">
            <w:pPr>
              <w:keepNext/>
              <w:autoSpaceDE w:val="0"/>
              <w:autoSpaceDN w:val="0"/>
              <w:adjustRightInd w:val="0"/>
              <w:spacing w:before="7"/>
              <w:rPr>
                <w:rFonts w:eastAsiaTheme="minorHAnsi"/>
                <w:b/>
                <w:color w:val="FFFFFF" w:themeColor="background1"/>
                <w:sz w:val="18"/>
                <w:szCs w:val="18"/>
                <w:lang w:eastAsia="en-US"/>
              </w:rPr>
            </w:pPr>
            <w:r w:rsidRPr="00462E6F">
              <w:rPr>
                <w:rFonts w:eastAsiaTheme="minorHAnsi"/>
                <w:b/>
                <w:color w:val="FFFFFF" w:themeColor="background1"/>
                <w:w w:val="104"/>
                <w:sz w:val="18"/>
                <w:szCs w:val="18"/>
                <w:lang w:eastAsia="en-US"/>
              </w:rPr>
              <w:t>Nasalfent</w:t>
            </w:r>
          </w:p>
        </w:tc>
        <w:tc>
          <w:tcPr>
            <w:tcW w:w="3081" w:type="dxa"/>
            <w:shd w:val="clear" w:color="auto" w:fill="0070C0"/>
          </w:tcPr>
          <w:p w:rsidR="009E1F91" w:rsidRPr="00462E6F" w:rsidRDefault="009E1F91" w:rsidP="00146164">
            <w:pPr>
              <w:keepNext/>
              <w:autoSpaceDE w:val="0"/>
              <w:autoSpaceDN w:val="0"/>
              <w:adjustRightInd w:val="0"/>
              <w:spacing w:before="22"/>
              <w:rPr>
                <w:rFonts w:eastAsiaTheme="minorHAnsi"/>
                <w:b/>
                <w:color w:val="FFFFFF" w:themeColor="background1"/>
                <w:sz w:val="18"/>
                <w:szCs w:val="18"/>
                <w:lang w:eastAsia="en-US"/>
              </w:rPr>
            </w:pPr>
            <w:r w:rsidRPr="00462E6F">
              <w:rPr>
                <w:rFonts w:eastAsiaTheme="minorHAnsi"/>
                <w:b/>
                <w:color w:val="FFFFFF" w:themeColor="background1"/>
                <w:sz w:val="18"/>
                <w:szCs w:val="18"/>
                <w:lang w:eastAsia="en-US"/>
              </w:rPr>
              <w:t>IRMS</w:t>
            </w:r>
          </w:p>
        </w:tc>
      </w:tr>
      <w:tr w:rsidR="009E1F91" w:rsidRPr="00883B22" w:rsidTr="006F1861">
        <w:tc>
          <w:tcPr>
            <w:tcW w:w="2546" w:type="dxa"/>
          </w:tcPr>
          <w:p w:rsidR="009E1F91" w:rsidRPr="00883B22" w:rsidRDefault="009E1F91" w:rsidP="0049124A">
            <w:pPr>
              <w:keepNext/>
              <w:autoSpaceDE w:val="0"/>
              <w:autoSpaceDN w:val="0"/>
              <w:adjustRightInd w:val="0"/>
              <w:spacing w:line="200" w:lineRule="exact"/>
              <w:rPr>
                <w:rFonts w:eastAsiaTheme="minorHAnsi"/>
                <w:color w:val="000000"/>
                <w:sz w:val="18"/>
                <w:szCs w:val="18"/>
                <w:lang w:eastAsia="en-US"/>
              </w:rPr>
            </w:pPr>
          </w:p>
        </w:tc>
        <w:tc>
          <w:tcPr>
            <w:tcW w:w="3081" w:type="dxa"/>
          </w:tcPr>
          <w:p w:rsidR="009E1F91" w:rsidRPr="00883B22" w:rsidRDefault="009E1F91" w:rsidP="0049124A">
            <w:pPr>
              <w:keepNext/>
              <w:autoSpaceDE w:val="0"/>
              <w:autoSpaceDN w:val="0"/>
              <w:adjustRightInd w:val="0"/>
              <w:spacing w:before="34"/>
              <w:jc w:val="center"/>
              <w:rPr>
                <w:rFonts w:eastAsiaTheme="minorHAnsi"/>
                <w:b/>
                <w:color w:val="000000"/>
                <w:sz w:val="18"/>
                <w:szCs w:val="18"/>
                <w:lang w:eastAsia="en-US"/>
              </w:rPr>
            </w:pPr>
            <w:r w:rsidRPr="00883B22">
              <w:rPr>
                <w:rFonts w:eastAsiaTheme="minorHAnsi"/>
                <w:b/>
                <w:color w:val="050505"/>
                <w:sz w:val="18"/>
                <w:szCs w:val="18"/>
                <w:lang w:eastAsia="en-US"/>
              </w:rPr>
              <w:t>N=372</w:t>
            </w:r>
          </w:p>
        </w:tc>
        <w:tc>
          <w:tcPr>
            <w:tcW w:w="3081" w:type="dxa"/>
          </w:tcPr>
          <w:p w:rsidR="009E1F91" w:rsidRPr="00883B22" w:rsidRDefault="009E1F91" w:rsidP="0049124A">
            <w:pPr>
              <w:keepNext/>
              <w:autoSpaceDE w:val="0"/>
              <w:autoSpaceDN w:val="0"/>
              <w:adjustRightInd w:val="0"/>
              <w:spacing w:line="200" w:lineRule="exact"/>
              <w:jc w:val="center"/>
              <w:rPr>
                <w:rFonts w:eastAsiaTheme="minorHAnsi"/>
                <w:b/>
                <w:color w:val="000000"/>
                <w:sz w:val="18"/>
                <w:szCs w:val="18"/>
                <w:lang w:eastAsia="en-US"/>
              </w:rPr>
            </w:pPr>
            <w:r w:rsidRPr="00883B22">
              <w:rPr>
                <w:rFonts w:eastAsiaTheme="minorHAnsi"/>
                <w:b/>
                <w:color w:val="050505"/>
                <w:sz w:val="18"/>
                <w:szCs w:val="18"/>
                <w:lang w:eastAsia="en-US"/>
              </w:rPr>
              <w:t>N=368</w:t>
            </w:r>
          </w:p>
        </w:tc>
      </w:tr>
      <w:tr w:rsidR="009E1F91" w:rsidRPr="00883B22" w:rsidTr="006F1861">
        <w:tc>
          <w:tcPr>
            <w:tcW w:w="8708" w:type="dxa"/>
            <w:gridSpan w:val="3"/>
            <w:vAlign w:val="center"/>
          </w:tcPr>
          <w:p w:rsidR="009E1F91" w:rsidRPr="00883B22" w:rsidRDefault="009E1F91" w:rsidP="00146164">
            <w:pPr>
              <w:keepNext/>
              <w:autoSpaceDE w:val="0"/>
              <w:autoSpaceDN w:val="0"/>
              <w:adjustRightInd w:val="0"/>
              <w:spacing w:before="8"/>
              <w:rPr>
                <w:rFonts w:eastAsiaTheme="minorHAnsi"/>
                <w:b/>
                <w:color w:val="000000"/>
                <w:sz w:val="18"/>
                <w:szCs w:val="18"/>
                <w:lang w:eastAsia="en-US"/>
              </w:rPr>
            </w:pPr>
            <w:r w:rsidRPr="00883B22">
              <w:rPr>
                <w:rFonts w:eastAsiaTheme="minorHAnsi"/>
                <w:b/>
                <w:color w:val="050505"/>
                <w:w w:val="108"/>
                <w:sz w:val="18"/>
                <w:szCs w:val="18"/>
                <w:lang w:eastAsia="en-US"/>
              </w:rPr>
              <w:t>Summary</w:t>
            </w:r>
            <w:r w:rsidRPr="00883B22">
              <w:rPr>
                <w:rFonts w:eastAsiaTheme="minorHAnsi"/>
                <w:b/>
                <w:color w:val="050505"/>
                <w:spacing w:val="-9"/>
                <w:w w:val="108"/>
                <w:sz w:val="18"/>
                <w:szCs w:val="18"/>
                <w:lang w:eastAsia="en-US"/>
              </w:rPr>
              <w:t xml:space="preserve"> </w:t>
            </w:r>
            <w:r w:rsidRPr="00883B22">
              <w:rPr>
                <w:rFonts w:eastAsiaTheme="minorHAnsi"/>
                <w:b/>
                <w:color w:val="050505"/>
                <w:sz w:val="18"/>
                <w:szCs w:val="18"/>
                <w:lang w:eastAsia="en-US"/>
              </w:rPr>
              <w:t>Statistics</w:t>
            </w:r>
            <w:r w:rsidRPr="00883B22">
              <w:rPr>
                <w:rFonts w:eastAsiaTheme="minorHAnsi"/>
                <w:b/>
                <w:color w:val="050505"/>
                <w:spacing w:val="36"/>
                <w:sz w:val="18"/>
                <w:szCs w:val="18"/>
                <w:lang w:eastAsia="en-US"/>
              </w:rPr>
              <w:t xml:space="preserve"> </w:t>
            </w:r>
            <w:r w:rsidRPr="00883B22">
              <w:rPr>
                <w:rFonts w:eastAsiaTheme="minorHAnsi"/>
                <w:b/>
                <w:color w:val="050505"/>
                <w:sz w:val="18"/>
                <w:szCs w:val="18"/>
                <w:lang w:eastAsia="en-US"/>
              </w:rPr>
              <w:t>for</w:t>
            </w:r>
            <w:r w:rsidRPr="00883B22">
              <w:rPr>
                <w:rFonts w:eastAsiaTheme="minorHAnsi"/>
                <w:b/>
                <w:color w:val="050505"/>
                <w:spacing w:val="38"/>
                <w:sz w:val="18"/>
                <w:szCs w:val="18"/>
                <w:lang w:eastAsia="en-US"/>
              </w:rPr>
              <w:t xml:space="preserve"> </w:t>
            </w:r>
            <w:r w:rsidRPr="00883B22">
              <w:rPr>
                <w:rFonts w:eastAsiaTheme="minorHAnsi"/>
                <w:b/>
                <w:color w:val="050505"/>
                <w:sz w:val="18"/>
                <w:szCs w:val="18"/>
                <w:lang w:eastAsia="en-US"/>
              </w:rPr>
              <w:t>Episodes</w:t>
            </w:r>
            <w:r w:rsidRPr="00883B22">
              <w:rPr>
                <w:rFonts w:eastAsiaTheme="minorHAnsi"/>
                <w:b/>
                <w:color w:val="050505"/>
                <w:spacing w:val="13"/>
                <w:sz w:val="18"/>
                <w:szCs w:val="18"/>
                <w:lang w:eastAsia="en-US"/>
              </w:rPr>
              <w:t xml:space="preserve"> </w:t>
            </w:r>
            <w:r w:rsidRPr="00883B22">
              <w:rPr>
                <w:rFonts w:eastAsiaTheme="minorHAnsi"/>
                <w:b/>
                <w:color w:val="050505"/>
                <w:sz w:val="18"/>
                <w:szCs w:val="18"/>
                <w:lang w:eastAsia="en-US"/>
              </w:rPr>
              <w:t>that</w:t>
            </w:r>
            <w:r w:rsidRPr="00883B22">
              <w:rPr>
                <w:rFonts w:eastAsiaTheme="minorHAnsi"/>
                <w:b/>
                <w:color w:val="050505"/>
                <w:spacing w:val="38"/>
                <w:sz w:val="18"/>
                <w:szCs w:val="18"/>
                <w:lang w:eastAsia="en-US"/>
              </w:rPr>
              <w:t xml:space="preserve"> </w:t>
            </w:r>
            <w:r w:rsidRPr="00883B22">
              <w:rPr>
                <w:rFonts w:eastAsiaTheme="minorHAnsi"/>
                <w:b/>
                <w:color w:val="050505"/>
                <w:sz w:val="18"/>
                <w:szCs w:val="18"/>
                <w:lang w:eastAsia="en-US"/>
              </w:rPr>
              <w:t>Achieved</w:t>
            </w:r>
            <w:r w:rsidRPr="00883B22">
              <w:rPr>
                <w:rFonts w:eastAsiaTheme="minorHAnsi"/>
                <w:b/>
                <w:color w:val="050505"/>
                <w:spacing w:val="10"/>
                <w:sz w:val="18"/>
                <w:szCs w:val="18"/>
                <w:lang w:eastAsia="en-US"/>
              </w:rPr>
              <w:t xml:space="preserve"> </w:t>
            </w:r>
            <w:r w:rsidRPr="00883B22">
              <w:rPr>
                <w:rFonts w:eastAsiaTheme="minorHAnsi"/>
                <w:b/>
                <w:color w:val="050505"/>
                <w:sz w:val="18"/>
                <w:szCs w:val="18"/>
                <w:lang w:eastAsia="en-US"/>
              </w:rPr>
              <w:t>Total</w:t>
            </w:r>
            <w:r w:rsidRPr="00883B22">
              <w:rPr>
                <w:rFonts w:eastAsiaTheme="minorHAnsi"/>
                <w:b/>
                <w:color w:val="050505"/>
                <w:spacing w:val="45"/>
                <w:sz w:val="18"/>
                <w:szCs w:val="18"/>
                <w:lang w:eastAsia="en-US"/>
              </w:rPr>
              <w:t xml:space="preserve"> </w:t>
            </w:r>
            <w:r w:rsidRPr="00883B22">
              <w:rPr>
                <w:rFonts w:eastAsiaTheme="minorHAnsi"/>
                <w:b/>
                <w:color w:val="050505"/>
                <w:sz w:val="18"/>
                <w:szCs w:val="18"/>
                <w:lang w:eastAsia="en-US"/>
              </w:rPr>
              <w:t>Pain</w:t>
            </w:r>
            <w:r w:rsidRPr="00883B22">
              <w:rPr>
                <w:rFonts w:eastAsiaTheme="minorHAnsi"/>
                <w:b/>
                <w:color w:val="050505"/>
                <w:spacing w:val="25"/>
                <w:sz w:val="18"/>
                <w:szCs w:val="18"/>
                <w:lang w:eastAsia="en-US"/>
              </w:rPr>
              <w:t xml:space="preserve"> </w:t>
            </w:r>
            <w:r w:rsidRPr="00883B22">
              <w:rPr>
                <w:rFonts w:eastAsiaTheme="minorHAnsi"/>
                <w:b/>
                <w:color w:val="050505"/>
                <w:sz w:val="18"/>
                <w:szCs w:val="18"/>
                <w:lang w:eastAsia="en-US"/>
              </w:rPr>
              <w:t>Relief</w:t>
            </w:r>
          </w:p>
        </w:tc>
      </w:tr>
      <w:tr w:rsidR="009E1F91" w:rsidRPr="00883B22" w:rsidTr="006F1861">
        <w:tc>
          <w:tcPr>
            <w:tcW w:w="2546" w:type="dxa"/>
          </w:tcPr>
          <w:p w:rsidR="009E1F91" w:rsidRPr="00883B22" w:rsidRDefault="009E1F91" w:rsidP="0049124A">
            <w:pPr>
              <w:keepNext/>
              <w:autoSpaceDE w:val="0"/>
              <w:autoSpaceDN w:val="0"/>
              <w:adjustRightInd w:val="0"/>
              <w:spacing w:line="200" w:lineRule="exact"/>
              <w:rPr>
                <w:rFonts w:eastAsiaTheme="minorHAnsi"/>
                <w:b/>
                <w:color w:val="000000"/>
                <w:sz w:val="18"/>
                <w:szCs w:val="18"/>
                <w:lang w:eastAsia="en-US"/>
              </w:rPr>
            </w:pPr>
            <w:r w:rsidRPr="00883B22">
              <w:rPr>
                <w:rFonts w:eastAsiaTheme="minorHAnsi" w:cs="Arial"/>
                <w:b/>
                <w:color w:val="050505"/>
                <w:sz w:val="18"/>
                <w:szCs w:val="18"/>
                <w:lang w:eastAsia="en-US"/>
              </w:rPr>
              <w:t>N</w:t>
            </w:r>
            <w:r w:rsidRPr="00883B22">
              <w:rPr>
                <w:rFonts w:eastAsiaTheme="minorHAnsi" w:cs="Arial"/>
                <w:b/>
                <w:color w:val="050505"/>
                <w:spacing w:val="6"/>
                <w:sz w:val="18"/>
                <w:szCs w:val="18"/>
                <w:lang w:eastAsia="en-US"/>
              </w:rPr>
              <w:t xml:space="preserve"> </w:t>
            </w:r>
            <w:r w:rsidRPr="00883B22">
              <w:rPr>
                <w:rFonts w:eastAsiaTheme="minorHAnsi" w:cs="Arial"/>
                <w:b/>
                <w:color w:val="050505"/>
                <w:sz w:val="18"/>
                <w:szCs w:val="18"/>
                <w:lang w:eastAsia="en-US"/>
              </w:rPr>
              <w:t>(%)</w:t>
            </w:r>
          </w:p>
        </w:tc>
        <w:tc>
          <w:tcPr>
            <w:tcW w:w="3081" w:type="dxa"/>
          </w:tcPr>
          <w:p w:rsidR="009E1F91" w:rsidRPr="00883B22" w:rsidRDefault="009E1F91" w:rsidP="0049124A">
            <w:pPr>
              <w:keepNext/>
              <w:autoSpaceDE w:val="0"/>
              <w:autoSpaceDN w:val="0"/>
              <w:adjustRightInd w:val="0"/>
              <w:spacing w:before="34"/>
              <w:jc w:val="center"/>
              <w:rPr>
                <w:rFonts w:eastAsiaTheme="minorHAnsi"/>
                <w:color w:val="000000"/>
                <w:sz w:val="18"/>
                <w:szCs w:val="18"/>
                <w:lang w:eastAsia="en-US"/>
              </w:rPr>
            </w:pPr>
            <w:r w:rsidRPr="00883B22">
              <w:rPr>
                <w:rFonts w:eastAsiaTheme="minorHAnsi"/>
                <w:color w:val="050505"/>
                <w:sz w:val="18"/>
                <w:szCs w:val="18"/>
                <w:lang w:eastAsia="en-US"/>
              </w:rPr>
              <w:t>188</w:t>
            </w:r>
            <w:r w:rsidRPr="00883B22">
              <w:rPr>
                <w:rFonts w:eastAsiaTheme="minorHAnsi"/>
                <w:color w:val="050505"/>
                <w:spacing w:val="9"/>
                <w:sz w:val="18"/>
                <w:szCs w:val="18"/>
                <w:lang w:eastAsia="en-US"/>
              </w:rPr>
              <w:t xml:space="preserve"> </w:t>
            </w:r>
            <w:r w:rsidRPr="00883B22">
              <w:rPr>
                <w:rFonts w:eastAsiaTheme="minorHAnsi"/>
                <w:color w:val="050505"/>
                <w:sz w:val="18"/>
                <w:szCs w:val="18"/>
                <w:lang w:eastAsia="en-US"/>
              </w:rPr>
              <w:t>(50.5%)</w:t>
            </w:r>
          </w:p>
        </w:tc>
        <w:tc>
          <w:tcPr>
            <w:tcW w:w="3081" w:type="dxa"/>
          </w:tcPr>
          <w:p w:rsidR="009E1F91" w:rsidRPr="00883B22" w:rsidRDefault="009E1F91" w:rsidP="0049124A">
            <w:pPr>
              <w:keepNext/>
              <w:autoSpaceDE w:val="0"/>
              <w:autoSpaceDN w:val="0"/>
              <w:adjustRightInd w:val="0"/>
              <w:spacing w:before="7"/>
              <w:jc w:val="center"/>
              <w:rPr>
                <w:rFonts w:eastAsiaTheme="minorHAnsi"/>
                <w:color w:val="000000"/>
                <w:sz w:val="18"/>
                <w:szCs w:val="18"/>
                <w:lang w:eastAsia="en-US"/>
              </w:rPr>
            </w:pPr>
            <w:r w:rsidRPr="00883B22">
              <w:rPr>
                <w:rFonts w:eastAsiaTheme="minorHAnsi"/>
                <w:color w:val="050505"/>
                <w:sz w:val="18"/>
                <w:szCs w:val="18"/>
                <w:lang w:eastAsia="en-US"/>
              </w:rPr>
              <w:t>125</w:t>
            </w:r>
            <w:r w:rsidRPr="00883B22">
              <w:rPr>
                <w:rFonts w:eastAsiaTheme="minorHAnsi"/>
                <w:color w:val="050505"/>
                <w:spacing w:val="10"/>
                <w:sz w:val="18"/>
                <w:szCs w:val="18"/>
                <w:lang w:eastAsia="en-US"/>
              </w:rPr>
              <w:t xml:space="preserve"> </w:t>
            </w:r>
            <w:r w:rsidRPr="00883B22">
              <w:rPr>
                <w:rFonts w:eastAsiaTheme="minorHAnsi"/>
                <w:color w:val="050505"/>
                <w:sz w:val="18"/>
                <w:szCs w:val="18"/>
                <w:lang w:eastAsia="en-US"/>
              </w:rPr>
              <w:t>(34.0%)</w:t>
            </w:r>
          </w:p>
        </w:tc>
      </w:tr>
      <w:tr w:rsidR="009E1F91" w:rsidRPr="00883B22" w:rsidTr="006F1861">
        <w:tc>
          <w:tcPr>
            <w:tcW w:w="2546" w:type="dxa"/>
          </w:tcPr>
          <w:p w:rsidR="009E1F91" w:rsidRPr="00883B22" w:rsidRDefault="009E1F91" w:rsidP="0049124A">
            <w:pPr>
              <w:keepNext/>
              <w:autoSpaceDE w:val="0"/>
              <w:autoSpaceDN w:val="0"/>
              <w:adjustRightInd w:val="0"/>
              <w:spacing w:before="15"/>
              <w:rPr>
                <w:rFonts w:eastAsiaTheme="minorHAnsi"/>
                <w:b/>
                <w:color w:val="000000"/>
                <w:sz w:val="18"/>
                <w:szCs w:val="18"/>
                <w:lang w:eastAsia="en-US"/>
              </w:rPr>
            </w:pPr>
            <w:r w:rsidRPr="00883B22">
              <w:rPr>
                <w:rFonts w:eastAsiaTheme="minorHAnsi"/>
                <w:b/>
                <w:color w:val="050505"/>
                <w:sz w:val="18"/>
                <w:szCs w:val="18"/>
                <w:lang w:eastAsia="en-US"/>
              </w:rPr>
              <w:t>Mean</w:t>
            </w:r>
            <w:r w:rsidRPr="00883B22">
              <w:rPr>
                <w:rFonts w:eastAsiaTheme="minorHAnsi"/>
                <w:b/>
                <w:color w:val="050505"/>
                <w:spacing w:val="2"/>
                <w:sz w:val="18"/>
                <w:szCs w:val="18"/>
                <w:lang w:eastAsia="en-US"/>
              </w:rPr>
              <w:t xml:space="preserve"> </w:t>
            </w:r>
            <w:r w:rsidRPr="00883B22">
              <w:rPr>
                <w:rFonts w:eastAsiaTheme="minorHAnsi"/>
                <w:b/>
                <w:color w:val="050505"/>
                <w:w w:val="93"/>
                <w:sz w:val="18"/>
                <w:szCs w:val="18"/>
                <w:lang w:eastAsia="en-US"/>
              </w:rPr>
              <w:t>(SD)</w:t>
            </w:r>
          </w:p>
        </w:tc>
        <w:tc>
          <w:tcPr>
            <w:tcW w:w="3081" w:type="dxa"/>
          </w:tcPr>
          <w:p w:rsidR="009E1F91" w:rsidRPr="00883B22" w:rsidRDefault="009E1F91" w:rsidP="0049124A">
            <w:pPr>
              <w:keepNext/>
              <w:autoSpaceDE w:val="0"/>
              <w:autoSpaceDN w:val="0"/>
              <w:adjustRightInd w:val="0"/>
              <w:spacing w:before="15"/>
              <w:jc w:val="center"/>
              <w:rPr>
                <w:rFonts w:eastAsiaTheme="minorHAnsi"/>
                <w:color w:val="000000"/>
                <w:sz w:val="18"/>
                <w:szCs w:val="18"/>
                <w:lang w:eastAsia="en-US"/>
              </w:rPr>
            </w:pPr>
            <w:r w:rsidRPr="00883B22">
              <w:rPr>
                <w:rFonts w:eastAsiaTheme="minorHAnsi"/>
                <w:color w:val="050505"/>
                <w:sz w:val="18"/>
                <w:szCs w:val="18"/>
                <w:lang w:eastAsia="en-US"/>
              </w:rPr>
              <w:t>42.8</w:t>
            </w:r>
            <w:r w:rsidRPr="00883B22">
              <w:rPr>
                <w:rFonts w:eastAsiaTheme="minorHAnsi"/>
                <w:color w:val="050505"/>
                <w:spacing w:val="10"/>
                <w:sz w:val="18"/>
                <w:szCs w:val="18"/>
                <w:lang w:eastAsia="en-US"/>
              </w:rPr>
              <w:t xml:space="preserve"> </w:t>
            </w:r>
            <w:r w:rsidRPr="00883B22">
              <w:rPr>
                <w:rFonts w:eastAsiaTheme="minorHAnsi"/>
                <w:color w:val="050505"/>
                <w:sz w:val="18"/>
                <w:szCs w:val="18"/>
                <w:lang w:eastAsia="en-US"/>
              </w:rPr>
              <w:t>(16.46)</w:t>
            </w:r>
          </w:p>
        </w:tc>
        <w:tc>
          <w:tcPr>
            <w:tcW w:w="3081" w:type="dxa"/>
          </w:tcPr>
          <w:p w:rsidR="009E1F91" w:rsidRPr="00883B22" w:rsidRDefault="009E1F91" w:rsidP="0049124A">
            <w:pPr>
              <w:keepNext/>
              <w:autoSpaceDE w:val="0"/>
              <w:autoSpaceDN w:val="0"/>
              <w:adjustRightInd w:val="0"/>
              <w:spacing w:before="4"/>
              <w:jc w:val="center"/>
              <w:rPr>
                <w:rFonts w:eastAsiaTheme="minorHAnsi" w:cs="Courier New"/>
                <w:color w:val="000000"/>
                <w:sz w:val="18"/>
                <w:szCs w:val="18"/>
                <w:lang w:eastAsia="en-US"/>
              </w:rPr>
            </w:pPr>
            <w:r w:rsidRPr="00883B22">
              <w:rPr>
                <w:rFonts w:eastAsiaTheme="minorHAnsi"/>
                <w:color w:val="050505"/>
                <w:sz w:val="18"/>
                <w:szCs w:val="18"/>
                <w:lang w:eastAsia="en-US"/>
              </w:rPr>
              <w:t>40.9</w:t>
            </w:r>
            <w:r w:rsidRPr="00883B22">
              <w:rPr>
                <w:rFonts w:eastAsiaTheme="minorHAnsi"/>
                <w:color w:val="050505"/>
                <w:spacing w:val="-1"/>
                <w:sz w:val="18"/>
                <w:szCs w:val="18"/>
                <w:lang w:eastAsia="en-US"/>
              </w:rPr>
              <w:t xml:space="preserve"> </w:t>
            </w:r>
            <w:r w:rsidRPr="00883B22">
              <w:rPr>
                <w:rFonts w:eastAsiaTheme="minorHAnsi"/>
                <w:color w:val="050505"/>
                <w:sz w:val="18"/>
                <w:szCs w:val="18"/>
                <w:lang w:eastAsia="en-US"/>
              </w:rPr>
              <w:t>(18.08)</w:t>
            </w:r>
          </w:p>
        </w:tc>
      </w:tr>
      <w:tr w:rsidR="009E1F91" w:rsidRPr="00883B22" w:rsidTr="006F1861">
        <w:tc>
          <w:tcPr>
            <w:tcW w:w="2546" w:type="dxa"/>
          </w:tcPr>
          <w:p w:rsidR="009E1F91" w:rsidRPr="00883B22" w:rsidRDefault="009E1F91" w:rsidP="0049124A">
            <w:pPr>
              <w:keepNext/>
              <w:autoSpaceDE w:val="0"/>
              <w:autoSpaceDN w:val="0"/>
              <w:adjustRightInd w:val="0"/>
              <w:spacing w:line="222" w:lineRule="exact"/>
              <w:rPr>
                <w:rFonts w:eastAsiaTheme="minorHAnsi"/>
                <w:b/>
                <w:color w:val="000000"/>
                <w:sz w:val="18"/>
                <w:szCs w:val="18"/>
                <w:lang w:eastAsia="en-US"/>
              </w:rPr>
            </w:pPr>
            <w:r w:rsidRPr="00883B22">
              <w:rPr>
                <w:rFonts w:eastAsiaTheme="minorHAnsi"/>
                <w:b/>
                <w:color w:val="050505"/>
                <w:sz w:val="18"/>
                <w:szCs w:val="18"/>
                <w:lang w:eastAsia="en-US"/>
              </w:rPr>
              <w:t>Standard</w:t>
            </w:r>
            <w:r w:rsidRPr="00883B22">
              <w:rPr>
                <w:rFonts w:eastAsiaTheme="minorHAnsi"/>
                <w:b/>
                <w:color w:val="050505"/>
                <w:spacing w:val="-8"/>
                <w:sz w:val="18"/>
                <w:szCs w:val="18"/>
                <w:lang w:eastAsia="en-US"/>
              </w:rPr>
              <w:t xml:space="preserve"> </w:t>
            </w:r>
            <w:r w:rsidRPr="00883B22">
              <w:rPr>
                <w:rFonts w:eastAsiaTheme="minorHAnsi"/>
                <w:b/>
                <w:color w:val="050505"/>
                <w:sz w:val="18"/>
                <w:szCs w:val="18"/>
                <w:lang w:eastAsia="en-US"/>
              </w:rPr>
              <w:t>Error</w:t>
            </w:r>
          </w:p>
        </w:tc>
        <w:tc>
          <w:tcPr>
            <w:tcW w:w="3081" w:type="dxa"/>
          </w:tcPr>
          <w:p w:rsidR="009E1F91" w:rsidRPr="00883B22" w:rsidRDefault="009E1F91" w:rsidP="0049124A">
            <w:pPr>
              <w:keepNext/>
              <w:autoSpaceDE w:val="0"/>
              <w:autoSpaceDN w:val="0"/>
              <w:adjustRightInd w:val="0"/>
              <w:spacing w:before="15"/>
              <w:jc w:val="center"/>
              <w:rPr>
                <w:rFonts w:eastAsiaTheme="minorHAnsi"/>
                <w:color w:val="000000"/>
                <w:sz w:val="18"/>
                <w:szCs w:val="18"/>
                <w:lang w:eastAsia="en-US"/>
              </w:rPr>
            </w:pPr>
            <w:r w:rsidRPr="00883B22">
              <w:rPr>
                <w:rFonts w:eastAsiaTheme="minorHAnsi"/>
                <w:color w:val="050505"/>
                <w:sz w:val="18"/>
                <w:szCs w:val="18"/>
                <w:lang w:eastAsia="en-US"/>
              </w:rPr>
              <w:t>1.20</w:t>
            </w:r>
          </w:p>
        </w:tc>
        <w:tc>
          <w:tcPr>
            <w:tcW w:w="3081" w:type="dxa"/>
          </w:tcPr>
          <w:p w:rsidR="009E1F91" w:rsidRPr="00883B22" w:rsidRDefault="009E1F91" w:rsidP="0049124A">
            <w:pPr>
              <w:keepNext/>
              <w:autoSpaceDE w:val="0"/>
              <w:autoSpaceDN w:val="0"/>
              <w:adjustRightInd w:val="0"/>
              <w:spacing w:before="15"/>
              <w:jc w:val="center"/>
              <w:rPr>
                <w:rFonts w:eastAsiaTheme="minorHAnsi"/>
                <w:color w:val="000000"/>
                <w:sz w:val="18"/>
                <w:szCs w:val="18"/>
                <w:lang w:eastAsia="en-US"/>
              </w:rPr>
            </w:pPr>
            <w:r w:rsidRPr="00883B22">
              <w:rPr>
                <w:rFonts w:eastAsiaTheme="minorHAnsi"/>
                <w:color w:val="050505"/>
                <w:sz w:val="18"/>
                <w:szCs w:val="18"/>
                <w:lang w:eastAsia="en-US"/>
              </w:rPr>
              <w:t>1.62</w:t>
            </w:r>
          </w:p>
        </w:tc>
      </w:tr>
      <w:tr w:rsidR="009E1F91" w:rsidRPr="00883B22" w:rsidTr="006F1861">
        <w:tc>
          <w:tcPr>
            <w:tcW w:w="2546" w:type="dxa"/>
          </w:tcPr>
          <w:p w:rsidR="009E1F91" w:rsidRPr="00883B22" w:rsidRDefault="009E1F91" w:rsidP="0049124A">
            <w:pPr>
              <w:keepNext/>
              <w:autoSpaceDE w:val="0"/>
              <w:autoSpaceDN w:val="0"/>
              <w:adjustRightInd w:val="0"/>
              <w:spacing w:before="34"/>
              <w:rPr>
                <w:rFonts w:eastAsiaTheme="minorHAnsi"/>
                <w:b/>
                <w:color w:val="000000"/>
                <w:sz w:val="18"/>
                <w:szCs w:val="18"/>
                <w:lang w:eastAsia="en-US"/>
              </w:rPr>
            </w:pPr>
            <w:r w:rsidRPr="00883B22">
              <w:rPr>
                <w:rFonts w:eastAsiaTheme="minorHAnsi"/>
                <w:b/>
                <w:color w:val="050505"/>
                <w:sz w:val="18"/>
                <w:szCs w:val="18"/>
                <w:lang w:eastAsia="en-US"/>
              </w:rPr>
              <w:t>Median</w:t>
            </w:r>
          </w:p>
        </w:tc>
        <w:tc>
          <w:tcPr>
            <w:tcW w:w="3081" w:type="dxa"/>
          </w:tcPr>
          <w:p w:rsidR="009E1F91" w:rsidRPr="00883B22" w:rsidRDefault="009E1F91" w:rsidP="0049124A">
            <w:pPr>
              <w:keepNext/>
              <w:autoSpaceDE w:val="0"/>
              <w:autoSpaceDN w:val="0"/>
              <w:adjustRightInd w:val="0"/>
              <w:spacing w:before="7"/>
              <w:jc w:val="center"/>
              <w:rPr>
                <w:rFonts w:eastAsiaTheme="minorHAnsi"/>
                <w:color w:val="000000"/>
                <w:sz w:val="18"/>
                <w:szCs w:val="18"/>
                <w:lang w:eastAsia="en-US"/>
              </w:rPr>
            </w:pPr>
            <w:r w:rsidRPr="00883B22">
              <w:rPr>
                <w:rFonts w:eastAsiaTheme="minorHAnsi"/>
                <w:color w:val="050505"/>
                <w:sz w:val="18"/>
                <w:szCs w:val="18"/>
                <w:lang w:eastAsia="en-US"/>
              </w:rPr>
              <w:t>45.0</w:t>
            </w:r>
          </w:p>
        </w:tc>
        <w:tc>
          <w:tcPr>
            <w:tcW w:w="3081" w:type="dxa"/>
          </w:tcPr>
          <w:p w:rsidR="009E1F91" w:rsidRPr="00883B22" w:rsidRDefault="009E1F91" w:rsidP="0049124A">
            <w:pPr>
              <w:keepNext/>
              <w:autoSpaceDE w:val="0"/>
              <w:autoSpaceDN w:val="0"/>
              <w:adjustRightInd w:val="0"/>
              <w:spacing w:before="7"/>
              <w:jc w:val="center"/>
              <w:rPr>
                <w:rFonts w:eastAsiaTheme="minorHAnsi"/>
                <w:color w:val="000000"/>
                <w:sz w:val="18"/>
                <w:szCs w:val="18"/>
                <w:lang w:eastAsia="en-US"/>
              </w:rPr>
            </w:pPr>
            <w:r w:rsidRPr="00883B22">
              <w:rPr>
                <w:rFonts w:eastAsiaTheme="minorHAnsi"/>
                <w:color w:val="050505"/>
                <w:sz w:val="18"/>
                <w:szCs w:val="18"/>
                <w:lang w:eastAsia="en-US"/>
              </w:rPr>
              <w:t>45.0</w:t>
            </w:r>
          </w:p>
        </w:tc>
      </w:tr>
      <w:tr w:rsidR="009E1F91" w:rsidRPr="00883B22" w:rsidTr="006F1861">
        <w:tc>
          <w:tcPr>
            <w:tcW w:w="2546" w:type="dxa"/>
          </w:tcPr>
          <w:p w:rsidR="009E1F91" w:rsidRPr="00883B22" w:rsidRDefault="009E1F91" w:rsidP="0049124A">
            <w:pPr>
              <w:keepNext/>
              <w:autoSpaceDE w:val="0"/>
              <w:autoSpaceDN w:val="0"/>
              <w:adjustRightInd w:val="0"/>
              <w:spacing w:before="34"/>
              <w:rPr>
                <w:rFonts w:eastAsiaTheme="minorHAnsi"/>
                <w:b/>
                <w:color w:val="000000"/>
                <w:sz w:val="18"/>
                <w:szCs w:val="18"/>
                <w:lang w:eastAsia="en-US"/>
              </w:rPr>
            </w:pPr>
            <w:r w:rsidRPr="00883B22">
              <w:rPr>
                <w:rFonts w:eastAsiaTheme="minorHAnsi" w:cs="Arial"/>
                <w:b/>
                <w:color w:val="050505"/>
                <w:w w:val="114"/>
                <w:sz w:val="18"/>
                <w:szCs w:val="18"/>
                <w:lang w:eastAsia="en-US"/>
              </w:rPr>
              <w:t>Min</w:t>
            </w:r>
          </w:p>
        </w:tc>
        <w:tc>
          <w:tcPr>
            <w:tcW w:w="3081" w:type="dxa"/>
          </w:tcPr>
          <w:p w:rsidR="009E1F91" w:rsidRPr="00883B22" w:rsidRDefault="009E1F91" w:rsidP="0049124A">
            <w:pPr>
              <w:keepNext/>
              <w:autoSpaceDE w:val="0"/>
              <w:autoSpaceDN w:val="0"/>
              <w:adjustRightInd w:val="0"/>
              <w:spacing w:before="7"/>
              <w:jc w:val="center"/>
              <w:rPr>
                <w:rFonts w:eastAsiaTheme="minorHAnsi"/>
                <w:color w:val="000000"/>
                <w:sz w:val="18"/>
                <w:szCs w:val="18"/>
                <w:lang w:eastAsia="en-US"/>
              </w:rPr>
            </w:pPr>
            <w:r w:rsidRPr="00883B22">
              <w:rPr>
                <w:rFonts w:eastAsiaTheme="minorHAnsi" w:cs="Courier New"/>
                <w:color w:val="050505"/>
                <w:sz w:val="18"/>
                <w:szCs w:val="18"/>
                <w:lang w:eastAsia="en-US"/>
              </w:rPr>
              <w:t>5</w:t>
            </w:r>
          </w:p>
        </w:tc>
        <w:tc>
          <w:tcPr>
            <w:tcW w:w="3081" w:type="dxa"/>
          </w:tcPr>
          <w:p w:rsidR="009E1F91" w:rsidRPr="00883B22" w:rsidRDefault="009E1F91" w:rsidP="0049124A">
            <w:pPr>
              <w:keepNext/>
              <w:autoSpaceDE w:val="0"/>
              <w:autoSpaceDN w:val="0"/>
              <w:adjustRightInd w:val="0"/>
              <w:spacing w:before="7"/>
              <w:jc w:val="center"/>
              <w:rPr>
                <w:rFonts w:eastAsiaTheme="minorHAnsi"/>
                <w:color w:val="000000"/>
                <w:sz w:val="18"/>
                <w:szCs w:val="18"/>
                <w:lang w:eastAsia="en-US"/>
              </w:rPr>
            </w:pPr>
            <w:r w:rsidRPr="00883B22">
              <w:rPr>
                <w:rFonts w:eastAsiaTheme="minorHAnsi"/>
                <w:color w:val="050505"/>
                <w:sz w:val="18"/>
                <w:szCs w:val="18"/>
                <w:lang w:eastAsia="en-US"/>
              </w:rPr>
              <w:t>5</w:t>
            </w:r>
          </w:p>
        </w:tc>
      </w:tr>
      <w:tr w:rsidR="009E1F91" w:rsidRPr="00883B22" w:rsidTr="006F1861">
        <w:tc>
          <w:tcPr>
            <w:tcW w:w="2546" w:type="dxa"/>
          </w:tcPr>
          <w:p w:rsidR="009E1F91" w:rsidRPr="00883B22" w:rsidRDefault="009E1F91" w:rsidP="0049124A">
            <w:pPr>
              <w:keepNext/>
              <w:autoSpaceDE w:val="0"/>
              <w:autoSpaceDN w:val="0"/>
              <w:adjustRightInd w:val="0"/>
              <w:spacing w:before="36"/>
              <w:rPr>
                <w:rFonts w:eastAsiaTheme="minorHAnsi" w:cs="Arial"/>
                <w:b/>
                <w:color w:val="000000"/>
                <w:sz w:val="18"/>
                <w:szCs w:val="18"/>
                <w:lang w:eastAsia="en-US"/>
              </w:rPr>
            </w:pPr>
            <w:r w:rsidRPr="00883B22">
              <w:rPr>
                <w:rFonts w:eastAsiaTheme="minorHAnsi"/>
                <w:b/>
                <w:color w:val="050505"/>
                <w:sz w:val="18"/>
                <w:szCs w:val="18"/>
                <w:lang w:eastAsia="en-US"/>
              </w:rPr>
              <w:t>Max</w:t>
            </w:r>
          </w:p>
        </w:tc>
        <w:tc>
          <w:tcPr>
            <w:tcW w:w="3081" w:type="dxa"/>
          </w:tcPr>
          <w:p w:rsidR="009E1F91" w:rsidRPr="00883B22" w:rsidRDefault="009E1F91" w:rsidP="0049124A">
            <w:pPr>
              <w:keepNext/>
              <w:autoSpaceDE w:val="0"/>
              <w:autoSpaceDN w:val="0"/>
              <w:adjustRightInd w:val="0"/>
              <w:spacing w:before="15"/>
              <w:jc w:val="center"/>
              <w:rPr>
                <w:rFonts w:eastAsiaTheme="minorHAnsi"/>
                <w:color w:val="000000"/>
                <w:sz w:val="18"/>
                <w:szCs w:val="18"/>
                <w:lang w:eastAsia="en-US"/>
              </w:rPr>
            </w:pPr>
            <w:r w:rsidRPr="00883B22">
              <w:rPr>
                <w:rFonts w:eastAsiaTheme="minorHAnsi"/>
                <w:color w:val="050505"/>
                <w:sz w:val="18"/>
                <w:szCs w:val="18"/>
                <w:lang w:eastAsia="en-US"/>
              </w:rPr>
              <w:t>60</w:t>
            </w:r>
          </w:p>
        </w:tc>
        <w:tc>
          <w:tcPr>
            <w:tcW w:w="3081" w:type="dxa"/>
          </w:tcPr>
          <w:p w:rsidR="009E1F91" w:rsidRPr="00883B22" w:rsidRDefault="009E1F91" w:rsidP="0049124A">
            <w:pPr>
              <w:keepNext/>
              <w:autoSpaceDE w:val="0"/>
              <w:autoSpaceDN w:val="0"/>
              <w:adjustRightInd w:val="0"/>
              <w:spacing w:line="200" w:lineRule="exact"/>
              <w:jc w:val="center"/>
              <w:rPr>
                <w:rFonts w:eastAsiaTheme="minorHAnsi"/>
                <w:color w:val="000000"/>
                <w:sz w:val="18"/>
                <w:szCs w:val="18"/>
                <w:lang w:eastAsia="en-US"/>
              </w:rPr>
            </w:pPr>
            <w:r w:rsidRPr="00883B22">
              <w:rPr>
                <w:rFonts w:eastAsiaTheme="minorHAnsi"/>
                <w:color w:val="050505"/>
                <w:w w:val="102"/>
                <w:sz w:val="18"/>
                <w:szCs w:val="18"/>
                <w:lang w:eastAsia="en-US"/>
              </w:rPr>
              <w:t>60</w:t>
            </w:r>
          </w:p>
        </w:tc>
      </w:tr>
      <w:tr w:rsidR="009E1F91" w:rsidRPr="00883B22" w:rsidTr="006F1861">
        <w:tc>
          <w:tcPr>
            <w:tcW w:w="8708" w:type="dxa"/>
            <w:gridSpan w:val="3"/>
            <w:vAlign w:val="center"/>
          </w:tcPr>
          <w:p w:rsidR="009E1F91" w:rsidRPr="00883B22" w:rsidRDefault="009E1F91" w:rsidP="00146164">
            <w:pPr>
              <w:keepNext/>
              <w:autoSpaceDE w:val="0"/>
              <w:autoSpaceDN w:val="0"/>
              <w:adjustRightInd w:val="0"/>
              <w:spacing w:line="200" w:lineRule="exact"/>
              <w:rPr>
                <w:rFonts w:eastAsiaTheme="minorHAnsi"/>
                <w:b/>
                <w:color w:val="000000"/>
                <w:sz w:val="18"/>
                <w:szCs w:val="18"/>
                <w:lang w:eastAsia="en-US"/>
              </w:rPr>
            </w:pPr>
            <w:r w:rsidRPr="00883B22">
              <w:rPr>
                <w:rFonts w:eastAsiaTheme="minorHAnsi"/>
                <w:b/>
                <w:color w:val="050505"/>
                <w:sz w:val="18"/>
                <w:szCs w:val="18"/>
                <w:lang w:eastAsia="en-US"/>
              </w:rPr>
              <w:t>Survival</w:t>
            </w:r>
            <w:r w:rsidRPr="00883B22">
              <w:rPr>
                <w:rFonts w:eastAsiaTheme="minorHAnsi"/>
                <w:b/>
                <w:color w:val="050505"/>
                <w:spacing w:val="41"/>
                <w:sz w:val="18"/>
                <w:szCs w:val="18"/>
                <w:lang w:eastAsia="en-US"/>
              </w:rPr>
              <w:t xml:space="preserve"> </w:t>
            </w:r>
            <w:r w:rsidRPr="00883B22">
              <w:rPr>
                <w:rFonts w:eastAsiaTheme="minorHAnsi"/>
                <w:b/>
                <w:color w:val="050505"/>
                <w:sz w:val="18"/>
                <w:szCs w:val="18"/>
                <w:lang w:eastAsia="en-US"/>
              </w:rPr>
              <w:t>Analysis</w:t>
            </w:r>
            <w:r w:rsidRPr="00883B22">
              <w:rPr>
                <w:rFonts w:eastAsiaTheme="minorHAnsi"/>
                <w:b/>
                <w:color w:val="050505"/>
                <w:spacing w:val="18"/>
                <w:sz w:val="18"/>
                <w:szCs w:val="18"/>
                <w:lang w:eastAsia="en-US"/>
              </w:rPr>
              <w:t xml:space="preserve"> </w:t>
            </w:r>
            <w:r w:rsidRPr="00883B22">
              <w:rPr>
                <w:rFonts w:eastAsiaTheme="minorHAnsi"/>
                <w:b/>
                <w:color w:val="050505"/>
                <w:w w:val="106"/>
                <w:sz w:val="18"/>
                <w:szCs w:val="18"/>
                <w:lang w:eastAsia="en-US"/>
              </w:rPr>
              <w:t>Estimates</w:t>
            </w:r>
          </w:p>
        </w:tc>
      </w:tr>
      <w:tr w:rsidR="009E1F91" w:rsidRPr="00883B22" w:rsidTr="006F1861">
        <w:tc>
          <w:tcPr>
            <w:tcW w:w="2546" w:type="dxa"/>
          </w:tcPr>
          <w:p w:rsidR="009E1F91" w:rsidRPr="00883B22" w:rsidRDefault="009E1F91" w:rsidP="0049124A">
            <w:pPr>
              <w:keepNext/>
              <w:autoSpaceDE w:val="0"/>
              <w:autoSpaceDN w:val="0"/>
              <w:adjustRightInd w:val="0"/>
              <w:spacing w:before="36"/>
              <w:jc w:val="center"/>
              <w:rPr>
                <w:rFonts w:eastAsiaTheme="minorHAnsi"/>
                <w:b/>
                <w:color w:val="050505"/>
                <w:w w:val="98"/>
                <w:sz w:val="18"/>
                <w:szCs w:val="18"/>
                <w:lang w:eastAsia="en-US"/>
              </w:rPr>
            </w:pPr>
            <w:r w:rsidRPr="00883B22">
              <w:rPr>
                <w:rFonts w:eastAsiaTheme="minorHAnsi"/>
                <w:b/>
                <w:color w:val="050505"/>
                <w:sz w:val="18"/>
                <w:szCs w:val="18"/>
                <w:lang w:eastAsia="en-US"/>
              </w:rPr>
              <w:t>Estimate</w:t>
            </w:r>
            <w:r w:rsidRPr="00883B22">
              <w:rPr>
                <w:rFonts w:eastAsiaTheme="minorHAnsi"/>
                <w:b/>
                <w:color w:val="050505"/>
                <w:spacing w:val="1"/>
                <w:sz w:val="18"/>
                <w:szCs w:val="18"/>
                <w:lang w:eastAsia="en-US"/>
              </w:rPr>
              <w:t xml:space="preserve"> </w:t>
            </w:r>
            <w:r w:rsidRPr="00883B22">
              <w:rPr>
                <w:rFonts w:eastAsiaTheme="minorHAnsi"/>
                <w:b/>
                <w:color w:val="050505"/>
                <w:sz w:val="18"/>
                <w:szCs w:val="18"/>
                <w:lang w:eastAsia="en-US"/>
              </w:rPr>
              <w:t>(SE)</w:t>
            </w:r>
          </w:p>
        </w:tc>
        <w:tc>
          <w:tcPr>
            <w:tcW w:w="3081" w:type="dxa"/>
          </w:tcPr>
          <w:p w:rsidR="009E1F91" w:rsidRPr="00883B22" w:rsidRDefault="009E1F91" w:rsidP="0049124A">
            <w:pPr>
              <w:keepNext/>
              <w:autoSpaceDE w:val="0"/>
              <w:autoSpaceDN w:val="0"/>
              <w:adjustRightInd w:val="0"/>
              <w:spacing w:before="36"/>
              <w:jc w:val="center"/>
              <w:rPr>
                <w:rFonts w:eastAsiaTheme="minorHAnsi"/>
                <w:b/>
                <w:color w:val="050505"/>
                <w:w w:val="98"/>
                <w:sz w:val="18"/>
                <w:szCs w:val="18"/>
                <w:lang w:eastAsia="en-US"/>
              </w:rPr>
            </w:pPr>
            <w:r w:rsidRPr="00883B22">
              <w:rPr>
                <w:rFonts w:eastAsiaTheme="minorHAnsi"/>
                <w:b/>
                <w:color w:val="050505"/>
                <w:w w:val="98"/>
                <w:sz w:val="18"/>
                <w:szCs w:val="18"/>
                <w:lang w:eastAsia="en-US"/>
              </w:rPr>
              <w:t>HR (95% CI)</w:t>
            </w:r>
          </w:p>
        </w:tc>
        <w:tc>
          <w:tcPr>
            <w:tcW w:w="3081" w:type="dxa"/>
          </w:tcPr>
          <w:p w:rsidR="009E1F91" w:rsidRPr="00883B22" w:rsidRDefault="009E1F91" w:rsidP="0049124A">
            <w:pPr>
              <w:keepNext/>
              <w:autoSpaceDE w:val="0"/>
              <w:autoSpaceDN w:val="0"/>
              <w:adjustRightInd w:val="0"/>
              <w:spacing w:before="36" w:line="200" w:lineRule="exact"/>
              <w:jc w:val="center"/>
              <w:rPr>
                <w:rFonts w:eastAsiaTheme="minorHAnsi"/>
                <w:b/>
                <w:color w:val="050505"/>
                <w:w w:val="98"/>
                <w:sz w:val="18"/>
                <w:szCs w:val="18"/>
                <w:lang w:eastAsia="en-US"/>
              </w:rPr>
            </w:pPr>
            <w:r w:rsidRPr="00883B22">
              <w:rPr>
                <w:rFonts w:eastAsiaTheme="minorHAnsi"/>
                <w:b/>
                <w:color w:val="050505"/>
                <w:w w:val="98"/>
                <w:sz w:val="18"/>
                <w:szCs w:val="18"/>
                <w:lang w:eastAsia="en-US"/>
              </w:rPr>
              <w:t>P-value</w:t>
            </w:r>
            <w:r w:rsidRPr="00883B22">
              <w:rPr>
                <w:rFonts w:eastAsiaTheme="minorHAnsi"/>
                <w:b/>
                <w:color w:val="050505"/>
                <w:w w:val="98"/>
                <w:sz w:val="18"/>
                <w:szCs w:val="18"/>
                <w:vertAlign w:val="superscript"/>
                <w:lang w:eastAsia="en-US"/>
              </w:rPr>
              <w:t>1</w:t>
            </w:r>
          </w:p>
        </w:tc>
      </w:tr>
      <w:tr w:rsidR="009E1F91" w:rsidRPr="00883B22" w:rsidTr="006F1861">
        <w:tc>
          <w:tcPr>
            <w:tcW w:w="2546" w:type="dxa"/>
          </w:tcPr>
          <w:p w:rsidR="009E1F91" w:rsidRPr="00883B22" w:rsidRDefault="009E1F91" w:rsidP="0049124A">
            <w:pPr>
              <w:keepNext/>
              <w:autoSpaceDE w:val="0"/>
              <w:autoSpaceDN w:val="0"/>
              <w:adjustRightInd w:val="0"/>
              <w:spacing w:before="36"/>
              <w:jc w:val="center"/>
              <w:rPr>
                <w:rFonts w:eastAsiaTheme="minorHAnsi"/>
                <w:color w:val="050505"/>
                <w:w w:val="98"/>
                <w:sz w:val="18"/>
                <w:szCs w:val="18"/>
                <w:lang w:eastAsia="en-US"/>
              </w:rPr>
            </w:pPr>
            <w:r w:rsidRPr="00883B22">
              <w:rPr>
                <w:rFonts w:eastAsiaTheme="minorHAnsi"/>
                <w:color w:val="050505"/>
                <w:sz w:val="18"/>
                <w:szCs w:val="18"/>
                <w:lang w:eastAsia="en-US"/>
              </w:rPr>
              <w:t>0.47</w:t>
            </w:r>
            <w:r w:rsidRPr="00883B22">
              <w:rPr>
                <w:rFonts w:eastAsiaTheme="minorHAnsi"/>
                <w:color w:val="050505"/>
                <w:spacing w:val="1"/>
                <w:sz w:val="18"/>
                <w:szCs w:val="18"/>
                <w:lang w:eastAsia="en-US"/>
              </w:rPr>
              <w:t xml:space="preserve"> </w:t>
            </w:r>
            <w:r w:rsidRPr="00883B22">
              <w:rPr>
                <w:rFonts w:eastAsiaTheme="minorHAnsi"/>
                <w:color w:val="1C1C1C"/>
                <w:sz w:val="18"/>
                <w:szCs w:val="18"/>
                <w:lang w:eastAsia="en-US"/>
              </w:rPr>
              <w:t>(0.123)</w:t>
            </w:r>
          </w:p>
        </w:tc>
        <w:tc>
          <w:tcPr>
            <w:tcW w:w="3081" w:type="dxa"/>
          </w:tcPr>
          <w:p w:rsidR="009E1F91" w:rsidRPr="00883B22" w:rsidRDefault="009E1F91" w:rsidP="0049124A">
            <w:pPr>
              <w:keepNext/>
              <w:autoSpaceDE w:val="0"/>
              <w:autoSpaceDN w:val="0"/>
              <w:adjustRightInd w:val="0"/>
              <w:spacing w:before="36"/>
              <w:jc w:val="center"/>
              <w:rPr>
                <w:rFonts w:eastAsiaTheme="minorHAnsi"/>
                <w:b/>
                <w:color w:val="050505"/>
                <w:w w:val="98"/>
                <w:sz w:val="18"/>
                <w:szCs w:val="18"/>
                <w:lang w:eastAsia="en-US"/>
              </w:rPr>
            </w:pPr>
            <w:r w:rsidRPr="00883B22">
              <w:rPr>
                <w:rFonts w:eastAsiaTheme="minorHAnsi"/>
                <w:b/>
                <w:color w:val="050505"/>
                <w:w w:val="98"/>
                <w:sz w:val="18"/>
                <w:szCs w:val="18"/>
                <w:lang w:eastAsia="en-US"/>
              </w:rPr>
              <w:t>1.602 (1.259- 2.038)</w:t>
            </w:r>
          </w:p>
        </w:tc>
        <w:tc>
          <w:tcPr>
            <w:tcW w:w="3081" w:type="dxa"/>
          </w:tcPr>
          <w:p w:rsidR="009E1F91" w:rsidRPr="00883B22" w:rsidRDefault="009E1F91" w:rsidP="0049124A">
            <w:pPr>
              <w:keepNext/>
              <w:autoSpaceDE w:val="0"/>
              <w:autoSpaceDN w:val="0"/>
              <w:adjustRightInd w:val="0"/>
              <w:spacing w:before="36" w:line="200" w:lineRule="exact"/>
              <w:jc w:val="center"/>
              <w:rPr>
                <w:rFonts w:eastAsiaTheme="minorHAnsi"/>
                <w:b/>
                <w:color w:val="050505"/>
                <w:w w:val="98"/>
                <w:sz w:val="18"/>
                <w:szCs w:val="18"/>
                <w:lang w:eastAsia="en-US"/>
              </w:rPr>
            </w:pPr>
            <w:r w:rsidRPr="00883B22">
              <w:rPr>
                <w:rFonts w:eastAsiaTheme="minorHAnsi"/>
                <w:b/>
                <w:color w:val="050505"/>
                <w:w w:val="98"/>
                <w:sz w:val="18"/>
                <w:szCs w:val="18"/>
                <w:lang w:eastAsia="en-US"/>
              </w:rPr>
              <w:t>0.0001</w:t>
            </w:r>
          </w:p>
        </w:tc>
      </w:tr>
    </w:tbl>
    <w:p w:rsidR="009E1F91" w:rsidRPr="00883B22" w:rsidRDefault="009E1F91" w:rsidP="005D4397">
      <w:pPr>
        <w:pStyle w:val="Notes"/>
      </w:pPr>
      <w:r w:rsidRPr="00883B22">
        <w:rPr>
          <w:w w:val="105"/>
        </w:rPr>
        <w:t>mIT</w:t>
      </w:r>
      <w:r w:rsidRPr="00883B22">
        <w:rPr>
          <w:spacing w:val="-9"/>
          <w:w w:val="105"/>
        </w:rPr>
        <w:t xml:space="preserve">T </w:t>
      </w:r>
      <w:r w:rsidRPr="00883B22">
        <w:rPr>
          <w:w w:val="105"/>
        </w:rPr>
        <w:t>= modified</w:t>
      </w:r>
      <w:r w:rsidRPr="00883B22">
        <w:rPr>
          <w:spacing w:val="11"/>
          <w:w w:val="105"/>
        </w:rPr>
        <w:t xml:space="preserve"> </w:t>
      </w:r>
      <w:r w:rsidRPr="00883B22">
        <w:rPr>
          <w:w w:val="105"/>
        </w:rPr>
        <w:t>intent-to-treat;</w:t>
      </w:r>
      <w:r w:rsidRPr="00883B22">
        <w:rPr>
          <w:spacing w:val="12"/>
          <w:w w:val="105"/>
        </w:rPr>
        <w:t xml:space="preserve"> </w:t>
      </w:r>
      <w:r w:rsidRPr="00883B22">
        <w:rPr>
          <w:w w:val="105"/>
        </w:rPr>
        <w:t>SD = standard</w:t>
      </w:r>
      <w:r w:rsidRPr="00883B22">
        <w:rPr>
          <w:spacing w:val="18"/>
          <w:w w:val="105"/>
        </w:rPr>
        <w:t xml:space="preserve"> </w:t>
      </w:r>
      <w:r w:rsidRPr="00883B22">
        <w:t>deviation;</w:t>
      </w:r>
      <w:r w:rsidRPr="00883B22">
        <w:rPr>
          <w:spacing w:val="29"/>
        </w:rPr>
        <w:t xml:space="preserve"> </w:t>
      </w:r>
      <w:r w:rsidRPr="00883B22">
        <w:t xml:space="preserve">CI = confidence </w:t>
      </w:r>
      <w:r w:rsidRPr="00883B22">
        <w:rPr>
          <w:spacing w:val="19"/>
        </w:rPr>
        <w:t xml:space="preserve"> </w:t>
      </w:r>
      <w:r w:rsidRPr="00883B22">
        <w:t>interval;</w:t>
      </w:r>
      <w:r w:rsidRPr="00883B22">
        <w:rPr>
          <w:spacing w:val="36"/>
        </w:rPr>
        <w:t xml:space="preserve"> </w:t>
      </w:r>
      <w:r w:rsidRPr="00883B22">
        <w:t xml:space="preserve">HR = hazard </w:t>
      </w:r>
      <w:r w:rsidRPr="00883B22">
        <w:rPr>
          <w:spacing w:val="4"/>
        </w:rPr>
        <w:t xml:space="preserve"> </w:t>
      </w:r>
      <w:r w:rsidRPr="00883B22">
        <w:t>ratio;</w:t>
      </w:r>
      <w:r w:rsidRPr="00883B22">
        <w:rPr>
          <w:spacing w:val="1"/>
        </w:rPr>
        <w:t xml:space="preserve"> </w:t>
      </w:r>
      <w:r w:rsidRPr="00883B22">
        <w:rPr>
          <w:w w:val="104"/>
        </w:rPr>
        <w:t>SE = standard</w:t>
      </w:r>
      <w:r w:rsidRPr="00883B22">
        <w:rPr>
          <w:spacing w:val="26"/>
          <w:w w:val="104"/>
        </w:rPr>
        <w:t xml:space="preserve"> </w:t>
      </w:r>
      <w:r w:rsidRPr="00883B22">
        <w:rPr>
          <w:w w:val="104"/>
        </w:rPr>
        <w:t xml:space="preserve">error; </w:t>
      </w:r>
      <w:r w:rsidRPr="00883B22">
        <w:t xml:space="preserve">Min = minimum; </w:t>
      </w:r>
      <w:r w:rsidRPr="00883B22">
        <w:rPr>
          <w:spacing w:val="13"/>
        </w:rPr>
        <w:t xml:space="preserve"> </w:t>
      </w:r>
      <w:r w:rsidRPr="00883B22">
        <w:rPr>
          <w:w w:val="104"/>
        </w:rPr>
        <w:t>Max = maximum;</w:t>
      </w:r>
      <w:r w:rsidRPr="00883B22">
        <w:rPr>
          <w:spacing w:val="7"/>
          <w:w w:val="104"/>
        </w:rPr>
        <w:t xml:space="preserve"> </w:t>
      </w:r>
      <w:r w:rsidRPr="00883B22">
        <w:rPr>
          <w:w w:val="104"/>
        </w:rPr>
        <w:t>IRMS = immediate-re1ease</w:t>
      </w:r>
      <w:r w:rsidRPr="00883B22">
        <w:rPr>
          <w:spacing w:val="-4"/>
          <w:w w:val="104"/>
        </w:rPr>
        <w:t xml:space="preserve"> </w:t>
      </w:r>
      <w:r w:rsidRPr="00883B22">
        <w:t>morphine</w:t>
      </w:r>
      <w:r w:rsidRPr="00883B22">
        <w:rPr>
          <w:spacing w:val="27"/>
        </w:rPr>
        <w:t xml:space="preserve"> </w:t>
      </w:r>
      <w:r w:rsidRPr="00883B22">
        <w:rPr>
          <w:w w:val="106"/>
        </w:rPr>
        <w:t>sulphate</w:t>
      </w:r>
      <w:r w:rsidR="00462E6F">
        <w:rPr>
          <w:w w:val="106"/>
        </w:rPr>
        <w:t xml:space="preserve">. </w:t>
      </w:r>
      <w:r w:rsidRPr="00883B22">
        <w:rPr>
          <w:vertAlign w:val="superscript"/>
        </w:rPr>
        <w:t>1</w:t>
      </w:r>
      <w:r w:rsidRPr="00883B22">
        <w:t xml:space="preserve"> P-value</w:t>
      </w:r>
      <w:r w:rsidRPr="00883B22">
        <w:rPr>
          <w:spacing w:val="20"/>
        </w:rPr>
        <w:t xml:space="preserve"> </w:t>
      </w:r>
      <w:r w:rsidRPr="00883B22">
        <w:t>is</w:t>
      </w:r>
      <w:r w:rsidRPr="00883B22">
        <w:rPr>
          <w:spacing w:val="16"/>
        </w:rPr>
        <w:t xml:space="preserve"> </w:t>
      </w:r>
      <w:r w:rsidRPr="00883B22">
        <w:t>obtained</w:t>
      </w:r>
      <w:r w:rsidRPr="00883B22">
        <w:rPr>
          <w:spacing w:val="32"/>
        </w:rPr>
        <w:t xml:space="preserve"> </w:t>
      </w:r>
      <w:r w:rsidRPr="00883B22">
        <w:t>from</w:t>
      </w:r>
      <w:r w:rsidRPr="00883B22">
        <w:rPr>
          <w:spacing w:val="34"/>
        </w:rPr>
        <w:t xml:space="preserve"> </w:t>
      </w:r>
      <w:r w:rsidRPr="00883B22">
        <w:t>time</w:t>
      </w:r>
      <w:r w:rsidRPr="00883B22">
        <w:rPr>
          <w:spacing w:val="10"/>
        </w:rPr>
        <w:t xml:space="preserve"> </w:t>
      </w:r>
      <w:r w:rsidRPr="00883B22">
        <w:t>to</w:t>
      </w:r>
      <w:r w:rsidRPr="00883B22">
        <w:rPr>
          <w:spacing w:val="6"/>
        </w:rPr>
        <w:t xml:space="preserve"> </w:t>
      </w:r>
      <w:r w:rsidRPr="00883B22">
        <w:t>event</w:t>
      </w:r>
      <w:r w:rsidRPr="00883B22">
        <w:rPr>
          <w:spacing w:val="17"/>
        </w:rPr>
        <w:t xml:space="preserve"> </w:t>
      </w:r>
      <w:r w:rsidRPr="00883B22">
        <w:t>endpoints</w:t>
      </w:r>
      <w:r w:rsidRPr="00883B22">
        <w:rPr>
          <w:spacing w:val="39"/>
        </w:rPr>
        <w:t xml:space="preserve"> </w:t>
      </w:r>
      <w:r w:rsidRPr="00883B22">
        <w:t>survival</w:t>
      </w:r>
      <w:r w:rsidRPr="00883B22">
        <w:rPr>
          <w:spacing w:val="1"/>
        </w:rPr>
        <w:t xml:space="preserve"> </w:t>
      </w:r>
      <w:r w:rsidRPr="00883B22">
        <w:t>analysis</w:t>
      </w:r>
      <w:r w:rsidRPr="00883B22">
        <w:rPr>
          <w:spacing w:val="26"/>
        </w:rPr>
        <w:t xml:space="preserve"> </w:t>
      </w:r>
      <w:r w:rsidRPr="00883B22">
        <w:t>using</w:t>
      </w:r>
      <w:r w:rsidRPr="00883B22">
        <w:rPr>
          <w:spacing w:val="13"/>
        </w:rPr>
        <w:t xml:space="preserve"> </w:t>
      </w:r>
      <w:r w:rsidRPr="00883B22">
        <w:t>a</w:t>
      </w:r>
      <w:r w:rsidRPr="00883B22">
        <w:rPr>
          <w:spacing w:val="10"/>
        </w:rPr>
        <w:t xml:space="preserve"> </w:t>
      </w:r>
      <w:r w:rsidRPr="00883B22">
        <w:t>Cox</w:t>
      </w:r>
      <w:r w:rsidRPr="00883B22">
        <w:rPr>
          <w:spacing w:val="22"/>
        </w:rPr>
        <w:t xml:space="preserve"> </w:t>
      </w:r>
      <w:r w:rsidRPr="00883B22">
        <w:t>model</w:t>
      </w:r>
      <w:r w:rsidRPr="00883B22">
        <w:rPr>
          <w:spacing w:val="25"/>
        </w:rPr>
        <w:t xml:space="preserve"> </w:t>
      </w:r>
      <w:r w:rsidRPr="00883B22">
        <w:t>for</w:t>
      </w:r>
      <w:r w:rsidRPr="00883B22">
        <w:rPr>
          <w:spacing w:val="10"/>
        </w:rPr>
        <w:t xml:space="preserve"> </w:t>
      </w:r>
      <w:r w:rsidRPr="00883B22">
        <w:t>multiple</w:t>
      </w:r>
      <w:r w:rsidRPr="00883B22">
        <w:rPr>
          <w:spacing w:val="31"/>
        </w:rPr>
        <w:t xml:space="preserve"> </w:t>
      </w:r>
      <w:r w:rsidRPr="00883B22">
        <w:t xml:space="preserve">correlated </w:t>
      </w:r>
      <w:r w:rsidRPr="00883B22">
        <w:rPr>
          <w:w w:val="104"/>
        </w:rPr>
        <w:t>events.</w:t>
      </w:r>
    </w:p>
    <w:p w:rsidR="009E1F91" w:rsidRPr="00462E6F" w:rsidRDefault="009E1F91" w:rsidP="005D4397">
      <w:pPr>
        <w:pStyle w:val="Heading7"/>
      </w:pPr>
      <w:r w:rsidRPr="00462E6F">
        <w:t xml:space="preserve">Time to </w:t>
      </w:r>
      <w:r w:rsidR="005D4397">
        <w:t>r</w:t>
      </w:r>
      <w:r w:rsidRPr="00462E6F">
        <w:t xml:space="preserve">escue </w:t>
      </w:r>
      <w:r w:rsidR="005D4397">
        <w:t>m</w:t>
      </w:r>
      <w:r w:rsidRPr="00462E6F">
        <w:t>edication</w:t>
      </w:r>
    </w:p>
    <w:p w:rsidR="009E1F91" w:rsidRPr="00883B22" w:rsidRDefault="009E1F91" w:rsidP="005D4397">
      <w:pPr>
        <w:rPr>
          <w:rFonts w:cs="Calibri"/>
        </w:rPr>
      </w:pPr>
      <w:r w:rsidRPr="00883B22">
        <w:t>The mean time to rescue medication was 24.9 minutes following Nasalfent treatment and 39.4 minutes following IRMS treatment (</w:t>
      </w:r>
      <w:r w:rsidRPr="00883B22">
        <w:rPr>
          <w:rFonts w:cs="Calibri"/>
        </w:rPr>
        <w:t>hazard ratio 1.1612; 95% CI: 0.484 – 2.782; difference not significant).</w:t>
      </w:r>
    </w:p>
    <w:p w:rsidR="009E1F91" w:rsidRPr="00462E6F" w:rsidRDefault="005D4397" w:rsidP="005D4397">
      <w:pPr>
        <w:pStyle w:val="Heading7"/>
      </w:pPr>
      <w:r>
        <w:t>Breakthrough p</w:t>
      </w:r>
      <w:r w:rsidR="009E1F91" w:rsidRPr="00462E6F">
        <w:t xml:space="preserve">ain </w:t>
      </w:r>
      <w:r>
        <w:t>q</w:t>
      </w:r>
      <w:r w:rsidR="009E1F91" w:rsidRPr="00462E6F">
        <w:t>uestionnaire</w:t>
      </w:r>
    </w:p>
    <w:p w:rsidR="009E1F91" w:rsidRPr="00883B22" w:rsidRDefault="009E1F91" w:rsidP="005D4397">
      <w:r w:rsidRPr="00883B22">
        <w:t>The mean number of breakthrough pain episodes per day was similar at Visit 4 (end of treatment) compared to Visit 1 (Screening); however, the number of patients reporting severe breakthrough pain episodes was lower at Visit 4 compared to Visit 1 (79.7% vs 74.0%).</w:t>
      </w:r>
    </w:p>
    <w:p w:rsidR="009E1F91" w:rsidRPr="00462E6F" w:rsidRDefault="009E1F91" w:rsidP="009E1F91">
      <w:pPr>
        <w:autoSpaceDE w:val="0"/>
        <w:autoSpaceDN w:val="0"/>
        <w:adjustRightInd w:val="0"/>
        <w:ind w:right="95"/>
        <w:jc w:val="both"/>
        <w:rPr>
          <w:rFonts w:eastAsiaTheme="minorHAnsi" w:cs="Calibri"/>
          <w:i/>
        </w:rPr>
      </w:pPr>
      <w:r w:rsidRPr="00462E6F">
        <w:rPr>
          <w:rFonts w:eastAsiaTheme="minorHAnsi" w:cs="Calibri"/>
          <w:i/>
        </w:rPr>
        <w:t>Efficacy Conclusions</w:t>
      </w:r>
    </w:p>
    <w:p w:rsidR="009E1F91" w:rsidRPr="00462E6F" w:rsidRDefault="009E1F91" w:rsidP="00E57F5B">
      <w:pPr>
        <w:pStyle w:val="ListBullet"/>
      </w:pPr>
      <w:r w:rsidRPr="00462E6F">
        <w:t>The primary efficacy end point was the PID at 15 minutes post dose. With Nasalfent treatment the mean PID score was significantly higher than with IRMS treatment (3.02 vs 2.69, p=0.0396) indicating a higher degree of pain reduction with Nasalfent at 15 minutes</w:t>
      </w:r>
    </w:p>
    <w:p w:rsidR="009E1F91" w:rsidRPr="00462E6F" w:rsidRDefault="009E1F91" w:rsidP="00E57F5B">
      <w:pPr>
        <w:pStyle w:val="ListBullet"/>
      </w:pPr>
      <w:r w:rsidRPr="00462E6F">
        <w:t>The superiority of Nasalfent over IRMS appeared as early as 5 minutes after dosing in the episode based analyses, with statistically significant differences in the percentage of episodes showing a beneficial change in PI and PR scores following Nasalfent treatment than following IRMS (p=0.0326 and p=0.009 respectively)</w:t>
      </w:r>
    </w:p>
    <w:p w:rsidR="009E1F91" w:rsidRPr="00462E6F" w:rsidRDefault="009E1F91" w:rsidP="00E57F5B">
      <w:pPr>
        <w:pStyle w:val="ListBullet"/>
      </w:pPr>
      <w:r w:rsidRPr="00462E6F">
        <w:t>At the 10 minutes post dose the episode based analyses showed statistically significant differences in a range of end points:</w:t>
      </w:r>
    </w:p>
    <w:p w:rsidR="009E1F91" w:rsidRPr="00883B22" w:rsidRDefault="009E1F91" w:rsidP="00FA2E8C">
      <w:pPr>
        <w:pStyle w:val="ListBullet2"/>
        <w:numPr>
          <w:ilvl w:val="0"/>
          <w:numId w:val="51"/>
        </w:numPr>
      </w:pPr>
      <w:r w:rsidRPr="00883B22">
        <w:t>PID (p=0.0432)</w:t>
      </w:r>
    </w:p>
    <w:p w:rsidR="009E1F91" w:rsidRPr="00883B22" w:rsidRDefault="009E1F91" w:rsidP="00FA2E8C">
      <w:pPr>
        <w:pStyle w:val="ListBullet2"/>
        <w:numPr>
          <w:ilvl w:val="0"/>
          <w:numId w:val="51"/>
        </w:numPr>
      </w:pPr>
      <w:r w:rsidRPr="00883B22">
        <w:t>Percentage of episodes with</w:t>
      </w:r>
      <w:r w:rsidRPr="00883B22">
        <w:rPr>
          <w:rFonts w:cs="Calibri"/>
        </w:rPr>
        <w:t>≥1 point improvement in PR (p=0.011)</w:t>
      </w:r>
    </w:p>
    <w:p w:rsidR="009E1F91" w:rsidRPr="00883B22" w:rsidRDefault="009E1F91" w:rsidP="00FA2E8C">
      <w:pPr>
        <w:pStyle w:val="ListBullet2"/>
        <w:numPr>
          <w:ilvl w:val="0"/>
          <w:numId w:val="51"/>
        </w:numPr>
      </w:pPr>
      <w:r w:rsidRPr="00883B22">
        <w:t>Percentage of episodes with</w:t>
      </w:r>
      <w:r w:rsidRPr="00883B22">
        <w:rPr>
          <w:rFonts w:cs="Calibri"/>
        </w:rPr>
        <w:t>≥2 point improvement in PI (p=0.0181)</w:t>
      </w:r>
    </w:p>
    <w:p w:rsidR="009E1F91" w:rsidRPr="00883B22" w:rsidRDefault="009E1F91" w:rsidP="00FA2E8C">
      <w:pPr>
        <w:pStyle w:val="ListBullet2"/>
        <w:numPr>
          <w:ilvl w:val="0"/>
          <w:numId w:val="51"/>
        </w:numPr>
      </w:pPr>
      <w:r w:rsidRPr="00883B22">
        <w:t>Percentage of episodes with</w:t>
      </w:r>
      <w:r w:rsidRPr="00883B22">
        <w:rPr>
          <w:rFonts w:cs="Calibri"/>
        </w:rPr>
        <w:t>≥33% improvement in PI (p=0.0357)</w:t>
      </w:r>
    </w:p>
    <w:p w:rsidR="009E1F91" w:rsidRDefault="009E1F91" w:rsidP="00FA2E8C">
      <w:pPr>
        <w:pStyle w:val="Heading4"/>
      </w:pPr>
      <w:bookmarkStart w:id="153" w:name="_Ref271037188"/>
      <w:bookmarkStart w:id="154" w:name="_Ref271037210"/>
      <w:bookmarkStart w:id="155" w:name="_Toc272414655"/>
      <w:bookmarkStart w:id="156" w:name="_Toc290846277"/>
      <w:bookmarkStart w:id="157" w:name="_Toc350848743"/>
      <w:bookmarkStart w:id="158" w:name="_Toc241374311"/>
      <w:bookmarkStart w:id="159" w:name="_Ref243294291"/>
      <w:r>
        <w:lastRenderedPageBreak/>
        <w:t>Other efficacy studies</w:t>
      </w:r>
      <w:bookmarkEnd w:id="153"/>
      <w:bookmarkEnd w:id="154"/>
      <w:bookmarkEnd w:id="155"/>
      <w:bookmarkEnd w:id="156"/>
      <w:bookmarkEnd w:id="157"/>
    </w:p>
    <w:p w:rsidR="009E1F91" w:rsidRDefault="009E1F91" w:rsidP="00FA2E8C">
      <w:pPr>
        <w:pStyle w:val="Heading5"/>
      </w:pPr>
      <w:bookmarkStart w:id="160" w:name="_Toc290846278"/>
      <w:bookmarkStart w:id="161" w:name="_Toc350848744"/>
      <w:bookmarkEnd w:id="158"/>
      <w:bookmarkEnd w:id="159"/>
      <w:r w:rsidRPr="00952EF2">
        <w:t xml:space="preserve">Study </w:t>
      </w:r>
      <w:bookmarkStart w:id="162" w:name="_Toc290888747"/>
      <w:bookmarkEnd w:id="160"/>
      <w:r>
        <w:t>041/04: Summary</w:t>
      </w:r>
      <w:bookmarkEnd w:id="161"/>
      <w:bookmarkEnd w:id="162"/>
    </w:p>
    <w:p w:rsidR="009E1F91" w:rsidRPr="00883B22" w:rsidRDefault="009E1F91" w:rsidP="00FA2E8C">
      <w:pPr>
        <w:pStyle w:val="Heading6"/>
      </w:pPr>
      <w:r w:rsidRPr="00883B22">
        <w:t>Objectives</w:t>
      </w:r>
    </w:p>
    <w:p w:rsidR="009E1F91" w:rsidRPr="00883B22" w:rsidRDefault="009E1F91" w:rsidP="00FA2E8C">
      <w:r w:rsidRPr="00883B22">
        <w:t>To determine the efficacy, acceptability to patients and safety and tolerability of the pectin formulation of nasal fentanyl solution for the relief of breakthrough pain in cancer patients.</w:t>
      </w:r>
    </w:p>
    <w:p w:rsidR="009E1F91" w:rsidRPr="00883B22" w:rsidRDefault="009E1F91" w:rsidP="00FA2E8C">
      <w:pPr>
        <w:pStyle w:val="Heading6"/>
      </w:pPr>
      <w:r w:rsidRPr="00883B22">
        <w:t>Methodology</w:t>
      </w:r>
    </w:p>
    <w:p w:rsidR="009E1F91" w:rsidRPr="00883B22" w:rsidRDefault="009E1F91" w:rsidP="00FA2E8C">
      <w:r w:rsidRPr="00FA2E8C">
        <w:rPr>
          <w:i/>
        </w:rPr>
        <w:t>Design</w:t>
      </w:r>
      <w:r w:rsidRPr="00FA2E8C">
        <w:t>:</w:t>
      </w:r>
      <w:r w:rsidRPr="00883B22">
        <w:t xml:space="preserve"> this is a</w:t>
      </w:r>
      <w:r>
        <w:t xml:space="preserve"> phase 2,</w:t>
      </w:r>
      <w:r w:rsidRPr="00883B22">
        <w:t xml:space="preserve"> open label, non-comparative, multi-centre, in-patient study conducted at 3 centres in Canada from July 2004 to January 2006.</w:t>
      </w:r>
    </w:p>
    <w:p w:rsidR="009E1F91" w:rsidRPr="00883B22" w:rsidRDefault="009E1F91" w:rsidP="00FA2E8C">
      <w:r w:rsidRPr="00883B22">
        <w:t>Patients were dose</w:t>
      </w:r>
      <w:r>
        <w:t>d</w:t>
      </w:r>
      <w:r w:rsidRPr="00883B22">
        <w:t xml:space="preserve"> with a nasal fentanyl solution for up to a maximum of 7 episodes of breakthrough pain. Pain relief and pain intensity were assessed by the patient. The study was conducted in two parts. Part 1 involved a dose escalation sequence to identify the efficacious dose. Part 2 used the efficacious dose from Part 1 for 4 episodes of breakthrough pain.</w:t>
      </w:r>
    </w:p>
    <w:p w:rsidR="009E1F91" w:rsidRPr="00883B22" w:rsidRDefault="009E1F91" w:rsidP="00FA2E8C">
      <w:r w:rsidRPr="00462E6F">
        <w:rPr>
          <w:i/>
        </w:rPr>
        <w:t>Entry criteria:</w:t>
      </w:r>
      <w:r w:rsidRPr="00883B22">
        <w:t xml:space="preserve"> th</w:t>
      </w:r>
      <w:r w:rsidR="00FA2E8C">
        <w:t>e main inclusion criteria were:</w:t>
      </w:r>
    </w:p>
    <w:p w:rsidR="009E1F91" w:rsidRPr="00FA2E8C" w:rsidRDefault="009E1F91" w:rsidP="00FA2E8C">
      <w:pPr>
        <w:pStyle w:val="ListBullet"/>
      </w:pPr>
      <w:r w:rsidRPr="00FA2E8C">
        <w:t xml:space="preserve">Pain due to cancer requiring the use of strong </w:t>
      </w:r>
      <w:proofErr w:type="spellStart"/>
      <w:r w:rsidRPr="00FA2E8C">
        <w:t>opioids</w:t>
      </w:r>
      <w:proofErr w:type="spellEnd"/>
      <w:r w:rsidRPr="00FA2E8C">
        <w:t xml:space="preserve"> regularly and as required to relieve episodes of breakthrough pain</w:t>
      </w:r>
    </w:p>
    <w:p w:rsidR="009E1F91" w:rsidRPr="00FA2E8C" w:rsidRDefault="009E1F91" w:rsidP="00FA2E8C">
      <w:pPr>
        <w:pStyle w:val="ListBullet"/>
      </w:pPr>
      <w:r w:rsidRPr="00FA2E8C">
        <w:t xml:space="preserve">Breakthrough pain of at least moderate severity (pain score </w:t>
      </w:r>
      <w:r w:rsidRPr="00FA2E8C">
        <w:rPr>
          <w:rFonts w:eastAsiaTheme="minorHAnsi"/>
        </w:rPr>
        <w:t>≥2 on 5 point scale)</w:t>
      </w:r>
    </w:p>
    <w:p w:rsidR="009E1F91" w:rsidRPr="00FA2E8C" w:rsidRDefault="009E1F91" w:rsidP="00FA2E8C">
      <w:pPr>
        <w:pStyle w:val="ListBullet"/>
      </w:pPr>
      <w:r w:rsidRPr="00FA2E8C">
        <w:rPr>
          <w:rFonts w:eastAsiaTheme="minorHAnsi"/>
        </w:rPr>
        <w:t>Subjects were inpatients aged over 18 years of age and well enough to participate</w:t>
      </w:r>
    </w:p>
    <w:p w:rsidR="009E1F91" w:rsidRPr="00883B22" w:rsidRDefault="009E1F91" w:rsidP="008B274F">
      <w:r w:rsidRPr="00883B22">
        <w:t>The main exclusion criteria were known tolerance to opioids and/or presence of history of nasal problems including polyps, congestion of nasal obstruction.</w:t>
      </w:r>
    </w:p>
    <w:p w:rsidR="009E1F91" w:rsidRDefault="009E1F91" w:rsidP="008B274F">
      <w:r w:rsidRPr="00462E6F">
        <w:rPr>
          <w:i/>
        </w:rPr>
        <w:t xml:space="preserve">Treatments: </w:t>
      </w:r>
      <w:r w:rsidRPr="00883B22">
        <w:t>The patients were dosed using the following regimen:</w:t>
      </w:r>
    </w:p>
    <w:p w:rsidR="009E1F91" w:rsidRPr="00883B22" w:rsidRDefault="009E1F91" w:rsidP="008B274F">
      <w:pPr>
        <w:pStyle w:val="TableTitle"/>
      </w:pPr>
      <w:bookmarkStart w:id="163" w:name="_Toc307669654"/>
      <w:proofErr w:type="gramStart"/>
      <w:r>
        <w:t>Tabl</w:t>
      </w:r>
      <w:r w:rsidR="00462E6F">
        <w:t>e 40.</w:t>
      </w:r>
      <w:proofErr w:type="gramEnd"/>
      <w:r w:rsidR="00462E6F">
        <w:t xml:space="preserve"> </w:t>
      </w:r>
      <w:r w:rsidRPr="00952EF2">
        <w:t xml:space="preserve">Study </w:t>
      </w:r>
      <w:r>
        <w:t>041/04 Dosing Regimen</w:t>
      </w:r>
      <w:bookmarkEnd w:id="163"/>
    </w:p>
    <w:tbl>
      <w:tblPr>
        <w:tblStyle w:val="TableGrid"/>
        <w:tblW w:w="0" w:type="auto"/>
        <w:tblInd w:w="108" w:type="dxa"/>
        <w:tblLook w:val="04A0"/>
      </w:tblPr>
      <w:tblGrid>
        <w:gridCol w:w="1432"/>
        <w:gridCol w:w="1687"/>
        <w:gridCol w:w="1276"/>
        <w:gridCol w:w="1417"/>
        <w:gridCol w:w="1276"/>
        <w:gridCol w:w="2046"/>
      </w:tblGrid>
      <w:tr w:rsidR="009E1F91" w:rsidRPr="00883B22" w:rsidTr="00462E6F">
        <w:tc>
          <w:tcPr>
            <w:tcW w:w="1432" w:type="dxa"/>
            <w:shd w:val="clear" w:color="auto" w:fill="0070C0"/>
          </w:tcPr>
          <w:p w:rsidR="009E1F91" w:rsidRPr="00462E6F" w:rsidRDefault="009E1F91" w:rsidP="008B274F">
            <w:pPr>
              <w:autoSpaceDE w:val="0"/>
              <w:autoSpaceDN w:val="0"/>
              <w:adjustRightInd w:val="0"/>
              <w:spacing w:before="50"/>
              <w:rPr>
                <w:rFonts w:eastAsiaTheme="minorHAnsi"/>
                <w:b/>
                <w:color w:val="FFFFFF" w:themeColor="background1"/>
                <w:sz w:val="20"/>
                <w:szCs w:val="20"/>
                <w:lang w:eastAsia="en-US"/>
              </w:rPr>
            </w:pPr>
            <w:r w:rsidRPr="00462E6F">
              <w:rPr>
                <w:rFonts w:eastAsiaTheme="minorHAnsi"/>
                <w:b/>
                <w:color w:val="FFFFFF" w:themeColor="background1"/>
                <w:sz w:val="20"/>
                <w:szCs w:val="20"/>
                <w:lang w:eastAsia="en-US"/>
              </w:rPr>
              <w:t xml:space="preserve">Episode of BTP </w:t>
            </w:r>
          </w:p>
        </w:tc>
        <w:tc>
          <w:tcPr>
            <w:tcW w:w="1687" w:type="dxa"/>
            <w:shd w:val="clear" w:color="auto" w:fill="0070C0"/>
          </w:tcPr>
          <w:p w:rsidR="009E1F91" w:rsidRPr="00462E6F" w:rsidRDefault="009E1F91" w:rsidP="008B274F">
            <w:pPr>
              <w:autoSpaceDE w:val="0"/>
              <w:autoSpaceDN w:val="0"/>
              <w:adjustRightInd w:val="0"/>
              <w:spacing w:before="50"/>
              <w:rPr>
                <w:rFonts w:eastAsiaTheme="minorHAnsi"/>
                <w:b/>
                <w:color w:val="FFFFFF" w:themeColor="background1"/>
                <w:sz w:val="20"/>
                <w:szCs w:val="20"/>
                <w:lang w:eastAsia="en-US"/>
              </w:rPr>
            </w:pPr>
            <w:r w:rsidRPr="00462E6F">
              <w:rPr>
                <w:rFonts w:eastAsiaTheme="minorHAnsi"/>
                <w:b/>
                <w:color w:val="FFFFFF" w:themeColor="background1"/>
                <w:sz w:val="20"/>
                <w:szCs w:val="20"/>
                <w:lang w:eastAsia="en-US"/>
              </w:rPr>
              <w:t>Strength Used</w:t>
            </w:r>
          </w:p>
        </w:tc>
        <w:tc>
          <w:tcPr>
            <w:tcW w:w="1276" w:type="dxa"/>
            <w:shd w:val="clear" w:color="auto" w:fill="0070C0"/>
          </w:tcPr>
          <w:p w:rsidR="009E1F91" w:rsidRPr="00462E6F" w:rsidRDefault="009E1F91" w:rsidP="008B274F">
            <w:pPr>
              <w:autoSpaceDE w:val="0"/>
              <w:autoSpaceDN w:val="0"/>
              <w:adjustRightInd w:val="0"/>
              <w:spacing w:before="50"/>
              <w:rPr>
                <w:rFonts w:eastAsiaTheme="minorHAnsi"/>
                <w:b/>
                <w:color w:val="FFFFFF" w:themeColor="background1"/>
                <w:sz w:val="20"/>
                <w:szCs w:val="20"/>
                <w:lang w:eastAsia="en-US"/>
              </w:rPr>
            </w:pPr>
            <w:r w:rsidRPr="00462E6F">
              <w:rPr>
                <w:rFonts w:eastAsiaTheme="minorHAnsi"/>
                <w:b/>
                <w:color w:val="FFFFFF" w:themeColor="background1"/>
                <w:sz w:val="20"/>
                <w:szCs w:val="20"/>
                <w:lang w:eastAsia="en-US"/>
              </w:rPr>
              <w:t>1st Dose</w:t>
            </w:r>
          </w:p>
        </w:tc>
        <w:tc>
          <w:tcPr>
            <w:tcW w:w="1417" w:type="dxa"/>
            <w:shd w:val="clear" w:color="auto" w:fill="0070C0"/>
          </w:tcPr>
          <w:p w:rsidR="009E1F91" w:rsidRPr="00462E6F" w:rsidRDefault="009E1F91" w:rsidP="008B274F">
            <w:pPr>
              <w:autoSpaceDE w:val="0"/>
              <w:autoSpaceDN w:val="0"/>
              <w:adjustRightInd w:val="0"/>
              <w:spacing w:before="50"/>
              <w:rPr>
                <w:rFonts w:eastAsiaTheme="minorHAnsi"/>
                <w:b/>
                <w:color w:val="FFFFFF" w:themeColor="background1"/>
                <w:sz w:val="20"/>
                <w:szCs w:val="20"/>
                <w:lang w:eastAsia="en-US"/>
              </w:rPr>
            </w:pPr>
            <w:r w:rsidRPr="00462E6F">
              <w:rPr>
                <w:rFonts w:eastAsiaTheme="minorHAnsi"/>
                <w:b/>
                <w:color w:val="FFFFFF" w:themeColor="background1"/>
                <w:sz w:val="20"/>
                <w:szCs w:val="20"/>
                <w:lang w:eastAsia="en-US"/>
              </w:rPr>
              <w:t>2nd Dose</w:t>
            </w:r>
          </w:p>
        </w:tc>
        <w:tc>
          <w:tcPr>
            <w:tcW w:w="1276" w:type="dxa"/>
            <w:shd w:val="clear" w:color="auto" w:fill="0070C0"/>
          </w:tcPr>
          <w:p w:rsidR="009E1F91" w:rsidRPr="00462E6F" w:rsidRDefault="009E1F91" w:rsidP="008B274F">
            <w:pPr>
              <w:autoSpaceDE w:val="0"/>
              <w:autoSpaceDN w:val="0"/>
              <w:adjustRightInd w:val="0"/>
              <w:spacing w:before="50"/>
              <w:rPr>
                <w:rFonts w:eastAsiaTheme="minorHAnsi"/>
                <w:b/>
                <w:color w:val="FFFFFF" w:themeColor="background1"/>
                <w:sz w:val="20"/>
                <w:szCs w:val="20"/>
                <w:lang w:eastAsia="en-US"/>
              </w:rPr>
            </w:pPr>
            <w:r w:rsidRPr="00462E6F">
              <w:rPr>
                <w:rFonts w:eastAsiaTheme="minorHAnsi"/>
                <w:b/>
                <w:color w:val="FFFFFF" w:themeColor="background1"/>
                <w:sz w:val="20"/>
                <w:szCs w:val="20"/>
                <w:lang w:eastAsia="en-US"/>
              </w:rPr>
              <w:t>3rd Dose</w:t>
            </w:r>
          </w:p>
        </w:tc>
        <w:tc>
          <w:tcPr>
            <w:tcW w:w="2046" w:type="dxa"/>
            <w:shd w:val="clear" w:color="auto" w:fill="0070C0"/>
          </w:tcPr>
          <w:p w:rsidR="009E1F91" w:rsidRPr="00462E6F" w:rsidRDefault="009E1F91" w:rsidP="008B274F">
            <w:pPr>
              <w:autoSpaceDE w:val="0"/>
              <w:autoSpaceDN w:val="0"/>
              <w:adjustRightInd w:val="0"/>
              <w:spacing w:before="50"/>
              <w:rPr>
                <w:rFonts w:eastAsiaTheme="minorHAnsi"/>
                <w:b/>
                <w:color w:val="FFFFFF" w:themeColor="background1"/>
                <w:sz w:val="20"/>
                <w:szCs w:val="20"/>
                <w:lang w:eastAsia="en-US"/>
              </w:rPr>
            </w:pPr>
            <w:r w:rsidRPr="00462E6F">
              <w:rPr>
                <w:rFonts w:eastAsiaTheme="minorHAnsi"/>
                <w:b/>
                <w:color w:val="FFFFFF" w:themeColor="background1"/>
                <w:sz w:val="20"/>
                <w:szCs w:val="20"/>
                <w:lang w:eastAsia="en-US"/>
              </w:rPr>
              <w:t>Max Cumulative Dose</w:t>
            </w:r>
          </w:p>
        </w:tc>
      </w:tr>
      <w:tr w:rsidR="009E1F91" w:rsidRPr="00883B22" w:rsidTr="006F1861">
        <w:tc>
          <w:tcPr>
            <w:tcW w:w="1432" w:type="dxa"/>
            <w:vAlign w:val="center"/>
          </w:tcPr>
          <w:p w:rsidR="009E1F91" w:rsidRPr="00883B22" w:rsidRDefault="009E1F91" w:rsidP="006F1861">
            <w:pPr>
              <w:autoSpaceDE w:val="0"/>
              <w:autoSpaceDN w:val="0"/>
              <w:adjustRightInd w:val="0"/>
              <w:rPr>
                <w:rFonts w:eastAsiaTheme="minorHAnsi"/>
                <w:sz w:val="20"/>
                <w:szCs w:val="20"/>
                <w:lang w:eastAsia="en-US"/>
              </w:rPr>
            </w:pPr>
            <w:r w:rsidRPr="00883B22">
              <w:rPr>
                <w:rFonts w:eastAsiaTheme="minorHAnsi"/>
                <w:sz w:val="20"/>
                <w:szCs w:val="20"/>
                <w:lang w:eastAsia="en-US"/>
              </w:rPr>
              <w:t>Ist BTP</w:t>
            </w:r>
          </w:p>
        </w:tc>
        <w:tc>
          <w:tcPr>
            <w:tcW w:w="1687" w:type="dxa"/>
          </w:tcPr>
          <w:p w:rsidR="009E1F91" w:rsidRPr="00883B22" w:rsidRDefault="009E1F91" w:rsidP="006F1861">
            <w:pPr>
              <w:autoSpaceDE w:val="0"/>
              <w:autoSpaceDN w:val="0"/>
              <w:adjustRightInd w:val="0"/>
              <w:spacing w:before="50"/>
              <w:jc w:val="center"/>
              <w:rPr>
                <w:rFonts w:eastAsiaTheme="minorHAnsi"/>
                <w:sz w:val="20"/>
                <w:szCs w:val="20"/>
                <w:lang w:eastAsia="en-US"/>
              </w:rPr>
            </w:pPr>
            <w:r w:rsidRPr="00883B22">
              <w:rPr>
                <w:rFonts w:eastAsiaTheme="minorHAnsi"/>
                <w:sz w:val="20"/>
                <w:szCs w:val="20"/>
                <w:lang w:eastAsia="en-US"/>
              </w:rPr>
              <w:t>0.25 mg/mL</w:t>
            </w:r>
          </w:p>
        </w:tc>
        <w:tc>
          <w:tcPr>
            <w:tcW w:w="1276" w:type="dxa"/>
          </w:tcPr>
          <w:p w:rsidR="009E1F91" w:rsidRPr="00883B22" w:rsidRDefault="009E1F91" w:rsidP="006F1861">
            <w:pPr>
              <w:autoSpaceDE w:val="0"/>
              <w:autoSpaceDN w:val="0"/>
              <w:adjustRightInd w:val="0"/>
              <w:spacing w:before="50"/>
              <w:jc w:val="center"/>
              <w:rPr>
                <w:rFonts w:eastAsiaTheme="minorHAnsi"/>
                <w:sz w:val="20"/>
                <w:szCs w:val="20"/>
                <w:lang w:eastAsia="en-US"/>
              </w:rPr>
            </w:pPr>
            <w:r w:rsidRPr="00883B22">
              <w:rPr>
                <w:rFonts w:eastAsiaTheme="minorHAnsi"/>
                <w:sz w:val="20"/>
                <w:szCs w:val="20"/>
                <w:lang w:eastAsia="en-US"/>
              </w:rPr>
              <w:t>25 μg</w:t>
            </w:r>
          </w:p>
        </w:tc>
        <w:tc>
          <w:tcPr>
            <w:tcW w:w="1417" w:type="dxa"/>
          </w:tcPr>
          <w:p w:rsidR="009E1F91" w:rsidRPr="00883B22" w:rsidRDefault="009E1F91" w:rsidP="006F1861">
            <w:pPr>
              <w:autoSpaceDE w:val="0"/>
              <w:autoSpaceDN w:val="0"/>
              <w:adjustRightInd w:val="0"/>
              <w:spacing w:before="50"/>
              <w:jc w:val="center"/>
              <w:rPr>
                <w:rFonts w:eastAsiaTheme="minorHAnsi"/>
                <w:sz w:val="20"/>
                <w:szCs w:val="20"/>
                <w:lang w:eastAsia="en-US"/>
              </w:rPr>
            </w:pPr>
            <w:r w:rsidRPr="00883B22">
              <w:rPr>
                <w:rFonts w:eastAsiaTheme="minorHAnsi"/>
                <w:sz w:val="20"/>
                <w:szCs w:val="20"/>
                <w:lang w:eastAsia="en-US"/>
              </w:rPr>
              <w:t>25 μg</w:t>
            </w:r>
          </w:p>
        </w:tc>
        <w:tc>
          <w:tcPr>
            <w:tcW w:w="1276" w:type="dxa"/>
          </w:tcPr>
          <w:p w:rsidR="009E1F91" w:rsidRPr="00883B22" w:rsidRDefault="009E1F91" w:rsidP="006F1861">
            <w:pPr>
              <w:autoSpaceDE w:val="0"/>
              <w:autoSpaceDN w:val="0"/>
              <w:adjustRightInd w:val="0"/>
              <w:spacing w:before="50"/>
              <w:jc w:val="center"/>
              <w:rPr>
                <w:rFonts w:eastAsiaTheme="minorHAnsi"/>
                <w:sz w:val="20"/>
                <w:szCs w:val="20"/>
                <w:lang w:eastAsia="en-US"/>
              </w:rPr>
            </w:pPr>
            <w:r w:rsidRPr="00883B22">
              <w:rPr>
                <w:rFonts w:eastAsiaTheme="minorHAnsi"/>
                <w:sz w:val="20"/>
                <w:szCs w:val="20"/>
                <w:lang w:eastAsia="en-US"/>
              </w:rPr>
              <w:t>50 μg</w:t>
            </w:r>
          </w:p>
        </w:tc>
        <w:tc>
          <w:tcPr>
            <w:tcW w:w="2046" w:type="dxa"/>
          </w:tcPr>
          <w:p w:rsidR="009E1F91" w:rsidRPr="00883B22" w:rsidRDefault="009E1F91" w:rsidP="006F1861">
            <w:pPr>
              <w:autoSpaceDE w:val="0"/>
              <w:autoSpaceDN w:val="0"/>
              <w:adjustRightInd w:val="0"/>
              <w:spacing w:before="50"/>
              <w:jc w:val="center"/>
              <w:rPr>
                <w:rFonts w:eastAsiaTheme="minorHAnsi"/>
                <w:sz w:val="20"/>
                <w:szCs w:val="20"/>
                <w:lang w:eastAsia="en-US"/>
              </w:rPr>
            </w:pPr>
            <w:r w:rsidRPr="00883B22">
              <w:rPr>
                <w:rFonts w:eastAsiaTheme="minorHAnsi"/>
                <w:sz w:val="20"/>
                <w:szCs w:val="20"/>
                <w:lang w:eastAsia="en-US"/>
              </w:rPr>
              <w:t>100 μg</w:t>
            </w:r>
          </w:p>
        </w:tc>
      </w:tr>
      <w:tr w:rsidR="009E1F91" w:rsidRPr="00883B22" w:rsidTr="006F1861">
        <w:tc>
          <w:tcPr>
            <w:tcW w:w="1432" w:type="dxa"/>
          </w:tcPr>
          <w:p w:rsidR="009E1F91" w:rsidRPr="00883B22" w:rsidRDefault="009E1F91" w:rsidP="006F1861">
            <w:pPr>
              <w:autoSpaceDE w:val="0"/>
              <w:autoSpaceDN w:val="0"/>
              <w:adjustRightInd w:val="0"/>
              <w:rPr>
                <w:rFonts w:eastAsiaTheme="minorHAnsi"/>
                <w:sz w:val="20"/>
                <w:szCs w:val="20"/>
                <w:lang w:eastAsia="en-US"/>
              </w:rPr>
            </w:pPr>
            <w:r w:rsidRPr="00883B22">
              <w:rPr>
                <w:rFonts w:eastAsiaTheme="minorHAnsi"/>
                <w:sz w:val="20"/>
                <w:szCs w:val="20"/>
                <w:lang w:eastAsia="en-US"/>
              </w:rPr>
              <w:t>2nd BTP</w:t>
            </w:r>
          </w:p>
        </w:tc>
        <w:tc>
          <w:tcPr>
            <w:tcW w:w="1687" w:type="dxa"/>
          </w:tcPr>
          <w:p w:rsidR="009E1F91" w:rsidRPr="00883B22" w:rsidRDefault="009E1F91" w:rsidP="006F1861">
            <w:pPr>
              <w:autoSpaceDE w:val="0"/>
              <w:autoSpaceDN w:val="0"/>
              <w:adjustRightInd w:val="0"/>
              <w:spacing w:before="50"/>
              <w:jc w:val="center"/>
              <w:rPr>
                <w:rFonts w:eastAsiaTheme="minorHAnsi"/>
                <w:sz w:val="20"/>
                <w:szCs w:val="20"/>
                <w:lang w:eastAsia="en-US"/>
              </w:rPr>
            </w:pPr>
            <w:r w:rsidRPr="00883B22">
              <w:rPr>
                <w:rFonts w:eastAsiaTheme="minorHAnsi"/>
                <w:sz w:val="20"/>
                <w:szCs w:val="20"/>
                <w:lang w:eastAsia="en-US"/>
              </w:rPr>
              <w:t>1.0 mg/mL</w:t>
            </w:r>
          </w:p>
        </w:tc>
        <w:tc>
          <w:tcPr>
            <w:tcW w:w="1276" w:type="dxa"/>
          </w:tcPr>
          <w:p w:rsidR="009E1F91" w:rsidRPr="00883B22" w:rsidRDefault="009E1F91" w:rsidP="006F1861">
            <w:pPr>
              <w:autoSpaceDE w:val="0"/>
              <w:autoSpaceDN w:val="0"/>
              <w:adjustRightInd w:val="0"/>
              <w:spacing w:before="50"/>
              <w:jc w:val="center"/>
              <w:rPr>
                <w:rFonts w:eastAsiaTheme="minorHAnsi"/>
                <w:sz w:val="20"/>
                <w:szCs w:val="20"/>
                <w:lang w:eastAsia="en-US"/>
              </w:rPr>
            </w:pPr>
            <w:r w:rsidRPr="00883B22">
              <w:rPr>
                <w:rFonts w:eastAsiaTheme="minorHAnsi"/>
                <w:sz w:val="20"/>
                <w:szCs w:val="20"/>
                <w:lang w:eastAsia="en-US"/>
              </w:rPr>
              <w:t>100 μg</w:t>
            </w:r>
          </w:p>
        </w:tc>
        <w:tc>
          <w:tcPr>
            <w:tcW w:w="1417" w:type="dxa"/>
          </w:tcPr>
          <w:p w:rsidR="009E1F91" w:rsidRPr="00883B22" w:rsidRDefault="009E1F91" w:rsidP="006F1861">
            <w:pPr>
              <w:autoSpaceDE w:val="0"/>
              <w:autoSpaceDN w:val="0"/>
              <w:adjustRightInd w:val="0"/>
              <w:spacing w:before="50"/>
              <w:jc w:val="center"/>
              <w:rPr>
                <w:rFonts w:eastAsiaTheme="minorHAnsi"/>
                <w:sz w:val="20"/>
                <w:szCs w:val="20"/>
                <w:lang w:eastAsia="en-US"/>
              </w:rPr>
            </w:pPr>
            <w:r w:rsidRPr="00883B22">
              <w:rPr>
                <w:rFonts w:eastAsiaTheme="minorHAnsi"/>
                <w:sz w:val="20"/>
                <w:szCs w:val="20"/>
                <w:lang w:eastAsia="en-US"/>
              </w:rPr>
              <w:t>100 μg</w:t>
            </w:r>
          </w:p>
        </w:tc>
        <w:tc>
          <w:tcPr>
            <w:tcW w:w="1276" w:type="dxa"/>
          </w:tcPr>
          <w:p w:rsidR="009E1F91" w:rsidRPr="00883B22" w:rsidRDefault="009E1F91" w:rsidP="006F1861">
            <w:pPr>
              <w:autoSpaceDE w:val="0"/>
              <w:autoSpaceDN w:val="0"/>
              <w:adjustRightInd w:val="0"/>
              <w:spacing w:before="50"/>
              <w:jc w:val="center"/>
              <w:rPr>
                <w:rFonts w:eastAsiaTheme="minorHAnsi"/>
                <w:sz w:val="20"/>
                <w:szCs w:val="20"/>
                <w:lang w:eastAsia="en-US"/>
              </w:rPr>
            </w:pPr>
            <w:r w:rsidRPr="00883B22">
              <w:rPr>
                <w:rFonts w:eastAsiaTheme="minorHAnsi"/>
                <w:sz w:val="20"/>
                <w:szCs w:val="20"/>
                <w:lang w:eastAsia="en-US"/>
              </w:rPr>
              <w:t>200 μg</w:t>
            </w:r>
          </w:p>
        </w:tc>
        <w:tc>
          <w:tcPr>
            <w:tcW w:w="2046" w:type="dxa"/>
          </w:tcPr>
          <w:p w:rsidR="009E1F91" w:rsidRPr="00883B22" w:rsidRDefault="009E1F91" w:rsidP="006F1861">
            <w:pPr>
              <w:autoSpaceDE w:val="0"/>
              <w:autoSpaceDN w:val="0"/>
              <w:adjustRightInd w:val="0"/>
              <w:spacing w:before="50"/>
              <w:jc w:val="center"/>
              <w:rPr>
                <w:rFonts w:eastAsiaTheme="minorHAnsi"/>
                <w:sz w:val="20"/>
                <w:szCs w:val="20"/>
                <w:lang w:eastAsia="en-US"/>
              </w:rPr>
            </w:pPr>
            <w:r w:rsidRPr="00883B22">
              <w:rPr>
                <w:rFonts w:eastAsiaTheme="minorHAnsi"/>
                <w:sz w:val="20"/>
                <w:szCs w:val="20"/>
                <w:lang w:eastAsia="en-US"/>
              </w:rPr>
              <w:t>400 μg</w:t>
            </w:r>
          </w:p>
        </w:tc>
      </w:tr>
      <w:tr w:rsidR="009E1F91" w:rsidRPr="00883B22" w:rsidTr="006F1861">
        <w:tc>
          <w:tcPr>
            <w:tcW w:w="1432" w:type="dxa"/>
          </w:tcPr>
          <w:p w:rsidR="009E1F91" w:rsidRPr="00883B22" w:rsidRDefault="009E1F91" w:rsidP="006F1861">
            <w:pPr>
              <w:autoSpaceDE w:val="0"/>
              <w:autoSpaceDN w:val="0"/>
              <w:adjustRightInd w:val="0"/>
              <w:rPr>
                <w:rFonts w:eastAsiaTheme="minorHAnsi"/>
                <w:sz w:val="20"/>
                <w:szCs w:val="20"/>
                <w:lang w:eastAsia="en-US"/>
              </w:rPr>
            </w:pPr>
            <w:r w:rsidRPr="00883B22">
              <w:rPr>
                <w:rFonts w:eastAsiaTheme="minorHAnsi"/>
                <w:sz w:val="20"/>
                <w:szCs w:val="20"/>
                <w:lang w:eastAsia="en-US"/>
              </w:rPr>
              <w:t>3rd BTP</w:t>
            </w:r>
          </w:p>
        </w:tc>
        <w:tc>
          <w:tcPr>
            <w:tcW w:w="1687" w:type="dxa"/>
          </w:tcPr>
          <w:p w:rsidR="009E1F91" w:rsidRPr="00883B22" w:rsidRDefault="009E1F91" w:rsidP="006F1861">
            <w:pPr>
              <w:autoSpaceDE w:val="0"/>
              <w:autoSpaceDN w:val="0"/>
              <w:adjustRightInd w:val="0"/>
              <w:spacing w:before="50"/>
              <w:jc w:val="center"/>
              <w:rPr>
                <w:rFonts w:eastAsiaTheme="minorHAnsi"/>
                <w:sz w:val="20"/>
                <w:szCs w:val="20"/>
                <w:lang w:eastAsia="en-US"/>
              </w:rPr>
            </w:pPr>
            <w:r w:rsidRPr="00883B22">
              <w:rPr>
                <w:rFonts w:eastAsiaTheme="minorHAnsi"/>
                <w:sz w:val="20"/>
                <w:szCs w:val="20"/>
                <w:lang w:eastAsia="en-US"/>
              </w:rPr>
              <w:t>4.0 mg/mL</w:t>
            </w:r>
          </w:p>
        </w:tc>
        <w:tc>
          <w:tcPr>
            <w:tcW w:w="1276" w:type="dxa"/>
          </w:tcPr>
          <w:p w:rsidR="009E1F91" w:rsidRPr="00883B22" w:rsidRDefault="009E1F91" w:rsidP="006F1861">
            <w:pPr>
              <w:autoSpaceDE w:val="0"/>
              <w:autoSpaceDN w:val="0"/>
              <w:adjustRightInd w:val="0"/>
              <w:spacing w:before="50"/>
              <w:jc w:val="center"/>
              <w:rPr>
                <w:rFonts w:eastAsiaTheme="minorHAnsi"/>
                <w:sz w:val="20"/>
                <w:szCs w:val="20"/>
                <w:lang w:eastAsia="en-US"/>
              </w:rPr>
            </w:pPr>
            <w:r w:rsidRPr="00883B22">
              <w:rPr>
                <w:rFonts w:eastAsiaTheme="minorHAnsi"/>
                <w:sz w:val="20"/>
                <w:szCs w:val="20"/>
                <w:lang w:eastAsia="en-US"/>
              </w:rPr>
              <w:t>400 μg</w:t>
            </w:r>
          </w:p>
        </w:tc>
        <w:tc>
          <w:tcPr>
            <w:tcW w:w="1417" w:type="dxa"/>
          </w:tcPr>
          <w:p w:rsidR="009E1F91" w:rsidRPr="00883B22" w:rsidRDefault="009E1F91" w:rsidP="006F1861">
            <w:pPr>
              <w:autoSpaceDE w:val="0"/>
              <w:autoSpaceDN w:val="0"/>
              <w:adjustRightInd w:val="0"/>
              <w:spacing w:before="50"/>
              <w:jc w:val="center"/>
              <w:rPr>
                <w:rFonts w:eastAsiaTheme="minorHAnsi"/>
                <w:sz w:val="20"/>
                <w:szCs w:val="20"/>
                <w:lang w:eastAsia="en-US"/>
              </w:rPr>
            </w:pPr>
            <w:r w:rsidRPr="00883B22">
              <w:rPr>
                <w:rFonts w:eastAsiaTheme="minorHAnsi"/>
                <w:sz w:val="20"/>
                <w:szCs w:val="20"/>
                <w:lang w:eastAsia="en-US"/>
              </w:rPr>
              <w:t>400 μg</w:t>
            </w:r>
          </w:p>
        </w:tc>
        <w:tc>
          <w:tcPr>
            <w:tcW w:w="1276" w:type="dxa"/>
          </w:tcPr>
          <w:p w:rsidR="009E1F91" w:rsidRPr="00883B22" w:rsidRDefault="009E1F91" w:rsidP="006F1861">
            <w:pPr>
              <w:autoSpaceDE w:val="0"/>
              <w:autoSpaceDN w:val="0"/>
              <w:adjustRightInd w:val="0"/>
              <w:spacing w:before="50"/>
              <w:jc w:val="center"/>
              <w:rPr>
                <w:rFonts w:eastAsiaTheme="minorHAnsi"/>
                <w:sz w:val="20"/>
                <w:szCs w:val="20"/>
                <w:lang w:eastAsia="en-US"/>
              </w:rPr>
            </w:pPr>
            <w:r w:rsidRPr="00883B22">
              <w:rPr>
                <w:rFonts w:eastAsiaTheme="minorHAnsi"/>
                <w:sz w:val="20"/>
                <w:szCs w:val="20"/>
                <w:lang w:eastAsia="en-US"/>
              </w:rPr>
              <w:t>-</w:t>
            </w:r>
          </w:p>
        </w:tc>
        <w:tc>
          <w:tcPr>
            <w:tcW w:w="2046" w:type="dxa"/>
          </w:tcPr>
          <w:p w:rsidR="009E1F91" w:rsidRPr="00883B22" w:rsidRDefault="009E1F91" w:rsidP="006F1861">
            <w:pPr>
              <w:autoSpaceDE w:val="0"/>
              <w:autoSpaceDN w:val="0"/>
              <w:adjustRightInd w:val="0"/>
              <w:spacing w:before="50"/>
              <w:jc w:val="center"/>
              <w:rPr>
                <w:rFonts w:eastAsiaTheme="minorHAnsi"/>
                <w:sz w:val="20"/>
                <w:szCs w:val="20"/>
                <w:lang w:eastAsia="en-US"/>
              </w:rPr>
            </w:pPr>
            <w:r w:rsidRPr="00883B22">
              <w:rPr>
                <w:rFonts w:eastAsiaTheme="minorHAnsi"/>
                <w:sz w:val="20"/>
                <w:szCs w:val="20"/>
                <w:lang w:eastAsia="en-US"/>
              </w:rPr>
              <w:t>800 μg</w:t>
            </w:r>
          </w:p>
        </w:tc>
      </w:tr>
      <w:tr w:rsidR="009E1F91" w:rsidRPr="00883B22" w:rsidTr="006F1861">
        <w:tc>
          <w:tcPr>
            <w:tcW w:w="1432" w:type="dxa"/>
          </w:tcPr>
          <w:p w:rsidR="009E1F91" w:rsidRPr="00883B22" w:rsidRDefault="009E1F91" w:rsidP="006F1861">
            <w:pPr>
              <w:jc w:val="both"/>
            </w:pPr>
            <w:r w:rsidRPr="00883B22">
              <w:rPr>
                <w:rFonts w:eastAsiaTheme="minorHAnsi" w:cs="Arial"/>
                <w:sz w:val="20"/>
                <w:szCs w:val="20"/>
                <w:lang w:eastAsia="en-US"/>
              </w:rPr>
              <w:t>4</w:t>
            </w:r>
            <w:r w:rsidRPr="00883B22">
              <w:rPr>
                <w:rFonts w:eastAsiaTheme="minorHAnsi" w:cs="Arial"/>
                <w:sz w:val="20"/>
                <w:szCs w:val="20"/>
                <w:vertAlign w:val="superscript"/>
                <w:lang w:eastAsia="en-US"/>
              </w:rPr>
              <w:t>th</w:t>
            </w:r>
            <w:r w:rsidRPr="00883B22">
              <w:rPr>
                <w:rFonts w:eastAsiaTheme="minorHAnsi" w:cs="Arial"/>
                <w:sz w:val="20"/>
                <w:szCs w:val="20"/>
                <w:lang w:eastAsia="en-US"/>
              </w:rPr>
              <w:t xml:space="preserve"> -·7</w:t>
            </w:r>
            <w:r w:rsidRPr="00883B22">
              <w:rPr>
                <w:rFonts w:eastAsiaTheme="minorHAnsi" w:cs="Arial"/>
                <w:sz w:val="20"/>
                <w:szCs w:val="20"/>
                <w:vertAlign w:val="superscript"/>
                <w:lang w:eastAsia="en-US"/>
              </w:rPr>
              <w:t>th</w:t>
            </w:r>
            <w:r w:rsidRPr="00883B22">
              <w:rPr>
                <w:rFonts w:eastAsiaTheme="minorHAnsi" w:cs="Arial"/>
                <w:sz w:val="20"/>
                <w:szCs w:val="20"/>
                <w:lang w:eastAsia="en-US"/>
              </w:rPr>
              <w:t xml:space="preserve"> </w:t>
            </w:r>
          </w:p>
        </w:tc>
        <w:tc>
          <w:tcPr>
            <w:tcW w:w="7702" w:type="dxa"/>
            <w:gridSpan w:val="5"/>
          </w:tcPr>
          <w:p w:rsidR="009E1F91" w:rsidRPr="00883B22" w:rsidRDefault="009E1F91" w:rsidP="006F1861">
            <w:pPr>
              <w:jc w:val="both"/>
            </w:pPr>
            <w:r w:rsidRPr="00883B22">
              <w:rPr>
                <w:rFonts w:eastAsiaTheme="minorHAnsi"/>
                <w:sz w:val="20"/>
                <w:szCs w:val="20"/>
                <w:lang w:eastAsia="en-US"/>
              </w:rPr>
              <w:t>Use</w:t>
            </w:r>
            <w:r w:rsidRPr="00883B22">
              <w:rPr>
                <w:rFonts w:eastAsiaTheme="minorHAnsi"/>
                <w:spacing w:val="8"/>
                <w:sz w:val="20"/>
                <w:szCs w:val="20"/>
                <w:lang w:eastAsia="en-US"/>
              </w:rPr>
              <w:t xml:space="preserve"> </w:t>
            </w:r>
            <w:r w:rsidRPr="00883B22">
              <w:rPr>
                <w:rFonts w:eastAsiaTheme="minorHAnsi"/>
                <w:sz w:val="20"/>
                <w:szCs w:val="20"/>
                <w:lang w:eastAsia="en-US"/>
              </w:rPr>
              <w:t>the</w:t>
            </w:r>
            <w:r w:rsidRPr="00883B22">
              <w:rPr>
                <w:rFonts w:eastAsiaTheme="minorHAnsi"/>
                <w:spacing w:val="10"/>
                <w:sz w:val="20"/>
                <w:szCs w:val="20"/>
                <w:lang w:eastAsia="en-US"/>
              </w:rPr>
              <w:t xml:space="preserve"> </w:t>
            </w:r>
            <w:r w:rsidRPr="00883B22">
              <w:rPr>
                <w:rFonts w:eastAsiaTheme="minorHAnsi"/>
                <w:sz w:val="20"/>
                <w:szCs w:val="20"/>
                <w:lang w:eastAsia="en-US"/>
              </w:rPr>
              <w:t>effective</w:t>
            </w:r>
            <w:r w:rsidRPr="00883B22">
              <w:rPr>
                <w:rFonts w:eastAsiaTheme="minorHAnsi"/>
                <w:spacing w:val="13"/>
                <w:sz w:val="20"/>
                <w:szCs w:val="20"/>
                <w:lang w:eastAsia="en-US"/>
              </w:rPr>
              <w:t xml:space="preserve"> </w:t>
            </w:r>
            <w:r w:rsidRPr="00883B22">
              <w:rPr>
                <w:rFonts w:eastAsiaTheme="minorHAnsi"/>
                <w:sz w:val="20"/>
                <w:szCs w:val="20"/>
                <w:lang w:eastAsia="en-US"/>
              </w:rPr>
              <w:t>dose</w:t>
            </w:r>
            <w:r w:rsidRPr="00883B22">
              <w:rPr>
                <w:rFonts w:eastAsiaTheme="minorHAnsi"/>
                <w:spacing w:val="8"/>
                <w:sz w:val="20"/>
                <w:szCs w:val="20"/>
                <w:lang w:eastAsia="en-US"/>
              </w:rPr>
              <w:t xml:space="preserve"> </w:t>
            </w:r>
            <w:r w:rsidRPr="00883B22">
              <w:rPr>
                <w:rFonts w:eastAsiaTheme="minorHAnsi"/>
                <w:sz w:val="20"/>
                <w:szCs w:val="20"/>
                <w:lang w:eastAsia="en-US"/>
              </w:rPr>
              <w:t>attained</w:t>
            </w:r>
            <w:r w:rsidRPr="00883B22">
              <w:rPr>
                <w:rFonts w:eastAsiaTheme="minorHAnsi"/>
                <w:spacing w:val="17"/>
                <w:sz w:val="20"/>
                <w:szCs w:val="20"/>
                <w:lang w:eastAsia="en-US"/>
              </w:rPr>
              <w:t xml:space="preserve"> </w:t>
            </w:r>
            <w:r w:rsidRPr="00883B22">
              <w:rPr>
                <w:rFonts w:eastAsiaTheme="minorHAnsi"/>
                <w:sz w:val="20"/>
                <w:szCs w:val="20"/>
                <w:lang w:eastAsia="en-US"/>
              </w:rPr>
              <w:t>in</w:t>
            </w:r>
            <w:r w:rsidRPr="00883B22">
              <w:rPr>
                <w:rFonts w:eastAsiaTheme="minorHAnsi"/>
                <w:spacing w:val="1"/>
                <w:sz w:val="20"/>
                <w:szCs w:val="20"/>
                <w:lang w:eastAsia="en-US"/>
              </w:rPr>
              <w:t xml:space="preserve"> </w:t>
            </w:r>
            <w:r w:rsidRPr="00883B22">
              <w:rPr>
                <w:rFonts w:eastAsiaTheme="minorHAnsi"/>
                <w:sz w:val="20"/>
                <w:szCs w:val="20"/>
                <w:lang w:eastAsia="en-US"/>
              </w:rPr>
              <w:t>Part</w:t>
            </w:r>
            <w:r w:rsidRPr="00883B22">
              <w:rPr>
                <w:rFonts w:eastAsiaTheme="minorHAnsi"/>
                <w:spacing w:val="16"/>
                <w:sz w:val="20"/>
                <w:szCs w:val="20"/>
                <w:lang w:eastAsia="en-US"/>
              </w:rPr>
              <w:t xml:space="preserve"> </w:t>
            </w:r>
            <w:r w:rsidRPr="00883B22">
              <w:rPr>
                <w:rFonts w:eastAsiaTheme="minorHAnsi"/>
                <w:sz w:val="20"/>
                <w:szCs w:val="20"/>
                <w:lang w:eastAsia="en-US"/>
              </w:rPr>
              <w:t>I</w:t>
            </w:r>
            <w:r w:rsidRPr="00883B22">
              <w:rPr>
                <w:rFonts w:eastAsiaTheme="minorHAnsi"/>
                <w:spacing w:val="20"/>
                <w:sz w:val="20"/>
                <w:szCs w:val="20"/>
                <w:lang w:eastAsia="en-US"/>
              </w:rPr>
              <w:t xml:space="preserve"> </w:t>
            </w:r>
            <w:r w:rsidRPr="00883B22">
              <w:rPr>
                <w:rFonts w:eastAsiaTheme="minorHAnsi" w:cs="Arial"/>
                <w:w w:val="126"/>
                <w:sz w:val="20"/>
                <w:szCs w:val="20"/>
                <w:lang w:eastAsia="en-US"/>
              </w:rPr>
              <w:t>(</w:t>
            </w:r>
            <w:r w:rsidRPr="00883B22">
              <w:rPr>
                <w:rFonts w:eastAsiaTheme="minorHAnsi" w:cs="Arial"/>
                <w:spacing w:val="-1"/>
                <w:w w:val="126"/>
                <w:sz w:val="20"/>
                <w:szCs w:val="20"/>
                <w:lang w:eastAsia="en-US"/>
              </w:rPr>
              <w:t>I</w:t>
            </w:r>
            <w:r w:rsidRPr="00883B22">
              <w:rPr>
                <w:rFonts w:eastAsiaTheme="minorHAnsi"/>
                <w:w w:val="126"/>
                <w:sz w:val="20"/>
                <w:szCs w:val="20"/>
                <w:vertAlign w:val="superscript"/>
                <w:lang w:eastAsia="en-US"/>
              </w:rPr>
              <w:t>st</w:t>
            </w:r>
            <w:r w:rsidRPr="00883B22">
              <w:rPr>
                <w:rFonts w:eastAsiaTheme="minorHAnsi"/>
                <w:w w:val="126"/>
                <w:sz w:val="20"/>
                <w:szCs w:val="20"/>
                <w:lang w:eastAsia="en-US"/>
              </w:rPr>
              <w:t xml:space="preserve"> - </w:t>
            </w:r>
            <w:r w:rsidRPr="00883B22">
              <w:rPr>
                <w:rFonts w:eastAsiaTheme="minorHAnsi"/>
                <w:sz w:val="20"/>
                <w:szCs w:val="20"/>
                <w:lang w:eastAsia="en-US"/>
              </w:rPr>
              <w:t>3</w:t>
            </w:r>
            <w:r w:rsidRPr="00883B22">
              <w:rPr>
                <w:rFonts w:eastAsiaTheme="minorHAnsi"/>
                <w:sz w:val="20"/>
                <w:szCs w:val="20"/>
                <w:vertAlign w:val="superscript"/>
                <w:lang w:eastAsia="en-US"/>
              </w:rPr>
              <w:t>rd</w:t>
            </w:r>
            <w:r w:rsidRPr="00883B22">
              <w:rPr>
                <w:rFonts w:eastAsiaTheme="minorHAnsi"/>
                <w:sz w:val="20"/>
                <w:szCs w:val="20"/>
                <w:lang w:eastAsia="en-US"/>
              </w:rPr>
              <w:t xml:space="preserve"> BTP)</w:t>
            </w:r>
          </w:p>
        </w:tc>
      </w:tr>
    </w:tbl>
    <w:p w:rsidR="009E1F91" w:rsidRPr="00883B22" w:rsidRDefault="009E1F91" w:rsidP="008B274F">
      <w:r w:rsidRPr="00462E6F">
        <w:rPr>
          <w:i/>
        </w:rPr>
        <w:t xml:space="preserve">Data collection and analysis: </w:t>
      </w:r>
      <w:r w:rsidRPr="00883B22">
        <w:t>Pain intensity was assessed using a 5 point scale and pain relief using a 9 point scale. Safety was assessed by reported adverse events.</w:t>
      </w:r>
    </w:p>
    <w:p w:rsidR="009E1F91" w:rsidRPr="00883B22" w:rsidRDefault="009E1F91" w:rsidP="008B274F">
      <w:r w:rsidRPr="00883B22">
        <w:t>“Effective” relief of breakthrough pain was assessed by:</w:t>
      </w:r>
    </w:p>
    <w:p w:rsidR="009E1F91" w:rsidRPr="008B274F" w:rsidRDefault="009E1F91" w:rsidP="008B274F">
      <w:pPr>
        <w:pStyle w:val="ListBullet"/>
      </w:pPr>
      <w:r w:rsidRPr="008B274F">
        <w:t>Reduction in the pain score</w:t>
      </w:r>
    </w:p>
    <w:p w:rsidR="009E1F91" w:rsidRPr="008B274F" w:rsidRDefault="009E1F91" w:rsidP="008B274F">
      <w:pPr>
        <w:pStyle w:val="ListBullet"/>
      </w:pPr>
      <w:r w:rsidRPr="008B274F">
        <w:t>Time to meaningful pain relief</w:t>
      </w:r>
    </w:p>
    <w:p w:rsidR="009E1F91" w:rsidRPr="008B274F" w:rsidRDefault="009E1F91" w:rsidP="008B274F">
      <w:pPr>
        <w:pStyle w:val="ListBullet"/>
      </w:pPr>
      <w:r w:rsidRPr="008B274F">
        <w:t>Onset of pain relief</w:t>
      </w:r>
    </w:p>
    <w:p w:rsidR="009E1F91" w:rsidRPr="008B274F" w:rsidRDefault="009E1F91" w:rsidP="008B274F">
      <w:pPr>
        <w:pStyle w:val="ListBullet"/>
      </w:pPr>
      <w:r w:rsidRPr="008B274F">
        <w:t>Duration of pain relief</w:t>
      </w:r>
    </w:p>
    <w:p w:rsidR="009E1F91" w:rsidRPr="00883B22" w:rsidRDefault="009E1F91" w:rsidP="008B274F">
      <w:r w:rsidRPr="00883B22">
        <w:t>Pain intensity and pain relief were recorded at regular intervals for up to 4 hours after dosing. The secondary measures were nasal and other symptom scores (eg levels of sedation, giddiness, nausea) collected as reported for 4 hours after dosing in Part 2 and an overall satisfaction rating.</w:t>
      </w:r>
    </w:p>
    <w:p w:rsidR="009E1F91" w:rsidRPr="00462E6F" w:rsidRDefault="009E1F91" w:rsidP="006D1865">
      <w:pPr>
        <w:pStyle w:val="Heading6"/>
      </w:pPr>
      <w:r w:rsidRPr="00462E6F">
        <w:lastRenderedPageBreak/>
        <w:t>Study participants</w:t>
      </w:r>
    </w:p>
    <w:p w:rsidR="009E1F91" w:rsidRPr="00883B22" w:rsidRDefault="009E1F91" w:rsidP="006D1865">
      <w:proofErr w:type="gramStart"/>
      <w:r w:rsidRPr="00462E6F">
        <w:rPr>
          <w:i/>
        </w:rPr>
        <w:t>Planned</w:t>
      </w:r>
      <w:r w:rsidRPr="00883B22">
        <w:rPr>
          <w:b/>
        </w:rPr>
        <w:t xml:space="preserve">: </w:t>
      </w:r>
      <w:r w:rsidRPr="00883B22">
        <w:t>up to 40 patients to allow a minimum of 20 to complete the study.</w:t>
      </w:r>
      <w:proofErr w:type="gramEnd"/>
    </w:p>
    <w:p w:rsidR="009E1F91" w:rsidRPr="00883B22" w:rsidRDefault="009E1F91" w:rsidP="006D1865">
      <w:proofErr w:type="gramStart"/>
      <w:r w:rsidRPr="00462E6F">
        <w:rPr>
          <w:i/>
        </w:rPr>
        <w:t>Enrolled:</w:t>
      </w:r>
      <w:r w:rsidRPr="00883B22">
        <w:t xml:space="preserve"> 29 patients were consented and 23 started Part 1, 18 completed Part 1.</w:t>
      </w:r>
      <w:proofErr w:type="gramEnd"/>
      <w:r w:rsidRPr="00883B22">
        <w:t xml:space="preserve"> 3 obtained no pain relief at highest dose (800 </w:t>
      </w:r>
      <w:r w:rsidRPr="00883B22">
        <w:rPr>
          <w:rFonts w:eastAsiaTheme="minorHAnsi"/>
        </w:rPr>
        <w:t>μg). 15 patients entered Part 2 but 3 failed to complete all 4 episodes of BTCP required in the assessment. These 3 patients were included in efficacy assessment.</w:t>
      </w:r>
    </w:p>
    <w:p w:rsidR="009E1F91" w:rsidRPr="00883B22" w:rsidRDefault="009E1F91" w:rsidP="006D1865">
      <w:proofErr w:type="gramStart"/>
      <w:r w:rsidRPr="00462E6F">
        <w:rPr>
          <w:i/>
        </w:rPr>
        <w:t>Completed:</w:t>
      </w:r>
      <w:r w:rsidRPr="00883B22">
        <w:t xml:space="preserve"> 12 patients completed all 4 assessments in Part 2.</w:t>
      </w:r>
      <w:proofErr w:type="gramEnd"/>
      <w:r w:rsidRPr="00883B22">
        <w:t xml:space="preserve"> 55 episodes of BTCP in 15 patients were included in efficacy assessment.</w:t>
      </w:r>
    </w:p>
    <w:p w:rsidR="009E1F91" w:rsidRPr="00883B22" w:rsidRDefault="009E1F91" w:rsidP="006D1865">
      <w:proofErr w:type="gramStart"/>
      <w:r w:rsidRPr="00462E6F">
        <w:rPr>
          <w:i/>
        </w:rPr>
        <w:t xml:space="preserve">Analysed: </w:t>
      </w:r>
      <w:r w:rsidRPr="00883B22">
        <w:t>15 patients were analysed for efficacy and all 23 dosed patients were considered for safety.</w:t>
      </w:r>
      <w:proofErr w:type="gramEnd"/>
    </w:p>
    <w:p w:rsidR="009E1F91" w:rsidRPr="00883B22" w:rsidRDefault="009E1F91" w:rsidP="006D1865">
      <w:r w:rsidRPr="00883B22">
        <w:t>The study intended to complete 20 patients. However, the study was stopped by the sponsor prior to its scheduled completion. No explanation is provided for why the study was stopped.</w:t>
      </w:r>
    </w:p>
    <w:p w:rsidR="009E1F91" w:rsidRPr="00883B22" w:rsidRDefault="009E1F91" w:rsidP="006D1865">
      <w:r w:rsidRPr="00883B22">
        <w:t>The demographic data for the 15 patients who were included in the efficacy data were:</w:t>
      </w:r>
    </w:p>
    <w:p w:rsidR="009E1F91" w:rsidRPr="006D1865" w:rsidRDefault="009E1F91" w:rsidP="006D1865">
      <w:pPr>
        <w:pStyle w:val="ListBullet"/>
      </w:pPr>
      <w:r w:rsidRPr="006D1865">
        <w:t>Age: 59 ± 9 yrs (range 43-75 yrs, median 61 yrs)</w:t>
      </w:r>
    </w:p>
    <w:p w:rsidR="009E1F91" w:rsidRPr="006D1865" w:rsidRDefault="009E1F91" w:rsidP="006D1865">
      <w:pPr>
        <w:pStyle w:val="ListBullet"/>
      </w:pPr>
      <w:r w:rsidRPr="006D1865">
        <w:t>Race: 13 Caucasian (86.7%), 2 Native (13.3%)</w:t>
      </w:r>
    </w:p>
    <w:p w:rsidR="009E1F91" w:rsidRPr="006D1865" w:rsidRDefault="009E1F91" w:rsidP="006D1865">
      <w:pPr>
        <w:pStyle w:val="ListBullet"/>
      </w:pPr>
      <w:r w:rsidRPr="006D1865">
        <w:t>Gender: 8 female (53.3%) and 7 male (46.7%)</w:t>
      </w:r>
    </w:p>
    <w:p w:rsidR="009E1F91" w:rsidRPr="00883B22" w:rsidRDefault="009E1F91" w:rsidP="006D1865">
      <w:pPr>
        <w:pStyle w:val="Heading6"/>
      </w:pPr>
      <w:r w:rsidRPr="00883B22">
        <w:t>Results</w:t>
      </w:r>
    </w:p>
    <w:p w:rsidR="009E1F91" w:rsidRPr="00462E6F" w:rsidRDefault="009E1F91" w:rsidP="006D1865">
      <w:pPr>
        <w:pStyle w:val="Heading7"/>
      </w:pPr>
      <w:r w:rsidRPr="00462E6F">
        <w:t>Analysis</w:t>
      </w:r>
      <w:r w:rsidRPr="00462E6F">
        <w:rPr>
          <w:spacing w:val="41"/>
        </w:rPr>
        <w:t xml:space="preserve"> </w:t>
      </w:r>
      <w:r w:rsidRPr="00462E6F">
        <w:t>of</w:t>
      </w:r>
      <w:r w:rsidRPr="00462E6F">
        <w:rPr>
          <w:spacing w:val="18"/>
        </w:rPr>
        <w:t xml:space="preserve"> </w:t>
      </w:r>
      <w:r w:rsidR="006D1865">
        <w:t>r</w:t>
      </w:r>
      <w:r w:rsidRPr="00462E6F">
        <w:t>un-</w:t>
      </w:r>
      <w:r w:rsidR="006D1865">
        <w:t>i</w:t>
      </w:r>
      <w:r w:rsidRPr="00462E6F">
        <w:t>n</w:t>
      </w:r>
      <w:r w:rsidRPr="00462E6F">
        <w:rPr>
          <w:spacing w:val="48"/>
        </w:rPr>
        <w:t xml:space="preserve"> </w:t>
      </w:r>
      <w:r w:rsidR="006D1865">
        <w:rPr>
          <w:w w:val="105"/>
        </w:rPr>
        <w:t>dose-r</w:t>
      </w:r>
      <w:r w:rsidRPr="00462E6F">
        <w:rPr>
          <w:w w:val="105"/>
        </w:rPr>
        <w:t>esponse</w:t>
      </w:r>
      <w:r w:rsidRPr="00462E6F">
        <w:rPr>
          <w:spacing w:val="7"/>
          <w:w w:val="105"/>
        </w:rPr>
        <w:t xml:space="preserve"> </w:t>
      </w:r>
      <w:r w:rsidRPr="00462E6F">
        <w:t>(Part</w:t>
      </w:r>
      <w:r w:rsidRPr="00462E6F">
        <w:rPr>
          <w:spacing w:val="33"/>
        </w:rPr>
        <w:t xml:space="preserve"> </w:t>
      </w:r>
      <w:r w:rsidRPr="00462E6F">
        <w:rPr>
          <w:w w:val="108"/>
        </w:rPr>
        <w:t>1)</w:t>
      </w:r>
    </w:p>
    <w:p w:rsidR="009E1F91" w:rsidRDefault="009E1F91" w:rsidP="006D1865">
      <w:pPr>
        <w:rPr>
          <w:w w:val="105"/>
        </w:rPr>
      </w:pPr>
      <w:r w:rsidRPr="00883B22">
        <w:t>All</w:t>
      </w:r>
      <w:r w:rsidRPr="00883B22">
        <w:rPr>
          <w:spacing w:val="38"/>
        </w:rPr>
        <w:t xml:space="preserve"> </w:t>
      </w:r>
      <w:r w:rsidRPr="00883B22">
        <w:t>doses of</w:t>
      </w:r>
      <w:r w:rsidRPr="00883B22">
        <w:rPr>
          <w:spacing w:val="43"/>
        </w:rPr>
        <w:t xml:space="preserve"> </w:t>
      </w:r>
      <w:r w:rsidRPr="00883B22">
        <w:t>nasal</w:t>
      </w:r>
      <w:r w:rsidRPr="00883B22">
        <w:rPr>
          <w:spacing w:val="44"/>
        </w:rPr>
        <w:t xml:space="preserve"> </w:t>
      </w:r>
      <w:r w:rsidRPr="00883B22">
        <w:t>fentanyl were</w:t>
      </w:r>
      <w:r w:rsidRPr="00883B22">
        <w:rPr>
          <w:spacing w:val="52"/>
        </w:rPr>
        <w:t xml:space="preserve"> </w:t>
      </w:r>
      <w:r w:rsidRPr="00883B22">
        <w:t>effective in</w:t>
      </w:r>
      <w:r w:rsidRPr="00883B22">
        <w:rPr>
          <w:spacing w:val="38"/>
        </w:rPr>
        <w:t xml:space="preserve"> </w:t>
      </w:r>
      <w:r w:rsidRPr="00883B22">
        <w:t>at</w:t>
      </w:r>
      <w:r w:rsidRPr="00883B22">
        <w:rPr>
          <w:spacing w:val="38"/>
        </w:rPr>
        <w:t xml:space="preserve"> </w:t>
      </w:r>
      <w:r w:rsidRPr="00883B22">
        <w:t>least</w:t>
      </w:r>
      <w:r w:rsidRPr="00883B22">
        <w:rPr>
          <w:spacing w:val="47"/>
        </w:rPr>
        <w:t xml:space="preserve"> </w:t>
      </w:r>
      <w:r w:rsidRPr="00883B22">
        <w:t>one</w:t>
      </w:r>
      <w:r w:rsidRPr="00883B22">
        <w:rPr>
          <w:spacing w:val="45"/>
        </w:rPr>
        <w:t xml:space="preserve"> </w:t>
      </w:r>
      <w:r w:rsidRPr="00883B22">
        <w:t>patient.</w:t>
      </w:r>
      <w:r w:rsidRPr="00883B22">
        <w:rPr>
          <w:spacing w:val="35"/>
        </w:rPr>
        <w:t xml:space="preserve"> </w:t>
      </w:r>
      <w:r w:rsidRPr="00883B22">
        <w:t>The</w:t>
      </w:r>
      <w:r w:rsidRPr="00883B22">
        <w:rPr>
          <w:spacing w:val="30"/>
        </w:rPr>
        <w:t xml:space="preserve"> </w:t>
      </w:r>
      <w:r w:rsidRPr="00883B22">
        <w:t xml:space="preserve">following </w:t>
      </w:r>
      <w:r w:rsidRPr="00883B22">
        <w:rPr>
          <w:w w:val="104"/>
        </w:rPr>
        <w:t>represent</w:t>
      </w:r>
      <w:r w:rsidRPr="00883B22">
        <w:rPr>
          <w:w w:val="105"/>
        </w:rPr>
        <w:t>s</w:t>
      </w:r>
      <w:r w:rsidRPr="00883B22">
        <w:t xml:space="preserve"> the</w:t>
      </w:r>
      <w:r w:rsidRPr="00883B22">
        <w:rPr>
          <w:spacing w:val="27"/>
        </w:rPr>
        <w:t xml:space="preserve"> </w:t>
      </w:r>
      <w:r w:rsidRPr="00883B22">
        <w:t>frequency of</w:t>
      </w:r>
      <w:r w:rsidRPr="00883B22">
        <w:rPr>
          <w:spacing w:val="35"/>
        </w:rPr>
        <w:t xml:space="preserve"> </w:t>
      </w:r>
      <w:r w:rsidRPr="00883B22">
        <w:t>the</w:t>
      </w:r>
      <w:r w:rsidRPr="00883B22">
        <w:rPr>
          <w:spacing w:val="32"/>
        </w:rPr>
        <w:t xml:space="preserve"> </w:t>
      </w:r>
      <w:r w:rsidRPr="00883B22">
        <w:t>successful dose</w:t>
      </w:r>
      <w:r w:rsidRPr="00883B22">
        <w:rPr>
          <w:spacing w:val="35"/>
        </w:rPr>
        <w:t xml:space="preserve"> </w:t>
      </w:r>
      <w:r w:rsidRPr="00883B22">
        <w:t>for</w:t>
      </w:r>
      <w:r w:rsidRPr="00883B22">
        <w:rPr>
          <w:spacing w:val="31"/>
        </w:rPr>
        <w:t xml:space="preserve"> </w:t>
      </w:r>
      <w:r w:rsidRPr="00883B22">
        <w:t>each</w:t>
      </w:r>
      <w:r w:rsidRPr="00883B22">
        <w:rPr>
          <w:spacing w:val="28"/>
        </w:rPr>
        <w:t xml:space="preserve"> </w:t>
      </w:r>
      <w:r w:rsidRPr="00883B22">
        <w:t>of</w:t>
      </w:r>
      <w:r w:rsidRPr="00883B22">
        <w:rPr>
          <w:spacing w:val="14"/>
        </w:rPr>
        <w:t xml:space="preserve"> </w:t>
      </w:r>
      <w:r w:rsidRPr="00883B22">
        <w:t>the</w:t>
      </w:r>
      <w:r w:rsidRPr="00883B22">
        <w:rPr>
          <w:spacing w:val="22"/>
        </w:rPr>
        <w:t xml:space="preserve"> </w:t>
      </w:r>
      <w:r w:rsidRPr="00883B22">
        <w:t>patients</w:t>
      </w:r>
      <w:r w:rsidRPr="00883B22">
        <w:rPr>
          <w:spacing w:val="38"/>
        </w:rPr>
        <w:t xml:space="preserve"> </w:t>
      </w:r>
      <w:r w:rsidRPr="00883B22">
        <w:t>in</w:t>
      </w:r>
      <w:r w:rsidRPr="00883B22">
        <w:rPr>
          <w:spacing w:val="8"/>
        </w:rPr>
        <w:t xml:space="preserve"> </w:t>
      </w:r>
      <w:r w:rsidRPr="00883B22">
        <w:t>the</w:t>
      </w:r>
      <w:r w:rsidRPr="00883B22">
        <w:rPr>
          <w:spacing w:val="21"/>
        </w:rPr>
        <w:t xml:space="preserve"> </w:t>
      </w:r>
      <w:r w:rsidRPr="00883B22">
        <w:t>data</w:t>
      </w:r>
      <w:r w:rsidRPr="00883B22">
        <w:rPr>
          <w:spacing w:val="16"/>
        </w:rPr>
        <w:t xml:space="preserve"> </w:t>
      </w:r>
      <w:r w:rsidRPr="00883B22">
        <w:rPr>
          <w:w w:val="105"/>
        </w:rPr>
        <w:t>set.</w:t>
      </w:r>
    </w:p>
    <w:p w:rsidR="009E1F91" w:rsidRDefault="009E1F91" w:rsidP="006D1865">
      <w:pPr>
        <w:pStyle w:val="TableTitle"/>
        <w:rPr>
          <w:rFonts w:eastAsiaTheme="minorHAnsi"/>
          <w:w w:val="105"/>
        </w:rPr>
      </w:pPr>
      <w:bookmarkStart w:id="164" w:name="_Toc307669655"/>
      <w:proofErr w:type="gramStart"/>
      <w:r>
        <w:t>Table</w:t>
      </w:r>
      <w:r w:rsidR="00462E6F">
        <w:t xml:space="preserve"> 41.</w:t>
      </w:r>
      <w:proofErr w:type="gramEnd"/>
      <w:r w:rsidR="00462E6F">
        <w:t xml:space="preserve"> </w:t>
      </w:r>
      <w:r w:rsidRPr="00952EF2">
        <w:t xml:space="preserve">Study </w:t>
      </w:r>
      <w:r>
        <w:t>041/04 – Part 1 Dose Response</w:t>
      </w:r>
      <w:bookmarkEnd w:id="164"/>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090"/>
        <w:gridCol w:w="1275"/>
        <w:gridCol w:w="1560"/>
        <w:gridCol w:w="1887"/>
      </w:tblGrid>
      <w:tr w:rsidR="009E1F91" w:rsidRPr="00883B22" w:rsidTr="006D1865">
        <w:trPr>
          <w:trHeight w:val="488"/>
        </w:trPr>
        <w:tc>
          <w:tcPr>
            <w:tcW w:w="1090" w:type="dxa"/>
            <w:shd w:val="clear" w:color="auto" w:fill="0070C0"/>
            <w:vAlign w:val="center"/>
          </w:tcPr>
          <w:p w:rsidR="009E1F91" w:rsidRPr="00462E6F" w:rsidRDefault="009E1F91" w:rsidP="006D1865">
            <w:pPr>
              <w:autoSpaceDE w:val="0"/>
              <w:autoSpaceDN w:val="0"/>
              <w:adjustRightInd w:val="0"/>
              <w:spacing w:before="71"/>
              <w:ind w:left="105" w:right="-20"/>
              <w:rPr>
                <w:rFonts w:eastAsiaTheme="minorHAnsi"/>
                <w:b/>
                <w:bCs/>
                <w:color w:val="FFFFFF" w:themeColor="background1"/>
                <w:w w:val="103"/>
                <w:sz w:val="20"/>
                <w:szCs w:val="20"/>
              </w:rPr>
            </w:pPr>
            <w:r w:rsidRPr="00462E6F">
              <w:rPr>
                <w:rFonts w:eastAsiaTheme="minorHAnsi"/>
                <w:b/>
                <w:bCs/>
                <w:color w:val="FFFFFF" w:themeColor="background1"/>
                <w:w w:val="103"/>
                <w:sz w:val="20"/>
                <w:szCs w:val="20"/>
              </w:rPr>
              <w:t>Dose</w:t>
            </w:r>
          </w:p>
        </w:tc>
        <w:tc>
          <w:tcPr>
            <w:tcW w:w="1275" w:type="dxa"/>
            <w:shd w:val="clear" w:color="auto" w:fill="0070C0"/>
            <w:vAlign w:val="center"/>
          </w:tcPr>
          <w:p w:rsidR="009E1F91" w:rsidRPr="00462E6F" w:rsidRDefault="009E1F91" w:rsidP="006D1865">
            <w:pPr>
              <w:autoSpaceDE w:val="0"/>
              <w:autoSpaceDN w:val="0"/>
              <w:adjustRightInd w:val="0"/>
              <w:spacing w:before="83"/>
              <w:ind w:left="131" w:right="-20"/>
              <w:rPr>
                <w:rFonts w:eastAsiaTheme="minorHAnsi"/>
                <w:b/>
                <w:bCs/>
                <w:color w:val="FFFFFF" w:themeColor="background1"/>
                <w:w w:val="103"/>
                <w:sz w:val="20"/>
                <w:szCs w:val="20"/>
              </w:rPr>
            </w:pPr>
            <w:r w:rsidRPr="00462E6F">
              <w:rPr>
                <w:rFonts w:eastAsiaTheme="minorHAnsi"/>
                <w:b/>
                <w:bCs/>
                <w:color w:val="FFFFFF" w:themeColor="background1"/>
                <w:w w:val="103"/>
                <w:sz w:val="20"/>
                <w:szCs w:val="20"/>
              </w:rPr>
              <w:t>Frequency</w:t>
            </w:r>
          </w:p>
        </w:tc>
        <w:tc>
          <w:tcPr>
            <w:tcW w:w="1560" w:type="dxa"/>
            <w:shd w:val="clear" w:color="auto" w:fill="0070C0"/>
            <w:vAlign w:val="center"/>
          </w:tcPr>
          <w:p w:rsidR="009E1F91" w:rsidRPr="00462E6F" w:rsidRDefault="009E1F91" w:rsidP="006D1865">
            <w:pPr>
              <w:autoSpaceDE w:val="0"/>
              <w:autoSpaceDN w:val="0"/>
              <w:adjustRightInd w:val="0"/>
              <w:spacing w:before="71"/>
              <w:ind w:left="274" w:right="-20"/>
              <w:rPr>
                <w:rFonts w:eastAsiaTheme="minorHAnsi"/>
                <w:b/>
                <w:bCs/>
                <w:color w:val="FFFFFF" w:themeColor="background1"/>
                <w:w w:val="103"/>
                <w:sz w:val="20"/>
                <w:szCs w:val="20"/>
              </w:rPr>
            </w:pPr>
            <w:r w:rsidRPr="00462E6F">
              <w:rPr>
                <w:rFonts w:eastAsiaTheme="minorHAnsi"/>
                <w:b/>
                <w:bCs/>
                <w:color w:val="FFFFFF" w:themeColor="background1"/>
                <w:w w:val="103"/>
                <w:sz w:val="20"/>
                <w:szCs w:val="20"/>
              </w:rPr>
              <w:t>% of Total</w:t>
            </w:r>
          </w:p>
        </w:tc>
        <w:tc>
          <w:tcPr>
            <w:tcW w:w="1887" w:type="dxa"/>
            <w:shd w:val="clear" w:color="auto" w:fill="0070C0"/>
            <w:vAlign w:val="center"/>
          </w:tcPr>
          <w:p w:rsidR="009E1F91" w:rsidRPr="00462E6F" w:rsidRDefault="009E1F91" w:rsidP="006D1865">
            <w:pPr>
              <w:autoSpaceDE w:val="0"/>
              <w:autoSpaceDN w:val="0"/>
              <w:adjustRightInd w:val="0"/>
              <w:spacing w:before="71"/>
              <w:ind w:right="-20"/>
              <w:rPr>
                <w:rFonts w:eastAsiaTheme="minorHAnsi"/>
                <w:b/>
                <w:bCs/>
                <w:color w:val="FFFFFF" w:themeColor="background1"/>
                <w:w w:val="103"/>
                <w:sz w:val="20"/>
                <w:szCs w:val="20"/>
              </w:rPr>
            </w:pPr>
            <w:r w:rsidRPr="00462E6F">
              <w:rPr>
                <w:rFonts w:eastAsiaTheme="minorHAnsi"/>
                <w:b/>
                <w:bCs/>
                <w:color w:val="FFFFFF" w:themeColor="background1"/>
                <w:w w:val="103"/>
                <w:sz w:val="20"/>
                <w:szCs w:val="20"/>
              </w:rPr>
              <w:t>Cumulative %</w:t>
            </w:r>
          </w:p>
        </w:tc>
      </w:tr>
      <w:tr w:rsidR="009E1F91" w:rsidRPr="00883B22" w:rsidTr="006D1865">
        <w:trPr>
          <w:trHeight w:val="488"/>
        </w:trPr>
        <w:tc>
          <w:tcPr>
            <w:tcW w:w="1090" w:type="dxa"/>
            <w:vAlign w:val="center"/>
          </w:tcPr>
          <w:p w:rsidR="009E1F91" w:rsidRPr="00883B22" w:rsidRDefault="009E1F91" w:rsidP="006F1861">
            <w:pPr>
              <w:autoSpaceDE w:val="0"/>
              <w:autoSpaceDN w:val="0"/>
              <w:adjustRightInd w:val="0"/>
              <w:spacing w:before="13"/>
              <w:ind w:left="105" w:right="-20"/>
              <w:rPr>
                <w:rFonts w:eastAsiaTheme="minorHAnsi"/>
                <w:sz w:val="20"/>
                <w:szCs w:val="20"/>
              </w:rPr>
            </w:pPr>
            <w:r w:rsidRPr="00883B22">
              <w:rPr>
                <w:rFonts w:eastAsiaTheme="minorHAnsi"/>
                <w:sz w:val="20"/>
                <w:szCs w:val="20"/>
              </w:rPr>
              <w:t>25 μg</w:t>
            </w:r>
          </w:p>
        </w:tc>
        <w:tc>
          <w:tcPr>
            <w:tcW w:w="1275" w:type="dxa"/>
          </w:tcPr>
          <w:p w:rsidR="009E1F91" w:rsidRPr="00883B22" w:rsidRDefault="009E1F91" w:rsidP="006F1861">
            <w:pPr>
              <w:autoSpaceDE w:val="0"/>
              <w:autoSpaceDN w:val="0"/>
              <w:adjustRightInd w:val="0"/>
              <w:spacing w:before="16"/>
              <w:jc w:val="center"/>
              <w:rPr>
                <w:rFonts w:eastAsiaTheme="minorHAnsi"/>
                <w:sz w:val="20"/>
                <w:szCs w:val="20"/>
              </w:rPr>
            </w:pPr>
            <w:r w:rsidRPr="00883B22">
              <w:rPr>
                <w:rFonts w:eastAsiaTheme="minorHAnsi"/>
                <w:sz w:val="20"/>
                <w:szCs w:val="20"/>
              </w:rPr>
              <w:t>3</w:t>
            </w:r>
          </w:p>
        </w:tc>
        <w:tc>
          <w:tcPr>
            <w:tcW w:w="1560" w:type="dxa"/>
          </w:tcPr>
          <w:p w:rsidR="009E1F91" w:rsidRPr="00883B22" w:rsidRDefault="009E1F91" w:rsidP="006F1861">
            <w:pPr>
              <w:autoSpaceDE w:val="0"/>
              <w:autoSpaceDN w:val="0"/>
              <w:adjustRightInd w:val="0"/>
              <w:spacing w:before="16"/>
              <w:ind w:right="-20"/>
              <w:jc w:val="center"/>
              <w:rPr>
                <w:rFonts w:eastAsiaTheme="minorHAnsi"/>
                <w:sz w:val="20"/>
                <w:szCs w:val="20"/>
              </w:rPr>
            </w:pPr>
            <w:r w:rsidRPr="00883B22">
              <w:rPr>
                <w:rFonts w:eastAsiaTheme="minorHAnsi"/>
                <w:sz w:val="20"/>
                <w:szCs w:val="20"/>
              </w:rPr>
              <w:t>20.00%</w:t>
            </w:r>
          </w:p>
        </w:tc>
        <w:tc>
          <w:tcPr>
            <w:tcW w:w="1887" w:type="dxa"/>
          </w:tcPr>
          <w:p w:rsidR="009E1F91" w:rsidRPr="00883B22" w:rsidRDefault="009E1F91" w:rsidP="006F1861">
            <w:pPr>
              <w:autoSpaceDE w:val="0"/>
              <w:autoSpaceDN w:val="0"/>
              <w:adjustRightInd w:val="0"/>
              <w:spacing w:before="16"/>
              <w:ind w:right="-20"/>
              <w:jc w:val="center"/>
              <w:rPr>
                <w:rFonts w:eastAsiaTheme="minorHAnsi"/>
                <w:sz w:val="20"/>
                <w:szCs w:val="20"/>
              </w:rPr>
            </w:pPr>
            <w:r w:rsidRPr="00883B22">
              <w:rPr>
                <w:rFonts w:eastAsiaTheme="minorHAnsi"/>
                <w:sz w:val="20"/>
                <w:szCs w:val="20"/>
              </w:rPr>
              <w:t>20.00%</w:t>
            </w:r>
          </w:p>
        </w:tc>
      </w:tr>
      <w:tr w:rsidR="009E1F91" w:rsidRPr="00883B22" w:rsidTr="006D1865">
        <w:trPr>
          <w:trHeight w:val="488"/>
        </w:trPr>
        <w:tc>
          <w:tcPr>
            <w:tcW w:w="1090" w:type="dxa"/>
            <w:vAlign w:val="center"/>
          </w:tcPr>
          <w:p w:rsidR="009E1F91" w:rsidRPr="00883B22" w:rsidRDefault="009E1F91" w:rsidP="006F1861">
            <w:pPr>
              <w:autoSpaceDE w:val="0"/>
              <w:autoSpaceDN w:val="0"/>
              <w:adjustRightInd w:val="0"/>
              <w:spacing w:before="13"/>
              <w:ind w:left="105" w:right="-20"/>
              <w:rPr>
                <w:rFonts w:eastAsiaTheme="minorHAnsi"/>
                <w:sz w:val="20"/>
                <w:szCs w:val="20"/>
              </w:rPr>
            </w:pPr>
            <w:r w:rsidRPr="00883B22">
              <w:rPr>
                <w:rFonts w:eastAsiaTheme="minorHAnsi"/>
                <w:sz w:val="20"/>
                <w:szCs w:val="20"/>
              </w:rPr>
              <w:t>50 μg</w:t>
            </w:r>
          </w:p>
        </w:tc>
        <w:tc>
          <w:tcPr>
            <w:tcW w:w="1275" w:type="dxa"/>
          </w:tcPr>
          <w:p w:rsidR="009E1F91" w:rsidRPr="00883B22" w:rsidRDefault="009E1F91" w:rsidP="006F1861">
            <w:pPr>
              <w:autoSpaceDE w:val="0"/>
              <w:autoSpaceDN w:val="0"/>
              <w:adjustRightInd w:val="0"/>
              <w:spacing w:line="244" w:lineRule="exact"/>
              <w:jc w:val="center"/>
              <w:rPr>
                <w:rFonts w:eastAsiaTheme="minorHAnsi"/>
                <w:sz w:val="20"/>
                <w:szCs w:val="20"/>
              </w:rPr>
            </w:pPr>
            <w:r w:rsidRPr="00883B22">
              <w:rPr>
                <w:rFonts w:eastAsiaTheme="minorHAnsi"/>
                <w:sz w:val="20"/>
                <w:szCs w:val="20"/>
              </w:rPr>
              <w:t>3</w:t>
            </w:r>
          </w:p>
        </w:tc>
        <w:tc>
          <w:tcPr>
            <w:tcW w:w="1560" w:type="dxa"/>
          </w:tcPr>
          <w:p w:rsidR="009E1F91" w:rsidRPr="00883B22" w:rsidRDefault="009E1F91" w:rsidP="006F1861">
            <w:pPr>
              <w:autoSpaceDE w:val="0"/>
              <w:autoSpaceDN w:val="0"/>
              <w:adjustRightInd w:val="0"/>
              <w:spacing w:line="244" w:lineRule="exact"/>
              <w:ind w:right="-20"/>
              <w:jc w:val="center"/>
              <w:rPr>
                <w:rFonts w:eastAsiaTheme="minorHAnsi"/>
                <w:sz w:val="20"/>
                <w:szCs w:val="20"/>
              </w:rPr>
            </w:pPr>
            <w:r w:rsidRPr="00883B22">
              <w:rPr>
                <w:rFonts w:eastAsiaTheme="minorHAnsi"/>
                <w:sz w:val="20"/>
                <w:szCs w:val="20"/>
              </w:rPr>
              <w:t>20.00%</w:t>
            </w:r>
          </w:p>
        </w:tc>
        <w:tc>
          <w:tcPr>
            <w:tcW w:w="1887" w:type="dxa"/>
          </w:tcPr>
          <w:p w:rsidR="009E1F91" w:rsidRPr="00883B22" w:rsidRDefault="009E1F91" w:rsidP="006F1861">
            <w:pPr>
              <w:autoSpaceDE w:val="0"/>
              <w:autoSpaceDN w:val="0"/>
              <w:adjustRightInd w:val="0"/>
              <w:spacing w:line="244" w:lineRule="exact"/>
              <w:ind w:right="-20"/>
              <w:jc w:val="center"/>
              <w:rPr>
                <w:rFonts w:eastAsiaTheme="minorHAnsi"/>
                <w:sz w:val="20"/>
                <w:szCs w:val="20"/>
              </w:rPr>
            </w:pPr>
            <w:r w:rsidRPr="00883B22">
              <w:rPr>
                <w:rFonts w:eastAsiaTheme="minorHAnsi"/>
                <w:sz w:val="20"/>
                <w:szCs w:val="20"/>
              </w:rPr>
              <w:t>40.00%</w:t>
            </w:r>
          </w:p>
        </w:tc>
      </w:tr>
      <w:tr w:rsidR="009E1F91" w:rsidRPr="00883B22" w:rsidTr="006D1865">
        <w:trPr>
          <w:trHeight w:val="488"/>
        </w:trPr>
        <w:tc>
          <w:tcPr>
            <w:tcW w:w="1090" w:type="dxa"/>
            <w:vAlign w:val="center"/>
          </w:tcPr>
          <w:p w:rsidR="009E1F91" w:rsidRPr="00883B22" w:rsidRDefault="009E1F91" w:rsidP="006F1861">
            <w:pPr>
              <w:autoSpaceDE w:val="0"/>
              <w:autoSpaceDN w:val="0"/>
              <w:adjustRightInd w:val="0"/>
              <w:spacing w:before="13"/>
              <w:ind w:left="105" w:right="-20"/>
              <w:rPr>
                <w:rFonts w:eastAsiaTheme="minorHAnsi"/>
                <w:sz w:val="20"/>
                <w:szCs w:val="20"/>
              </w:rPr>
            </w:pPr>
            <w:r w:rsidRPr="00883B22">
              <w:rPr>
                <w:rFonts w:eastAsiaTheme="minorHAnsi"/>
                <w:sz w:val="20"/>
                <w:szCs w:val="20"/>
              </w:rPr>
              <w:t>100 μg</w:t>
            </w:r>
          </w:p>
        </w:tc>
        <w:tc>
          <w:tcPr>
            <w:tcW w:w="1275" w:type="dxa"/>
          </w:tcPr>
          <w:p w:rsidR="009E1F91" w:rsidRPr="00883B22" w:rsidRDefault="009E1F91" w:rsidP="006F1861">
            <w:pPr>
              <w:autoSpaceDE w:val="0"/>
              <w:autoSpaceDN w:val="0"/>
              <w:adjustRightInd w:val="0"/>
              <w:spacing w:line="244" w:lineRule="exact"/>
              <w:jc w:val="center"/>
              <w:rPr>
                <w:rFonts w:eastAsiaTheme="minorHAnsi"/>
                <w:sz w:val="20"/>
                <w:szCs w:val="20"/>
              </w:rPr>
            </w:pPr>
            <w:r w:rsidRPr="00883B22">
              <w:rPr>
                <w:rFonts w:eastAsiaTheme="minorHAnsi"/>
                <w:sz w:val="20"/>
                <w:szCs w:val="20"/>
              </w:rPr>
              <w:t>1</w:t>
            </w:r>
          </w:p>
        </w:tc>
        <w:tc>
          <w:tcPr>
            <w:tcW w:w="1560" w:type="dxa"/>
          </w:tcPr>
          <w:p w:rsidR="009E1F91" w:rsidRPr="00883B22" w:rsidRDefault="009E1F91" w:rsidP="006F1861">
            <w:pPr>
              <w:autoSpaceDE w:val="0"/>
              <w:autoSpaceDN w:val="0"/>
              <w:adjustRightInd w:val="0"/>
              <w:spacing w:line="244" w:lineRule="exact"/>
              <w:ind w:right="-20"/>
              <w:jc w:val="center"/>
              <w:rPr>
                <w:rFonts w:eastAsiaTheme="minorHAnsi"/>
                <w:sz w:val="20"/>
                <w:szCs w:val="20"/>
              </w:rPr>
            </w:pPr>
            <w:r w:rsidRPr="00883B22">
              <w:rPr>
                <w:rFonts w:eastAsiaTheme="minorHAnsi"/>
                <w:sz w:val="20"/>
                <w:szCs w:val="20"/>
              </w:rPr>
              <w:t>6.67%</w:t>
            </w:r>
          </w:p>
        </w:tc>
        <w:tc>
          <w:tcPr>
            <w:tcW w:w="1887" w:type="dxa"/>
          </w:tcPr>
          <w:p w:rsidR="009E1F91" w:rsidRPr="00883B22" w:rsidRDefault="009E1F91" w:rsidP="006F1861">
            <w:pPr>
              <w:autoSpaceDE w:val="0"/>
              <w:autoSpaceDN w:val="0"/>
              <w:adjustRightInd w:val="0"/>
              <w:spacing w:line="244" w:lineRule="exact"/>
              <w:ind w:right="-20"/>
              <w:jc w:val="center"/>
              <w:rPr>
                <w:rFonts w:eastAsiaTheme="minorHAnsi"/>
                <w:sz w:val="20"/>
                <w:szCs w:val="20"/>
              </w:rPr>
            </w:pPr>
            <w:r w:rsidRPr="00883B22">
              <w:rPr>
                <w:rFonts w:eastAsiaTheme="minorHAnsi"/>
                <w:sz w:val="20"/>
                <w:szCs w:val="20"/>
              </w:rPr>
              <w:t>46.67%</w:t>
            </w:r>
          </w:p>
        </w:tc>
      </w:tr>
      <w:tr w:rsidR="009E1F91" w:rsidRPr="00883B22" w:rsidTr="006D1865">
        <w:trPr>
          <w:trHeight w:val="488"/>
        </w:trPr>
        <w:tc>
          <w:tcPr>
            <w:tcW w:w="1090" w:type="dxa"/>
            <w:vAlign w:val="center"/>
          </w:tcPr>
          <w:p w:rsidR="009E1F91" w:rsidRPr="00883B22" w:rsidRDefault="009E1F91" w:rsidP="006F1861">
            <w:pPr>
              <w:autoSpaceDE w:val="0"/>
              <w:autoSpaceDN w:val="0"/>
              <w:adjustRightInd w:val="0"/>
              <w:spacing w:before="13"/>
              <w:ind w:left="105" w:right="-20"/>
              <w:rPr>
                <w:rFonts w:eastAsiaTheme="minorHAnsi"/>
                <w:sz w:val="20"/>
                <w:szCs w:val="20"/>
              </w:rPr>
            </w:pPr>
            <w:r w:rsidRPr="00883B22">
              <w:rPr>
                <w:rFonts w:eastAsiaTheme="minorHAnsi"/>
                <w:sz w:val="20"/>
                <w:szCs w:val="20"/>
              </w:rPr>
              <w:t>200 μg</w:t>
            </w:r>
          </w:p>
        </w:tc>
        <w:tc>
          <w:tcPr>
            <w:tcW w:w="1275" w:type="dxa"/>
          </w:tcPr>
          <w:p w:rsidR="009E1F91" w:rsidRPr="00883B22" w:rsidRDefault="009E1F91" w:rsidP="006F1861">
            <w:pPr>
              <w:autoSpaceDE w:val="0"/>
              <w:autoSpaceDN w:val="0"/>
              <w:adjustRightInd w:val="0"/>
              <w:spacing w:line="244" w:lineRule="exact"/>
              <w:jc w:val="center"/>
              <w:rPr>
                <w:rFonts w:eastAsiaTheme="minorHAnsi"/>
                <w:sz w:val="20"/>
                <w:szCs w:val="20"/>
              </w:rPr>
            </w:pPr>
            <w:r w:rsidRPr="00883B22">
              <w:rPr>
                <w:rFonts w:eastAsiaTheme="minorHAnsi"/>
                <w:sz w:val="20"/>
                <w:szCs w:val="20"/>
              </w:rPr>
              <w:t>2</w:t>
            </w:r>
          </w:p>
        </w:tc>
        <w:tc>
          <w:tcPr>
            <w:tcW w:w="1560" w:type="dxa"/>
          </w:tcPr>
          <w:p w:rsidR="009E1F91" w:rsidRPr="00883B22" w:rsidRDefault="009E1F91" w:rsidP="006F1861">
            <w:pPr>
              <w:autoSpaceDE w:val="0"/>
              <w:autoSpaceDN w:val="0"/>
              <w:adjustRightInd w:val="0"/>
              <w:spacing w:line="244" w:lineRule="exact"/>
              <w:ind w:right="-20"/>
              <w:jc w:val="center"/>
              <w:rPr>
                <w:rFonts w:eastAsiaTheme="minorHAnsi"/>
                <w:sz w:val="20"/>
                <w:szCs w:val="20"/>
              </w:rPr>
            </w:pPr>
            <w:r w:rsidRPr="00883B22">
              <w:rPr>
                <w:rFonts w:eastAsiaTheme="minorHAnsi"/>
                <w:sz w:val="20"/>
                <w:szCs w:val="20"/>
              </w:rPr>
              <w:t>13.33%</w:t>
            </w:r>
          </w:p>
        </w:tc>
        <w:tc>
          <w:tcPr>
            <w:tcW w:w="1887" w:type="dxa"/>
          </w:tcPr>
          <w:p w:rsidR="009E1F91" w:rsidRPr="00883B22" w:rsidRDefault="009E1F91" w:rsidP="006F1861">
            <w:pPr>
              <w:autoSpaceDE w:val="0"/>
              <w:autoSpaceDN w:val="0"/>
              <w:adjustRightInd w:val="0"/>
              <w:spacing w:line="244" w:lineRule="exact"/>
              <w:ind w:right="-20"/>
              <w:jc w:val="center"/>
              <w:rPr>
                <w:rFonts w:eastAsiaTheme="minorHAnsi"/>
                <w:sz w:val="20"/>
                <w:szCs w:val="20"/>
              </w:rPr>
            </w:pPr>
            <w:r w:rsidRPr="00883B22">
              <w:rPr>
                <w:rFonts w:eastAsiaTheme="minorHAnsi"/>
                <w:sz w:val="20"/>
                <w:szCs w:val="20"/>
              </w:rPr>
              <w:t>60.00%</w:t>
            </w:r>
          </w:p>
        </w:tc>
      </w:tr>
      <w:tr w:rsidR="009E1F91" w:rsidRPr="00883B22" w:rsidTr="006D1865">
        <w:trPr>
          <w:trHeight w:val="488"/>
        </w:trPr>
        <w:tc>
          <w:tcPr>
            <w:tcW w:w="1090" w:type="dxa"/>
            <w:vAlign w:val="center"/>
          </w:tcPr>
          <w:p w:rsidR="009E1F91" w:rsidRPr="00883B22" w:rsidRDefault="009E1F91" w:rsidP="006F1861">
            <w:pPr>
              <w:autoSpaceDE w:val="0"/>
              <w:autoSpaceDN w:val="0"/>
              <w:adjustRightInd w:val="0"/>
              <w:spacing w:before="13"/>
              <w:ind w:left="105" w:right="-20"/>
              <w:rPr>
                <w:rFonts w:eastAsiaTheme="minorHAnsi"/>
                <w:sz w:val="20"/>
                <w:szCs w:val="20"/>
              </w:rPr>
            </w:pPr>
            <w:r w:rsidRPr="00883B22">
              <w:rPr>
                <w:rFonts w:eastAsiaTheme="minorHAnsi"/>
                <w:sz w:val="20"/>
                <w:szCs w:val="20"/>
              </w:rPr>
              <w:t>400 μg</w:t>
            </w:r>
          </w:p>
        </w:tc>
        <w:tc>
          <w:tcPr>
            <w:tcW w:w="1275" w:type="dxa"/>
          </w:tcPr>
          <w:p w:rsidR="009E1F91" w:rsidRPr="00883B22" w:rsidRDefault="009E1F91" w:rsidP="006F1861">
            <w:pPr>
              <w:autoSpaceDE w:val="0"/>
              <w:autoSpaceDN w:val="0"/>
              <w:adjustRightInd w:val="0"/>
              <w:spacing w:line="225" w:lineRule="exact"/>
              <w:jc w:val="center"/>
              <w:rPr>
                <w:rFonts w:eastAsiaTheme="minorHAnsi"/>
                <w:sz w:val="20"/>
                <w:szCs w:val="20"/>
              </w:rPr>
            </w:pPr>
            <w:r w:rsidRPr="00883B22">
              <w:rPr>
                <w:rFonts w:eastAsiaTheme="minorHAnsi"/>
                <w:sz w:val="20"/>
                <w:szCs w:val="20"/>
              </w:rPr>
              <w:t>4</w:t>
            </w:r>
          </w:p>
        </w:tc>
        <w:tc>
          <w:tcPr>
            <w:tcW w:w="1560" w:type="dxa"/>
          </w:tcPr>
          <w:p w:rsidR="009E1F91" w:rsidRPr="00883B22" w:rsidRDefault="009E1F91" w:rsidP="006F1861">
            <w:pPr>
              <w:autoSpaceDE w:val="0"/>
              <w:autoSpaceDN w:val="0"/>
              <w:adjustRightInd w:val="0"/>
              <w:spacing w:line="225" w:lineRule="exact"/>
              <w:ind w:right="-20"/>
              <w:jc w:val="center"/>
              <w:rPr>
                <w:rFonts w:eastAsiaTheme="minorHAnsi"/>
                <w:sz w:val="20"/>
                <w:szCs w:val="20"/>
              </w:rPr>
            </w:pPr>
            <w:r w:rsidRPr="00883B22">
              <w:rPr>
                <w:rFonts w:eastAsiaTheme="minorHAnsi"/>
                <w:sz w:val="20"/>
                <w:szCs w:val="20"/>
              </w:rPr>
              <w:t>26.67%</w:t>
            </w:r>
          </w:p>
        </w:tc>
        <w:tc>
          <w:tcPr>
            <w:tcW w:w="1887" w:type="dxa"/>
          </w:tcPr>
          <w:p w:rsidR="009E1F91" w:rsidRPr="00883B22" w:rsidRDefault="009E1F91" w:rsidP="006F1861">
            <w:pPr>
              <w:autoSpaceDE w:val="0"/>
              <w:autoSpaceDN w:val="0"/>
              <w:adjustRightInd w:val="0"/>
              <w:spacing w:line="225" w:lineRule="exact"/>
              <w:ind w:right="-20"/>
              <w:jc w:val="center"/>
              <w:rPr>
                <w:rFonts w:eastAsiaTheme="minorHAnsi"/>
                <w:sz w:val="20"/>
                <w:szCs w:val="20"/>
              </w:rPr>
            </w:pPr>
            <w:r w:rsidRPr="00883B22">
              <w:rPr>
                <w:rFonts w:eastAsiaTheme="minorHAnsi"/>
                <w:sz w:val="20"/>
                <w:szCs w:val="20"/>
              </w:rPr>
              <w:t>86.67%</w:t>
            </w:r>
          </w:p>
        </w:tc>
      </w:tr>
      <w:tr w:rsidR="009E1F91" w:rsidRPr="00883B22" w:rsidTr="006D1865">
        <w:trPr>
          <w:trHeight w:val="488"/>
        </w:trPr>
        <w:tc>
          <w:tcPr>
            <w:tcW w:w="1090" w:type="dxa"/>
            <w:vAlign w:val="center"/>
          </w:tcPr>
          <w:p w:rsidR="009E1F91" w:rsidRPr="00883B22" w:rsidRDefault="009E1F91" w:rsidP="006F1861">
            <w:pPr>
              <w:autoSpaceDE w:val="0"/>
              <w:autoSpaceDN w:val="0"/>
              <w:adjustRightInd w:val="0"/>
              <w:spacing w:before="13"/>
              <w:ind w:left="105" w:right="-20"/>
              <w:rPr>
                <w:rFonts w:eastAsiaTheme="minorHAnsi"/>
                <w:sz w:val="20"/>
                <w:szCs w:val="20"/>
              </w:rPr>
            </w:pPr>
            <w:r w:rsidRPr="00883B22">
              <w:rPr>
                <w:rFonts w:eastAsiaTheme="minorHAnsi"/>
                <w:sz w:val="20"/>
                <w:szCs w:val="20"/>
              </w:rPr>
              <w:t>800 μg</w:t>
            </w:r>
          </w:p>
        </w:tc>
        <w:tc>
          <w:tcPr>
            <w:tcW w:w="1275" w:type="dxa"/>
          </w:tcPr>
          <w:p w:rsidR="009E1F91" w:rsidRPr="00883B22" w:rsidRDefault="009E1F91" w:rsidP="006F1861">
            <w:pPr>
              <w:autoSpaceDE w:val="0"/>
              <w:autoSpaceDN w:val="0"/>
              <w:adjustRightInd w:val="0"/>
              <w:spacing w:line="248" w:lineRule="exact"/>
              <w:jc w:val="center"/>
              <w:rPr>
                <w:rFonts w:eastAsiaTheme="minorHAnsi"/>
                <w:sz w:val="20"/>
                <w:szCs w:val="20"/>
              </w:rPr>
            </w:pPr>
            <w:r w:rsidRPr="00883B22">
              <w:rPr>
                <w:rFonts w:eastAsiaTheme="minorHAnsi"/>
                <w:sz w:val="20"/>
                <w:szCs w:val="20"/>
              </w:rPr>
              <w:t>2</w:t>
            </w:r>
          </w:p>
        </w:tc>
        <w:tc>
          <w:tcPr>
            <w:tcW w:w="1560" w:type="dxa"/>
          </w:tcPr>
          <w:p w:rsidR="009E1F91" w:rsidRPr="00883B22" w:rsidRDefault="009E1F91" w:rsidP="006F1861">
            <w:pPr>
              <w:autoSpaceDE w:val="0"/>
              <w:autoSpaceDN w:val="0"/>
              <w:adjustRightInd w:val="0"/>
              <w:spacing w:line="248" w:lineRule="exact"/>
              <w:ind w:right="-20"/>
              <w:jc w:val="center"/>
              <w:rPr>
                <w:rFonts w:eastAsiaTheme="minorHAnsi"/>
                <w:sz w:val="20"/>
                <w:szCs w:val="20"/>
              </w:rPr>
            </w:pPr>
            <w:r w:rsidRPr="00883B22">
              <w:rPr>
                <w:rFonts w:eastAsiaTheme="minorHAnsi"/>
                <w:sz w:val="20"/>
                <w:szCs w:val="20"/>
              </w:rPr>
              <w:t>13.33%</w:t>
            </w:r>
          </w:p>
        </w:tc>
        <w:tc>
          <w:tcPr>
            <w:tcW w:w="1887" w:type="dxa"/>
          </w:tcPr>
          <w:p w:rsidR="009E1F91" w:rsidRPr="00883B22" w:rsidRDefault="009E1F91" w:rsidP="006F1861">
            <w:pPr>
              <w:autoSpaceDE w:val="0"/>
              <w:autoSpaceDN w:val="0"/>
              <w:adjustRightInd w:val="0"/>
              <w:spacing w:line="248" w:lineRule="exact"/>
              <w:ind w:right="-20"/>
              <w:jc w:val="center"/>
              <w:rPr>
                <w:rFonts w:eastAsiaTheme="minorHAnsi"/>
                <w:sz w:val="20"/>
                <w:szCs w:val="20"/>
              </w:rPr>
            </w:pPr>
            <w:r w:rsidRPr="00883B22">
              <w:rPr>
                <w:rFonts w:eastAsiaTheme="minorHAnsi"/>
                <w:sz w:val="20"/>
                <w:szCs w:val="20"/>
              </w:rPr>
              <w:t>100.00%</w:t>
            </w:r>
          </w:p>
        </w:tc>
      </w:tr>
    </w:tbl>
    <w:p w:rsidR="009E1F91" w:rsidRPr="00883B22" w:rsidRDefault="009E1F91" w:rsidP="00B1105E">
      <w:r w:rsidRPr="00883B22">
        <w:t xml:space="preserve">At their individual selected dose, all 15 patients analysed </w:t>
      </w:r>
      <w:r w:rsidRPr="00883B22">
        <w:rPr>
          <w:w w:val="110"/>
        </w:rPr>
        <w:t xml:space="preserve">for </w:t>
      </w:r>
      <w:r w:rsidRPr="00883B22">
        <w:t>efficacy</w:t>
      </w:r>
      <w:r w:rsidRPr="00883B22">
        <w:rPr>
          <w:spacing w:val="44"/>
        </w:rPr>
        <w:t xml:space="preserve"> </w:t>
      </w:r>
      <w:r w:rsidRPr="00883B22">
        <w:t>experienced meaningful pain</w:t>
      </w:r>
      <w:r w:rsidRPr="00883B22">
        <w:rPr>
          <w:spacing w:val="24"/>
        </w:rPr>
        <w:t xml:space="preserve"> </w:t>
      </w:r>
      <w:r w:rsidRPr="00883B22">
        <w:rPr>
          <w:w w:val="105"/>
        </w:rPr>
        <w:t>relief.</w:t>
      </w:r>
    </w:p>
    <w:p w:rsidR="009E1F91" w:rsidRPr="00883B22" w:rsidRDefault="009E1F91" w:rsidP="00B1105E">
      <w:pPr>
        <w:pStyle w:val="FigureTitle"/>
      </w:pPr>
      <w:bookmarkStart w:id="165" w:name="_Toc307669687"/>
      <w:proofErr w:type="gramStart"/>
      <w:r>
        <w:lastRenderedPageBreak/>
        <w:t>Figure</w:t>
      </w:r>
      <w:r w:rsidR="00462E6F">
        <w:t xml:space="preserve"> 7.</w:t>
      </w:r>
      <w:proofErr w:type="gramEnd"/>
      <w:r w:rsidR="00462E6F">
        <w:t xml:space="preserve">  </w:t>
      </w:r>
      <w:r>
        <w:t>Study 041/04 – Mean Patient PID</w:t>
      </w:r>
      <w:bookmarkEnd w:id="165"/>
      <w:r w:rsidR="00462E6F">
        <w:t xml:space="preserve"> compared to baseline Population: Efficacy</w:t>
      </w:r>
    </w:p>
    <w:p w:rsidR="009E1F91" w:rsidRDefault="009E1F91" w:rsidP="00462E6F">
      <w:pPr>
        <w:keepNext/>
        <w:jc w:val="both"/>
        <w:rPr>
          <w:rFonts w:asciiTheme="minorHAnsi" w:hAnsiTheme="minorHAnsi"/>
        </w:rPr>
      </w:pPr>
      <w:r>
        <w:rPr>
          <w:rFonts w:asciiTheme="minorHAnsi" w:hAnsiTheme="minorHAnsi"/>
          <w:noProof/>
          <w:lang w:eastAsia="en-AU"/>
        </w:rPr>
        <w:drawing>
          <wp:inline distT="0" distB="0" distL="0" distR="0">
            <wp:extent cx="5227320" cy="2715260"/>
            <wp:effectExtent l="19050" t="19050" r="11430" b="27940"/>
            <wp:docPr id="3" name="Picture 1" descr="Figure 7.  Study 041/04 – Mean Patient PID compared to baseline Population: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t="10560" b="5819"/>
                    <a:stretch>
                      <a:fillRect/>
                    </a:stretch>
                  </pic:blipFill>
                  <pic:spPr bwMode="auto">
                    <a:xfrm>
                      <a:off x="0" y="0"/>
                      <a:ext cx="5227320" cy="2715260"/>
                    </a:xfrm>
                    <a:prstGeom prst="rect">
                      <a:avLst/>
                    </a:prstGeom>
                    <a:noFill/>
                    <a:ln w="3175">
                      <a:solidFill>
                        <a:schemeClr val="tx1"/>
                      </a:solidFill>
                      <a:miter lim="800000"/>
                      <a:headEnd/>
                      <a:tailEnd/>
                    </a:ln>
                  </pic:spPr>
                </pic:pic>
              </a:graphicData>
            </a:graphic>
          </wp:inline>
        </w:drawing>
      </w:r>
    </w:p>
    <w:p w:rsidR="009E1F91" w:rsidRDefault="009E1F91" w:rsidP="00462E6F">
      <w:pPr>
        <w:pStyle w:val="FigureTitle"/>
        <w:rPr>
          <w:rFonts w:asciiTheme="minorHAnsi" w:hAnsiTheme="minorHAnsi"/>
        </w:rPr>
      </w:pPr>
      <w:bookmarkStart w:id="166" w:name="_Toc307669688"/>
      <w:proofErr w:type="gramStart"/>
      <w:r>
        <w:t>Figure</w:t>
      </w:r>
      <w:r w:rsidR="00462E6F">
        <w:t xml:space="preserve"> 8.</w:t>
      </w:r>
      <w:proofErr w:type="gramEnd"/>
      <w:r w:rsidR="00462E6F">
        <w:t xml:space="preserve">  </w:t>
      </w:r>
      <w:r>
        <w:t>Study 041/04 - Mean Patient PR Score</w:t>
      </w:r>
      <w:bookmarkEnd w:id="166"/>
      <w:r w:rsidR="00462E6F">
        <w:t xml:space="preserve"> Population: Efficacy</w:t>
      </w:r>
    </w:p>
    <w:p w:rsidR="009E1F91" w:rsidRDefault="009E1F91" w:rsidP="009E1F91">
      <w:pPr>
        <w:jc w:val="both"/>
        <w:rPr>
          <w:rFonts w:asciiTheme="minorHAnsi" w:hAnsiTheme="minorHAnsi"/>
        </w:rPr>
      </w:pPr>
      <w:r>
        <w:rPr>
          <w:rFonts w:asciiTheme="minorHAnsi" w:hAnsiTheme="minorHAnsi"/>
          <w:noProof/>
          <w:lang w:eastAsia="en-AU"/>
        </w:rPr>
        <w:drawing>
          <wp:inline distT="0" distB="0" distL="0" distR="0">
            <wp:extent cx="5047615" cy="2562225"/>
            <wp:effectExtent l="19050" t="19050" r="19685" b="28575"/>
            <wp:docPr id="5" name="Picture 2" descr="Figure 8.  Study 041/04 - Mean Patient PR Score Population: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t="14057"/>
                    <a:stretch>
                      <a:fillRect/>
                    </a:stretch>
                  </pic:blipFill>
                  <pic:spPr bwMode="auto">
                    <a:xfrm>
                      <a:off x="0" y="0"/>
                      <a:ext cx="5047615" cy="2562225"/>
                    </a:xfrm>
                    <a:prstGeom prst="rect">
                      <a:avLst/>
                    </a:prstGeom>
                    <a:noFill/>
                    <a:ln w="3175">
                      <a:solidFill>
                        <a:schemeClr val="tx1"/>
                      </a:solidFill>
                      <a:miter lim="800000"/>
                      <a:headEnd/>
                      <a:tailEnd/>
                    </a:ln>
                  </pic:spPr>
                </pic:pic>
              </a:graphicData>
            </a:graphic>
          </wp:inline>
        </w:drawing>
      </w:r>
    </w:p>
    <w:p w:rsidR="009E1F91" w:rsidRPr="00883B22" w:rsidRDefault="009E1F91" w:rsidP="00B1105E">
      <w:r w:rsidRPr="00883B22">
        <w:t>On average patients experienced changes in PID and PR within 5 minutes of dosing. Maximal mean (± SD) patient PID (1.6 ± 0.5) and PR (2.2 ± 0.9) scores were reached at 60 minutes and 45 minutes post dose respectively (median 60 and 30 min post dose). PIDs remained significantly different from baseline between the time of maximal effect (60 minutes) and the end of the assessment period (240 minutes) despite a reduction in the number of patients assessed. PR scores remained significantly different from baseline between the mean time of maximal effect (45 mins) and 90 mins.</w:t>
      </w:r>
    </w:p>
    <w:p w:rsidR="009E1F91" w:rsidRPr="00883B22" w:rsidRDefault="009E1F91" w:rsidP="00B1105E">
      <w:r w:rsidRPr="00883B22">
        <w:t>The median (25, 75% quartiles) time to onset of pain relief and time to onset of meaningful time relief was 9.3 mins (8.3, 16.3) and 32.0 mins (26.0, 41.8) based on per patient analysis and 10.0 (6.0, 17.0) and 46.0 (22.0, 218.0) based on per episode analysis. The mean (± SD</w:t>
      </w:r>
      <w:r>
        <w:t>)</w:t>
      </w:r>
      <w:r w:rsidRPr="00883B22">
        <w:t xml:space="preserve"> duration of meaningful pain relief was 86.0 ± 59.6 mins.</w:t>
      </w:r>
    </w:p>
    <w:p w:rsidR="009E1F91" w:rsidRPr="00883B22" w:rsidRDefault="009E1F91" w:rsidP="00B1105E">
      <w:r w:rsidRPr="00883B22">
        <w:t>Ten (10) out of 13 patients (77%) who responded to the overall satisfaction question rated the drug-product as “good” or “better”.</w:t>
      </w:r>
    </w:p>
    <w:p w:rsidR="009E1F91" w:rsidRDefault="009E1F91" w:rsidP="00B1105E">
      <w:pPr>
        <w:pStyle w:val="Heading4"/>
      </w:pPr>
      <w:bookmarkStart w:id="167" w:name="_Toc241374312"/>
      <w:bookmarkStart w:id="168" w:name="_Toc272414656"/>
      <w:bookmarkStart w:id="169" w:name="_Toc290846281"/>
      <w:bookmarkStart w:id="170" w:name="_Toc350848745"/>
      <w:r>
        <w:t>Analyses performed across trials (pooled analyses and meta-analyses)</w:t>
      </w:r>
      <w:bookmarkEnd w:id="167"/>
      <w:bookmarkEnd w:id="168"/>
      <w:bookmarkEnd w:id="169"/>
      <w:bookmarkEnd w:id="170"/>
    </w:p>
    <w:p w:rsidR="009E1F91" w:rsidRPr="00883B22" w:rsidRDefault="009E1F91" w:rsidP="00B1105E">
      <w:r w:rsidRPr="00883B22">
        <w:t>The applicant has provided no analyses of efficacy across trials.</w:t>
      </w:r>
    </w:p>
    <w:p w:rsidR="009E1F91" w:rsidRPr="003C0A48" w:rsidRDefault="009E1F91" w:rsidP="00B1105E">
      <w:pPr>
        <w:pStyle w:val="Heading4"/>
      </w:pPr>
      <w:bookmarkStart w:id="171" w:name="_Ref271126605"/>
      <w:bookmarkStart w:id="172" w:name="_Toc272414657"/>
      <w:bookmarkStart w:id="173" w:name="_Toc290846282"/>
      <w:bookmarkStart w:id="174" w:name="_Toc350848746"/>
      <w:r w:rsidRPr="003C0A48">
        <w:lastRenderedPageBreak/>
        <w:t>Evaluator’s conclusions on clinical efficacy for</w:t>
      </w:r>
      <w:r>
        <w:t xml:space="preserve"> </w:t>
      </w:r>
      <w:bookmarkEnd w:id="171"/>
      <w:bookmarkEnd w:id="172"/>
      <w:bookmarkEnd w:id="173"/>
      <w:r>
        <w:t>breakthrough cancer pain</w:t>
      </w:r>
      <w:bookmarkEnd w:id="174"/>
    </w:p>
    <w:p w:rsidR="009E1F91" w:rsidRDefault="009E1F91" w:rsidP="00B1105E">
      <w:r>
        <w:t>Applicant has provided two pivotal studies to support the efficacy of the Nasalfent (nasal spray fentanyl citrate) in the treatment of BTCP. The first study compared Nasalfent to placebo and demonstrated superiority to placebo consistently in all the endpoints. The second study compared Nasalfent to an approved fentanyl lozenge and demonstrated comparable efficacy with statistically significant improvement in the onset of action.</w:t>
      </w:r>
    </w:p>
    <w:p w:rsidR="009E1F91" w:rsidRDefault="009E1F91" w:rsidP="00B1105E">
      <w:r>
        <w:t>The two pivotal studies did not have the same primary efficacy outcome:</w:t>
      </w:r>
    </w:p>
    <w:p w:rsidR="009E1F91" w:rsidRPr="00B1105E" w:rsidRDefault="009E1F91" w:rsidP="00B1105E">
      <w:pPr>
        <w:pStyle w:val="ListBullet"/>
      </w:pPr>
      <w:r w:rsidRPr="00B1105E">
        <w:t>Placebo comparison study (CP043/06) – SPID from 5 to 30 minutes</w:t>
      </w:r>
    </w:p>
    <w:p w:rsidR="009E1F91" w:rsidRPr="00B1105E" w:rsidRDefault="009E1F91" w:rsidP="00B1105E">
      <w:pPr>
        <w:pStyle w:val="ListBullet"/>
      </w:pPr>
      <w:r w:rsidRPr="00B1105E">
        <w:t>Active comparison study (CP044/06) - PID at 15 minutes</w:t>
      </w:r>
    </w:p>
    <w:p w:rsidR="009E1F91" w:rsidRPr="00883B22" w:rsidRDefault="009E1F91" w:rsidP="00B1105E">
      <w:r>
        <w:t>However, both studies included a range of secondary outcomes which were similar in the two studies.</w:t>
      </w:r>
    </w:p>
    <w:p w:rsidR="009E1F91" w:rsidRPr="00883B22" w:rsidRDefault="009E1F91" w:rsidP="00B1105E">
      <w:r>
        <w:t>Study numbers were small and the company did not use a true ITT analysis. The use of the modified ITT results in less patients being available for analysis; however the results showed statistical significance in favour of the fentanyl nasal spray. The improvement in onset of action is relevant to the patient population.</w:t>
      </w:r>
    </w:p>
    <w:p w:rsidR="009E1F91" w:rsidRPr="00586F98" w:rsidRDefault="009E1F91" w:rsidP="00B1105E">
      <w:pPr>
        <w:rPr>
          <w:lang w:eastAsia="ja-JP"/>
        </w:rPr>
      </w:pPr>
      <w:r>
        <w:t>Overall, efficacy for the fentanyl nasal spray has been demonstrated.</w:t>
      </w:r>
    </w:p>
    <w:p w:rsidR="009E1F91" w:rsidRDefault="009E1F91" w:rsidP="00B1105E">
      <w:pPr>
        <w:pStyle w:val="Heading2"/>
      </w:pPr>
      <w:bookmarkStart w:id="175" w:name="_Toc359400950"/>
      <w:r>
        <w:t>Clinical safety</w:t>
      </w:r>
      <w:bookmarkEnd w:id="175"/>
    </w:p>
    <w:p w:rsidR="009E1F91" w:rsidRPr="004B259C" w:rsidRDefault="009E1F91" w:rsidP="00462E6F">
      <w:pPr>
        <w:pStyle w:val="Heading3"/>
      </w:pPr>
      <w:bookmarkStart w:id="176" w:name="_Toc272414659"/>
      <w:bookmarkStart w:id="177" w:name="_Toc290846284"/>
      <w:bookmarkStart w:id="178" w:name="_Toc350848748"/>
      <w:bookmarkStart w:id="179" w:name="_Toc359400951"/>
      <w:r>
        <w:t>Studies providing evaluable safety data</w:t>
      </w:r>
      <w:bookmarkEnd w:id="176"/>
      <w:bookmarkEnd w:id="177"/>
      <w:bookmarkEnd w:id="178"/>
      <w:bookmarkEnd w:id="179"/>
    </w:p>
    <w:p w:rsidR="009E1F91" w:rsidRPr="00883B22" w:rsidRDefault="009E1F91" w:rsidP="00B1105E">
      <w:bookmarkStart w:id="180" w:name="_Ref268776745"/>
      <w:r w:rsidRPr="00883B22">
        <w:t>The following studies provided evaluable safety data:</w:t>
      </w:r>
    </w:p>
    <w:p w:rsidR="009E1F91" w:rsidRPr="00027276" w:rsidRDefault="009E1F91" w:rsidP="00B1105E">
      <w:pPr>
        <w:pStyle w:val="Heading4"/>
      </w:pPr>
      <w:r w:rsidRPr="00027276">
        <w:t>Pivotal efficacy studies</w:t>
      </w:r>
      <w:bookmarkEnd w:id="180"/>
    </w:p>
    <w:p w:rsidR="009E1F91" w:rsidRPr="00883B22" w:rsidRDefault="009E1F91" w:rsidP="00B1105E">
      <w:r w:rsidRPr="00883B22">
        <w:t xml:space="preserve">In the pivotal efficacy studies, </w:t>
      </w:r>
      <w:r>
        <w:t xml:space="preserve">CP043/06 and CP044/06, </w:t>
      </w:r>
      <w:r w:rsidRPr="00883B22">
        <w:t>the following safety data were collected:</w:t>
      </w:r>
    </w:p>
    <w:p w:rsidR="009E1F91" w:rsidRDefault="009E1F91" w:rsidP="00E57F5B">
      <w:pPr>
        <w:pStyle w:val="ListBullet"/>
      </w:pPr>
      <w:r w:rsidRPr="00883B22">
        <w:t xml:space="preserve">General adverse events (AEs) were assessed by </w:t>
      </w:r>
      <w:r>
        <w:t>the standard procedures</w:t>
      </w:r>
      <w:r w:rsidRPr="00883B22">
        <w:t>.</w:t>
      </w:r>
      <w:r>
        <w:t xml:space="preserve"> Patients were closely observed and questioned for any kind of AE during study procedures and throughout the study period with non-leading questions. They were instructed to immediately report any symptoms an</w:t>
      </w:r>
      <w:r w:rsidRPr="00B1105E">
        <w:t>d signs arising between formal observations or visits to study staff. The following inf</w:t>
      </w:r>
      <w:r>
        <w:t>ormation regarding each AE was collected: date and time of onset and resolution (duration); intensity (mild, moderate or severe); outcome; and whether the AE caused withdrawal from the study.</w:t>
      </w:r>
    </w:p>
    <w:p w:rsidR="009E1F91" w:rsidRDefault="009E1F91" w:rsidP="009E1F91">
      <w:pPr>
        <w:tabs>
          <w:tab w:val="left" w:pos="709"/>
        </w:tabs>
        <w:ind w:left="709"/>
        <w:jc w:val="both"/>
      </w:pPr>
      <w:r>
        <w:t>The investigator was asked to assess the causal relationship between the AE and the investigational product using the following guidance:</w:t>
      </w:r>
    </w:p>
    <w:p w:rsidR="009E1F91" w:rsidRDefault="009E1F91" w:rsidP="00B1105E">
      <w:pPr>
        <w:pStyle w:val="ListBullet2"/>
        <w:numPr>
          <w:ilvl w:val="0"/>
          <w:numId w:val="54"/>
        </w:numPr>
      </w:pPr>
      <w:r w:rsidRPr="00F84CF5">
        <w:rPr>
          <w:b/>
        </w:rPr>
        <w:t>Not related</w:t>
      </w:r>
      <w:r>
        <w:t>: sufficient information existed to indicate that causality was unrelated to investigational product (eg event due to extraneous cause such as underlying medical condition, other therapeutic interventions, environmental factors, etc)</w:t>
      </w:r>
    </w:p>
    <w:p w:rsidR="009E1F91" w:rsidRDefault="009E1F91" w:rsidP="00B1105E">
      <w:pPr>
        <w:pStyle w:val="ListBullet2"/>
        <w:numPr>
          <w:ilvl w:val="0"/>
          <w:numId w:val="54"/>
        </w:numPr>
      </w:pPr>
      <w:r w:rsidRPr="00F84CF5">
        <w:rPr>
          <w:b/>
        </w:rPr>
        <w:t>Remote:</w:t>
      </w:r>
      <w:r>
        <w:t xml:space="preserve"> the time from the investigational medicinal product administration to occurrence of AE make a relationship improbable, but not impossible. The AE was unlikely to have been produced by the patient’s underlying medical conditions, environmental or toxic factors, or other therapeutic interventions</w:t>
      </w:r>
    </w:p>
    <w:p w:rsidR="009E1F91" w:rsidRDefault="009E1F91" w:rsidP="00B1105E">
      <w:pPr>
        <w:pStyle w:val="ListBullet2"/>
        <w:numPr>
          <w:ilvl w:val="0"/>
          <w:numId w:val="54"/>
        </w:numPr>
      </w:pPr>
      <w:r w:rsidRPr="00F84CF5">
        <w:rPr>
          <w:b/>
        </w:rPr>
        <w:t>Possible:</w:t>
      </w:r>
      <w:r>
        <w:t xml:space="preserve"> The AE followed a reasonable temporal sequence from the investigational product administration. It is unlikely to have been produced by the patient’s underlying medical conditions, environmental or toxic factors, or other therapeutic interventions</w:t>
      </w:r>
    </w:p>
    <w:p w:rsidR="009E1F91" w:rsidRDefault="009E1F91" w:rsidP="00B1105E">
      <w:pPr>
        <w:pStyle w:val="ListBullet2"/>
        <w:numPr>
          <w:ilvl w:val="0"/>
          <w:numId w:val="55"/>
        </w:numPr>
      </w:pPr>
      <w:r w:rsidRPr="00F84CF5">
        <w:rPr>
          <w:b/>
        </w:rPr>
        <w:lastRenderedPageBreak/>
        <w:t>Probable:</w:t>
      </w:r>
      <w:r>
        <w:t xml:space="preserve"> The AE followed a reasonable temporal sequence from the investigational product administration, or was associated with established drug concentration in body tissues; improved on stopping or reducing the investigational product dosage (de-challenge); and could not reasonably be explained by the study patient’s underlying medical conditions, environmental or toxic factors, or other therapeutic interventions</w:t>
      </w:r>
    </w:p>
    <w:p w:rsidR="009E1F91" w:rsidRDefault="009E1F91" w:rsidP="00B1105E">
      <w:pPr>
        <w:pStyle w:val="ListBullet2"/>
        <w:numPr>
          <w:ilvl w:val="0"/>
          <w:numId w:val="55"/>
        </w:numPr>
      </w:pPr>
      <w:r w:rsidRPr="00335365">
        <w:rPr>
          <w:b/>
        </w:rPr>
        <w:t>Definite:</w:t>
      </w:r>
      <w:r>
        <w:t xml:space="preserve"> Same criteria as “probable” but the AE reappears on repeated exposure (re-challenge)</w:t>
      </w:r>
    </w:p>
    <w:p w:rsidR="009E1F91" w:rsidRDefault="009E1F91" w:rsidP="00B1105E">
      <w:pPr>
        <w:pStyle w:val="ListBullet2"/>
        <w:numPr>
          <w:ilvl w:val="0"/>
          <w:numId w:val="55"/>
        </w:numPr>
      </w:pPr>
      <w:r>
        <w:t>An adverse event that was assessed by the Investigator as being possibly, probably or definitely related to the associated study medication was defined as an adverse reaction.</w:t>
      </w:r>
    </w:p>
    <w:p w:rsidR="009E1F91" w:rsidRPr="00883B22" w:rsidRDefault="009E1F91" w:rsidP="00462E6F">
      <w:pPr>
        <w:pStyle w:val="ListBullet2"/>
        <w:ind w:left="709"/>
      </w:pPr>
      <w:r>
        <w:t xml:space="preserve">The </w:t>
      </w:r>
      <w:proofErr w:type="gramStart"/>
      <w:r>
        <w:t>definition of serious and unexpected adverse reactions were</w:t>
      </w:r>
      <w:proofErr w:type="gramEnd"/>
      <w:r>
        <w:t xml:space="preserve"> the same as is given in the Australian guidelines </w:t>
      </w:r>
      <w:sdt>
        <w:sdtPr>
          <w:id w:val="263023552"/>
          <w:citation/>
        </w:sdtPr>
        <w:sdtContent>
          <w:fldSimple w:instr=" CITATION TGA06 \l 3081 ">
            <w:r>
              <w:rPr>
                <w:noProof/>
              </w:rPr>
              <w:t>(TGA, 2006)</w:t>
            </w:r>
          </w:fldSimple>
        </w:sdtContent>
      </w:sdt>
      <w:r>
        <w:t>.</w:t>
      </w:r>
    </w:p>
    <w:p w:rsidR="009E1F91" w:rsidRDefault="009E1F91" w:rsidP="00B1105E">
      <w:pPr>
        <w:pStyle w:val="ListBullet"/>
      </w:pPr>
      <w:r w:rsidRPr="00883B22">
        <w:t>AEs of particular interest, including</w:t>
      </w:r>
      <w:r>
        <w:t>:</w:t>
      </w:r>
    </w:p>
    <w:p w:rsidR="009E1F91" w:rsidRDefault="009E1F91" w:rsidP="00E57F5B">
      <w:pPr>
        <w:pStyle w:val="ListBullet"/>
      </w:pPr>
      <w:r>
        <w:t xml:space="preserve">Objective nasal examination </w:t>
      </w:r>
      <w:r w:rsidRPr="00883B22">
        <w:t>w</w:t>
      </w:r>
      <w:r>
        <w:t>as</w:t>
      </w:r>
      <w:r w:rsidRPr="00883B22">
        <w:t xml:space="preserve"> assessed by </w:t>
      </w:r>
      <w:r>
        <w:t>the study physician at screening and at end of study. Assessment included obstruction (on 3 point scale), inflammation (on 3 point scale), presence of discharge, side most affected overall and colour of mucosa.</w:t>
      </w:r>
    </w:p>
    <w:p w:rsidR="009E1F91" w:rsidRPr="00883B22" w:rsidRDefault="009E1F91" w:rsidP="00E57F5B">
      <w:pPr>
        <w:pStyle w:val="ListBullet"/>
      </w:pPr>
      <w:r>
        <w:t>Subjective nasal assessment was assessed by the patient one hour after each dose of study drug and at the final study visit on a 3 point scale. Assessment included stuffy/blocked nose, runny nose, itching or sneezing, crusting or dryness of nose, burning or discomfit of nose, bleeding, cough, postnasal drip, sore throat and taste disturbance</w:t>
      </w:r>
    </w:p>
    <w:p w:rsidR="009E1F91" w:rsidRPr="00883B22" w:rsidRDefault="009E1F91" w:rsidP="00E57F5B">
      <w:pPr>
        <w:pStyle w:val="ListBullet"/>
      </w:pPr>
      <w:r w:rsidRPr="00883B22">
        <w:t xml:space="preserve">Laboratory tests, including </w:t>
      </w:r>
      <w:r>
        <w:t>standard haematology, biochemistry</w:t>
      </w:r>
      <w:r w:rsidRPr="00883B22">
        <w:t xml:space="preserve">, </w:t>
      </w:r>
      <w:r>
        <w:t xml:space="preserve">and urinalysis </w:t>
      </w:r>
      <w:r w:rsidRPr="00883B22">
        <w:t xml:space="preserve">were performed at </w:t>
      </w:r>
      <w:r>
        <w:t>screening and at end of study</w:t>
      </w:r>
      <w:r w:rsidRPr="00883B22">
        <w:t>.</w:t>
      </w:r>
    </w:p>
    <w:p w:rsidR="009E1F91" w:rsidRDefault="009E1F91" w:rsidP="00E57F5B">
      <w:pPr>
        <w:pStyle w:val="ListBullet"/>
      </w:pPr>
      <w:r>
        <w:t>Physical Examination and vital signs, including measurements of heart rate, systolic and diastolic blood pressure, and respiration rate were assessed at screening and at end of study.</w:t>
      </w:r>
    </w:p>
    <w:p w:rsidR="009E1F91" w:rsidRPr="00883B22" w:rsidRDefault="009E1F91" w:rsidP="00B1105E">
      <w:pPr>
        <w:pStyle w:val="ListBullet"/>
      </w:pPr>
      <w:r>
        <w:t>Urine pregnancy tests were performed at screening to ensure female patients of childbearing potential were not pregnant</w:t>
      </w:r>
    </w:p>
    <w:p w:rsidR="009E1F91" w:rsidRPr="00840122" w:rsidRDefault="009E1F91" w:rsidP="00B1105E">
      <w:pPr>
        <w:pStyle w:val="Heading4"/>
      </w:pPr>
      <w:r w:rsidRPr="00027276">
        <w:t xml:space="preserve">Pivotal studies that assessed </w:t>
      </w:r>
      <w:r>
        <w:t>safety as a primary outcome</w:t>
      </w:r>
    </w:p>
    <w:p w:rsidR="009E1F91" w:rsidRPr="00883B22" w:rsidRDefault="009E1F91" w:rsidP="00B1105E">
      <w:r w:rsidRPr="00883B22">
        <w:t xml:space="preserve">Studies CP045/06 was a pivotal study that assessed safety as a primary outcome. This study is described in Section </w:t>
      </w:r>
      <w:fldSimple w:instr=" REF _Ref271195835 \r \h  \* MERGEFORMAT ">
        <w:r w:rsidR="004E5706">
          <w:t>7.1.5</w:t>
        </w:r>
      </w:fldSimple>
      <w:r w:rsidRPr="00883B22">
        <w:t>.</w:t>
      </w:r>
    </w:p>
    <w:p w:rsidR="009E1F91" w:rsidRDefault="009E1F91" w:rsidP="00010D40">
      <w:pPr>
        <w:pStyle w:val="Heading4"/>
      </w:pPr>
      <w:r>
        <w:t>Dose-response and non-pivotal efficacy studies</w:t>
      </w:r>
    </w:p>
    <w:p w:rsidR="009E1F91" w:rsidRPr="00883B22" w:rsidRDefault="009E1F91" w:rsidP="00010D40">
      <w:r w:rsidRPr="00883B22">
        <w:t>The dose-response and non-pivotal efficacy studies provided safety data, as follows:</w:t>
      </w:r>
    </w:p>
    <w:p w:rsidR="009E1F91" w:rsidRPr="00883B22" w:rsidRDefault="009E1F91" w:rsidP="00010D40">
      <w:pPr>
        <w:pStyle w:val="ListBullet"/>
      </w:pPr>
      <w:r w:rsidRPr="00883B22">
        <w:t xml:space="preserve">Study </w:t>
      </w:r>
      <w:r>
        <w:t>CP41/04</w:t>
      </w:r>
      <w:r w:rsidRPr="00883B22">
        <w:t xml:space="preserve"> provided data on</w:t>
      </w:r>
      <w:r>
        <w:t xml:space="preserve"> adverse events and patient well being, assessed by observation and questionnaire</w:t>
      </w:r>
      <w:r w:rsidRPr="00883B22">
        <w:t>.</w:t>
      </w:r>
    </w:p>
    <w:p w:rsidR="009E1F91" w:rsidRDefault="009E1F91" w:rsidP="00010D40">
      <w:pPr>
        <w:pStyle w:val="Heading4"/>
      </w:pPr>
      <w:r>
        <w:t>Other studies evaluable for safety only</w:t>
      </w:r>
    </w:p>
    <w:p w:rsidR="009E1F91" w:rsidRPr="00E8672F" w:rsidRDefault="009E1F91" w:rsidP="00010D40">
      <w:pPr>
        <w:pStyle w:val="Heading5"/>
      </w:pPr>
      <w:r w:rsidRPr="00E8672F">
        <w:t>Clinical pharmacology studies</w:t>
      </w:r>
    </w:p>
    <w:p w:rsidR="009E1F91" w:rsidRPr="00010D40" w:rsidRDefault="009E1F91" w:rsidP="00010D40">
      <w:pPr>
        <w:rPr>
          <w:b/>
          <w:i/>
        </w:rPr>
      </w:pPr>
      <w:r w:rsidRPr="00010D40">
        <w:rPr>
          <w:i/>
        </w:rPr>
        <w:t>Note: In Pharmacokinetic studies fentanyl was always administered after naltrexone.</w:t>
      </w:r>
    </w:p>
    <w:p w:rsidR="009E1F91" w:rsidRDefault="009E1F91" w:rsidP="00010D40">
      <w:r w:rsidRPr="00F8008C">
        <w:rPr>
          <w:b/>
        </w:rPr>
        <w:t>Study CP037/02</w:t>
      </w:r>
      <w:r>
        <w:rPr>
          <w:b/>
        </w:rPr>
        <w:t xml:space="preserve">: </w:t>
      </w:r>
      <w:r>
        <w:t>Safety and tolerability were assessed by a local nasal tolerance questionnaire, completed after each nasal dose, and by monitoring other adverse events throughout the study.</w:t>
      </w:r>
    </w:p>
    <w:p w:rsidR="009E1F91" w:rsidRDefault="009E1F91" w:rsidP="00010D40">
      <w:r w:rsidRPr="00F8008C">
        <w:rPr>
          <w:b/>
        </w:rPr>
        <w:t>Study CP042/05</w:t>
      </w:r>
      <w:r>
        <w:t>: Local tolerability was assessed by a reatogenicity questionnaire throughout and completing an overall assessment of the acceptability of nasal dosing at the end of each nasal treatment. There was also a topical safety assessment by an ENT specialist suing a conventional rating scale at the beginning and end of the study, and clinical nasal assessment by the study physician.</w:t>
      </w:r>
    </w:p>
    <w:p w:rsidR="009E1F91" w:rsidRDefault="009E1F91" w:rsidP="00010D40">
      <w:r w:rsidRPr="00F8008C">
        <w:rPr>
          <w:b/>
        </w:rPr>
        <w:t>Study CP047/07:</w:t>
      </w:r>
      <w:r>
        <w:t xml:space="preserve"> Safety and tolerability were evaluated by physical examination, vital signs, (pulse, blood pressure, respiratory rate, temperature and oxygen saturation), clinical laboratory </w:t>
      </w:r>
      <w:proofErr w:type="gramStart"/>
      <w:r>
        <w:lastRenderedPageBreak/>
        <w:t>tests</w:t>
      </w:r>
      <w:proofErr w:type="gramEnd"/>
      <w:r>
        <w:t xml:space="preserve"> (haematology, biochemistry and urinalysis), 12 lead ECGs and adverse event questioning. The tolerability of intranasal administration was determined by nasal assessments and reactogenicity questionnaire.</w:t>
      </w:r>
    </w:p>
    <w:p w:rsidR="009E1F91" w:rsidRPr="00F8008C" w:rsidRDefault="009E1F91" w:rsidP="00010D40">
      <w:r w:rsidRPr="00203989">
        <w:rPr>
          <w:b/>
        </w:rPr>
        <w:t>Study CP048/07:</w:t>
      </w:r>
      <w:r>
        <w:t xml:space="preserve"> Safety and tolerability was assessed by monitoring adverse events throughout the study, plus a standard symptom questionnaire that was completed before </w:t>
      </w:r>
      <w:proofErr w:type="gramStart"/>
      <w:r>
        <w:t>dosing</w:t>
      </w:r>
      <w:proofErr w:type="gramEnd"/>
      <w:r>
        <w:t xml:space="preserve"> and the reactogenicity questionnaire completed prior to an after each fentanyl nasal spray. A topical safety assessment was conducted by an ENT specialist at the beginning and end of the study.</w:t>
      </w:r>
    </w:p>
    <w:p w:rsidR="009E1F91" w:rsidRDefault="009E1F91" w:rsidP="00010D40">
      <w:pPr>
        <w:pStyle w:val="Heading4"/>
      </w:pPr>
      <w:bookmarkStart w:id="181" w:name="_Ref269204367"/>
      <w:bookmarkStart w:id="182" w:name="_Ref271195835"/>
      <w:bookmarkStart w:id="183" w:name="_Ref271195841"/>
      <w:bookmarkStart w:id="184" w:name="_Toc272414660"/>
      <w:bookmarkStart w:id="185" w:name="_Toc290846285"/>
      <w:bookmarkStart w:id="186" w:name="_Toc350848749"/>
      <w:r>
        <w:t xml:space="preserve">Pivotal studies </w:t>
      </w:r>
      <w:r w:rsidRPr="00027276">
        <w:t xml:space="preserve">that assessed </w:t>
      </w:r>
      <w:r>
        <w:t>safety as a primary outcome</w:t>
      </w:r>
      <w:bookmarkEnd w:id="181"/>
      <w:bookmarkEnd w:id="182"/>
      <w:bookmarkEnd w:id="183"/>
      <w:bookmarkEnd w:id="184"/>
      <w:bookmarkEnd w:id="185"/>
      <w:bookmarkEnd w:id="186"/>
    </w:p>
    <w:p w:rsidR="009E1F91" w:rsidRPr="00370C1C" w:rsidRDefault="009E1F91" w:rsidP="00010D40">
      <w:pPr>
        <w:pStyle w:val="Heading5"/>
      </w:pPr>
      <w:bookmarkStart w:id="187" w:name="_Ref290844188"/>
      <w:bookmarkStart w:id="188" w:name="_Toc290846286"/>
      <w:bookmarkStart w:id="189" w:name="_Toc350848750"/>
      <w:r w:rsidRPr="00370C1C">
        <w:t xml:space="preserve">Study </w:t>
      </w:r>
      <w:bookmarkEnd w:id="187"/>
      <w:bookmarkEnd w:id="188"/>
      <w:r w:rsidRPr="00370C1C">
        <w:t>CP045/06</w:t>
      </w:r>
      <w:bookmarkEnd w:id="189"/>
    </w:p>
    <w:p w:rsidR="009E1F91" w:rsidRPr="00370C1C" w:rsidRDefault="009E1F91" w:rsidP="00010D40">
      <w:pPr>
        <w:pStyle w:val="Heading6"/>
      </w:pPr>
      <w:bookmarkStart w:id="190" w:name="_Toc290846287"/>
      <w:bookmarkStart w:id="191" w:name="_Toc350848751"/>
      <w:r w:rsidRPr="00370C1C">
        <w:t>Study design, objectives, locations and dates</w:t>
      </w:r>
      <w:bookmarkEnd w:id="190"/>
      <w:bookmarkEnd w:id="191"/>
    </w:p>
    <w:p w:rsidR="009E1F91" w:rsidRPr="00370C1C" w:rsidRDefault="009E1F91" w:rsidP="00010D40">
      <w:r w:rsidRPr="00462E6F">
        <w:rPr>
          <w:i/>
        </w:rPr>
        <w:t>Objectives</w:t>
      </w:r>
      <w:r w:rsidRPr="00370C1C">
        <w:rPr>
          <w:b/>
        </w:rPr>
        <w:t>:</w:t>
      </w:r>
      <w:r w:rsidRPr="00370C1C">
        <w:t xml:space="preserve"> To provide continued access to Nasalfent for patients who had gained clinical benefit from its use during their participation in the efficacy trial program and to provide additional data on the long term safety of Nasalfent in the treatment of patients with BTCP.</w:t>
      </w:r>
    </w:p>
    <w:p w:rsidR="009E1F91" w:rsidRPr="00370C1C" w:rsidRDefault="009E1F91" w:rsidP="00010D40">
      <w:r w:rsidRPr="00370C1C">
        <w:t>The study was reported in 1 study report and two addendums. The first study report detai</w:t>
      </w:r>
      <w:r>
        <w:t>led</w:t>
      </w:r>
      <w:r w:rsidRPr="00370C1C">
        <w:t xml:space="preserve"> the inclusion of new patients to the study and describ</w:t>
      </w:r>
      <w:r>
        <w:t>ed</w:t>
      </w:r>
      <w:r w:rsidRPr="00370C1C">
        <w:t xml:space="preserve"> the safety assessment of the initial subset of patients from January 2007 to April 2009. The first addendum dated December 2009 present</w:t>
      </w:r>
      <w:r>
        <w:t>ed</w:t>
      </w:r>
      <w:r w:rsidRPr="00370C1C">
        <w:t xml:space="preserve"> the long term safety data to September 2009 and the second dated August 2010 present</w:t>
      </w:r>
      <w:r>
        <w:t>ed</w:t>
      </w:r>
      <w:r w:rsidRPr="00370C1C">
        <w:t xml:space="preserve"> the long term safety data on the patients remaining in the study (61 patients) from October 2009 to March 2010.</w:t>
      </w:r>
    </w:p>
    <w:p w:rsidR="009E1F91" w:rsidRPr="00370C1C" w:rsidRDefault="009E1F91" w:rsidP="00010D40">
      <w:r w:rsidRPr="00462E6F">
        <w:rPr>
          <w:i/>
        </w:rPr>
        <w:t>Design</w:t>
      </w:r>
      <w:r w:rsidRPr="00370C1C">
        <w:rPr>
          <w:b/>
        </w:rPr>
        <w:t>:</w:t>
      </w:r>
      <w:r w:rsidRPr="00370C1C">
        <w:t xml:space="preserve"> This was an open label study conducted at 91 centres worldwide (Argentina, Canada, Costa Rica, Czech Republic, France, Germany, UK, India, Italy, Poland, Spain and the USA). The design of the study for new patients was similar to the design of the previous efficacy studies described above with 4 phases:</w:t>
      </w:r>
    </w:p>
    <w:p w:rsidR="009E1F91" w:rsidRPr="00010D40" w:rsidRDefault="009E1F91" w:rsidP="00010D40">
      <w:pPr>
        <w:pStyle w:val="ListBullet"/>
      </w:pPr>
      <w:r w:rsidRPr="00370C1C">
        <w:t>S</w:t>
      </w:r>
      <w:r w:rsidRPr="00010D40">
        <w:t>creening phase (up to 10 days)</w:t>
      </w:r>
    </w:p>
    <w:p w:rsidR="009E1F91" w:rsidRPr="00010D40" w:rsidRDefault="009E1F91" w:rsidP="00010D40">
      <w:pPr>
        <w:pStyle w:val="ListBullet"/>
      </w:pPr>
      <w:r w:rsidRPr="00010D40">
        <w:t xml:space="preserve">Open, Dose Titration Phase – (up to maximum of 14 days) - the dose of </w:t>
      </w:r>
      <w:proofErr w:type="spellStart"/>
      <w:r w:rsidRPr="00010D40">
        <w:t>Nasalfent</w:t>
      </w:r>
      <w:proofErr w:type="spellEnd"/>
      <w:r w:rsidRPr="00010D40">
        <w:t xml:space="preserve"> was titrated until 2 consecutive treated episodes of BRCP were successfully treated with the same dose without acceptable adverse events.</w:t>
      </w:r>
    </w:p>
    <w:p w:rsidR="009E1F91" w:rsidRPr="00010D40" w:rsidRDefault="009E1F91" w:rsidP="00010D40">
      <w:pPr>
        <w:pStyle w:val="ListBullet"/>
      </w:pPr>
      <w:r w:rsidRPr="00010D40">
        <w:t xml:space="preserve">Open Label Treatment Phase (16 weeks) – Each patient was supplied with up to a 4 week supply of </w:t>
      </w:r>
      <w:proofErr w:type="spellStart"/>
      <w:r w:rsidRPr="00010D40">
        <w:t>Nasalfent</w:t>
      </w:r>
      <w:proofErr w:type="spellEnd"/>
      <w:r w:rsidRPr="00010D40">
        <w:t xml:space="preserve">. Patients were instructed to self-administer the effective dose of </w:t>
      </w:r>
      <w:proofErr w:type="spellStart"/>
      <w:r w:rsidRPr="00010D40">
        <w:t>Nasalfent</w:t>
      </w:r>
      <w:proofErr w:type="spellEnd"/>
      <w:r w:rsidRPr="00010D40">
        <w:t xml:space="preserve"> established during the Dose Titration Phase. </w:t>
      </w:r>
      <w:proofErr w:type="spellStart"/>
      <w:r w:rsidRPr="00010D40">
        <w:t>Nasalfent</w:t>
      </w:r>
      <w:proofErr w:type="spellEnd"/>
      <w:r w:rsidRPr="00010D40">
        <w:t xml:space="preserve"> was used to treat a maximum of 4 episodes of target BTCP per day with at least 4 hours between each use of </w:t>
      </w:r>
      <w:proofErr w:type="spellStart"/>
      <w:r w:rsidRPr="00010D40">
        <w:t>Nasalfent</w:t>
      </w:r>
      <w:proofErr w:type="spellEnd"/>
      <w:r w:rsidRPr="00010D40">
        <w:t>. If pain relief was inadequate after 30 minutes or if a separate episode of BTCP occurred before the mandated 4 hours had elapsed then the patient was instructed to use their rescue medication. Patients were monitored by weekly telephone calls to review safety and adjust dose levels if needed and patients returned to clinic for visits at weeks 4, 8 and 12 to assess safety and tolerability.</w:t>
      </w:r>
    </w:p>
    <w:p w:rsidR="009E1F91" w:rsidRPr="00010D40" w:rsidRDefault="009E1F91" w:rsidP="00010D40">
      <w:pPr>
        <w:pStyle w:val="ListBullet"/>
      </w:pPr>
      <w:r w:rsidRPr="00010D40">
        <w:t>End of Treatment Phase (between 1 and 14 days after last dose) – patients returned to clinic for final acceptability and safety assessments.</w:t>
      </w:r>
    </w:p>
    <w:p w:rsidR="009E1F91" w:rsidRPr="00370C1C" w:rsidRDefault="009E1F91" w:rsidP="00010D40">
      <w:r w:rsidRPr="00370C1C">
        <w:t>For patients previously enrolled in Study CP043/06 and CP044/06 the main study consisted of the Open-label Treatment Phase and the End of Treatment Phase.</w:t>
      </w:r>
    </w:p>
    <w:p w:rsidR="009E1F91" w:rsidRPr="00370C1C" w:rsidRDefault="009E1F91" w:rsidP="00010D40">
      <w:r w:rsidRPr="00370C1C">
        <w:t>At the end of the study patients could continue in an open-ended long term access/extension arm and continue treatment with Nasalfent until it was no-longe</w:t>
      </w:r>
      <w:r w:rsidRPr="00010D40">
        <w:t>r</w:t>
      </w:r>
      <w:r w:rsidRPr="00370C1C">
        <w:t xml:space="preserve"> required, or until the product was commercially available in their country. Only safety data (AE reporting) and study drug reconciliation was conducted in the extension phase.</w:t>
      </w:r>
    </w:p>
    <w:p w:rsidR="009E1F91" w:rsidRPr="00370C1C" w:rsidRDefault="009E1F91" w:rsidP="009B35AE">
      <w:pPr>
        <w:pStyle w:val="Heading6"/>
      </w:pPr>
      <w:bookmarkStart w:id="192" w:name="_Toc290846288"/>
      <w:bookmarkStart w:id="193" w:name="_Toc350848752"/>
      <w:r w:rsidRPr="00370C1C">
        <w:lastRenderedPageBreak/>
        <w:t>Inclusion and exclusion criteria</w:t>
      </w:r>
      <w:bookmarkEnd w:id="192"/>
      <w:bookmarkEnd w:id="193"/>
    </w:p>
    <w:p w:rsidR="009E1F91" w:rsidRPr="00370C1C" w:rsidRDefault="009E1F91" w:rsidP="009B35AE">
      <w:proofErr w:type="gramStart"/>
      <w:r w:rsidRPr="00370C1C">
        <w:t>Male or female patients aged 18 years or older, who had histologically documented diagnosis of a malignant solid tumour or a haematological malignancy.</w:t>
      </w:r>
      <w:proofErr w:type="gramEnd"/>
      <w:r w:rsidRPr="00370C1C">
        <w:t xml:space="preserve"> Patients had to be taking regular 24 hour medication (60 mg oral morphine or equivalent opioid) for underlying persistent cancer-related pain and typically having 1 to 4 episodes of BTCP per day. Patients had to have completed their required participation in the earlier phases of Study CP045/06 prior to “rolling over” into the extension period.</w:t>
      </w:r>
    </w:p>
    <w:p w:rsidR="009E1F91" w:rsidRPr="00370C1C" w:rsidRDefault="009E1F91" w:rsidP="009B35AE">
      <w:pPr>
        <w:pStyle w:val="Heading6"/>
      </w:pPr>
      <w:bookmarkStart w:id="194" w:name="_Toc290846289"/>
      <w:bookmarkStart w:id="195" w:name="_Toc350848753"/>
      <w:r w:rsidRPr="00370C1C">
        <w:t>Study treatments</w:t>
      </w:r>
      <w:bookmarkEnd w:id="194"/>
      <w:bookmarkEnd w:id="195"/>
    </w:p>
    <w:p w:rsidR="009E1F91" w:rsidRPr="00370C1C" w:rsidRDefault="009E1F91" w:rsidP="009B35AE">
      <w:r w:rsidRPr="00370C1C">
        <w:t xml:space="preserve">Two concentrations of the pectin formulation of fentanyl citrate were available: 1.57 mg/mL and 6.28 mg/mL (equivalent to 1.0 and 4.0 mg/mL of fentanyl base, respectively), with each 0.1 mL spray providing a dose of 100 </w:t>
      </w:r>
      <w:r w:rsidRPr="00370C1C">
        <w:rPr>
          <w:rFonts w:eastAsiaTheme="minorHAnsi" w:cs="Calibri"/>
        </w:rPr>
        <w:t>μg or 400 μg fentanyl respectively. Four dose levels were examined in the study: 100 μg, 200 μg, 400 μg and 800 μg.</w:t>
      </w:r>
    </w:p>
    <w:p w:rsidR="009E1F91" w:rsidRPr="00370C1C" w:rsidRDefault="009E1F91" w:rsidP="00462E6F">
      <w:pPr>
        <w:pStyle w:val="Heading6"/>
      </w:pPr>
      <w:bookmarkStart w:id="196" w:name="_Toc290846290"/>
      <w:bookmarkStart w:id="197" w:name="_Toc350848754"/>
      <w:r w:rsidRPr="00370C1C">
        <w:t>Safety variables and outcomes</w:t>
      </w:r>
      <w:bookmarkEnd w:id="196"/>
      <w:bookmarkEnd w:id="197"/>
    </w:p>
    <w:p w:rsidR="009E1F91" w:rsidRPr="00370C1C" w:rsidRDefault="009E1F91" w:rsidP="009B35AE">
      <w:r w:rsidRPr="00370C1C">
        <w:t>The main efficacy variables were:</w:t>
      </w:r>
    </w:p>
    <w:p w:rsidR="009E1F91" w:rsidRPr="009B35AE" w:rsidRDefault="009E1F91" w:rsidP="009B35AE">
      <w:pPr>
        <w:pStyle w:val="ListBullet"/>
      </w:pPr>
      <w:r w:rsidRPr="00370C1C">
        <w:t>A</w:t>
      </w:r>
      <w:r w:rsidRPr="009B35AE">
        <w:t>dverse events</w:t>
      </w:r>
    </w:p>
    <w:p w:rsidR="009E1F91" w:rsidRPr="009B35AE" w:rsidRDefault="009E1F91" w:rsidP="009B35AE">
      <w:pPr>
        <w:pStyle w:val="ListBullet"/>
      </w:pPr>
      <w:r w:rsidRPr="009B35AE">
        <w:t>Objective nasal examination by the study physician</w:t>
      </w:r>
    </w:p>
    <w:p w:rsidR="009E1F91" w:rsidRPr="00370C1C" w:rsidRDefault="009E1F91" w:rsidP="009B35AE">
      <w:pPr>
        <w:pStyle w:val="ListBullet"/>
      </w:pPr>
      <w:r w:rsidRPr="009B35AE">
        <w:t>Subjective nasal assessment by t</w:t>
      </w:r>
      <w:r w:rsidRPr="00370C1C">
        <w:t>he patient</w:t>
      </w:r>
    </w:p>
    <w:p w:rsidR="009E1F91" w:rsidRPr="00370C1C" w:rsidRDefault="009E1F91" w:rsidP="009B35AE">
      <w:r>
        <w:t>A</w:t>
      </w:r>
      <w:r w:rsidRPr="00370C1C">
        <w:t xml:space="preserve"> primary efficacy outcome was not identified for the study.</w:t>
      </w:r>
    </w:p>
    <w:p w:rsidR="009E1F91" w:rsidRPr="00370C1C" w:rsidRDefault="009E1F91" w:rsidP="009E1F91">
      <w:pPr>
        <w:jc w:val="both"/>
      </w:pPr>
      <w:r w:rsidRPr="00370C1C">
        <w:t>Other efficacy outcomes included:</w:t>
      </w:r>
    </w:p>
    <w:p w:rsidR="009E1F91" w:rsidRPr="00370C1C" w:rsidRDefault="009E1F91" w:rsidP="00E57F5B">
      <w:pPr>
        <w:pStyle w:val="ListBullet"/>
      </w:pPr>
      <w:r w:rsidRPr="00370C1C">
        <w:t>Withdrawal due to AEs</w:t>
      </w:r>
    </w:p>
    <w:p w:rsidR="009E1F91" w:rsidRPr="00370C1C" w:rsidRDefault="009E1F91" w:rsidP="00E57F5B">
      <w:pPr>
        <w:pStyle w:val="ListBullet"/>
      </w:pPr>
      <w:r w:rsidRPr="00370C1C">
        <w:t>Physical examination including vital signs</w:t>
      </w:r>
    </w:p>
    <w:p w:rsidR="009E1F91" w:rsidRPr="00370C1C" w:rsidRDefault="009E1F91" w:rsidP="00E57F5B">
      <w:pPr>
        <w:pStyle w:val="ListBullet"/>
      </w:pPr>
      <w:r w:rsidRPr="00370C1C">
        <w:t>Laboratory assessments</w:t>
      </w:r>
    </w:p>
    <w:p w:rsidR="009E1F91" w:rsidRPr="00370C1C" w:rsidRDefault="009E1F91" w:rsidP="00E57F5B">
      <w:pPr>
        <w:pStyle w:val="ListBullet"/>
      </w:pPr>
      <w:r w:rsidRPr="00370C1C">
        <w:t>Use of concomitant medication</w:t>
      </w:r>
    </w:p>
    <w:p w:rsidR="009E1F91" w:rsidRPr="00370C1C" w:rsidRDefault="009E1F91" w:rsidP="00E57F5B">
      <w:pPr>
        <w:pStyle w:val="ListBullet"/>
      </w:pPr>
      <w:r w:rsidRPr="00370C1C">
        <w:t>Study drug compliance</w:t>
      </w:r>
    </w:p>
    <w:p w:rsidR="009E1F91" w:rsidRPr="00370C1C" w:rsidRDefault="009E1F91" w:rsidP="00E57F5B">
      <w:pPr>
        <w:pStyle w:val="ListBullet"/>
      </w:pPr>
      <w:r w:rsidRPr="00370C1C">
        <w:t>Acceptability assessments - end points were:</w:t>
      </w:r>
    </w:p>
    <w:p w:rsidR="009E1F91" w:rsidRPr="00370C1C" w:rsidRDefault="009E1F91" w:rsidP="00462E6F">
      <w:pPr>
        <w:pStyle w:val="ListBullet2"/>
        <w:numPr>
          <w:ilvl w:val="0"/>
          <w:numId w:val="41"/>
        </w:numPr>
      </w:pPr>
      <w:r w:rsidRPr="00370C1C">
        <w:t>Overall satisfaction</w:t>
      </w:r>
    </w:p>
    <w:p w:rsidR="009E1F91" w:rsidRPr="00370C1C" w:rsidRDefault="009E1F91" w:rsidP="00462E6F">
      <w:pPr>
        <w:pStyle w:val="ListBullet2"/>
        <w:numPr>
          <w:ilvl w:val="0"/>
          <w:numId w:val="41"/>
        </w:numPr>
      </w:pPr>
      <w:r w:rsidRPr="00370C1C">
        <w:t>Ease of use</w:t>
      </w:r>
    </w:p>
    <w:p w:rsidR="009E1F91" w:rsidRPr="00370C1C" w:rsidRDefault="009E1F91" w:rsidP="00462E6F">
      <w:pPr>
        <w:pStyle w:val="ListBullet2"/>
        <w:numPr>
          <w:ilvl w:val="0"/>
          <w:numId w:val="41"/>
        </w:numPr>
      </w:pPr>
      <w:r w:rsidRPr="00370C1C">
        <w:t>Convenience</w:t>
      </w:r>
    </w:p>
    <w:p w:rsidR="009E1F91" w:rsidRPr="00370C1C" w:rsidRDefault="009E1F91" w:rsidP="009B35AE">
      <w:pPr>
        <w:ind w:left="567"/>
      </w:pPr>
      <w:r w:rsidRPr="00370C1C">
        <w:t>Each acceptability end point was assessed using a 4 point scale as: 1 (not satisfied), 2 (not satisfied or dissatisfied), 3 (satisfied) and/or 4 (very satisfied). Acceptability assessment also included examination of rescue medication usage.</w:t>
      </w:r>
    </w:p>
    <w:p w:rsidR="009E1F91" w:rsidRPr="00370C1C" w:rsidRDefault="009E1F91" w:rsidP="009B35AE">
      <w:r w:rsidRPr="00370C1C">
        <w:t>For the long term extension study only the following safety parameters were assessed:</w:t>
      </w:r>
    </w:p>
    <w:p w:rsidR="009E1F91" w:rsidRPr="00370C1C" w:rsidRDefault="009E1F91" w:rsidP="00E57F5B">
      <w:pPr>
        <w:pStyle w:val="ListBullet"/>
      </w:pPr>
      <w:r w:rsidRPr="00370C1C">
        <w:t>Adverse events</w:t>
      </w:r>
    </w:p>
    <w:p w:rsidR="009E1F91" w:rsidRPr="00370C1C" w:rsidRDefault="009E1F91" w:rsidP="00E57F5B">
      <w:pPr>
        <w:pStyle w:val="ListBullet"/>
      </w:pPr>
      <w:r w:rsidRPr="00370C1C">
        <w:t>Withdrawal due to AEs</w:t>
      </w:r>
    </w:p>
    <w:p w:rsidR="009E1F91" w:rsidRPr="00370C1C" w:rsidRDefault="009E1F91" w:rsidP="00E57F5B">
      <w:pPr>
        <w:pStyle w:val="ListBullet"/>
      </w:pPr>
      <w:r w:rsidRPr="00370C1C">
        <w:t>Use of concomitant medication</w:t>
      </w:r>
    </w:p>
    <w:p w:rsidR="009E1F91" w:rsidRPr="00370C1C" w:rsidRDefault="009E1F91" w:rsidP="00E57F5B">
      <w:pPr>
        <w:pStyle w:val="ListBullet"/>
      </w:pPr>
      <w:r w:rsidRPr="00370C1C">
        <w:t>Study drug compliance</w:t>
      </w:r>
    </w:p>
    <w:p w:rsidR="009E1F91" w:rsidRPr="00370C1C" w:rsidRDefault="009E1F91" w:rsidP="009B35AE">
      <w:pPr>
        <w:pStyle w:val="Heading6"/>
      </w:pPr>
      <w:bookmarkStart w:id="198" w:name="_Toc290846291"/>
      <w:bookmarkStart w:id="199" w:name="_Toc350848755"/>
      <w:r w:rsidRPr="00370C1C">
        <w:t>Randomisation and blinding methods</w:t>
      </w:r>
      <w:bookmarkEnd w:id="198"/>
      <w:bookmarkEnd w:id="199"/>
    </w:p>
    <w:p w:rsidR="009E1F91" w:rsidRPr="00370C1C" w:rsidRDefault="009E1F91" w:rsidP="009B35AE">
      <w:r w:rsidRPr="00370C1C">
        <w:t>This was an open label study with no randomisation.</w:t>
      </w:r>
    </w:p>
    <w:p w:rsidR="009E1F91" w:rsidRPr="00370C1C" w:rsidRDefault="009E1F91" w:rsidP="009B35AE">
      <w:pPr>
        <w:pStyle w:val="Heading6"/>
      </w:pPr>
      <w:bookmarkStart w:id="200" w:name="_Toc290846292"/>
      <w:bookmarkStart w:id="201" w:name="_Toc350848756"/>
      <w:r w:rsidRPr="00370C1C">
        <w:lastRenderedPageBreak/>
        <w:t>Analysis populations</w:t>
      </w:r>
      <w:bookmarkEnd w:id="200"/>
      <w:bookmarkEnd w:id="201"/>
    </w:p>
    <w:p w:rsidR="009E1F91" w:rsidRPr="00370C1C" w:rsidRDefault="009E1F91" w:rsidP="009B35AE">
      <w:r w:rsidRPr="00370C1C">
        <w:t>The ITT Safety Population was defined as all patients newly enrolled and previously enrolled in studies CP043/06 and CP 044/06 who had received at least one dose of Nasalfent. It comprised 403 patients - consisting of all 356 patients who were entered into the Open-Label Treatment Phase, plus 2 patients who were entered directly into the Extension Period from the Open-Dose Titration Phase, plus 45 withdrawn patients exposed during the Open-Dose Titration Phase (51 patients minus 6 patients who were dispensed Nasalfent treatment but did not take any).</w:t>
      </w:r>
    </w:p>
    <w:p w:rsidR="009E1F91" w:rsidRPr="00370C1C" w:rsidDel="0081373E" w:rsidRDefault="009E1F91" w:rsidP="009B35AE">
      <w:pPr>
        <w:pStyle w:val="Heading6"/>
      </w:pPr>
      <w:bookmarkStart w:id="202" w:name="_Toc290846293"/>
      <w:bookmarkStart w:id="203" w:name="_Toc350848757"/>
      <w:r w:rsidRPr="00370C1C" w:rsidDel="0081373E">
        <w:t>Sample size</w:t>
      </w:r>
      <w:bookmarkEnd w:id="202"/>
      <w:bookmarkEnd w:id="203"/>
    </w:p>
    <w:p w:rsidR="009E1F91" w:rsidRPr="003F2A67" w:rsidDel="0081373E" w:rsidRDefault="009E1F91" w:rsidP="009B35AE">
      <w:r w:rsidRPr="003F2A67">
        <w:t>The sample size was based on the expectation of enrolling sufficient number of patients to ensure that 500 patients were eventually exposed to Nasalfent across the entire clinical study program, and that 150 of these had been dosed for 3 or more months (</w:t>
      </w:r>
      <w:r w:rsidRPr="003F2A67">
        <w:rPr>
          <w:rFonts w:eastAsiaTheme="minorHAnsi" w:cs="Calibri"/>
        </w:rPr>
        <w:t>≥90 days).</w:t>
      </w:r>
    </w:p>
    <w:p w:rsidR="009E1F91" w:rsidRPr="00370C1C" w:rsidRDefault="009E1F91" w:rsidP="009B35AE">
      <w:pPr>
        <w:pStyle w:val="Heading6"/>
      </w:pPr>
      <w:bookmarkStart w:id="204" w:name="_Toc290846294"/>
      <w:bookmarkStart w:id="205" w:name="_Toc350848758"/>
      <w:r w:rsidRPr="00370C1C">
        <w:t>Statistical methods</w:t>
      </w:r>
      <w:bookmarkEnd w:id="204"/>
      <w:bookmarkEnd w:id="205"/>
    </w:p>
    <w:p w:rsidR="009E1F91" w:rsidRPr="003F2A67" w:rsidRDefault="009E1F91" w:rsidP="009B35AE">
      <w:r w:rsidRPr="003F2A67">
        <w:t>Results are summarised overall and by dose using frequencies and percentages as well as mean, median, range, SD, SE minimum and maximum.</w:t>
      </w:r>
    </w:p>
    <w:p w:rsidR="009E1F91" w:rsidRPr="003F2A67" w:rsidRDefault="009E1F91" w:rsidP="009B35AE">
      <w:r w:rsidRPr="003F2A67">
        <w:t>For summary purposes, verbatim AE terms recorded were mapped to preferred terms and body systems using the Medical Dictionary for Regulatory Activities (MedDRA) Version 11.0. All AEs were listed, but only treatment emergent adverse events (TEAE) were summarised.</w:t>
      </w:r>
    </w:p>
    <w:p w:rsidR="009E1F91" w:rsidRDefault="009E1F91" w:rsidP="009B35AE">
      <w:pPr>
        <w:pStyle w:val="Heading6"/>
      </w:pPr>
      <w:bookmarkStart w:id="206" w:name="_Toc290846295"/>
      <w:bookmarkStart w:id="207" w:name="_Toc350848759"/>
      <w:r w:rsidRPr="00370C1C">
        <w:t>Participant flow</w:t>
      </w:r>
      <w:bookmarkEnd w:id="206"/>
      <w:bookmarkEnd w:id="207"/>
    </w:p>
    <w:p w:rsidR="009E1F91" w:rsidRPr="00A340F3" w:rsidRDefault="009E1F91" w:rsidP="00462E6F">
      <w:pPr>
        <w:pStyle w:val="FigureTitle"/>
      </w:pPr>
      <w:bookmarkStart w:id="208" w:name="_Toc307669689"/>
      <w:proofErr w:type="gramStart"/>
      <w:r>
        <w:t>Figure</w:t>
      </w:r>
      <w:r w:rsidR="00462E6F">
        <w:t xml:space="preserve"> 9.</w:t>
      </w:r>
      <w:proofErr w:type="gramEnd"/>
      <w:r w:rsidR="00462E6F">
        <w:t xml:space="preserve"> </w:t>
      </w:r>
      <w:r>
        <w:t>Study CP045/6 - Patient Source and Disposition during Screening and Titration</w:t>
      </w:r>
      <w:bookmarkEnd w:id="208"/>
    </w:p>
    <w:p w:rsidR="009E1F91" w:rsidRPr="00883B22" w:rsidRDefault="009E1F91" w:rsidP="009B35AE">
      <w:r w:rsidRPr="003F2A67">
        <w:rPr>
          <w:noProof/>
          <w:lang w:eastAsia="en-AU"/>
        </w:rPr>
        <w:drawing>
          <wp:inline distT="0" distB="0" distL="0" distR="0">
            <wp:extent cx="6033430" cy="3467100"/>
            <wp:effectExtent l="19050" t="19050" r="24470" b="19050"/>
            <wp:docPr id="7" name="Picture 1" descr="Figure 9. Study CP045/6 - Patient Source and Disposition during Screening and Ti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t="10244" b="10480"/>
                    <a:stretch>
                      <a:fillRect/>
                    </a:stretch>
                  </pic:blipFill>
                  <pic:spPr bwMode="auto">
                    <a:xfrm>
                      <a:off x="0" y="0"/>
                      <a:ext cx="6033430" cy="3467100"/>
                    </a:xfrm>
                    <a:prstGeom prst="rect">
                      <a:avLst/>
                    </a:prstGeom>
                    <a:noFill/>
                    <a:ln w="9525">
                      <a:solidFill>
                        <a:schemeClr val="accent1"/>
                      </a:solidFill>
                      <a:miter lim="800000"/>
                      <a:headEnd/>
                      <a:tailEnd/>
                    </a:ln>
                  </pic:spPr>
                </pic:pic>
              </a:graphicData>
            </a:graphic>
          </wp:inline>
        </w:drawing>
      </w:r>
    </w:p>
    <w:p w:rsidR="009E1F91" w:rsidRDefault="009E1F91" w:rsidP="009E1F91">
      <w:pPr>
        <w:jc w:val="both"/>
      </w:pPr>
    </w:p>
    <w:p w:rsidR="009E1F91" w:rsidRDefault="009E1F91" w:rsidP="00462E6F">
      <w:pPr>
        <w:pStyle w:val="FigureTitle"/>
      </w:pPr>
      <w:bookmarkStart w:id="209" w:name="_Toc307669690"/>
      <w:r>
        <w:lastRenderedPageBreak/>
        <w:t>Figure</w:t>
      </w:r>
      <w:r w:rsidR="00462E6F">
        <w:t xml:space="preserve"> 10. </w:t>
      </w:r>
      <w:r>
        <w:t>Study CP045/06 – Patient Disposition during First Extension Period</w:t>
      </w:r>
      <w:bookmarkEnd w:id="209"/>
    </w:p>
    <w:p w:rsidR="009E1F91" w:rsidRPr="00883B22" w:rsidRDefault="009E1F91" w:rsidP="009E1F91">
      <w:pPr>
        <w:jc w:val="both"/>
      </w:pPr>
      <w:r w:rsidRPr="003F2A67">
        <w:rPr>
          <w:noProof/>
          <w:lang w:eastAsia="en-AU"/>
        </w:rPr>
        <w:drawing>
          <wp:inline distT="0" distB="0" distL="0" distR="0">
            <wp:extent cx="5093335" cy="2981960"/>
            <wp:effectExtent l="19050" t="19050" r="12065" b="27940"/>
            <wp:docPr id="9" name="Picture 1" descr="Figure 10. Study CP045/06 – Patient Disposition during First Extens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t="12313" b="7382"/>
                    <a:stretch>
                      <a:fillRect/>
                    </a:stretch>
                  </pic:blipFill>
                  <pic:spPr bwMode="auto">
                    <a:xfrm>
                      <a:off x="0" y="0"/>
                      <a:ext cx="5093335" cy="2981960"/>
                    </a:xfrm>
                    <a:prstGeom prst="rect">
                      <a:avLst/>
                    </a:prstGeom>
                    <a:noFill/>
                    <a:ln w="3175">
                      <a:solidFill>
                        <a:schemeClr val="tx1"/>
                      </a:solidFill>
                      <a:miter lim="800000"/>
                      <a:headEnd/>
                      <a:tailEnd/>
                    </a:ln>
                  </pic:spPr>
                </pic:pic>
              </a:graphicData>
            </a:graphic>
          </wp:inline>
        </w:drawing>
      </w:r>
    </w:p>
    <w:p w:rsidR="009E1F91" w:rsidRDefault="009E1F91" w:rsidP="00462E6F">
      <w:pPr>
        <w:pStyle w:val="FigureTitle"/>
      </w:pPr>
      <w:bookmarkStart w:id="210" w:name="_Toc307669691"/>
      <w:r>
        <w:t>Figure</w:t>
      </w:r>
      <w:r w:rsidR="00462E6F">
        <w:t xml:space="preserve"> 11. </w:t>
      </w:r>
      <w:r>
        <w:t>Study CP045/06 – Patient Disposition during Second Extension Period</w:t>
      </w:r>
      <w:bookmarkEnd w:id="210"/>
      <w:r w:rsidR="00462E6F">
        <w:t xml:space="preserve"> to 31 March 2010</w:t>
      </w:r>
    </w:p>
    <w:p w:rsidR="009E1F91" w:rsidRDefault="009E1F91" w:rsidP="009E1F91">
      <w:pPr>
        <w:jc w:val="both"/>
      </w:pPr>
      <w:r w:rsidRPr="003F2A67">
        <w:rPr>
          <w:noProof/>
          <w:lang w:eastAsia="en-AU"/>
        </w:rPr>
        <w:drawing>
          <wp:inline distT="0" distB="0" distL="0" distR="0">
            <wp:extent cx="5731510" cy="2600325"/>
            <wp:effectExtent l="19050" t="19050" r="21590" b="28575"/>
            <wp:docPr id="10" name="Picture 2" descr="Figure 11. Study CP045/06 – Patient Disposition during Second Extension Period to 31 March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t="10103" b="13284"/>
                    <a:stretch>
                      <a:fillRect/>
                    </a:stretch>
                  </pic:blipFill>
                  <pic:spPr bwMode="auto">
                    <a:xfrm>
                      <a:off x="0" y="0"/>
                      <a:ext cx="5731510" cy="2600325"/>
                    </a:xfrm>
                    <a:prstGeom prst="rect">
                      <a:avLst/>
                    </a:prstGeom>
                    <a:noFill/>
                    <a:ln w="3175">
                      <a:solidFill>
                        <a:schemeClr val="tx1"/>
                      </a:solidFill>
                      <a:miter lim="800000"/>
                      <a:headEnd/>
                      <a:tailEnd/>
                    </a:ln>
                  </pic:spPr>
                </pic:pic>
              </a:graphicData>
            </a:graphic>
          </wp:inline>
        </w:drawing>
      </w:r>
    </w:p>
    <w:p w:rsidR="009E1F91" w:rsidRPr="003F2A67" w:rsidRDefault="00462E6F" w:rsidP="009B35AE">
      <w:r>
        <w:t>*Includes a patient who die</w:t>
      </w:r>
      <w:r w:rsidR="006F1861">
        <w:t>d</w:t>
      </w:r>
      <w:r>
        <w:t xml:space="preserve"> during the First Extension period but had an SAE reported late during this period.</w:t>
      </w:r>
    </w:p>
    <w:p w:rsidR="009E1F91" w:rsidRPr="003F2A67" w:rsidRDefault="009E1F91" w:rsidP="005C4382">
      <w:pPr>
        <w:pStyle w:val="Heading6"/>
      </w:pPr>
      <w:bookmarkStart w:id="211" w:name="_Toc290846296"/>
      <w:bookmarkStart w:id="212" w:name="_Toc350848760"/>
      <w:r w:rsidRPr="003F2A67">
        <w:t>Major protocol violations/deviations</w:t>
      </w:r>
      <w:bookmarkEnd w:id="211"/>
      <w:bookmarkEnd w:id="212"/>
    </w:p>
    <w:p w:rsidR="009E1F91" w:rsidRPr="003F2A67" w:rsidRDefault="009E1F91" w:rsidP="005C4382">
      <w:r w:rsidRPr="003F2A67">
        <w:t>The most frequent protocol deviations were as follows: returned drug did not match episode data entered into e-diary, spray count discrepancies (usually noted as underuse or overuse of medication – the later frequently associated with treatment of additional episodes of BTCP, missed assessment for certain visits, not observing the 4 hour period for rescue medication usage, patients. It is stated that these deviation did not appear likely to confound the study results.</w:t>
      </w:r>
    </w:p>
    <w:p w:rsidR="009E1F91" w:rsidRPr="003F2A67" w:rsidRDefault="009E1F91" w:rsidP="005C4382">
      <w:pPr>
        <w:pStyle w:val="Heading6"/>
      </w:pPr>
      <w:bookmarkStart w:id="213" w:name="_Toc290846297"/>
      <w:bookmarkStart w:id="214" w:name="_Toc350848761"/>
      <w:r w:rsidRPr="003F2A67">
        <w:t>Baseline data</w:t>
      </w:r>
      <w:bookmarkEnd w:id="213"/>
      <w:bookmarkEnd w:id="214"/>
    </w:p>
    <w:p w:rsidR="009E1F91" w:rsidRPr="003F2A67" w:rsidRDefault="009E1F91" w:rsidP="005C4382">
      <w:r w:rsidRPr="003F2A67">
        <w:t xml:space="preserve">A majority of patients in the ITT Safety Population were Caucasian 214 (53.1%); 129 (32.0%) were Indian. The proportion of male patients participating in the study was slightly higher than </w:t>
      </w:r>
      <w:r w:rsidRPr="003F2A67">
        <w:lastRenderedPageBreak/>
        <w:t>female patients (male: 53.1% and female: 46.9%). The mean age was 53.8 years with 26.1% of the population over the age of 60 years. Most patients (71.5%) had a baseline ECOG score of 0 or 1 indicating a high level of functioning.</w:t>
      </w:r>
    </w:p>
    <w:p w:rsidR="009E1F91" w:rsidRPr="003F2A67" w:rsidRDefault="009E1F91" w:rsidP="005C4382">
      <w:pPr>
        <w:pStyle w:val="Heading6"/>
      </w:pPr>
      <w:bookmarkStart w:id="215" w:name="_Toc290846298"/>
      <w:bookmarkStart w:id="216" w:name="_Toc350848762"/>
      <w:r w:rsidRPr="003F2A67">
        <w:t>Results for the primary safety outcome</w:t>
      </w:r>
      <w:bookmarkEnd w:id="215"/>
      <w:bookmarkEnd w:id="216"/>
    </w:p>
    <w:p w:rsidR="009E1F91" w:rsidRPr="00125C69" w:rsidRDefault="009E1F91" w:rsidP="005C4382">
      <w:r w:rsidRPr="00125C69">
        <w:t>There was no stated single primary safety outcome.</w:t>
      </w:r>
    </w:p>
    <w:p w:rsidR="009E1F91" w:rsidRPr="003F2A67" w:rsidRDefault="009E1F91" w:rsidP="005C4382">
      <w:pPr>
        <w:pStyle w:val="Heading6"/>
      </w:pPr>
      <w:bookmarkStart w:id="217" w:name="_Toc290846299"/>
      <w:bookmarkStart w:id="218" w:name="_Toc350848763"/>
      <w:r w:rsidRPr="003F2A67">
        <w:t>Results for other safety outcomes</w:t>
      </w:r>
      <w:bookmarkEnd w:id="217"/>
      <w:bookmarkEnd w:id="218"/>
    </w:p>
    <w:p w:rsidR="009E1F91" w:rsidRPr="003F2A67" w:rsidRDefault="009E1F91" w:rsidP="005C4382">
      <w:r w:rsidRPr="003F2A67">
        <w:t>A total of 42,227 BTCP episodes were treated (23,936 episodes for newly treated patients; 12,538 episodes from Study CP043/06 and 5,753 episodes from Study CP044/06.</w:t>
      </w:r>
    </w:p>
    <w:p w:rsidR="009E1F91" w:rsidRDefault="009E1F91" w:rsidP="005C4382">
      <w:r>
        <w:t>A total of 403 patients were included in the ITT population, and 355 patients entered into the Open-label Treatment Phase. By the time of Database lock for the main study (report dated Aug 2009) 100 of these patients had entered the Extension Phase, with 73 continuing to receive treatment at that time. In the first addendum (dated Dec 2009) 146 patients had entered the Extension phase and in the second addendum (dated Aug 2010) 81 patients were analysed. No overall summa</w:t>
      </w:r>
      <w:r w:rsidR="005C4382">
        <w:t>ry of the results is presented.</w:t>
      </w:r>
    </w:p>
    <w:p w:rsidR="009E1F91" w:rsidRDefault="009E1F91" w:rsidP="005C4382">
      <w:r>
        <w:t>The results were generally consistent in the 3 reports and for simplicity the results of the main study are reported here with comments where appropriate from the addendum reports.</w:t>
      </w:r>
    </w:p>
    <w:p w:rsidR="009E1F91" w:rsidRDefault="009E1F91" w:rsidP="005C4382">
      <w:r>
        <w:t>The doses patients were on in the main study are seen below.</w:t>
      </w:r>
    </w:p>
    <w:p w:rsidR="009E1F91" w:rsidRPr="00883B22" w:rsidRDefault="009E1F91" w:rsidP="005C4382">
      <w:pPr>
        <w:pStyle w:val="TableTitle"/>
      </w:pPr>
      <w:bookmarkStart w:id="219" w:name="_Toc307669656"/>
      <w:proofErr w:type="gramStart"/>
      <w:r>
        <w:t>Table</w:t>
      </w:r>
      <w:r w:rsidR="00462E6F">
        <w:t xml:space="preserve"> 42.</w:t>
      </w:r>
      <w:proofErr w:type="gramEnd"/>
      <w:r w:rsidR="00462E6F">
        <w:t xml:space="preserve"> </w:t>
      </w:r>
      <w:r>
        <w:t>Study CP045/06 – Patient Exposure - Dose</w:t>
      </w:r>
      <w:bookmarkEnd w:id="219"/>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874"/>
        <w:gridCol w:w="1954"/>
        <w:gridCol w:w="1830"/>
        <w:gridCol w:w="1830"/>
        <w:gridCol w:w="1427"/>
      </w:tblGrid>
      <w:tr w:rsidR="009E1F91" w:rsidRPr="00700A6C" w:rsidTr="005C4382">
        <w:trPr>
          <w:trHeight w:val="20"/>
          <w:tblHeader/>
          <w:jc w:val="right"/>
        </w:trPr>
        <w:tc>
          <w:tcPr>
            <w:tcW w:w="8915" w:type="dxa"/>
            <w:gridSpan w:val="5"/>
            <w:shd w:val="clear" w:color="auto" w:fill="0070C0"/>
          </w:tcPr>
          <w:p w:rsidR="009E1F91" w:rsidRPr="006F1861" w:rsidRDefault="009E1F91" w:rsidP="005C4382">
            <w:pPr>
              <w:autoSpaceDE w:val="0"/>
              <w:autoSpaceDN w:val="0"/>
              <w:adjustRightInd w:val="0"/>
              <w:spacing w:before="31"/>
              <w:ind w:left="180" w:right="-20" w:hanging="149"/>
              <w:rPr>
                <w:rFonts w:ascii="Times New Roman" w:eastAsiaTheme="minorHAnsi" w:hAnsi="Times New Roman"/>
                <w:b/>
                <w:color w:val="FFFFFF" w:themeColor="background1"/>
                <w:sz w:val="24"/>
              </w:rPr>
            </w:pPr>
            <w:r w:rsidRPr="006F1861">
              <w:rPr>
                <w:rFonts w:asciiTheme="minorHAnsi" w:eastAsiaTheme="minorHAnsi" w:hAnsiTheme="minorHAnsi"/>
                <w:b/>
                <w:color w:val="FFFFFF" w:themeColor="background1"/>
                <w:w w:val="114"/>
                <w:sz w:val="18"/>
                <w:szCs w:val="18"/>
              </w:rPr>
              <w:t xml:space="preserve">Summary of all BTCP Episodes Treated with </w:t>
            </w:r>
            <w:proofErr w:type="spellStart"/>
            <w:r w:rsidRPr="006F1861">
              <w:rPr>
                <w:rFonts w:asciiTheme="minorHAnsi" w:eastAsiaTheme="minorHAnsi" w:hAnsiTheme="minorHAnsi"/>
                <w:b/>
                <w:color w:val="FFFFFF" w:themeColor="background1"/>
                <w:w w:val="114"/>
                <w:sz w:val="18"/>
                <w:szCs w:val="18"/>
              </w:rPr>
              <w:t>Nasalfent</w:t>
            </w:r>
            <w:proofErr w:type="spellEnd"/>
          </w:p>
        </w:tc>
      </w:tr>
      <w:tr w:rsidR="009E1F91" w:rsidRPr="00700A6C" w:rsidTr="005C4382">
        <w:trPr>
          <w:trHeight w:val="20"/>
          <w:tblHeader/>
          <w:jc w:val="right"/>
        </w:trPr>
        <w:tc>
          <w:tcPr>
            <w:tcW w:w="1874" w:type="dxa"/>
            <w:shd w:val="clear" w:color="auto" w:fill="0070C0"/>
          </w:tcPr>
          <w:p w:rsidR="009E1F91" w:rsidRPr="006F1861" w:rsidRDefault="009E1F91" w:rsidP="005C4382">
            <w:pPr>
              <w:autoSpaceDE w:val="0"/>
              <w:autoSpaceDN w:val="0"/>
              <w:adjustRightInd w:val="0"/>
              <w:spacing w:before="16"/>
              <w:ind w:left="31" w:right="-20"/>
              <w:rPr>
                <w:rFonts w:ascii="Times New Roman" w:eastAsiaTheme="minorHAnsi" w:hAnsi="Times New Roman"/>
                <w:b/>
                <w:color w:val="FFFFFF" w:themeColor="background1"/>
                <w:sz w:val="19"/>
                <w:szCs w:val="19"/>
              </w:rPr>
            </w:pPr>
            <w:r w:rsidRPr="006F1861">
              <w:rPr>
                <w:rFonts w:asciiTheme="minorHAnsi" w:eastAsiaTheme="minorHAnsi" w:hAnsiTheme="minorHAnsi"/>
                <w:b/>
                <w:color w:val="FFFFFF" w:themeColor="background1"/>
                <w:sz w:val="18"/>
                <w:szCs w:val="18"/>
              </w:rPr>
              <w:t>Study</w:t>
            </w:r>
            <w:r w:rsidRPr="006F1861">
              <w:rPr>
                <w:rFonts w:asciiTheme="minorHAnsi" w:eastAsiaTheme="minorHAnsi" w:hAnsiTheme="minorHAnsi"/>
                <w:b/>
                <w:color w:val="FFFFFF" w:themeColor="background1"/>
                <w:spacing w:val="39"/>
                <w:sz w:val="18"/>
                <w:szCs w:val="18"/>
              </w:rPr>
              <w:t xml:space="preserve"> </w:t>
            </w:r>
            <w:r w:rsidRPr="006F1861">
              <w:rPr>
                <w:rFonts w:asciiTheme="minorHAnsi" w:eastAsiaTheme="minorHAnsi" w:hAnsiTheme="minorHAnsi"/>
                <w:b/>
                <w:color w:val="FFFFFF" w:themeColor="background1"/>
                <w:sz w:val="18"/>
                <w:szCs w:val="18"/>
              </w:rPr>
              <w:t>Phase</w:t>
            </w:r>
          </w:p>
        </w:tc>
        <w:tc>
          <w:tcPr>
            <w:tcW w:w="1954" w:type="dxa"/>
            <w:shd w:val="clear" w:color="auto" w:fill="0070C0"/>
          </w:tcPr>
          <w:p w:rsidR="009E1F91" w:rsidRPr="006F1861" w:rsidRDefault="009E1F91" w:rsidP="006F1861">
            <w:pPr>
              <w:autoSpaceDE w:val="0"/>
              <w:autoSpaceDN w:val="0"/>
              <w:adjustRightInd w:val="0"/>
              <w:spacing w:before="16"/>
              <w:ind w:left="45" w:right="-20"/>
              <w:rPr>
                <w:rFonts w:ascii="Times New Roman" w:eastAsiaTheme="minorHAnsi" w:hAnsi="Times New Roman"/>
                <w:b/>
                <w:color w:val="FFFFFF" w:themeColor="background1"/>
                <w:sz w:val="19"/>
                <w:szCs w:val="19"/>
              </w:rPr>
            </w:pPr>
            <w:r w:rsidRPr="006F1861">
              <w:rPr>
                <w:rFonts w:asciiTheme="minorHAnsi" w:eastAsiaTheme="minorHAnsi" w:hAnsiTheme="minorHAnsi"/>
                <w:b/>
                <w:color w:val="FFFFFF" w:themeColor="background1"/>
                <w:sz w:val="18"/>
                <w:szCs w:val="18"/>
              </w:rPr>
              <w:t>Episodes</w:t>
            </w:r>
            <w:r w:rsidRPr="006F1861">
              <w:rPr>
                <w:rFonts w:asciiTheme="minorHAnsi" w:eastAsiaTheme="minorHAnsi" w:hAnsiTheme="minorHAnsi"/>
                <w:b/>
                <w:color w:val="FFFFFF" w:themeColor="background1"/>
                <w:spacing w:val="7"/>
                <w:sz w:val="18"/>
                <w:szCs w:val="18"/>
              </w:rPr>
              <w:t xml:space="preserve"> </w:t>
            </w:r>
            <w:r w:rsidRPr="006F1861">
              <w:rPr>
                <w:rFonts w:asciiTheme="minorHAnsi" w:eastAsiaTheme="minorHAnsi" w:hAnsiTheme="minorHAnsi"/>
                <w:b/>
                <w:color w:val="FFFFFF" w:themeColor="background1"/>
                <w:sz w:val="18"/>
                <w:szCs w:val="18"/>
              </w:rPr>
              <w:t>for</w:t>
            </w:r>
            <w:r w:rsidRPr="006F1861">
              <w:rPr>
                <w:rFonts w:asciiTheme="minorHAnsi" w:eastAsiaTheme="minorHAnsi" w:hAnsiTheme="minorHAnsi"/>
                <w:b/>
                <w:color w:val="FFFFFF" w:themeColor="background1"/>
                <w:spacing w:val="30"/>
                <w:sz w:val="18"/>
                <w:szCs w:val="18"/>
              </w:rPr>
              <w:t xml:space="preserve"> </w:t>
            </w:r>
            <w:r w:rsidRPr="006F1861">
              <w:rPr>
                <w:rFonts w:asciiTheme="minorHAnsi" w:eastAsiaTheme="minorHAnsi" w:hAnsiTheme="minorHAnsi"/>
                <w:b/>
                <w:color w:val="FFFFFF" w:themeColor="background1"/>
                <w:sz w:val="18"/>
                <w:szCs w:val="18"/>
              </w:rPr>
              <w:t>Newly Enrolled</w:t>
            </w:r>
            <w:r w:rsidRPr="006F1861">
              <w:rPr>
                <w:rFonts w:asciiTheme="minorHAnsi" w:eastAsiaTheme="minorHAnsi" w:hAnsiTheme="minorHAnsi"/>
                <w:b/>
                <w:color w:val="FFFFFF" w:themeColor="background1"/>
                <w:spacing w:val="32"/>
                <w:sz w:val="18"/>
                <w:szCs w:val="18"/>
              </w:rPr>
              <w:t xml:space="preserve"> </w:t>
            </w:r>
            <w:r w:rsidRPr="006F1861">
              <w:rPr>
                <w:rFonts w:asciiTheme="minorHAnsi" w:eastAsiaTheme="minorHAnsi" w:hAnsiTheme="minorHAnsi"/>
                <w:b/>
                <w:color w:val="FFFFFF" w:themeColor="background1"/>
                <w:w w:val="109"/>
                <w:sz w:val="18"/>
                <w:szCs w:val="18"/>
              </w:rPr>
              <w:t>Patients</w:t>
            </w:r>
          </w:p>
        </w:tc>
        <w:tc>
          <w:tcPr>
            <w:tcW w:w="5087" w:type="dxa"/>
            <w:gridSpan w:val="3"/>
            <w:vMerge w:val="restart"/>
            <w:shd w:val="clear" w:color="auto" w:fill="auto"/>
          </w:tcPr>
          <w:p w:rsidR="009E1F91" w:rsidRPr="006F1861" w:rsidRDefault="009E1F91" w:rsidP="006F1861">
            <w:pPr>
              <w:autoSpaceDE w:val="0"/>
              <w:autoSpaceDN w:val="0"/>
              <w:adjustRightInd w:val="0"/>
              <w:rPr>
                <w:rFonts w:asciiTheme="minorHAnsi" w:eastAsiaTheme="minorHAnsi" w:hAnsiTheme="minorHAnsi"/>
                <w:color w:val="FFFFFF" w:themeColor="background1"/>
                <w:sz w:val="18"/>
                <w:szCs w:val="18"/>
              </w:rPr>
            </w:pPr>
          </w:p>
        </w:tc>
      </w:tr>
      <w:tr w:rsidR="009E1F91" w:rsidRPr="00700A6C" w:rsidTr="0049124A">
        <w:trPr>
          <w:trHeight w:val="20"/>
          <w:jc w:val="right"/>
        </w:trPr>
        <w:tc>
          <w:tcPr>
            <w:tcW w:w="1874" w:type="dxa"/>
          </w:tcPr>
          <w:p w:rsidR="009E1F91" w:rsidRPr="00700A6C" w:rsidRDefault="009E1F91" w:rsidP="006F1861">
            <w:pPr>
              <w:autoSpaceDE w:val="0"/>
              <w:autoSpaceDN w:val="0"/>
              <w:adjustRightInd w:val="0"/>
              <w:spacing w:before="38"/>
              <w:ind w:left="31" w:right="-20"/>
              <w:rPr>
                <w:rFonts w:asciiTheme="minorHAnsi" w:eastAsiaTheme="minorHAnsi" w:hAnsiTheme="minorHAnsi"/>
                <w:b/>
                <w:color w:val="030303"/>
                <w:sz w:val="18"/>
                <w:szCs w:val="18"/>
              </w:rPr>
            </w:pPr>
            <w:r w:rsidRPr="00700A6C">
              <w:rPr>
                <w:rFonts w:asciiTheme="minorHAnsi" w:eastAsiaTheme="minorHAnsi" w:hAnsiTheme="minorHAnsi"/>
                <w:b/>
                <w:color w:val="030303"/>
                <w:w w:val="106"/>
                <w:sz w:val="18"/>
                <w:szCs w:val="18"/>
              </w:rPr>
              <w:t>Open, Dose Titration Phase</w:t>
            </w:r>
          </w:p>
        </w:tc>
        <w:tc>
          <w:tcPr>
            <w:tcW w:w="1954" w:type="dxa"/>
            <w:vAlign w:val="center"/>
          </w:tcPr>
          <w:p w:rsidR="009E1F91" w:rsidRPr="00700A6C" w:rsidRDefault="009E1F91" w:rsidP="005C4382">
            <w:pPr>
              <w:autoSpaceDE w:val="0"/>
              <w:autoSpaceDN w:val="0"/>
              <w:adjustRightInd w:val="0"/>
              <w:spacing w:before="35"/>
              <w:ind w:right="-69"/>
              <w:jc w:val="center"/>
              <w:rPr>
                <w:rFonts w:asciiTheme="minorHAnsi" w:eastAsiaTheme="minorHAnsi" w:hAnsiTheme="minorHAnsi"/>
                <w:b/>
                <w:color w:val="030303"/>
                <w:sz w:val="18"/>
                <w:szCs w:val="18"/>
              </w:rPr>
            </w:pPr>
            <w:r w:rsidRPr="00700A6C">
              <w:rPr>
                <w:rFonts w:asciiTheme="minorHAnsi" w:eastAsiaTheme="minorHAnsi" w:hAnsiTheme="minorHAnsi"/>
                <w:color w:val="030303"/>
                <w:w w:val="124"/>
                <w:sz w:val="18"/>
                <w:szCs w:val="18"/>
              </w:rPr>
              <w:t>N</w:t>
            </w:r>
            <w:r>
              <w:rPr>
                <w:rFonts w:asciiTheme="minorHAnsi" w:eastAsiaTheme="minorHAnsi" w:hAnsiTheme="minorHAnsi"/>
                <w:color w:val="030303"/>
                <w:w w:val="124"/>
                <w:sz w:val="18"/>
                <w:szCs w:val="18"/>
              </w:rPr>
              <w:t xml:space="preserve"> </w:t>
            </w:r>
            <w:r w:rsidRPr="00700A6C">
              <w:rPr>
                <w:rFonts w:asciiTheme="minorHAnsi" w:eastAsiaTheme="minorHAnsi" w:hAnsiTheme="minorHAnsi"/>
                <w:color w:val="030303"/>
                <w:w w:val="124"/>
                <w:sz w:val="18"/>
                <w:szCs w:val="18"/>
              </w:rPr>
              <w:t>(%)</w:t>
            </w:r>
          </w:p>
        </w:tc>
        <w:tc>
          <w:tcPr>
            <w:tcW w:w="5087" w:type="dxa"/>
            <w:gridSpan w:val="3"/>
            <w:vMerge/>
            <w:shd w:val="clear" w:color="auto" w:fill="auto"/>
          </w:tcPr>
          <w:p w:rsidR="009E1F91" w:rsidRPr="00700A6C" w:rsidRDefault="009E1F91" w:rsidP="006F1861">
            <w:pPr>
              <w:autoSpaceDE w:val="0"/>
              <w:autoSpaceDN w:val="0"/>
              <w:adjustRightInd w:val="0"/>
              <w:rPr>
                <w:rFonts w:asciiTheme="minorHAnsi" w:eastAsiaTheme="minorHAnsi" w:hAnsiTheme="minorHAnsi"/>
                <w:color w:val="030303"/>
                <w:sz w:val="18"/>
                <w:szCs w:val="18"/>
              </w:rPr>
            </w:pPr>
          </w:p>
        </w:tc>
      </w:tr>
      <w:tr w:rsidR="009E1F91" w:rsidRPr="00700A6C" w:rsidTr="0049124A">
        <w:trPr>
          <w:trHeight w:val="20"/>
          <w:jc w:val="right"/>
        </w:trPr>
        <w:tc>
          <w:tcPr>
            <w:tcW w:w="1874" w:type="dxa"/>
          </w:tcPr>
          <w:p w:rsidR="009E1F91" w:rsidRPr="00700A6C" w:rsidRDefault="009E1F91" w:rsidP="006F1861">
            <w:pPr>
              <w:autoSpaceDE w:val="0"/>
              <w:autoSpaceDN w:val="0"/>
              <w:adjustRightInd w:val="0"/>
              <w:spacing w:before="16"/>
              <w:ind w:left="173" w:right="-20"/>
              <w:rPr>
                <w:rFonts w:asciiTheme="minorHAnsi" w:eastAsiaTheme="minorHAnsi" w:hAnsiTheme="minorHAnsi"/>
                <w:color w:val="030303"/>
                <w:sz w:val="18"/>
                <w:szCs w:val="18"/>
              </w:rPr>
            </w:pPr>
            <w:r w:rsidRPr="00700A6C">
              <w:rPr>
                <w:rFonts w:asciiTheme="minorHAnsi" w:eastAsiaTheme="minorHAnsi" w:hAnsiTheme="minorHAnsi"/>
                <w:color w:val="030303"/>
                <w:w w:val="106"/>
                <w:sz w:val="18"/>
                <w:szCs w:val="18"/>
              </w:rPr>
              <w:t>Total</w:t>
            </w:r>
          </w:p>
        </w:tc>
        <w:tc>
          <w:tcPr>
            <w:tcW w:w="1954" w:type="dxa"/>
            <w:vAlign w:val="center"/>
          </w:tcPr>
          <w:p w:rsidR="009E1F91" w:rsidRPr="00700A6C" w:rsidRDefault="009E1F91" w:rsidP="006F1861">
            <w:pPr>
              <w:autoSpaceDE w:val="0"/>
              <w:autoSpaceDN w:val="0"/>
              <w:adjustRightInd w:val="0"/>
              <w:spacing w:before="16"/>
              <w:ind w:right="-69"/>
              <w:jc w:val="center"/>
              <w:rPr>
                <w:rFonts w:asciiTheme="minorHAnsi" w:eastAsiaTheme="minorHAnsi" w:hAnsiTheme="minorHAnsi"/>
                <w:color w:val="030303"/>
                <w:sz w:val="18"/>
                <w:szCs w:val="18"/>
              </w:rPr>
            </w:pPr>
            <w:r w:rsidRPr="00700A6C">
              <w:rPr>
                <w:rFonts w:asciiTheme="minorHAnsi" w:eastAsiaTheme="minorHAnsi" w:hAnsiTheme="minorHAnsi"/>
                <w:color w:val="030303"/>
                <w:w w:val="107"/>
                <w:sz w:val="18"/>
                <w:szCs w:val="18"/>
              </w:rPr>
              <w:t>1332</w:t>
            </w:r>
          </w:p>
        </w:tc>
        <w:tc>
          <w:tcPr>
            <w:tcW w:w="5087" w:type="dxa"/>
            <w:gridSpan w:val="3"/>
            <w:vMerge/>
            <w:shd w:val="clear" w:color="auto" w:fill="auto"/>
          </w:tcPr>
          <w:p w:rsidR="009E1F91" w:rsidRPr="00700A6C" w:rsidRDefault="009E1F91" w:rsidP="006F1861">
            <w:pPr>
              <w:autoSpaceDE w:val="0"/>
              <w:autoSpaceDN w:val="0"/>
              <w:adjustRightInd w:val="0"/>
              <w:rPr>
                <w:rFonts w:asciiTheme="minorHAnsi" w:eastAsiaTheme="minorHAnsi" w:hAnsiTheme="minorHAnsi"/>
                <w:color w:val="030303"/>
                <w:sz w:val="18"/>
                <w:szCs w:val="18"/>
              </w:rPr>
            </w:pPr>
          </w:p>
        </w:tc>
      </w:tr>
      <w:tr w:rsidR="009E1F91" w:rsidRPr="00700A6C" w:rsidTr="0049124A">
        <w:trPr>
          <w:trHeight w:val="20"/>
          <w:jc w:val="right"/>
        </w:trPr>
        <w:tc>
          <w:tcPr>
            <w:tcW w:w="1874" w:type="dxa"/>
          </w:tcPr>
          <w:p w:rsidR="009E1F91" w:rsidRPr="00700A6C" w:rsidRDefault="009E1F91" w:rsidP="006F1861">
            <w:pPr>
              <w:autoSpaceDE w:val="0"/>
              <w:autoSpaceDN w:val="0"/>
              <w:adjustRightInd w:val="0"/>
              <w:spacing w:before="16"/>
              <w:ind w:left="173" w:right="-20"/>
              <w:rPr>
                <w:rFonts w:asciiTheme="minorHAnsi" w:eastAsiaTheme="minorHAnsi" w:hAnsiTheme="minorHAnsi"/>
                <w:color w:val="030303"/>
                <w:sz w:val="18"/>
                <w:szCs w:val="18"/>
              </w:rPr>
            </w:pPr>
            <w:r w:rsidRPr="00700A6C">
              <w:rPr>
                <w:rFonts w:asciiTheme="minorHAnsi" w:eastAsiaTheme="minorHAnsi" w:hAnsiTheme="minorHAnsi"/>
                <w:color w:val="030303"/>
                <w:sz w:val="18"/>
                <w:szCs w:val="18"/>
              </w:rPr>
              <w:t xml:space="preserve">100 </w:t>
            </w:r>
            <w:r w:rsidRPr="00845FB5">
              <w:rPr>
                <w:rFonts w:ascii="Calibri" w:eastAsiaTheme="minorHAnsi" w:hAnsi="Calibri" w:cs="Calibri"/>
                <w:sz w:val="18"/>
                <w:szCs w:val="18"/>
              </w:rPr>
              <w:t>μ</w:t>
            </w:r>
            <w:r w:rsidRPr="00700A6C">
              <w:rPr>
                <w:rFonts w:asciiTheme="minorHAnsi" w:eastAsiaTheme="minorHAnsi" w:hAnsiTheme="minorHAnsi"/>
                <w:color w:val="030303"/>
                <w:sz w:val="18"/>
                <w:szCs w:val="18"/>
              </w:rPr>
              <w:t>g</w:t>
            </w:r>
          </w:p>
        </w:tc>
        <w:tc>
          <w:tcPr>
            <w:tcW w:w="1954" w:type="dxa"/>
            <w:vAlign w:val="center"/>
          </w:tcPr>
          <w:p w:rsidR="009E1F91" w:rsidRPr="00700A6C" w:rsidRDefault="009E1F91" w:rsidP="006F1861">
            <w:pPr>
              <w:autoSpaceDE w:val="0"/>
              <w:autoSpaceDN w:val="0"/>
              <w:adjustRightInd w:val="0"/>
              <w:spacing w:before="16"/>
              <w:ind w:right="-69"/>
              <w:jc w:val="center"/>
              <w:rPr>
                <w:rFonts w:asciiTheme="minorHAnsi" w:eastAsiaTheme="minorHAnsi" w:hAnsiTheme="minorHAnsi"/>
                <w:color w:val="030303"/>
                <w:sz w:val="18"/>
                <w:szCs w:val="18"/>
              </w:rPr>
            </w:pPr>
            <w:r w:rsidRPr="00700A6C">
              <w:rPr>
                <w:rFonts w:asciiTheme="minorHAnsi" w:eastAsiaTheme="minorHAnsi" w:hAnsiTheme="minorHAnsi"/>
                <w:color w:val="030303"/>
                <w:sz w:val="18"/>
                <w:szCs w:val="18"/>
              </w:rPr>
              <w:t>413 (31.0)</w:t>
            </w:r>
          </w:p>
        </w:tc>
        <w:tc>
          <w:tcPr>
            <w:tcW w:w="5087" w:type="dxa"/>
            <w:gridSpan w:val="3"/>
            <w:vMerge/>
            <w:shd w:val="clear" w:color="auto" w:fill="auto"/>
          </w:tcPr>
          <w:p w:rsidR="009E1F91" w:rsidRPr="00700A6C" w:rsidRDefault="009E1F91" w:rsidP="006F1861">
            <w:pPr>
              <w:autoSpaceDE w:val="0"/>
              <w:autoSpaceDN w:val="0"/>
              <w:adjustRightInd w:val="0"/>
              <w:rPr>
                <w:rFonts w:asciiTheme="minorHAnsi" w:eastAsiaTheme="minorHAnsi" w:hAnsiTheme="minorHAnsi"/>
                <w:color w:val="030303"/>
                <w:sz w:val="18"/>
                <w:szCs w:val="18"/>
              </w:rPr>
            </w:pPr>
          </w:p>
        </w:tc>
      </w:tr>
      <w:tr w:rsidR="009E1F91" w:rsidRPr="00700A6C" w:rsidTr="0049124A">
        <w:trPr>
          <w:trHeight w:val="20"/>
          <w:jc w:val="right"/>
        </w:trPr>
        <w:tc>
          <w:tcPr>
            <w:tcW w:w="1874" w:type="dxa"/>
          </w:tcPr>
          <w:p w:rsidR="009E1F91" w:rsidRPr="00700A6C" w:rsidRDefault="009E1F91" w:rsidP="006F1861">
            <w:pPr>
              <w:autoSpaceDE w:val="0"/>
              <w:autoSpaceDN w:val="0"/>
              <w:adjustRightInd w:val="0"/>
              <w:spacing w:before="16"/>
              <w:ind w:left="173" w:right="-20"/>
              <w:rPr>
                <w:rFonts w:asciiTheme="minorHAnsi" w:eastAsiaTheme="minorHAnsi" w:hAnsiTheme="minorHAnsi"/>
                <w:color w:val="030303"/>
                <w:sz w:val="18"/>
                <w:szCs w:val="18"/>
              </w:rPr>
            </w:pPr>
            <w:r w:rsidRPr="00700A6C">
              <w:rPr>
                <w:rFonts w:asciiTheme="minorHAnsi" w:eastAsiaTheme="minorHAnsi" w:hAnsiTheme="minorHAnsi"/>
                <w:color w:val="030303"/>
                <w:sz w:val="18"/>
                <w:szCs w:val="18"/>
              </w:rPr>
              <w:t xml:space="preserve">200 </w:t>
            </w:r>
            <w:r w:rsidRPr="00845FB5">
              <w:rPr>
                <w:rFonts w:ascii="Calibri" w:eastAsiaTheme="minorHAnsi" w:hAnsi="Calibri" w:cs="Calibri"/>
                <w:sz w:val="18"/>
                <w:szCs w:val="18"/>
              </w:rPr>
              <w:t>μ</w:t>
            </w:r>
            <w:r w:rsidRPr="00700A6C">
              <w:rPr>
                <w:rFonts w:asciiTheme="minorHAnsi" w:eastAsiaTheme="minorHAnsi" w:hAnsiTheme="minorHAnsi"/>
                <w:color w:val="030303"/>
                <w:sz w:val="18"/>
                <w:szCs w:val="18"/>
              </w:rPr>
              <w:t>g</w:t>
            </w:r>
          </w:p>
        </w:tc>
        <w:tc>
          <w:tcPr>
            <w:tcW w:w="1954" w:type="dxa"/>
            <w:vAlign w:val="center"/>
          </w:tcPr>
          <w:p w:rsidR="009E1F91" w:rsidRPr="00700A6C" w:rsidRDefault="009E1F91" w:rsidP="006F1861">
            <w:pPr>
              <w:autoSpaceDE w:val="0"/>
              <w:autoSpaceDN w:val="0"/>
              <w:adjustRightInd w:val="0"/>
              <w:spacing w:before="16"/>
              <w:ind w:right="-69"/>
              <w:jc w:val="center"/>
              <w:rPr>
                <w:rFonts w:asciiTheme="minorHAnsi" w:eastAsiaTheme="minorHAnsi" w:hAnsiTheme="minorHAnsi"/>
                <w:color w:val="030303"/>
                <w:sz w:val="18"/>
                <w:szCs w:val="18"/>
              </w:rPr>
            </w:pPr>
            <w:r w:rsidRPr="00700A6C">
              <w:rPr>
                <w:rFonts w:asciiTheme="minorHAnsi" w:eastAsiaTheme="minorHAnsi" w:hAnsiTheme="minorHAnsi"/>
                <w:color w:val="030303"/>
                <w:sz w:val="18"/>
                <w:szCs w:val="18"/>
              </w:rPr>
              <w:t>371 (27.9)</w:t>
            </w:r>
          </w:p>
        </w:tc>
        <w:tc>
          <w:tcPr>
            <w:tcW w:w="5087" w:type="dxa"/>
            <w:gridSpan w:val="3"/>
            <w:vMerge/>
            <w:shd w:val="clear" w:color="auto" w:fill="auto"/>
          </w:tcPr>
          <w:p w:rsidR="009E1F91" w:rsidRPr="00700A6C" w:rsidRDefault="009E1F91" w:rsidP="006F1861">
            <w:pPr>
              <w:autoSpaceDE w:val="0"/>
              <w:autoSpaceDN w:val="0"/>
              <w:adjustRightInd w:val="0"/>
              <w:spacing w:before="16"/>
              <w:ind w:left="338" w:right="-20"/>
              <w:rPr>
                <w:rFonts w:asciiTheme="minorHAnsi" w:eastAsiaTheme="minorHAnsi" w:hAnsiTheme="minorHAnsi"/>
                <w:color w:val="030303"/>
                <w:sz w:val="18"/>
                <w:szCs w:val="18"/>
              </w:rPr>
            </w:pPr>
          </w:p>
        </w:tc>
      </w:tr>
      <w:tr w:rsidR="009E1F91" w:rsidRPr="00700A6C" w:rsidTr="0049124A">
        <w:trPr>
          <w:trHeight w:val="20"/>
          <w:jc w:val="right"/>
        </w:trPr>
        <w:tc>
          <w:tcPr>
            <w:tcW w:w="1874" w:type="dxa"/>
          </w:tcPr>
          <w:p w:rsidR="009E1F91" w:rsidRPr="00700A6C" w:rsidRDefault="009E1F91" w:rsidP="006F1861">
            <w:pPr>
              <w:autoSpaceDE w:val="0"/>
              <w:autoSpaceDN w:val="0"/>
              <w:adjustRightInd w:val="0"/>
              <w:spacing w:before="16"/>
              <w:ind w:left="173" w:right="-20"/>
              <w:rPr>
                <w:rFonts w:asciiTheme="minorHAnsi" w:eastAsiaTheme="minorHAnsi" w:hAnsiTheme="minorHAnsi"/>
                <w:color w:val="030303"/>
                <w:sz w:val="18"/>
                <w:szCs w:val="18"/>
              </w:rPr>
            </w:pPr>
            <w:r w:rsidRPr="00700A6C">
              <w:rPr>
                <w:rFonts w:asciiTheme="minorHAnsi" w:eastAsiaTheme="minorHAnsi" w:hAnsiTheme="minorHAnsi"/>
                <w:color w:val="030303"/>
                <w:sz w:val="18"/>
                <w:szCs w:val="18"/>
              </w:rPr>
              <w:t>400</w:t>
            </w:r>
            <w:r w:rsidRPr="00845FB5">
              <w:rPr>
                <w:rFonts w:ascii="Calibri" w:eastAsiaTheme="minorHAnsi" w:hAnsi="Calibri" w:cs="Calibri"/>
                <w:sz w:val="18"/>
                <w:szCs w:val="18"/>
              </w:rPr>
              <w:t xml:space="preserve"> μ</w:t>
            </w:r>
            <w:r w:rsidRPr="00700A6C">
              <w:rPr>
                <w:rFonts w:asciiTheme="minorHAnsi" w:eastAsiaTheme="minorHAnsi" w:hAnsiTheme="minorHAnsi"/>
                <w:color w:val="030303"/>
                <w:sz w:val="18"/>
                <w:szCs w:val="18"/>
              </w:rPr>
              <w:t>g</w:t>
            </w:r>
          </w:p>
        </w:tc>
        <w:tc>
          <w:tcPr>
            <w:tcW w:w="1954" w:type="dxa"/>
            <w:vAlign w:val="center"/>
          </w:tcPr>
          <w:p w:rsidR="009E1F91" w:rsidRPr="00700A6C" w:rsidRDefault="009E1F91" w:rsidP="006F1861">
            <w:pPr>
              <w:autoSpaceDE w:val="0"/>
              <w:autoSpaceDN w:val="0"/>
              <w:adjustRightInd w:val="0"/>
              <w:spacing w:before="16"/>
              <w:ind w:right="-69"/>
              <w:jc w:val="center"/>
              <w:rPr>
                <w:rFonts w:asciiTheme="minorHAnsi" w:eastAsiaTheme="minorHAnsi" w:hAnsiTheme="minorHAnsi"/>
                <w:color w:val="030303"/>
                <w:sz w:val="18"/>
                <w:szCs w:val="18"/>
              </w:rPr>
            </w:pPr>
            <w:r w:rsidRPr="00700A6C">
              <w:rPr>
                <w:rFonts w:asciiTheme="minorHAnsi" w:eastAsiaTheme="minorHAnsi" w:hAnsiTheme="minorHAnsi"/>
                <w:color w:val="030303"/>
                <w:sz w:val="18"/>
                <w:szCs w:val="18"/>
              </w:rPr>
              <w:t>372 (27.9)</w:t>
            </w:r>
          </w:p>
        </w:tc>
        <w:tc>
          <w:tcPr>
            <w:tcW w:w="5087" w:type="dxa"/>
            <w:gridSpan w:val="3"/>
            <w:vMerge/>
            <w:shd w:val="clear" w:color="auto" w:fill="auto"/>
          </w:tcPr>
          <w:p w:rsidR="009E1F91" w:rsidRPr="00700A6C" w:rsidRDefault="009E1F91" w:rsidP="006F1861">
            <w:pPr>
              <w:autoSpaceDE w:val="0"/>
              <w:autoSpaceDN w:val="0"/>
              <w:adjustRightInd w:val="0"/>
              <w:spacing w:before="16"/>
              <w:ind w:left="338" w:right="-20"/>
              <w:rPr>
                <w:rFonts w:asciiTheme="minorHAnsi" w:eastAsiaTheme="minorHAnsi" w:hAnsiTheme="minorHAnsi"/>
                <w:color w:val="030303"/>
                <w:sz w:val="18"/>
                <w:szCs w:val="18"/>
              </w:rPr>
            </w:pPr>
          </w:p>
        </w:tc>
      </w:tr>
      <w:tr w:rsidR="009E1F91" w:rsidRPr="00700A6C" w:rsidTr="0049124A">
        <w:trPr>
          <w:trHeight w:val="20"/>
          <w:jc w:val="right"/>
        </w:trPr>
        <w:tc>
          <w:tcPr>
            <w:tcW w:w="1874" w:type="dxa"/>
          </w:tcPr>
          <w:p w:rsidR="009E1F91" w:rsidRPr="00700A6C" w:rsidRDefault="009E1F91" w:rsidP="006F1861">
            <w:pPr>
              <w:autoSpaceDE w:val="0"/>
              <w:autoSpaceDN w:val="0"/>
              <w:adjustRightInd w:val="0"/>
              <w:spacing w:before="16"/>
              <w:ind w:left="173" w:right="-20"/>
              <w:rPr>
                <w:rFonts w:asciiTheme="minorHAnsi" w:eastAsiaTheme="minorHAnsi" w:hAnsiTheme="minorHAnsi"/>
                <w:color w:val="030303"/>
                <w:sz w:val="18"/>
                <w:szCs w:val="18"/>
              </w:rPr>
            </w:pPr>
            <w:r w:rsidRPr="00700A6C">
              <w:rPr>
                <w:rFonts w:asciiTheme="minorHAnsi" w:eastAsiaTheme="minorHAnsi" w:hAnsiTheme="minorHAnsi"/>
                <w:color w:val="030303"/>
                <w:sz w:val="18"/>
                <w:szCs w:val="18"/>
              </w:rPr>
              <w:t>800</w:t>
            </w:r>
            <w:r w:rsidRPr="00845FB5">
              <w:rPr>
                <w:rFonts w:ascii="Calibri" w:eastAsiaTheme="minorHAnsi" w:hAnsi="Calibri" w:cs="Calibri"/>
                <w:sz w:val="18"/>
                <w:szCs w:val="18"/>
              </w:rPr>
              <w:t xml:space="preserve"> μ</w:t>
            </w:r>
            <w:r w:rsidRPr="00700A6C">
              <w:rPr>
                <w:rFonts w:asciiTheme="minorHAnsi" w:eastAsiaTheme="minorHAnsi" w:hAnsiTheme="minorHAnsi"/>
                <w:color w:val="030303"/>
                <w:sz w:val="18"/>
                <w:szCs w:val="18"/>
              </w:rPr>
              <w:t>g</w:t>
            </w:r>
          </w:p>
        </w:tc>
        <w:tc>
          <w:tcPr>
            <w:tcW w:w="1954" w:type="dxa"/>
            <w:vAlign w:val="center"/>
          </w:tcPr>
          <w:p w:rsidR="009E1F91" w:rsidRPr="00700A6C" w:rsidRDefault="009E1F91" w:rsidP="006F1861">
            <w:pPr>
              <w:autoSpaceDE w:val="0"/>
              <w:autoSpaceDN w:val="0"/>
              <w:adjustRightInd w:val="0"/>
              <w:spacing w:before="16"/>
              <w:ind w:right="-69"/>
              <w:jc w:val="center"/>
              <w:rPr>
                <w:rFonts w:asciiTheme="minorHAnsi" w:eastAsiaTheme="minorHAnsi" w:hAnsiTheme="minorHAnsi"/>
                <w:color w:val="030303"/>
                <w:sz w:val="18"/>
                <w:szCs w:val="18"/>
              </w:rPr>
            </w:pPr>
            <w:r w:rsidRPr="00700A6C">
              <w:rPr>
                <w:rFonts w:asciiTheme="minorHAnsi" w:eastAsiaTheme="minorHAnsi" w:hAnsiTheme="minorHAnsi"/>
                <w:color w:val="030303"/>
                <w:sz w:val="18"/>
                <w:szCs w:val="18"/>
              </w:rPr>
              <w:t>176 (13.2)</w:t>
            </w:r>
          </w:p>
        </w:tc>
        <w:tc>
          <w:tcPr>
            <w:tcW w:w="5087" w:type="dxa"/>
            <w:gridSpan w:val="3"/>
            <w:vMerge/>
            <w:shd w:val="clear" w:color="auto" w:fill="auto"/>
          </w:tcPr>
          <w:p w:rsidR="009E1F91" w:rsidRPr="00700A6C" w:rsidRDefault="009E1F91" w:rsidP="006F1861">
            <w:pPr>
              <w:autoSpaceDE w:val="0"/>
              <w:autoSpaceDN w:val="0"/>
              <w:adjustRightInd w:val="0"/>
              <w:spacing w:before="16"/>
              <w:ind w:left="338" w:right="-20"/>
              <w:rPr>
                <w:rFonts w:asciiTheme="minorHAnsi" w:eastAsiaTheme="minorHAnsi" w:hAnsiTheme="minorHAnsi"/>
                <w:color w:val="030303"/>
                <w:sz w:val="18"/>
                <w:szCs w:val="18"/>
              </w:rPr>
            </w:pPr>
          </w:p>
        </w:tc>
      </w:tr>
      <w:tr w:rsidR="009E1F91" w:rsidRPr="00700A6C" w:rsidTr="0049124A">
        <w:trPr>
          <w:trHeight w:val="20"/>
          <w:jc w:val="right"/>
        </w:trPr>
        <w:tc>
          <w:tcPr>
            <w:tcW w:w="1874" w:type="dxa"/>
          </w:tcPr>
          <w:p w:rsidR="009E1F91" w:rsidRPr="00700A6C" w:rsidRDefault="009E1F91" w:rsidP="006F1861">
            <w:pPr>
              <w:autoSpaceDE w:val="0"/>
              <w:autoSpaceDN w:val="0"/>
              <w:adjustRightInd w:val="0"/>
              <w:spacing w:before="16"/>
              <w:ind w:left="173" w:right="-20"/>
              <w:rPr>
                <w:rFonts w:asciiTheme="minorHAnsi" w:eastAsiaTheme="minorHAnsi" w:hAnsiTheme="minorHAnsi"/>
                <w:b/>
                <w:color w:val="030303"/>
                <w:sz w:val="18"/>
                <w:szCs w:val="18"/>
              </w:rPr>
            </w:pPr>
            <w:r w:rsidRPr="00700A6C">
              <w:rPr>
                <w:rFonts w:asciiTheme="minorHAnsi" w:eastAsiaTheme="minorHAnsi" w:hAnsiTheme="minorHAnsi"/>
                <w:b/>
                <w:color w:val="030303"/>
                <w:sz w:val="18"/>
                <w:szCs w:val="18"/>
              </w:rPr>
              <w:t>Open-Label Treatment Phase</w:t>
            </w:r>
          </w:p>
        </w:tc>
        <w:tc>
          <w:tcPr>
            <w:tcW w:w="1954" w:type="dxa"/>
          </w:tcPr>
          <w:p w:rsidR="009E1F91" w:rsidRPr="00700A6C" w:rsidRDefault="009E1F91" w:rsidP="006F1861">
            <w:pPr>
              <w:autoSpaceDE w:val="0"/>
              <w:autoSpaceDN w:val="0"/>
              <w:adjustRightInd w:val="0"/>
              <w:spacing w:before="16"/>
              <w:ind w:left="142" w:right="-20"/>
              <w:rPr>
                <w:rFonts w:asciiTheme="minorHAnsi" w:eastAsiaTheme="minorHAnsi" w:hAnsiTheme="minorHAnsi"/>
                <w:b/>
                <w:color w:val="030303"/>
                <w:sz w:val="18"/>
                <w:szCs w:val="18"/>
              </w:rPr>
            </w:pPr>
            <w:r w:rsidRPr="00700A6C">
              <w:rPr>
                <w:rFonts w:asciiTheme="minorHAnsi" w:eastAsiaTheme="minorHAnsi" w:hAnsiTheme="minorHAnsi"/>
                <w:b/>
                <w:color w:val="030303"/>
                <w:sz w:val="18"/>
                <w:szCs w:val="18"/>
              </w:rPr>
              <w:t>Episodes for Newly Enrolled Patients</w:t>
            </w:r>
          </w:p>
        </w:tc>
        <w:tc>
          <w:tcPr>
            <w:tcW w:w="1830" w:type="dxa"/>
          </w:tcPr>
          <w:p w:rsidR="009E1F91" w:rsidRPr="00700A6C" w:rsidRDefault="009E1F91" w:rsidP="006F1861">
            <w:pPr>
              <w:autoSpaceDE w:val="0"/>
              <w:autoSpaceDN w:val="0"/>
              <w:adjustRightInd w:val="0"/>
              <w:spacing w:before="16"/>
              <w:ind w:left="172" w:right="-20"/>
              <w:rPr>
                <w:rFonts w:asciiTheme="minorHAnsi" w:eastAsiaTheme="minorHAnsi" w:hAnsiTheme="minorHAnsi"/>
                <w:b/>
                <w:color w:val="030303"/>
                <w:sz w:val="18"/>
                <w:szCs w:val="18"/>
              </w:rPr>
            </w:pPr>
            <w:r w:rsidRPr="00700A6C">
              <w:rPr>
                <w:rFonts w:asciiTheme="minorHAnsi" w:eastAsiaTheme="minorHAnsi" w:hAnsiTheme="minorHAnsi"/>
                <w:b/>
                <w:color w:val="030303"/>
                <w:sz w:val="18"/>
                <w:szCs w:val="18"/>
              </w:rPr>
              <w:t>Episodes for Patients  in Study CP043/06</w:t>
            </w:r>
          </w:p>
        </w:tc>
        <w:tc>
          <w:tcPr>
            <w:tcW w:w="1830" w:type="dxa"/>
          </w:tcPr>
          <w:p w:rsidR="009E1F91" w:rsidRPr="00700A6C" w:rsidRDefault="009E1F91" w:rsidP="006F1861">
            <w:pPr>
              <w:autoSpaceDE w:val="0"/>
              <w:autoSpaceDN w:val="0"/>
              <w:adjustRightInd w:val="0"/>
              <w:spacing w:before="16"/>
              <w:ind w:left="43" w:right="-20"/>
              <w:rPr>
                <w:rFonts w:asciiTheme="minorHAnsi" w:eastAsiaTheme="minorHAnsi" w:hAnsiTheme="minorHAnsi"/>
                <w:b/>
                <w:color w:val="030303"/>
                <w:sz w:val="18"/>
                <w:szCs w:val="18"/>
              </w:rPr>
            </w:pPr>
            <w:r w:rsidRPr="00700A6C">
              <w:rPr>
                <w:rFonts w:asciiTheme="minorHAnsi" w:eastAsiaTheme="minorHAnsi" w:hAnsiTheme="minorHAnsi"/>
                <w:b/>
                <w:color w:val="030303"/>
                <w:sz w:val="18"/>
                <w:szCs w:val="18"/>
              </w:rPr>
              <w:t>Episodes for Patients in Study CP044/06</w:t>
            </w:r>
          </w:p>
        </w:tc>
        <w:tc>
          <w:tcPr>
            <w:tcW w:w="1427" w:type="dxa"/>
            <w:vAlign w:val="center"/>
          </w:tcPr>
          <w:p w:rsidR="009E1F91" w:rsidRPr="00700A6C" w:rsidRDefault="009E1F91" w:rsidP="006F1861">
            <w:pPr>
              <w:autoSpaceDE w:val="0"/>
              <w:autoSpaceDN w:val="0"/>
              <w:adjustRightInd w:val="0"/>
              <w:spacing w:before="16"/>
              <w:ind w:left="198" w:hanging="6"/>
              <w:jc w:val="center"/>
              <w:rPr>
                <w:rFonts w:asciiTheme="minorHAnsi" w:eastAsiaTheme="minorHAnsi" w:hAnsiTheme="minorHAnsi"/>
                <w:b/>
                <w:color w:val="030303"/>
                <w:sz w:val="18"/>
                <w:szCs w:val="18"/>
              </w:rPr>
            </w:pPr>
            <w:r w:rsidRPr="00700A6C">
              <w:rPr>
                <w:rFonts w:asciiTheme="minorHAnsi" w:eastAsiaTheme="minorHAnsi" w:hAnsiTheme="minorHAnsi"/>
                <w:b/>
                <w:color w:val="030303"/>
                <w:sz w:val="18"/>
                <w:szCs w:val="18"/>
              </w:rPr>
              <w:t>Total</w:t>
            </w:r>
          </w:p>
        </w:tc>
      </w:tr>
      <w:tr w:rsidR="009E1F91" w:rsidRPr="00700A6C" w:rsidTr="0049124A">
        <w:trPr>
          <w:trHeight w:val="20"/>
          <w:jc w:val="right"/>
        </w:trPr>
        <w:tc>
          <w:tcPr>
            <w:tcW w:w="1874" w:type="dxa"/>
          </w:tcPr>
          <w:p w:rsidR="009E1F91" w:rsidRPr="00700A6C" w:rsidRDefault="009E1F91" w:rsidP="006F1861">
            <w:pPr>
              <w:autoSpaceDE w:val="0"/>
              <w:autoSpaceDN w:val="0"/>
              <w:adjustRightInd w:val="0"/>
              <w:spacing w:before="16"/>
              <w:ind w:left="173" w:right="-20"/>
              <w:rPr>
                <w:rFonts w:asciiTheme="minorHAnsi" w:eastAsiaTheme="minorHAnsi" w:hAnsiTheme="minorHAnsi"/>
                <w:color w:val="030303"/>
                <w:sz w:val="18"/>
                <w:szCs w:val="18"/>
              </w:rPr>
            </w:pPr>
            <w:r w:rsidRPr="00700A6C">
              <w:rPr>
                <w:rFonts w:asciiTheme="minorHAnsi" w:eastAsiaTheme="minorHAnsi" w:hAnsiTheme="minorHAnsi"/>
                <w:color w:val="030303"/>
                <w:sz w:val="18"/>
                <w:szCs w:val="18"/>
              </w:rPr>
              <w:t>Total</w:t>
            </w:r>
          </w:p>
        </w:tc>
        <w:tc>
          <w:tcPr>
            <w:tcW w:w="1954" w:type="dxa"/>
            <w:vAlign w:val="center"/>
          </w:tcPr>
          <w:p w:rsidR="009E1F91" w:rsidRPr="00700A6C" w:rsidRDefault="009E1F91" w:rsidP="006F1861">
            <w:pPr>
              <w:autoSpaceDE w:val="0"/>
              <w:autoSpaceDN w:val="0"/>
              <w:adjustRightInd w:val="0"/>
              <w:spacing w:before="16"/>
              <w:ind w:left="142"/>
              <w:jc w:val="center"/>
              <w:rPr>
                <w:rFonts w:asciiTheme="minorHAnsi" w:eastAsiaTheme="minorHAnsi" w:hAnsiTheme="minorHAnsi"/>
                <w:color w:val="030303"/>
                <w:sz w:val="18"/>
                <w:szCs w:val="18"/>
              </w:rPr>
            </w:pPr>
            <w:r w:rsidRPr="00700A6C">
              <w:rPr>
                <w:rFonts w:asciiTheme="minorHAnsi" w:eastAsiaTheme="minorHAnsi" w:hAnsiTheme="minorHAnsi"/>
                <w:color w:val="030303"/>
                <w:sz w:val="18"/>
                <w:szCs w:val="18"/>
              </w:rPr>
              <w:t>23936</w:t>
            </w:r>
          </w:p>
        </w:tc>
        <w:tc>
          <w:tcPr>
            <w:tcW w:w="1830" w:type="dxa"/>
            <w:vAlign w:val="center"/>
          </w:tcPr>
          <w:p w:rsidR="009E1F91" w:rsidRPr="00700A6C" w:rsidRDefault="009E1F91" w:rsidP="006F1861">
            <w:pPr>
              <w:autoSpaceDE w:val="0"/>
              <w:autoSpaceDN w:val="0"/>
              <w:adjustRightInd w:val="0"/>
              <w:spacing w:before="16"/>
              <w:ind w:left="172"/>
              <w:jc w:val="center"/>
              <w:rPr>
                <w:rFonts w:asciiTheme="minorHAnsi" w:eastAsiaTheme="minorHAnsi" w:hAnsiTheme="minorHAnsi"/>
                <w:color w:val="030303"/>
                <w:sz w:val="18"/>
                <w:szCs w:val="18"/>
              </w:rPr>
            </w:pPr>
            <w:r w:rsidRPr="00700A6C">
              <w:rPr>
                <w:rFonts w:asciiTheme="minorHAnsi" w:eastAsiaTheme="minorHAnsi" w:hAnsiTheme="minorHAnsi"/>
                <w:color w:val="030303"/>
                <w:sz w:val="18"/>
                <w:szCs w:val="18"/>
              </w:rPr>
              <w:t>12538</w:t>
            </w:r>
          </w:p>
        </w:tc>
        <w:tc>
          <w:tcPr>
            <w:tcW w:w="1830" w:type="dxa"/>
            <w:vAlign w:val="center"/>
          </w:tcPr>
          <w:p w:rsidR="009E1F91" w:rsidRPr="00700A6C" w:rsidRDefault="009E1F91" w:rsidP="006F1861">
            <w:pPr>
              <w:autoSpaceDE w:val="0"/>
              <w:autoSpaceDN w:val="0"/>
              <w:adjustRightInd w:val="0"/>
              <w:spacing w:before="16"/>
              <w:ind w:left="185" w:right="86"/>
              <w:jc w:val="center"/>
              <w:rPr>
                <w:rFonts w:asciiTheme="minorHAnsi" w:eastAsiaTheme="minorHAnsi" w:hAnsiTheme="minorHAnsi"/>
                <w:color w:val="030303"/>
                <w:sz w:val="18"/>
                <w:szCs w:val="18"/>
              </w:rPr>
            </w:pPr>
            <w:r w:rsidRPr="00700A6C">
              <w:rPr>
                <w:rFonts w:asciiTheme="minorHAnsi" w:eastAsiaTheme="minorHAnsi" w:hAnsiTheme="minorHAnsi"/>
                <w:color w:val="030303"/>
                <w:sz w:val="18"/>
                <w:szCs w:val="18"/>
              </w:rPr>
              <w:t>5753</w:t>
            </w:r>
          </w:p>
        </w:tc>
        <w:tc>
          <w:tcPr>
            <w:tcW w:w="1427" w:type="dxa"/>
            <w:vAlign w:val="center"/>
          </w:tcPr>
          <w:p w:rsidR="009E1F91" w:rsidRPr="00700A6C" w:rsidRDefault="009E1F91" w:rsidP="006F1861">
            <w:pPr>
              <w:autoSpaceDE w:val="0"/>
              <w:autoSpaceDN w:val="0"/>
              <w:adjustRightInd w:val="0"/>
              <w:spacing w:before="16"/>
              <w:ind w:left="198" w:hanging="6"/>
              <w:jc w:val="center"/>
              <w:rPr>
                <w:rFonts w:asciiTheme="minorHAnsi" w:eastAsiaTheme="minorHAnsi" w:hAnsiTheme="minorHAnsi"/>
                <w:color w:val="030303"/>
                <w:sz w:val="18"/>
                <w:szCs w:val="18"/>
              </w:rPr>
            </w:pPr>
            <w:r w:rsidRPr="00700A6C">
              <w:rPr>
                <w:rFonts w:asciiTheme="minorHAnsi" w:eastAsiaTheme="minorHAnsi" w:hAnsiTheme="minorHAnsi"/>
                <w:color w:val="030303"/>
                <w:sz w:val="18"/>
                <w:szCs w:val="18"/>
              </w:rPr>
              <w:t>42227</w:t>
            </w:r>
          </w:p>
        </w:tc>
      </w:tr>
      <w:tr w:rsidR="009E1F91" w:rsidRPr="00700A6C" w:rsidTr="0049124A">
        <w:trPr>
          <w:trHeight w:val="20"/>
          <w:jc w:val="right"/>
        </w:trPr>
        <w:tc>
          <w:tcPr>
            <w:tcW w:w="1874" w:type="dxa"/>
          </w:tcPr>
          <w:p w:rsidR="009E1F91" w:rsidRPr="00700A6C" w:rsidRDefault="009E1F91" w:rsidP="006F1861">
            <w:pPr>
              <w:autoSpaceDE w:val="0"/>
              <w:autoSpaceDN w:val="0"/>
              <w:adjustRightInd w:val="0"/>
              <w:spacing w:before="16"/>
              <w:ind w:left="173" w:right="-20"/>
              <w:rPr>
                <w:rFonts w:asciiTheme="minorHAnsi" w:eastAsiaTheme="minorHAnsi" w:hAnsiTheme="minorHAnsi"/>
                <w:color w:val="030303"/>
                <w:sz w:val="18"/>
                <w:szCs w:val="18"/>
              </w:rPr>
            </w:pPr>
            <w:r w:rsidRPr="00700A6C">
              <w:rPr>
                <w:rFonts w:asciiTheme="minorHAnsi" w:eastAsiaTheme="minorHAnsi" w:hAnsiTheme="minorHAnsi"/>
                <w:color w:val="030303"/>
                <w:sz w:val="18"/>
                <w:szCs w:val="18"/>
              </w:rPr>
              <w:t xml:space="preserve">100 </w:t>
            </w:r>
            <w:r w:rsidRPr="00845FB5">
              <w:rPr>
                <w:rFonts w:ascii="Calibri" w:eastAsiaTheme="minorHAnsi" w:hAnsi="Calibri" w:cs="Calibri"/>
                <w:sz w:val="18"/>
                <w:szCs w:val="18"/>
              </w:rPr>
              <w:t>μ</w:t>
            </w:r>
            <w:r w:rsidRPr="00700A6C">
              <w:rPr>
                <w:rFonts w:asciiTheme="minorHAnsi" w:eastAsiaTheme="minorHAnsi" w:hAnsiTheme="minorHAnsi"/>
                <w:color w:val="030303"/>
                <w:sz w:val="18"/>
                <w:szCs w:val="18"/>
              </w:rPr>
              <w:t>g</w:t>
            </w:r>
          </w:p>
        </w:tc>
        <w:tc>
          <w:tcPr>
            <w:tcW w:w="1954" w:type="dxa"/>
            <w:vAlign w:val="center"/>
          </w:tcPr>
          <w:p w:rsidR="009E1F91" w:rsidRPr="00700A6C" w:rsidRDefault="009E1F91" w:rsidP="006F1861">
            <w:pPr>
              <w:autoSpaceDE w:val="0"/>
              <w:autoSpaceDN w:val="0"/>
              <w:adjustRightInd w:val="0"/>
              <w:spacing w:before="16"/>
              <w:ind w:left="142"/>
              <w:jc w:val="center"/>
              <w:rPr>
                <w:rFonts w:asciiTheme="minorHAnsi" w:eastAsiaTheme="minorHAnsi" w:hAnsiTheme="minorHAnsi"/>
                <w:color w:val="030303"/>
                <w:sz w:val="18"/>
                <w:szCs w:val="18"/>
              </w:rPr>
            </w:pPr>
            <w:r w:rsidRPr="00700A6C">
              <w:rPr>
                <w:rFonts w:asciiTheme="minorHAnsi" w:eastAsiaTheme="minorHAnsi" w:hAnsiTheme="minorHAnsi"/>
                <w:color w:val="030303"/>
                <w:sz w:val="18"/>
                <w:szCs w:val="18"/>
              </w:rPr>
              <w:t>3747 (15.7)</w:t>
            </w:r>
          </w:p>
        </w:tc>
        <w:tc>
          <w:tcPr>
            <w:tcW w:w="1830" w:type="dxa"/>
            <w:vAlign w:val="center"/>
          </w:tcPr>
          <w:p w:rsidR="009E1F91" w:rsidRPr="00700A6C" w:rsidRDefault="009E1F91" w:rsidP="006F1861">
            <w:pPr>
              <w:autoSpaceDE w:val="0"/>
              <w:autoSpaceDN w:val="0"/>
              <w:adjustRightInd w:val="0"/>
              <w:spacing w:before="16"/>
              <w:ind w:left="172"/>
              <w:jc w:val="center"/>
              <w:rPr>
                <w:rFonts w:asciiTheme="minorHAnsi" w:eastAsiaTheme="minorHAnsi" w:hAnsiTheme="minorHAnsi"/>
                <w:color w:val="030303"/>
                <w:sz w:val="18"/>
                <w:szCs w:val="18"/>
              </w:rPr>
            </w:pPr>
            <w:r w:rsidRPr="00700A6C">
              <w:rPr>
                <w:rFonts w:asciiTheme="minorHAnsi" w:eastAsiaTheme="minorHAnsi" w:hAnsiTheme="minorHAnsi"/>
                <w:color w:val="030303"/>
                <w:sz w:val="18"/>
                <w:szCs w:val="18"/>
              </w:rPr>
              <w:t>1276 (10.2)</w:t>
            </w:r>
          </w:p>
        </w:tc>
        <w:tc>
          <w:tcPr>
            <w:tcW w:w="1830" w:type="dxa"/>
            <w:vAlign w:val="center"/>
          </w:tcPr>
          <w:p w:rsidR="009E1F91" w:rsidRPr="00700A6C" w:rsidRDefault="009E1F91" w:rsidP="006F1861">
            <w:pPr>
              <w:autoSpaceDE w:val="0"/>
              <w:autoSpaceDN w:val="0"/>
              <w:adjustRightInd w:val="0"/>
              <w:spacing w:before="16"/>
              <w:ind w:left="185" w:right="86"/>
              <w:jc w:val="center"/>
              <w:rPr>
                <w:rFonts w:asciiTheme="minorHAnsi" w:eastAsiaTheme="minorHAnsi" w:hAnsiTheme="minorHAnsi"/>
                <w:color w:val="030303"/>
                <w:sz w:val="18"/>
                <w:szCs w:val="18"/>
              </w:rPr>
            </w:pPr>
            <w:r w:rsidRPr="00700A6C">
              <w:rPr>
                <w:rFonts w:asciiTheme="minorHAnsi" w:eastAsiaTheme="minorHAnsi" w:hAnsiTheme="minorHAnsi"/>
                <w:color w:val="030303"/>
                <w:sz w:val="18"/>
                <w:szCs w:val="18"/>
              </w:rPr>
              <w:t>315 (5.5)</w:t>
            </w:r>
          </w:p>
        </w:tc>
        <w:tc>
          <w:tcPr>
            <w:tcW w:w="1427" w:type="dxa"/>
            <w:vAlign w:val="center"/>
          </w:tcPr>
          <w:p w:rsidR="009E1F91" w:rsidRPr="00700A6C" w:rsidRDefault="009E1F91" w:rsidP="006F1861">
            <w:pPr>
              <w:autoSpaceDE w:val="0"/>
              <w:autoSpaceDN w:val="0"/>
              <w:adjustRightInd w:val="0"/>
              <w:spacing w:before="16"/>
              <w:ind w:left="198" w:hanging="6"/>
              <w:jc w:val="center"/>
              <w:rPr>
                <w:rFonts w:asciiTheme="minorHAnsi" w:eastAsiaTheme="minorHAnsi" w:hAnsiTheme="minorHAnsi"/>
                <w:color w:val="030303"/>
                <w:sz w:val="18"/>
                <w:szCs w:val="18"/>
              </w:rPr>
            </w:pPr>
            <w:r w:rsidRPr="00700A6C">
              <w:rPr>
                <w:rFonts w:asciiTheme="minorHAnsi" w:eastAsiaTheme="minorHAnsi" w:hAnsiTheme="minorHAnsi"/>
                <w:color w:val="030303"/>
                <w:sz w:val="18"/>
                <w:szCs w:val="18"/>
              </w:rPr>
              <w:t>5338 (12.6)</w:t>
            </w:r>
          </w:p>
        </w:tc>
      </w:tr>
      <w:tr w:rsidR="009E1F91" w:rsidRPr="00700A6C" w:rsidTr="0049124A">
        <w:trPr>
          <w:trHeight w:val="20"/>
          <w:jc w:val="right"/>
        </w:trPr>
        <w:tc>
          <w:tcPr>
            <w:tcW w:w="1874" w:type="dxa"/>
          </w:tcPr>
          <w:p w:rsidR="009E1F91" w:rsidRPr="00700A6C" w:rsidRDefault="009E1F91" w:rsidP="006F1861">
            <w:pPr>
              <w:autoSpaceDE w:val="0"/>
              <w:autoSpaceDN w:val="0"/>
              <w:adjustRightInd w:val="0"/>
              <w:spacing w:before="16"/>
              <w:ind w:left="173" w:right="-20"/>
              <w:rPr>
                <w:rFonts w:asciiTheme="minorHAnsi" w:eastAsiaTheme="minorHAnsi" w:hAnsiTheme="minorHAnsi"/>
                <w:color w:val="030303"/>
                <w:sz w:val="18"/>
                <w:szCs w:val="18"/>
              </w:rPr>
            </w:pPr>
            <w:r w:rsidRPr="00700A6C">
              <w:rPr>
                <w:rFonts w:asciiTheme="minorHAnsi" w:eastAsiaTheme="minorHAnsi" w:hAnsiTheme="minorHAnsi"/>
                <w:color w:val="030303"/>
                <w:sz w:val="18"/>
                <w:szCs w:val="18"/>
              </w:rPr>
              <w:t xml:space="preserve">200 </w:t>
            </w:r>
            <w:r w:rsidRPr="00845FB5">
              <w:rPr>
                <w:rFonts w:ascii="Calibri" w:eastAsiaTheme="minorHAnsi" w:hAnsi="Calibri" w:cs="Calibri"/>
                <w:sz w:val="18"/>
                <w:szCs w:val="18"/>
              </w:rPr>
              <w:t>μ</w:t>
            </w:r>
            <w:r w:rsidRPr="00700A6C">
              <w:rPr>
                <w:rFonts w:asciiTheme="minorHAnsi" w:eastAsiaTheme="minorHAnsi" w:hAnsiTheme="minorHAnsi"/>
                <w:color w:val="030303"/>
                <w:sz w:val="18"/>
                <w:szCs w:val="18"/>
              </w:rPr>
              <w:t>g</w:t>
            </w:r>
          </w:p>
        </w:tc>
        <w:tc>
          <w:tcPr>
            <w:tcW w:w="1954" w:type="dxa"/>
            <w:vAlign w:val="center"/>
          </w:tcPr>
          <w:p w:rsidR="009E1F91" w:rsidRPr="00700A6C" w:rsidRDefault="009E1F91" w:rsidP="006F1861">
            <w:pPr>
              <w:autoSpaceDE w:val="0"/>
              <w:autoSpaceDN w:val="0"/>
              <w:adjustRightInd w:val="0"/>
              <w:spacing w:before="16"/>
              <w:ind w:left="142"/>
              <w:jc w:val="center"/>
              <w:rPr>
                <w:rFonts w:asciiTheme="minorHAnsi" w:eastAsiaTheme="minorHAnsi" w:hAnsiTheme="minorHAnsi"/>
                <w:color w:val="030303"/>
                <w:sz w:val="18"/>
                <w:szCs w:val="18"/>
              </w:rPr>
            </w:pPr>
            <w:r w:rsidRPr="00700A6C">
              <w:rPr>
                <w:rFonts w:asciiTheme="minorHAnsi" w:eastAsiaTheme="minorHAnsi" w:hAnsiTheme="minorHAnsi"/>
                <w:color w:val="030303"/>
                <w:sz w:val="18"/>
                <w:szCs w:val="18"/>
              </w:rPr>
              <w:t>5020 (21.0)</w:t>
            </w:r>
          </w:p>
        </w:tc>
        <w:tc>
          <w:tcPr>
            <w:tcW w:w="1830" w:type="dxa"/>
            <w:vAlign w:val="center"/>
          </w:tcPr>
          <w:p w:rsidR="009E1F91" w:rsidRPr="00700A6C" w:rsidRDefault="009E1F91" w:rsidP="006F1861">
            <w:pPr>
              <w:autoSpaceDE w:val="0"/>
              <w:autoSpaceDN w:val="0"/>
              <w:adjustRightInd w:val="0"/>
              <w:spacing w:before="16"/>
              <w:ind w:left="172"/>
              <w:jc w:val="center"/>
              <w:rPr>
                <w:rFonts w:asciiTheme="minorHAnsi" w:eastAsiaTheme="minorHAnsi" w:hAnsiTheme="minorHAnsi"/>
                <w:color w:val="030303"/>
                <w:sz w:val="18"/>
                <w:szCs w:val="18"/>
              </w:rPr>
            </w:pPr>
            <w:r w:rsidRPr="00700A6C">
              <w:rPr>
                <w:rFonts w:asciiTheme="minorHAnsi" w:eastAsiaTheme="minorHAnsi" w:hAnsiTheme="minorHAnsi"/>
                <w:color w:val="030303"/>
                <w:sz w:val="18"/>
                <w:szCs w:val="18"/>
              </w:rPr>
              <w:t>406 (3.2)</w:t>
            </w:r>
          </w:p>
        </w:tc>
        <w:tc>
          <w:tcPr>
            <w:tcW w:w="1830" w:type="dxa"/>
            <w:vAlign w:val="center"/>
          </w:tcPr>
          <w:p w:rsidR="009E1F91" w:rsidRPr="00700A6C" w:rsidRDefault="009E1F91" w:rsidP="006F1861">
            <w:pPr>
              <w:autoSpaceDE w:val="0"/>
              <w:autoSpaceDN w:val="0"/>
              <w:adjustRightInd w:val="0"/>
              <w:spacing w:before="16"/>
              <w:ind w:left="185" w:right="86"/>
              <w:jc w:val="center"/>
              <w:rPr>
                <w:rFonts w:asciiTheme="minorHAnsi" w:eastAsiaTheme="minorHAnsi" w:hAnsiTheme="minorHAnsi"/>
                <w:color w:val="030303"/>
                <w:sz w:val="18"/>
                <w:szCs w:val="18"/>
              </w:rPr>
            </w:pPr>
            <w:r w:rsidRPr="00700A6C">
              <w:rPr>
                <w:rFonts w:asciiTheme="minorHAnsi" w:eastAsiaTheme="minorHAnsi" w:hAnsiTheme="minorHAnsi"/>
                <w:color w:val="030303"/>
                <w:sz w:val="18"/>
                <w:szCs w:val="18"/>
              </w:rPr>
              <w:t>1285 (22.3)</w:t>
            </w:r>
          </w:p>
        </w:tc>
        <w:tc>
          <w:tcPr>
            <w:tcW w:w="1427" w:type="dxa"/>
            <w:vAlign w:val="center"/>
          </w:tcPr>
          <w:p w:rsidR="009E1F91" w:rsidRPr="00700A6C" w:rsidRDefault="009E1F91" w:rsidP="006F1861">
            <w:pPr>
              <w:autoSpaceDE w:val="0"/>
              <w:autoSpaceDN w:val="0"/>
              <w:adjustRightInd w:val="0"/>
              <w:spacing w:before="16"/>
              <w:ind w:left="198" w:hanging="6"/>
              <w:jc w:val="center"/>
              <w:rPr>
                <w:rFonts w:asciiTheme="minorHAnsi" w:eastAsiaTheme="minorHAnsi" w:hAnsiTheme="minorHAnsi"/>
                <w:color w:val="030303"/>
                <w:sz w:val="18"/>
                <w:szCs w:val="18"/>
              </w:rPr>
            </w:pPr>
            <w:r w:rsidRPr="00700A6C">
              <w:rPr>
                <w:rFonts w:asciiTheme="minorHAnsi" w:eastAsiaTheme="minorHAnsi" w:hAnsiTheme="minorHAnsi"/>
                <w:color w:val="030303"/>
                <w:sz w:val="18"/>
                <w:szCs w:val="18"/>
              </w:rPr>
              <w:t>6711 (15.9)</w:t>
            </w:r>
          </w:p>
        </w:tc>
      </w:tr>
      <w:tr w:rsidR="009E1F91" w:rsidRPr="00700A6C" w:rsidTr="0049124A">
        <w:trPr>
          <w:trHeight w:val="20"/>
          <w:jc w:val="right"/>
        </w:trPr>
        <w:tc>
          <w:tcPr>
            <w:tcW w:w="1874" w:type="dxa"/>
          </w:tcPr>
          <w:p w:rsidR="009E1F91" w:rsidRPr="00700A6C" w:rsidRDefault="009E1F91" w:rsidP="006F1861">
            <w:pPr>
              <w:autoSpaceDE w:val="0"/>
              <w:autoSpaceDN w:val="0"/>
              <w:adjustRightInd w:val="0"/>
              <w:spacing w:before="16"/>
              <w:ind w:left="173" w:right="-20"/>
              <w:rPr>
                <w:rFonts w:asciiTheme="minorHAnsi" w:eastAsiaTheme="minorHAnsi" w:hAnsiTheme="minorHAnsi"/>
                <w:color w:val="030303"/>
                <w:sz w:val="18"/>
                <w:szCs w:val="18"/>
              </w:rPr>
            </w:pPr>
            <w:r w:rsidRPr="00700A6C">
              <w:rPr>
                <w:rFonts w:asciiTheme="minorHAnsi" w:eastAsiaTheme="minorHAnsi" w:hAnsiTheme="minorHAnsi"/>
                <w:color w:val="030303"/>
                <w:sz w:val="18"/>
                <w:szCs w:val="18"/>
              </w:rPr>
              <w:t xml:space="preserve">400 </w:t>
            </w:r>
            <w:r w:rsidRPr="00845FB5">
              <w:rPr>
                <w:rFonts w:ascii="Calibri" w:eastAsiaTheme="minorHAnsi" w:hAnsi="Calibri" w:cs="Calibri"/>
                <w:sz w:val="18"/>
                <w:szCs w:val="18"/>
              </w:rPr>
              <w:t>μ</w:t>
            </w:r>
            <w:r w:rsidRPr="00700A6C">
              <w:rPr>
                <w:rFonts w:asciiTheme="minorHAnsi" w:eastAsiaTheme="minorHAnsi" w:hAnsiTheme="minorHAnsi"/>
                <w:color w:val="030303"/>
                <w:sz w:val="18"/>
                <w:szCs w:val="18"/>
              </w:rPr>
              <w:t>g</w:t>
            </w:r>
          </w:p>
        </w:tc>
        <w:tc>
          <w:tcPr>
            <w:tcW w:w="1954" w:type="dxa"/>
            <w:vAlign w:val="center"/>
          </w:tcPr>
          <w:p w:rsidR="009E1F91" w:rsidRPr="00700A6C" w:rsidRDefault="009E1F91" w:rsidP="006F1861">
            <w:pPr>
              <w:autoSpaceDE w:val="0"/>
              <w:autoSpaceDN w:val="0"/>
              <w:adjustRightInd w:val="0"/>
              <w:spacing w:before="16"/>
              <w:ind w:left="142"/>
              <w:jc w:val="center"/>
              <w:rPr>
                <w:rFonts w:asciiTheme="minorHAnsi" w:eastAsiaTheme="minorHAnsi" w:hAnsiTheme="minorHAnsi"/>
                <w:color w:val="030303"/>
                <w:sz w:val="18"/>
                <w:szCs w:val="18"/>
              </w:rPr>
            </w:pPr>
            <w:r w:rsidRPr="00700A6C">
              <w:rPr>
                <w:rFonts w:asciiTheme="minorHAnsi" w:eastAsiaTheme="minorHAnsi" w:hAnsiTheme="minorHAnsi"/>
                <w:color w:val="030303"/>
                <w:sz w:val="18"/>
                <w:szCs w:val="18"/>
              </w:rPr>
              <w:t>6900 (28.8)</w:t>
            </w:r>
          </w:p>
        </w:tc>
        <w:tc>
          <w:tcPr>
            <w:tcW w:w="1830" w:type="dxa"/>
            <w:vAlign w:val="center"/>
          </w:tcPr>
          <w:p w:rsidR="009E1F91" w:rsidRPr="00700A6C" w:rsidRDefault="009E1F91" w:rsidP="006F1861">
            <w:pPr>
              <w:autoSpaceDE w:val="0"/>
              <w:autoSpaceDN w:val="0"/>
              <w:adjustRightInd w:val="0"/>
              <w:spacing w:before="16"/>
              <w:ind w:left="172"/>
              <w:jc w:val="center"/>
              <w:rPr>
                <w:rFonts w:asciiTheme="minorHAnsi" w:eastAsiaTheme="minorHAnsi" w:hAnsiTheme="minorHAnsi"/>
                <w:color w:val="030303"/>
                <w:sz w:val="18"/>
                <w:szCs w:val="18"/>
              </w:rPr>
            </w:pPr>
            <w:r w:rsidRPr="00700A6C">
              <w:rPr>
                <w:rFonts w:asciiTheme="minorHAnsi" w:eastAsiaTheme="minorHAnsi" w:hAnsiTheme="minorHAnsi"/>
                <w:color w:val="030303"/>
                <w:sz w:val="18"/>
                <w:szCs w:val="18"/>
              </w:rPr>
              <w:t>4385 (35.0)</w:t>
            </w:r>
          </w:p>
        </w:tc>
        <w:tc>
          <w:tcPr>
            <w:tcW w:w="1830" w:type="dxa"/>
            <w:vAlign w:val="center"/>
          </w:tcPr>
          <w:p w:rsidR="009E1F91" w:rsidRPr="00700A6C" w:rsidRDefault="009E1F91" w:rsidP="006F1861">
            <w:pPr>
              <w:autoSpaceDE w:val="0"/>
              <w:autoSpaceDN w:val="0"/>
              <w:adjustRightInd w:val="0"/>
              <w:spacing w:before="16"/>
              <w:ind w:left="185" w:right="86"/>
              <w:jc w:val="center"/>
              <w:rPr>
                <w:rFonts w:asciiTheme="minorHAnsi" w:eastAsiaTheme="minorHAnsi" w:hAnsiTheme="minorHAnsi"/>
                <w:color w:val="030303"/>
                <w:sz w:val="18"/>
                <w:szCs w:val="18"/>
              </w:rPr>
            </w:pPr>
            <w:r w:rsidRPr="00700A6C">
              <w:rPr>
                <w:rFonts w:asciiTheme="minorHAnsi" w:eastAsiaTheme="minorHAnsi" w:hAnsiTheme="minorHAnsi"/>
                <w:color w:val="030303"/>
                <w:sz w:val="18"/>
                <w:szCs w:val="18"/>
              </w:rPr>
              <w:t>2612 (45.4)</w:t>
            </w:r>
          </w:p>
        </w:tc>
        <w:tc>
          <w:tcPr>
            <w:tcW w:w="1427" w:type="dxa"/>
            <w:vAlign w:val="center"/>
          </w:tcPr>
          <w:p w:rsidR="009E1F91" w:rsidRPr="00700A6C" w:rsidRDefault="009E1F91" w:rsidP="006F1861">
            <w:pPr>
              <w:autoSpaceDE w:val="0"/>
              <w:autoSpaceDN w:val="0"/>
              <w:adjustRightInd w:val="0"/>
              <w:spacing w:before="16"/>
              <w:ind w:left="198" w:hanging="6"/>
              <w:jc w:val="center"/>
              <w:rPr>
                <w:rFonts w:asciiTheme="minorHAnsi" w:eastAsiaTheme="minorHAnsi" w:hAnsiTheme="minorHAnsi"/>
                <w:color w:val="030303"/>
                <w:sz w:val="18"/>
                <w:szCs w:val="18"/>
              </w:rPr>
            </w:pPr>
            <w:r w:rsidRPr="00700A6C">
              <w:rPr>
                <w:rFonts w:asciiTheme="minorHAnsi" w:eastAsiaTheme="minorHAnsi" w:hAnsiTheme="minorHAnsi"/>
                <w:color w:val="030303"/>
                <w:sz w:val="18"/>
                <w:szCs w:val="18"/>
              </w:rPr>
              <w:t>13897 (32.9)</w:t>
            </w:r>
          </w:p>
        </w:tc>
      </w:tr>
      <w:tr w:rsidR="009E1F91" w:rsidRPr="00700A6C" w:rsidTr="0049124A">
        <w:trPr>
          <w:trHeight w:val="20"/>
          <w:jc w:val="right"/>
        </w:trPr>
        <w:tc>
          <w:tcPr>
            <w:tcW w:w="1874" w:type="dxa"/>
          </w:tcPr>
          <w:p w:rsidR="009E1F91" w:rsidRPr="00700A6C" w:rsidRDefault="009E1F91" w:rsidP="006F1861">
            <w:pPr>
              <w:autoSpaceDE w:val="0"/>
              <w:autoSpaceDN w:val="0"/>
              <w:adjustRightInd w:val="0"/>
              <w:spacing w:before="16"/>
              <w:ind w:left="173" w:right="-20"/>
              <w:rPr>
                <w:rFonts w:asciiTheme="minorHAnsi" w:eastAsiaTheme="minorHAnsi" w:hAnsiTheme="minorHAnsi"/>
                <w:color w:val="030303"/>
                <w:sz w:val="18"/>
                <w:szCs w:val="18"/>
              </w:rPr>
            </w:pPr>
            <w:r w:rsidRPr="00700A6C">
              <w:rPr>
                <w:rFonts w:asciiTheme="minorHAnsi" w:eastAsiaTheme="minorHAnsi" w:hAnsiTheme="minorHAnsi"/>
                <w:color w:val="030303"/>
                <w:sz w:val="18"/>
                <w:szCs w:val="18"/>
              </w:rPr>
              <w:t xml:space="preserve">800 </w:t>
            </w:r>
            <w:r w:rsidRPr="00845FB5">
              <w:rPr>
                <w:rFonts w:ascii="Calibri" w:eastAsiaTheme="minorHAnsi" w:hAnsi="Calibri" w:cs="Calibri"/>
                <w:sz w:val="18"/>
                <w:szCs w:val="18"/>
              </w:rPr>
              <w:t>μ</w:t>
            </w:r>
            <w:r w:rsidRPr="00700A6C">
              <w:rPr>
                <w:rFonts w:asciiTheme="minorHAnsi" w:eastAsiaTheme="minorHAnsi" w:hAnsiTheme="minorHAnsi"/>
                <w:color w:val="030303"/>
                <w:sz w:val="18"/>
                <w:szCs w:val="18"/>
              </w:rPr>
              <w:t>g</w:t>
            </w:r>
          </w:p>
        </w:tc>
        <w:tc>
          <w:tcPr>
            <w:tcW w:w="1954" w:type="dxa"/>
            <w:vAlign w:val="center"/>
          </w:tcPr>
          <w:p w:rsidR="009E1F91" w:rsidRPr="00700A6C" w:rsidRDefault="009E1F91" w:rsidP="006F1861">
            <w:pPr>
              <w:autoSpaceDE w:val="0"/>
              <w:autoSpaceDN w:val="0"/>
              <w:adjustRightInd w:val="0"/>
              <w:spacing w:before="16"/>
              <w:ind w:left="142"/>
              <w:jc w:val="center"/>
              <w:rPr>
                <w:rFonts w:asciiTheme="minorHAnsi" w:eastAsiaTheme="minorHAnsi" w:hAnsiTheme="minorHAnsi"/>
                <w:color w:val="030303"/>
                <w:sz w:val="18"/>
                <w:szCs w:val="18"/>
              </w:rPr>
            </w:pPr>
            <w:r w:rsidRPr="00700A6C">
              <w:rPr>
                <w:rFonts w:asciiTheme="minorHAnsi" w:eastAsiaTheme="minorHAnsi" w:hAnsiTheme="minorHAnsi"/>
                <w:color w:val="030303"/>
                <w:sz w:val="18"/>
                <w:szCs w:val="18"/>
              </w:rPr>
              <w:t>8269 (34.5)</w:t>
            </w:r>
          </w:p>
        </w:tc>
        <w:tc>
          <w:tcPr>
            <w:tcW w:w="1830" w:type="dxa"/>
            <w:vAlign w:val="center"/>
          </w:tcPr>
          <w:p w:rsidR="009E1F91" w:rsidRPr="00700A6C" w:rsidRDefault="009E1F91" w:rsidP="006F1861">
            <w:pPr>
              <w:autoSpaceDE w:val="0"/>
              <w:autoSpaceDN w:val="0"/>
              <w:adjustRightInd w:val="0"/>
              <w:spacing w:before="16"/>
              <w:ind w:left="172"/>
              <w:jc w:val="center"/>
              <w:rPr>
                <w:rFonts w:asciiTheme="minorHAnsi" w:eastAsiaTheme="minorHAnsi" w:hAnsiTheme="minorHAnsi"/>
                <w:color w:val="030303"/>
                <w:sz w:val="18"/>
                <w:szCs w:val="18"/>
              </w:rPr>
            </w:pPr>
            <w:r w:rsidRPr="00700A6C">
              <w:rPr>
                <w:rFonts w:asciiTheme="minorHAnsi" w:eastAsiaTheme="minorHAnsi" w:hAnsiTheme="minorHAnsi"/>
                <w:color w:val="030303"/>
                <w:sz w:val="18"/>
                <w:szCs w:val="18"/>
              </w:rPr>
              <w:t>6471 (51.6)</w:t>
            </w:r>
          </w:p>
        </w:tc>
        <w:tc>
          <w:tcPr>
            <w:tcW w:w="1830" w:type="dxa"/>
            <w:vAlign w:val="center"/>
          </w:tcPr>
          <w:p w:rsidR="009E1F91" w:rsidRPr="00700A6C" w:rsidRDefault="009E1F91" w:rsidP="006F1861">
            <w:pPr>
              <w:autoSpaceDE w:val="0"/>
              <w:autoSpaceDN w:val="0"/>
              <w:adjustRightInd w:val="0"/>
              <w:spacing w:before="16"/>
              <w:ind w:left="185" w:right="86"/>
              <w:jc w:val="center"/>
              <w:rPr>
                <w:rFonts w:asciiTheme="minorHAnsi" w:eastAsiaTheme="minorHAnsi" w:hAnsiTheme="minorHAnsi"/>
                <w:color w:val="030303"/>
                <w:sz w:val="18"/>
                <w:szCs w:val="18"/>
              </w:rPr>
            </w:pPr>
            <w:r w:rsidRPr="00700A6C">
              <w:rPr>
                <w:rFonts w:asciiTheme="minorHAnsi" w:eastAsiaTheme="minorHAnsi" w:hAnsiTheme="minorHAnsi"/>
                <w:color w:val="030303"/>
                <w:sz w:val="18"/>
                <w:szCs w:val="18"/>
              </w:rPr>
              <w:t>1541 (26.8)</w:t>
            </w:r>
          </w:p>
        </w:tc>
        <w:tc>
          <w:tcPr>
            <w:tcW w:w="1427" w:type="dxa"/>
            <w:vAlign w:val="center"/>
          </w:tcPr>
          <w:p w:rsidR="009E1F91" w:rsidRPr="00700A6C" w:rsidRDefault="009E1F91" w:rsidP="006F1861">
            <w:pPr>
              <w:autoSpaceDE w:val="0"/>
              <w:autoSpaceDN w:val="0"/>
              <w:adjustRightInd w:val="0"/>
              <w:spacing w:before="16"/>
              <w:ind w:left="198" w:hanging="6"/>
              <w:jc w:val="center"/>
              <w:rPr>
                <w:rFonts w:asciiTheme="minorHAnsi" w:eastAsiaTheme="minorHAnsi" w:hAnsiTheme="minorHAnsi"/>
                <w:color w:val="030303"/>
                <w:sz w:val="18"/>
                <w:szCs w:val="18"/>
              </w:rPr>
            </w:pPr>
            <w:r w:rsidRPr="00700A6C">
              <w:rPr>
                <w:rFonts w:asciiTheme="minorHAnsi" w:eastAsiaTheme="minorHAnsi" w:hAnsiTheme="minorHAnsi"/>
                <w:color w:val="030303"/>
                <w:sz w:val="18"/>
                <w:szCs w:val="18"/>
              </w:rPr>
              <w:t>16281 (38.6)</w:t>
            </w:r>
          </w:p>
        </w:tc>
      </w:tr>
    </w:tbl>
    <w:p w:rsidR="009E1F91" w:rsidRPr="00EB71F6" w:rsidRDefault="009E1F91" w:rsidP="005C4382">
      <w:pPr>
        <w:pStyle w:val="TableTitle"/>
      </w:pPr>
      <w:bookmarkStart w:id="220" w:name="_Toc307669657"/>
      <w:proofErr w:type="gramStart"/>
      <w:r>
        <w:lastRenderedPageBreak/>
        <w:t>Table</w:t>
      </w:r>
      <w:r w:rsidR="00462E6F">
        <w:t xml:space="preserve"> 43.</w:t>
      </w:r>
      <w:proofErr w:type="gramEnd"/>
      <w:r w:rsidR="00462E6F">
        <w:t xml:space="preserve"> </w:t>
      </w:r>
      <w:r>
        <w:t>Study 045/06 – Patient Exposure - Time</w:t>
      </w:r>
      <w:bookmarkEnd w:id="220"/>
    </w:p>
    <w:p w:rsidR="009E1F91" w:rsidRPr="00C664E1" w:rsidRDefault="009E1F91" w:rsidP="005C4382">
      <w:pPr>
        <w:pStyle w:val="TableTitle"/>
        <w:rPr>
          <w:color w:val="000000"/>
          <w:sz w:val="19"/>
          <w:szCs w:val="19"/>
        </w:rPr>
      </w:pPr>
      <w:r w:rsidRPr="00C664E1">
        <w:rPr>
          <w:w w:val="118"/>
        </w:rPr>
        <w:t>Duration</w:t>
      </w:r>
      <w:r w:rsidRPr="00C664E1">
        <w:rPr>
          <w:spacing w:val="-1"/>
          <w:w w:val="118"/>
        </w:rPr>
        <w:t xml:space="preserve"> </w:t>
      </w:r>
      <w:r w:rsidRPr="00C664E1">
        <w:t>of</w:t>
      </w:r>
      <w:r w:rsidRPr="00C664E1">
        <w:rPr>
          <w:spacing w:val="25"/>
        </w:rPr>
        <w:t xml:space="preserve"> </w:t>
      </w:r>
      <w:r w:rsidRPr="00C664E1">
        <w:rPr>
          <w:w w:val="116"/>
        </w:rPr>
        <w:t>Exposure</w:t>
      </w:r>
      <w:r w:rsidRPr="00C664E1">
        <w:rPr>
          <w:spacing w:val="-10"/>
          <w:w w:val="116"/>
        </w:rPr>
        <w:t xml:space="preserve"> </w:t>
      </w:r>
      <w:r w:rsidRPr="00C664E1">
        <w:t>to</w:t>
      </w:r>
      <w:r w:rsidRPr="00C664E1">
        <w:rPr>
          <w:spacing w:val="37"/>
        </w:rPr>
        <w:t xml:space="preserve"> </w:t>
      </w:r>
      <w:r w:rsidRPr="00C664E1">
        <w:rPr>
          <w:w w:val="114"/>
        </w:rPr>
        <w:t>Nasalfent</w:t>
      </w:r>
      <w:r w:rsidRPr="00C664E1">
        <w:rPr>
          <w:spacing w:val="3"/>
          <w:w w:val="114"/>
        </w:rPr>
        <w:t xml:space="preserve"> </w:t>
      </w:r>
      <w:r w:rsidRPr="00C664E1">
        <w:t>by</w:t>
      </w:r>
      <w:r w:rsidRPr="00C664E1">
        <w:rPr>
          <w:spacing w:val="28"/>
        </w:rPr>
        <w:t xml:space="preserve"> </w:t>
      </w:r>
      <w:r w:rsidRPr="00C664E1">
        <w:rPr>
          <w:w w:val="115"/>
        </w:rPr>
        <w:t>Study</w:t>
      </w:r>
      <w:r w:rsidRPr="00C664E1">
        <w:rPr>
          <w:spacing w:val="5"/>
          <w:w w:val="115"/>
        </w:rPr>
        <w:t xml:space="preserve"> </w:t>
      </w:r>
      <w:r w:rsidRPr="00C664E1">
        <w:rPr>
          <w:w w:val="115"/>
        </w:rPr>
        <w:t>Phase</w:t>
      </w:r>
      <w:r w:rsidRPr="00C664E1">
        <w:rPr>
          <w:spacing w:val="-4"/>
          <w:w w:val="115"/>
        </w:rPr>
        <w:t xml:space="preserve"> </w:t>
      </w:r>
      <w:r w:rsidRPr="00C664E1">
        <w:rPr>
          <w:w w:val="115"/>
        </w:rPr>
        <w:t>(ITT</w:t>
      </w:r>
      <w:r w:rsidRPr="00C664E1">
        <w:rPr>
          <w:spacing w:val="11"/>
          <w:w w:val="115"/>
        </w:rPr>
        <w:t xml:space="preserve"> </w:t>
      </w:r>
      <w:r w:rsidRPr="00C664E1">
        <w:rPr>
          <w:w w:val="116"/>
        </w:rPr>
        <w:t>Population</w:t>
      </w:r>
      <w:r w:rsidRPr="00C664E1">
        <w:rPr>
          <w:w w:val="117"/>
        </w:rPr>
        <w:t>)</w:t>
      </w:r>
    </w:p>
    <w:tbl>
      <w:tblPr>
        <w:tblW w:w="95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33"/>
        <w:gridCol w:w="1025"/>
        <w:gridCol w:w="535"/>
        <w:gridCol w:w="853"/>
        <w:gridCol w:w="29"/>
        <w:gridCol w:w="535"/>
        <w:gridCol w:w="741"/>
        <w:gridCol w:w="535"/>
        <w:gridCol w:w="742"/>
        <w:gridCol w:w="27"/>
        <w:gridCol w:w="508"/>
        <w:gridCol w:w="740"/>
        <w:gridCol w:w="535"/>
        <w:gridCol w:w="712"/>
        <w:gridCol w:w="30"/>
        <w:gridCol w:w="535"/>
        <w:gridCol w:w="570"/>
        <w:gridCol w:w="376"/>
      </w:tblGrid>
      <w:tr w:rsidR="009E1F91" w:rsidRPr="00852F56" w:rsidTr="00AD7305">
        <w:trPr>
          <w:gridAfter w:val="1"/>
          <w:wAfter w:w="376" w:type="dxa"/>
          <w:trHeight w:val="397"/>
          <w:tblHeader/>
        </w:trPr>
        <w:tc>
          <w:tcPr>
            <w:tcW w:w="1558" w:type="dxa"/>
            <w:gridSpan w:val="2"/>
            <w:shd w:val="clear" w:color="auto" w:fill="0070C0"/>
            <w:vAlign w:val="center"/>
          </w:tcPr>
          <w:p w:rsidR="009E1F91" w:rsidRPr="006F1861" w:rsidRDefault="009E1F91" w:rsidP="005C4382">
            <w:pPr>
              <w:keepNext/>
              <w:autoSpaceDE w:val="0"/>
              <w:autoSpaceDN w:val="0"/>
              <w:adjustRightInd w:val="0"/>
              <w:spacing w:before="10"/>
              <w:ind w:left="252" w:right="-20"/>
              <w:rPr>
                <w:rFonts w:ascii="Times New Roman" w:hAnsi="Times New Roman"/>
                <w:b/>
                <w:color w:val="FFFFFF" w:themeColor="background1"/>
                <w:w w:val="113"/>
                <w:sz w:val="18"/>
                <w:szCs w:val="18"/>
              </w:rPr>
            </w:pPr>
          </w:p>
        </w:tc>
        <w:tc>
          <w:tcPr>
            <w:tcW w:w="7627" w:type="dxa"/>
            <w:gridSpan w:val="15"/>
            <w:shd w:val="clear" w:color="auto" w:fill="0070C0"/>
            <w:vAlign w:val="center"/>
          </w:tcPr>
          <w:p w:rsidR="009E1F91" w:rsidRPr="006F1861" w:rsidRDefault="009E1F91" w:rsidP="005C4382">
            <w:pPr>
              <w:keepNext/>
              <w:autoSpaceDE w:val="0"/>
              <w:autoSpaceDN w:val="0"/>
              <w:adjustRightInd w:val="0"/>
              <w:spacing w:before="10"/>
              <w:ind w:left="322" w:right="-20"/>
              <w:rPr>
                <w:rFonts w:ascii="Times New Roman" w:hAnsi="Times New Roman"/>
                <w:b/>
                <w:color w:val="FFFFFF" w:themeColor="background1"/>
                <w:w w:val="113"/>
                <w:sz w:val="18"/>
                <w:szCs w:val="18"/>
              </w:rPr>
            </w:pPr>
            <w:r w:rsidRPr="006F1861">
              <w:rPr>
                <w:rFonts w:ascii="Times New Roman" w:hAnsi="Times New Roman"/>
                <w:b/>
                <w:color w:val="FFFFFF" w:themeColor="background1"/>
                <w:w w:val="113"/>
                <w:sz w:val="18"/>
                <w:szCs w:val="18"/>
              </w:rPr>
              <w:t>Number</w:t>
            </w:r>
            <w:r w:rsidRPr="006F1861">
              <w:rPr>
                <w:rFonts w:ascii="Times New Roman" w:hAnsi="Times New Roman"/>
                <w:b/>
                <w:color w:val="FFFFFF" w:themeColor="background1"/>
                <w:spacing w:val="5"/>
                <w:w w:val="113"/>
                <w:sz w:val="18"/>
                <w:szCs w:val="18"/>
              </w:rPr>
              <w:t xml:space="preserve"> </w:t>
            </w:r>
            <w:r w:rsidRPr="006F1861">
              <w:rPr>
                <w:rFonts w:ascii="Times New Roman" w:hAnsi="Times New Roman"/>
                <w:b/>
                <w:color w:val="FFFFFF" w:themeColor="background1"/>
                <w:sz w:val="18"/>
                <w:szCs w:val="18"/>
              </w:rPr>
              <w:t xml:space="preserve">of </w:t>
            </w:r>
            <w:r w:rsidRPr="006F1861">
              <w:rPr>
                <w:rFonts w:ascii="Times New Roman" w:hAnsi="Times New Roman"/>
                <w:b/>
                <w:color w:val="FFFFFF" w:themeColor="background1"/>
                <w:w w:val="112"/>
                <w:sz w:val="18"/>
                <w:szCs w:val="18"/>
              </w:rPr>
              <w:t>Patients</w:t>
            </w:r>
            <w:r w:rsidRPr="006F1861">
              <w:rPr>
                <w:rFonts w:ascii="Times New Roman" w:hAnsi="Times New Roman"/>
                <w:b/>
                <w:color w:val="FFFFFF" w:themeColor="background1"/>
                <w:spacing w:val="14"/>
                <w:w w:val="112"/>
                <w:sz w:val="18"/>
                <w:szCs w:val="18"/>
              </w:rPr>
              <w:t xml:space="preserve"> </w:t>
            </w:r>
            <w:r w:rsidRPr="006F1861">
              <w:rPr>
                <w:rFonts w:ascii="Times New Roman" w:hAnsi="Times New Roman"/>
                <w:b/>
                <w:color w:val="FFFFFF" w:themeColor="background1"/>
                <w:w w:val="112"/>
                <w:sz w:val="18"/>
                <w:szCs w:val="18"/>
              </w:rPr>
              <w:t>(N[%])</w:t>
            </w:r>
            <w:r w:rsidRPr="006F1861">
              <w:rPr>
                <w:rFonts w:ascii="Times New Roman" w:hAnsi="Times New Roman"/>
                <w:b/>
                <w:color w:val="FFFFFF" w:themeColor="background1"/>
                <w:spacing w:val="-15"/>
                <w:w w:val="112"/>
                <w:sz w:val="18"/>
                <w:szCs w:val="18"/>
              </w:rPr>
              <w:t xml:space="preserve"> </w:t>
            </w:r>
            <w:r w:rsidRPr="006F1861">
              <w:rPr>
                <w:rFonts w:ascii="Times New Roman" w:hAnsi="Times New Roman"/>
                <w:b/>
                <w:color w:val="FFFFFF" w:themeColor="background1"/>
                <w:w w:val="112"/>
                <w:sz w:val="18"/>
                <w:szCs w:val="18"/>
              </w:rPr>
              <w:t>Exposed</w:t>
            </w:r>
            <w:r w:rsidRPr="006F1861">
              <w:rPr>
                <w:rFonts w:ascii="Times New Roman" w:hAnsi="Times New Roman"/>
                <w:b/>
                <w:color w:val="FFFFFF" w:themeColor="background1"/>
                <w:spacing w:val="-24"/>
                <w:w w:val="112"/>
                <w:sz w:val="18"/>
                <w:szCs w:val="18"/>
              </w:rPr>
              <w:t xml:space="preserve"> </w:t>
            </w:r>
            <w:r w:rsidRPr="006F1861">
              <w:rPr>
                <w:rFonts w:ascii="Times New Roman" w:hAnsi="Times New Roman"/>
                <w:b/>
                <w:color w:val="FFFFFF" w:themeColor="background1"/>
                <w:w w:val="112"/>
                <w:sz w:val="18"/>
                <w:szCs w:val="18"/>
              </w:rPr>
              <w:t>within</w:t>
            </w:r>
            <w:r w:rsidRPr="006F1861">
              <w:rPr>
                <w:rFonts w:ascii="Times New Roman" w:hAnsi="Times New Roman"/>
                <w:b/>
                <w:color w:val="FFFFFF" w:themeColor="background1"/>
                <w:spacing w:val="-13"/>
                <w:w w:val="112"/>
                <w:sz w:val="18"/>
                <w:szCs w:val="18"/>
              </w:rPr>
              <w:t xml:space="preserve"> </w:t>
            </w:r>
            <w:r w:rsidRPr="006F1861">
              <w:rPr>
                <w:rFonts w:ascii="Times New Roman" w:hAnsi="Times New Roman"/>
                <w:b/>
                <w:color w:val="FFFFFF" w:themeColor="background1"/>
                <w:w w:val="112"/>
                <w:sz w:val="18"/>
                <w:szCs w:val="18"/>
              </w:rPr>
              <w:t>Duration</w:t>
            </w:r>
            <w:r w:rsidRPr="006F1861">
              <w:rPr>
                <w:rFonts w:ascii="Times New Roman" w:hAnsi="Times New Roman"/>
                <w:b/>
                <w:color w:val="FFFFFF" w:themeColor="background1"/>
                <w:spacing w:val="21"/>
                <w:w w:val="112"/>
                <w:sz w:val="18"/>
                <w:szCs w:val="18"/>
              </w:rPr>
              <w:t xml:space="preserve"> </w:t>
            </w:r>
            <w:r w:rsidRPr="006F1861">
              <w:rPr>
                <w:rFonts w:ascii="Times New Roman" w:hAnsi="Times New Roman"/>
                <w:b/>
                <w:color w:val="FFFFFF" w:themeColor="background1"/>
                <w:sz w:val="18"/>
                <w:szCs w:val="18"/>
              </w:rPr>
              <w:t>Range by</w:t>
            </w:r>
            <w:r w:rsidRPr="006F1861">
              <w:rPr>
                <w:rFonts w:ascii="Times New Roman" w:hAnsi="Times New Roman"/>
                <w:b/>
                <w:color w:val="FFFFFF" w:themeColor="background1"/>
                <w:spacing w:val="19"/>
                <w:sz w:val="18"/>
                <w:szCs w:val="18"/>
              </w:rPr>
              <w:t xml:space="preserve"> </w:t>
            </w:r>
            <w:r w:rsidRPr="006F1861">
              <w:rPr>
                <w:rFonts w:ascii="Times New Roman" w:hAnsi="Times New Roman"/>
                <w:b/>
                <w:color w:val="FFFFFF" w:themeColor="background1"/>
                <w:sz w:val="18"/>
                <w:szCs w:val="18"/>
              </w:rPr>
              <w:t>Phase and</w:t>
            </w:r>
            <w:r w:rsidRPr="006F1861">
              <w:rPr>
                <w:rFonts w:ascii="Times New Roman" w:hAnsi="Times New Roman"/>
                <w:b/>
                <w:color w:val="FFFFFF" w:themeColor="background1"/>
                <w:spacing w:val="24"/>
                <w:sz w:val="18"/>
                <w:szCs w:val="18"/>
              </w:rPr>
              <w:t xml:space="preserve"> </w:t>
            </w:r>
            <w:r w:rsidRPr="006F1861">
              <w:rPr>
                <w:rFonts w:ascii="Times New Roman" w:hAnsi="Times New Roman"/>
                <w:b/>
                <w:color w:val="FFFFFF" w:themeColor="background1"/>
                <w:w w:val="108"/>
                <w:sz w:val="18"/>
                <w:szCs w:val="18"/>
              </w:rPr>
              <w:t>Dose</w:t>
            </w:r>
          </w:p>
        </w:tc>
      </w:tr>
      <w:tr w:rsidR="009E1F91" w:rsidRPr="00852F56" w:rsidTr="00AD7305">
        <w:trPr>
          <w:gridAfter w:val="1"/>
          <w:wAfter w:w="376" w:type="dxa"/>
          <w:trHeight w:val="397"/>
          <w:tblHeader/>
        </w:trPr>
        <w:tc>
          <w:tcPr>
            <w:tcW w:w="1558" w:type="dxa"/>
            <w:gridSpan w:val="2"/>
            <w:shd w:val="clear" w:color="auto" w:fill="0070C0"/>
            <w:vAlign w:val="center"/>
          </w:tcPr>
          <w:p w:rsidR="009E1F91" w:rsidRPr="006F1861" w:rsidRDefault="009E1F91" w:rsidP="00ED06F6">
            <w:pPr>
              <w:keepNext/>
              <w:autoSpaceDE w:val="0"/>
              <w:autoSpaceDN w:val="0"/>
              <w:adjustRightInd w:val="0"/>
              <w:spacing w:before="10"/>
              <w:ind w:left="252" w:right="-20" w:hanging="252"/>
              <w:rPr>
                <w:b/>
                <w:color w:val="FFFFFF" w:themeColor="background1"/>
                <w:w w:val="106"/>
                <w:sz w:val="18"/>
                <w:szCs w:val="18"/>
              </w:rPr>
            </w:pPr>
            <w:r w:rsidRPr="006F1861">
              <w:rPr>
                <w:rFonts w:ascii="Times New Roman" w:hAnsi="Times New Roman"/>
                <w:b/>
                <w:color w:val="FFFFFF" w:themeColor="background1"/>
                <w:w w:val="113"/>
                <w:sz w:val="18"/>
                <w:szCs w:val="18"/>
              </w:rPr>
              <w:t>Study</w:t>
            </w:r>
            <w:r w:rsidR="00ED06F6">
              <w:rPr>
                <w:rFonts w:ascii="Times New Roman" w:hAnsi="Times New Roman"/>
                <w:b/>
                <w:color w:val="FFFFFF" w:themeColor="background1"/>
                <w:w w:val="113"/>
                <w:sz w:val="18"/>
                <w:szCs w:val="18"/>
              </w:rPr>
              <w:t xml:space="preserve"> </w:t>
            </w:r>
            <w:r w:rsidRPr="006F1861">
              <w:rPr>
                <w:rFonts w:ascii="Times New Roman" w:hAnsi="Times New Roman"/>
                <w:b/>
                <w:color w:val="FFFFFF" w:themeColor="background1"/>
                <w:w w:val="113"/>
                <w:sz w:val="18"/>
                <w:szCs w:val="18"/>
              </w:rPr>
              <w:t>Phase</w:t>
            </w:r>
          </w:p>
        </w:tc>
        <w:tc>
          <w:tcPr>
            <w:tcW w:w="1388" w:type="dxa"/>
            <w:gridSpan w:val="2"/>
            <w:shd w:val="clear" w:color="auto" w:fill="0070C0"/>
            <w:vAlign w:val="center"/>
          </w:tcPr>
          <w:p w:rsidR="009E1F91" w:rsidRPr="006F1861" w:rsidRDefault="009E1F91" w:rsidP="005C4382">
            <w:pPr>
              <w:keepNext/>
              <w:autoSpaceDE w:val="0"/>
              <w:autoSpaceDN w:val="0"/>
              <w:adjustRightInd w:val="0"/>
              <w:spacing w:before="10"/>
              <w:rPr>
                <w:b/>
                <w:color w:val="FFFFFF" w:themeColor="background1"/>
                <w:w w:val="106"/>
                <w:sz w:val="18"/>
                <w:szCs w:val="18"/>
              </w:rPr>
            </w:pPr>
            <w:r w:rsidRPr="006F1861">
              <w:rPr>
                <w:rFonts w:ascii="Times New Roman" w:hAnsi="Times New Roman"/>
                <w:b/>
                <w:color w:val="FFFFFF" w:themeColor="background1"/>
                <w:sz w:val="18"/>
                <w:szCs w:val="18"/>
              </w:rPr>
              <w:t>1-7</w:t>
            </w:r>
            <w:r w:rsidRPr="006F1861">
              <w:rPr>
                <w:rFonts w:ascii="Times New Roman" w:hAnsi="Times New Roman"/>
                <w:b/>
                <w:color w:val="FFFFFF" w:themeColor="background1"/>
                <w:spacing w:val="7"/>
                <w:sz w:val="18"/>
                <w:szCs w:val="18"/>
              </w:rPr>
              <w:t xml:space="preserve"> </w:t>
            </w:r>
            <w:r w:rsidRPr="006F1861">
              <w:rPr>
                <w:rFonts w:ascii="Times New Roman" w:hAnsi="Times New Roman"/>
                <w:b/>
                <w:color w:val="FFFFFF" w:themeColor="background1"/>
                <w:sz w:val="18"/>
                <w:szCs w:val="18"/>
              </w:rPr>
              <w:t>Days</w:t>
            </w:r>
          </w:p>
        </w:tc>
        <w:tc>
          <w:tcPr>
            <w:tcW w:w="1305" w:type="dxa"/>
            <w:gridSpan w:val="3"/>
            <w:shd w:val="clear" w:color="auto" w:fill="0070C0"/>
            <w:vAlign w:val="center"/>
          </w:tcPr>
          <w:p w:rsidR="009E1F91" w:rsidRPr="006F1861" w:rsidRDefault="009E1F91" w:rsidP="005C4382">
            <w:pPr>
              <w:keepNext/>
              <w:autoSpaceDE w:val="0"/>
              <w:autoSpaceDN w:val="0"/>
              <w:adjustRightInd w:val="0"/>
              <w:spacing w:before="10"/>
              <w:rPr>
                <w:b/>
                <w:color w:val="FFFFFF" w:themeColor="background1"/>
                <w:w w:val="106"/>
                <w:sz w:val="18"/>
                <w:szCs w:val="18"/>
              </w:rPr>
            </w:pPr>
            <w:r w:rsidRPr="006F1861">
              <w:rPr>
                <w:rFonts w:ascii="Times New Roman" w:hAnsi="Times New Roman"/>
                <w:b/>
                <w:color w:val="FFFFFF" w:themeColor="background1"/>
                <w:sz w:val="18"/>
                <w:szCs w:val="18"/>
              </w:rPr>
              <w:t>8-14</w:t>
            </w:r>
            <w:r w:rsidRPr="006F1861">
              <w:rPr>
                <w:rFonts w:ascii="Times New Roman" w:hAnsi="Times New Roman"/>
                <w:b/>
                <w:color w:val="FFFFFF" w:themeColor="background1"/>
                <w:spacing w:val="17"/>
                <w:sz w:val="18"/>
                <w:szCs w:val="18"/>
              </w:rPr>
              <w:t xml:space="preserve"> </w:t>
            </w:r>
            <w:r w:rsidRPr="006F1861">
              <w:rPr>
                <w:rFonts w:ascii="Times New Roman" w:hAnsi="Times New Roman"/>
                <w:b/>
                <w:color w:val="FFFFFF" w:themeColor="background1"/>
                <w:sz w:val="18"/>
                <w:szCs w:val="18"/>
              </w:rPr>
              <w:t>Days</w:t>
            </w:r>
          </w:p>
        </w:tc>
        <w:tc>
          <w:tcPr>
            <w:tcW w:w="1304" w:type="dxa"/>
            <w:gridSpan w:val="3"/>
            <w:shd w:val="clear" w:color="auto" w:fill="0070C0"/>
            <w:vAlign w:val="center"/>
          </w:tcPr>
          <w:p w:rsidR="009E1F91" w:rsidRPr="006F1861" w:rsidRDefault="009E1F91" w:rsidP="005C4382">
            <w:pPr>
              <w:keepNext/>
              <w:autoSpaceDE w:val="0"/>
              <w:autoSpaceDN w:val="0"/>
              <w:adjustRightInd w:val="0"/>
              <w:spacing w:before="10"/>
              <w:rPr>
                <w:b/>
                <w:color w:val="FFFFFF" w:themeColor="background1"/>
                <w:w w:val="115"/>
                <w:sz w:val="18"/>
                <w:szCs w:val="18"/>
              </w:rPr>
            </w:pPr>
            <w:r w:rsidRPr="006F1861">
              <w:rPr>
                <w:rFonts w:ascii="Times New Roman" w:hAnsi="Times New Roman"/>
                <w:b/>
                <w:color w:val="FFFFFF" w:themeColor="background1"/>
                <w:sz w:val="18"/>
                <w:szCs w:val="18"/>
              </w:rPr>
              <w:t>15-28</w:t>
            </w:r>
            <w:r w:rsidRPr="006F1861">
              <w:rPr>
                <w:rFonts w:ascii="Times New Roman" w:hAnsi="Times New Roman"/>
                <w:b/>
                <w:color w:val="FFFFFF" w:themeColor="background1"/>
                <w:spacing w:val="31"/>
                <w:sz w:val="18"/>
                <w:szCs w:val="18"/>
              </w:rPr>
              <w:t xml:space="preserve"> </w:t>
            </w:r>
            <w:r w:rsidRPr="006F1861">
              <w:rPr>
                <w:rFonts w:ascii="Times New Roman" w:hAnsi="Times New Roman"/>
                <w:b/>
                <w:color w:val="FFFFFF" w:themeColor="background1"/>
                <w:sz w:val="18"/>
                <w:szCs w:val="18"/>
              </w:rPr>
              <w:t>Days</w:t>
            </w:r>
          </w:p>
        </w:tc>
        <w:tc>
          <w:tcPr>
            <w:tcW w:w="1248" w:type="dxa"/>
            <w:gridSpan w:val="2"/>
            <w:shd w:val="clear" w:color="auto" w:fill="0070C0"/>
            <w:vAlign w:val="center"/>
          </w:tcPr>
          <w:p w:rsidR="009E1F91" w:rsidRPr="006F1861" w:rsidRDefault="009E1F91" w:rsidP="005C4382">
            <w:pPr>
              <w:keepNext/>
              <w:autoSpaceDE w:val="0"/>
              <w:autoSpaceDN w:val="0"/>
              <w:adjustRightInd w:val="0"/>
              <w:spacing w:before="10"/>
              <w:rPr>
                <w:b/>
                <w:color w:val="FFFFFF" w:themeColor="background1"/>
                <w:w w:val="115"/>
                <w:sz w:val="18"/>
                <w:szCs w:val="18"/>
              </w:rPr>
            </w:pPr>
            <w:r w:rsidRPr="006F1861">
              <w:rPr>
                <w:rFonts w:ascii="Times New Roman" w:hAnsi="Times New Roman"/>
                <w:b/>
                <w:color w:val="FFFFFF" w:themeColor="background1"/>
                <w:sz w:val="18"/>
                <w:szCs w:val="18"/>
              </w:rPr>
              <w:t>29-90</w:t>
            </w:r>
            <w:r w:rsidRPr="006F1861">
              <w:rPr>
                <w:rFonts w:ascii="Times New Roman" w:hAnsi="Times New Roman"/>
                <w:b/>
                <w:color w:val="FFFFFF" w:themeColor="background1"/>
                <w:spacing w:val="16"/>
                <w:sz w:val="18"/>
                <w:szCs w:val="18"/>
              </w:rPr>
              <w:t xml:space="preserve"> </w:t>
            </w:r>
            <w:r w:rsidRPr="006F1861">
              <w:rPr>
                <w:rFonts w:ascii="Times New Roman" w:hAnsi="Times New Roman"/>
                <w:b/>
                <w:color w:val="FFFFFF" w:themeColor="background1"/>
                <w:sz w:val="18"/>
                <w:szCs w:val="18"/>
              </w:rPr>
              <w:t>Days</w:t>
            </w:r>
          </w:p>
        </w:tc>
        <w:tc>
          <w:tcPr>
            <w:tcW w:w="1247" w:type="dxa"/>
            <w:gridSpan w:val="2"/>
            <w:shd w:val="clear" w:color="auto" w:fill="0070C0"/>
            <w:vAlign w:val="center"/>
          </w:tcPr>
          <w:p w:rsidR="009E1F91" w:rsidRPr="006F1861" w:rsidRDefault="009E1F91" w:rsidP="005C4382">
            <w:pPr>
              <w:keepNext/>
              <w:autoSpaceDE w:val="0"/>
              <w:autoSpaceDN w:val="0"/>
              <w:adjustRightInd w:val="0"/>
              <w:spacing w:before="10"/>
              <w:rPr>
                <w:b/>
                <w:color w:val="FFFFFF" w:themeColor="background1"/>
                <w:w w:val="115"/>
                <w:sz w:val="18"/>
                <w:szCs w:val="18"/>
              </w:rPr>
            </w:pPr>
            <w:r w:rsidRPr="006F1861">
              <w:rPr>
                <w:rFonts w:ascii="Arial" w:hAnsi="Arial" w:cs="Arial"/>
                <w:b/>
                <w:color w:val="FFFFFF" w:themeColor="background1"/>
                <w:w w:val="127"/>
                <w:sz w:val="18"/>
                <w:szCs w:val="18"/>
              </w:rPr>
              <w:t>&gt;</w:t>
            </w:r>
            <w:r w:rsidRPr="006F1861">
              <w:rPr>
                <w:rFonts w:ascii="Arial" w:hAnsi="Arial" w:cs="Arial"/>
                <w:b/>
                <w:color w:val="FFFFFF" w:themeColor="background1"/>
                <w:spacing w:val="-33"/>
                <w:w w:val="127"/>
                <w:sz w:val="18"/>
                <w:szCs w:val="18"/>
              </w:rPr>
              <w:t xml:space="preserve"> </w:t>
            </w:r>
            <w:r w:rsidRPr="006F1861">
              <w:rPr>
                <w:rFonts w:ascii="Times New Roman" w:hAnsi="Times New Roman"/>
                <w:b/>
                <w:color w:val="FFFFFF" w:themeColor="background1"/>
                <w:sz w:val="18"/>
                <w:szCs w:val="18"/>
              </w:rPr>
              <w:t>90</w:t>
            </w:r>
            <w:r w:rsidRPr="006F1861">
              <w:rPr>
                <w:rFonts w:ascii="Times New Roman" w:hAnsi="Times New Roman"/>
                <w:b/>
                <w:color w:val="FFFFFF" w:themeColor="background1"/>
                <w:spacing w:val="-2"/>
                <w:sz w:val="18"/>
                <w:szCs w:val="18"/>
              </w:rPr>
              <w:t xml:space="preserve"> </w:t>
            </w:r>
            <w:r w:rsidRPr="006F1861">
              <w:rPr>
                <w:rFonts w:ascii="Times New Roman" w:hAnsi="Times New Roman"/>
                <w:b/>
                <w:color w:val="FFFFFF" w:themeColor="background1"/>
                <w:sz w:val="18"/>
                <w:szCs w:val="18"/>
              </w:rPr>
              <w:t>Days</w:t>
            </w:r>
          </w:p>
        </w:tc>
        <w:tc>
          <w:tcPr>
            <w:tcW w:w="1135" w:type="dxa"/>
            <w:gridSpan w:val="3"/>
            <w:shd w:val="clear" w:color="auto" w:fill="0070C0"/>
            <w:vAlign w:val="center"/>
          </w:tcPr>
          <w:p w:rsidR="009E1F91" w:rsidRPr="006F1861" w:rsidRDefault="009E1F91" w:rsidP="005C4382">
            <w:pPr>
              <w:keepNext/>
              <w:autoSpaceDE w:val="0"/>
              <w:autoSpaceDN w:val="0"/>
              <w:adjustRightInd w:val="0"/>
              <w:spacing w:before="10"/>
              <w:ind w:right="-20"/>
              <w:rPr>
                <w:b/>
                <w:color w:val="FFFFFF" w:themeColor="background1"/>
                <w:w w:val="108"/>
                <w:sz w:val="18"/>
                <w:szCs w:val="18"/>
              </w:rPr>
            </w:pPr>
            <w:r w:rsidRPr="006F1861">
              <w:rPr>
                <w:rFonts w:ascii="Times New Roman" w:hAnsi="Times New Roman"/>
                <w:b/>
                <w:color w:val="FFFFFF" w:themeColor="background1"/>
                <w:w w:val="113"/>
                <w:sz w:val="18"/>
                <w:szCs w:val="18"/>
              </w:rPr>
              <w:t>Total</w:t>
            </w:r>
          </w:p>
        </w:tc>
      </w:tr>
      <w:tr w:rsidR="009E1F91" w:rsidRPr="00852F56" w:rsidTr="00ED06F6">
        <w:trPr>
          <w:gridAfter w:val="1"/>
          <w:wAfter w:w="376" w:type="dxa"/>
          <w:trHeight w:val="397"/>
        </w:trPr>
        <w:tc>
          <w:tcPr>
            <w:tcW w:w="9185" w:type="dxa"/>
            <w:gridSpan w:val="17"/>
          </w:tcPr>
          <w:p w:rsidR="009E1F91" w:rsidRPr="00852F56" w:rsidRDefault="009E1F91" w:rsidP="0049124A">
            <w:pPr>
              <w:keepNext/>
              <w:autoSpaceDE w:val="0"/>
              <w:autoSpaceDN w:val="0"/>
              <w:adjustRightInd w:val="0"/>
              <w:spacing w:before="10"/>
              <w:ind w:left="322" w:right="-20" w:hanging="180"/>
              <w:rPr>
                <w:b/>
                <w:color w:val="030303"/>
                <w:w w:val="108"/>
                <w:sz w:val="18"/>
                <w:szCs w:val="18"/>
              </w:rPr>
            </w:pPr>
            <w:r w:rsidRPr="00C664E1">
              <w:rPr>
                <w:b/>
                <w:color w:val="030303"/>
                <w:w w:val="106"/>
                <w:sz w:val="18"/>
                <w:szCs w:val="18"/>
              </w:rPr>
              <w:t>Open, Dose-Titration Phase (only</w:t>
            </w:r>
            <w:r w:rsidRPr="00852F56">
              <w:rPr>
                <w:b/>
                <w:color w:val="030303"/>
                <w:w w:val="106"/>
                <w:sz w:val="18"/>
                <w:szCs w:val="18"/>
              </w:rPr>
              <w:t>)</w:t>
            </w:r>
            <w:r w:rsidRPr="00852F56">
              <w:rPr>
                <w:b/>
                <w:color w:val="030303"/>
                <w:w w:val="113"/>
                <w:sz w:val="18"/>
                <w:szCs w:val="18"/>
                <w:vertAlign w:val="superscript"/>
              </w:rPr>
              <w:t>a</w:t>
            </w:r>
          </w:p>
        </w:tc>
      </w:tr>
      <w:tr w:rsidR="009E1F91" w:rsidRPr="00C664E1" w:rsidTr="00AD7305">
        <w:trPr>
          <w:gridAfter w:val="1"/>
          <w:wAfter w:w="376" w:type="dxa"/>
          <w:trHeight w:val="397"/>
        </w:trPr>
        <w:tc>
          <w:tcPr>
            <w:tcW w:w="1558" w:type="dxa"/>
            <w:gridSpan w:val="2"/>
          </w:tcPr>
          <w:p w:rsidR="009E1F91" w:rsidRPr="00C664E1" w:rsidRDefault="009E1F91" w:rsidP="0049124A">
            <w:pPr>
              <w:keepNext/>
              <w:autoSpaceDE w:val="0"/>
              <w:autoSpaceDN w:val="0"/>
              <w:adjustRightInd w:val="0"/>
              <w:spacing w:before="10"/>
              <w:ind w:left="252" w:right="-20" w:hanging="110"/>
              <w:rPr>
                <w:sz w:val="18"/>
                <w:szCs w:val="18"/>
              </w:rPr>
            </w:pPr>
            <w:r w:rsidRPr="00C664E1">
              <w:rPr>
                <w:color w:val="030303"/>
                <w:w w:val="106"/>
                <w:sz w:val="18"/>
                <w:szCs w:val="18"/>
              </w:rPr>
              <w:t>Total</w:t>
            </w:r>
          </w:p>
        </w:tc>
        <w:tc>
          <w:tcPr>
            <w:tcW w:w="1388" w:type="dxa"/>
            <w:gridSpan w:val="2"/>
          </w:tcPr>
          <w:p w:rsidR="009E1F91" w:rsidRPr="00C664E1" w:rsidRDefault="009E1F91" w:rsidP="0049124A">
            <w:pPr>
              <w:keepNext/>
              <w:autoSpaceDE w:val="0"/>
              <w:autoSpaceDN w:val="0"/>
              <w:adjustRightInd w:val="0"/>
              <w:spacing w:before="10"/>
              <w:jc w:val="center"/>
              <w:rPr>
                <w:sz w:val="18"/>
                <w:szCs w:val="18"/>
              </w:rPr>
            </w:pPr>
            <w:r w:rsidRPr="00C664E1">
              <w:rPr>
                <w:color w:val="030303"/>
                <w:w w:val="106"/>
                <w:sz w:val="18"/>
                <w:szCs w:val="18"/>
              </w:rPr>
              <w:t>251</w:t>
            </w:r>
          </w:p>
        </w:tc>
        <w:tc>
          <w:tcPr>
            <w:tcW w:w="1305" w:type="dxa"/>
            <w:gridSpan w:val="3"/>
          </w:tcPr>
          <w:p w:rsidR="009E1F91" w:rsidRPr="00C664E1" w:rsidRDefault="009E1F91" w:rsidP="0049124A">
            <w:pPr>
              <w:keepNext/>
              <w:autoSpaceDE w:val="0"/>
              <w:autoSpaceDN w:val="0"/>
              <w:adjustRightInd w:val="0"/>
              <w:spacing w:before="10"/>
              <w:jc w:val="center"/>
              <w:rPr>
                <w:sz w:val="18"/>
                <w:szCs w:val="18"/>
              </w:rPr>
            </w:pPr>
            <w:r w:rsidRPr="00C664E1">
              <w:rPr>
                <w:color w:val="030303"/>
                <w:w w:val="106"/>
                <w:sz w:val="18"/>
                <w:szCs w:val="18"/>
              </w:rPr>
              <w:t>21</w:t>
            </w:r>
          </w:p>
        </w:tc>
        <w:tc>
          <w:tcPr>
            <w:tcW w:w="1304" w:type="dxa"/>
            <w:gridSpan w:val="3"/>
          </w:tcPr>
          <w:p w:rsidR="009E1F91" w:rsidRPr="00C664E1" w:rsidRDefault="009E1F91" w:rsidP="0049124A">
            <w:pPr>
              <w:keepNext/>
              <w:autoSpaceDE w:val="0"/>
              <w:autoSpaceDN w:val="0"/>
              <w:adjustRightInd w:val="0"/>
              <w:spacing w:before="10"/>
              <w:jc w:val="center"/>
              <w:rPr>
                <w:sz w:val="18"/>
                <w:szCs w:val="18"/>
              </w:rPr>
            </w:pPr>
            <w:r w:rsidRPr="00C664E1">
              <w:rPr>
                <w:color w:val="030303"/>
                <w:w w:val="115"/>
                <w:sz w:val="18"/>
                <w:szCs w:val="18"/>
              </w:rPr>
              <w:t>0</w:t>
            </w:r>
          </w:p>
        </w:tc>
        <w:tc>
          <w:tcPr>
            <w:tcW w:w="1248" w:type="dxa"/>
            <w:gridSpan w:val="2"/>
          </w:tcPr>
          <w:p w:rsidR="009E1F91" w:rsidRPr="00C664E1" w:rsidRDefault="009E1F91" w:rsidP="0049124A">
            <w:pPr>
              <w:keepNext/>
              <w:autoSpaceDE w:val="0"/>
              <w:autoSpaceDN w:val="0"/>
              <w:adjustRightInd w:val="0"/>
              <w:spacing w:before="10"/>
              <w:jc w:val="center"/>
              <w:rPr>
                <w:sz w:val="18"/>
                <w:szCs w:val="18"/>
              </w:rPr>
            </w:pPr>
            <w:r w:rsidRPr="00C664E1">
              <w:rPr>
                <w:color w:val="030303"/>
                <w:w w:val="115"/>
                <w:sz w:val="18"/>
                <w:szCs w:val="18"/>
              </w:rPr>
              <w:t>0</w:t>
            </w:r>
          </w:p>
        </w:tc>
        <w:tc>
          <w:tcPr>
            <w:tcW w:w="1247" w:type="dxa"/>
            <w:gridSpan w:val="2"/>
          </w:tcPr>
          <w:p w:rsidR="009E1F91" w:rsidRPr="00C664E1" w:rsidRDefault="009E1F91" w:rsidP="0049124A">
            <w:pPr>
              <w:keepNext/>
              <w:autoSpaceDE w:val="0"/>
              <w:autoSpaceDN w:val="0"/>
              <w:adjustRightInd w:val="0"/>
              <w:spacing w:before="10"/>
              <w:jc w:val="center"/>
              <w:rPr>
                <w:sz w:val="18"/>
                <w:szCs w:val="18"/>
              </w:rPr>
            </w:pPr>
            <w:r w:rsidRPr="00C664E1">
              <w:rPr>
                <w:color w:val="030303"/>
                <w:w w:val="115"/>
                <w:sz w:val="18"/>
                <w:szCs w:val="18"/>
              </w:rPr>
              <w:t>0</w:t>
            </w:r>
          </w:p>
        </w:tc>
        <w:tc>
          <w:tcPr>
            <w:tcW w:w="1135" w:type="dxa"/>
            <w:gridSpan w:val="3"/>
          </w:tcPr>
          <w:p w:rsidR="009E1F91" w:rsidRPr="00C664E1" w:rsidRDefault="009E1F91" w:rsidP="0049124A">
            <w:pPr>
              <w:keepNext/>
              <w:autoSpaceDE w:val="0"/>
              <w:autoSpaceDN w:val="0"/>
              <w:adjustRightInd w:val="0"/>
              <w:spacing w:before="10"/>
              <w:jc w:val="center"/>
              <w:rPr>
                <w:sz w:val="18"/>
                <w:szCs w:val="18"/>
              </w:rPr>
            </w:pPr>
            <w:r w:rsidRPr="00C664E1">
              <w:rPr>
                <w:color w:val="030303"/>
                <w:w w:val="108"/>
                <w:sz w:val="18"/>
                <w:szCs w:val="18"/>
              </w:rPr>
              <w:t>272</w:t>
            </w:r>
          </w:p>
        </w:tc>
      </w:tr>
      <w:tr w:rsidR="009E1F91" w:rsidRPr="00C664E1" w:rsidTr="00AD7305">
        <w:trPr>
          <w:gridAfter w:val="1"/>
          <w:wAfter w:w="376" w:type="dxa"/>
          <w:trHeight w:val="397"/>
        </w:trPr>
        <w:tc>
          <w:tcPr>
            <w:tcW w:w="1558" w:type="dxa"/>
            <w:gridSpan w:val="2"/>
          </w:tcPr>
          <w:p w:rsidR="009E1F91" w:rsidRPr="00C664E1" w:rsidRDefault="009E1F91" w:rsidP="006F1861">
            <w:pPr>
              <w:autoSpaceDE w:val="0"/>
              <w:autoSpaceDN w:val="0"/>
              <w:adjustRightInd w:val="0"/>
              <w:spacing w:before="18"/>
              <w:ind w:left="266" w:right="-20"/>
              <w:rPr>
                <w:sz w:val="18"/>
                <w:szCs w:val="18"/>
              </w:rPr>
            </w:pPr>
            <w:r w:rsidRPr="00C664E1">
              <w:rPr>
                <w:color w:val="030303"/>
                <w:sz w:val="18"/>
                <w:szCs w:val="18"/>
              </w:rPr>
              <w:t>100</w:t>
            </w:r>
            <w:r w:rsidRPr="00C664E1">
              <w:rPr>
                <w:color w:val="030303"/>
                <w:spacing w:val="21"/>
                <w:sz w:val="18"/>
                <w:szCs w:val="18"/>
              </w:rPr>
              <w:t xml:space="preserve"> </w:t>
            </w:r>
            <w:r w:rsidRPr="00852F56">
              <w:rPr>
                <w:rFonts w:ascii="Calibri" w:eastAsiaTheme="minorHAnsi" w:hAnsi="Calibri" w:cs="Calibri"/>
                <w:sz w:val="18"/>
                <w:szCs w:val="18"/>
              </w:rPr>
              <w:t>μ</w:t>
            </w:r>
            <w:r w:rsidRPr="00C664E1">
              <w:rPr>
                <w:color w:val="030303"/>
                <w:w w:val="104"/>
                <w:sz w:val="18"/>
                <w:szCs w:val="18"/>
              </w:rPr>
              <w:t>g</w:t>
            </w:r>
          </w:p>
        </w:tc>
        <w:tc>
          <w:tcPr>
            <w:tcW w:w="1388" w:type="dxa"/>
            <w:gridSpan w:val="2"/>
          </w:tcPr>
          <w:p w:rsidR="009E1F91" w:rsidRPr="00C664E1" w:rsidRDefault="009E1F91" w:rsidP="006F1861">
            <w:pPr>
              <w:autoSpaceDE w:val="0"/>
              <w:autoSpaceDN w:val="0"/>
              <w:adjustRightInd w:val="0"/>
              <w:spacing w:before="18"/>
              <w:jc w:val="center"/>
              <w:rPr>
                <w:sz w:val="18"/>
                <w:szCs w:val="18"/>
              </w:rPr>
            </w:pPr>
            <w:r w:rsidRPr="00C664E1">
              <w:rPr>
                <w:color w:val="030303"/>
                <w:sz w:val="18"/>
                <w:szCs w:val="18"/>
              </w:rPr>
              <w:t>247</w:t>
            </w:r>
            <w:r w:rsidRPr="00C664E1">
              <w:rPr>
                <w:color w:val="030303"/>
                <w:spacing w:val="7"/>
                <w:sz w:val="18"/>
                <w:szCs w:val="18"/>
              </w:rPr>
              <w:t xml:space="preserve"> </w:t>
            </w:r>
            <w:r w:rsidRPr="00C664E1">
              <w:rPr>
                <w:color w:val="030303"/>
                <w:w w:val="106"/>
                <w:sz w:val="18"/>
                <w:szCs w:val="18"/>
              </w:rPr>
              <w:t>(100.0)</w:t>
            </w:r>
          </w:p>
        </w:tc>
        <w:tc>
          <w:tcPr>
            <w:tcW w:w="1305" w:type="dxa"/>
            <w:gridSpan w:val="3"/>
          </w:tcPr>
          <w:p w:rsidR="009E1F91" w:rsidRPr="00C664E1" w:rsidRDefault="009E1F91" w:rsidP="006F1861">
            <w:pPr>
              <w:autoSpaceDE w:val="0"/>
              <w:autoSpaceDN w:val="0"/>
              <w:adjustRightInd w:val="0"/>
              <w:spacing w:before="18"/>
              <w:jc w:val="center"/>
              <w:rPr>
                <w:sz w:val="18"/>
                <w:szCs w:val="18"/>
              </w:rPr>
            </w:pPr>
            <w:r w:rsidRPr="00C664E1">
              <w:rPr>
                <w:color w:val="030303"/>
                <w:w w:val="106"/>
                <w:sz w:val="18"/>
                <w:szCs w:val="18"/>
              </w:rPr>
              <w:t>0</w:t>
            </w:r>
          </w:p>
        </w:tc>
        <w:tc>
          <w:tcPr>
            <w:tcW w:w="1304" w:type="dxa"/>
            <w:gridSpan w:val="3"/>
          </w:tcPr>
          <w:p w:rsidR="009E1F91" w:rsidRPr="00C664E1" w:rsidRDefault="009E1F91" w:rsidP="006F1861">
            <w:pPr>
              <w:autoSpaceDE w:val="0"/>
              <w:autoSpaceDN w:val="0"/>
              <w:adjustRightInd w:val="0"/>
              <w:spacing w:before="18"/>
              <w:jc w:val="center"/>
              <w:rPr>
                <w:sz w:val="18"/>
                <w:szCs w:val="18"/>
              </w:rPr>
            </w:pPr>
            <w:r w:rsidRPr="00C664E1">
              <w:rPr>
                <w:color w:val="030303"/>
                <w:w w:val="115"/>
                <w:sz w:val="18"/>
                <w:szCs w:val="18"/>
              </w:rPr>
              <w:t>0</w:t>
            </w:r>
          </w:p>
        </w:tc>
        <w:tc>
          <w:tcPr>
            <w:tcW w:w="1248" w:type="dxa"/>
            <w:gridSpan w:val="2"/>
          </w:tcPr>
          <w:p w:rsidR="009E1F91" w:rsidRPr="00C664E1" w:rsidRDefault="009E1F91" w:rsidP="006F1861">
            <w:pPr>
              <w:autoSpaceDE w:val="0"/>
              <w:autoSpaceDN w:val="0"/>
              <w:adjustRightInd w:val="0"/>
              <w:spacing w:before="18"/>
              <w:jc w:val="center"/>
              <w:rPr>
                <w:sz w:val="18"/>
                <w:szCs w:val="18"/>
              </w:rPr>
            </w:pPr>
            <w:r w:rsidRPr="00C664E1">
              <w:rPr>
                <w:color w:val="030303"/>
                <w:w w:val="106"/>
                <w:sz w:val="18"/>
                <w:szCs w:val="18"/>
              </w:rPr>
              <w:t>0</w:t>
            </w:r>
          </w:p>
        </w:tc>
        <w:tc>
          <w:tcPr>
            <w:tcW w:w="1247" w:type="dxa"/>
            <w:gridSpan w:val="2"/>
          </w:tcPr>
          <w:p w:rsidR="009E1F91" w:rsidRPr="00C664E1" w:rsidRDefault="009E1F91" w:rsidP="006F1861">
            <w:pPr>
              <w:autoSpaceDE w:val="0"/>
              <w:autoSpaceDN w:val="0"/>
              <w:adjustRightInd w:val="0"/>
              <w:spacing w:before="18"/>
              <w:jc w:val="center"/>
              <w:rPr>
                <w:sz w:val="18"/>
                <w:szCs w:val="18"/>
              </w:rPr>
            </w:pPr>
            <w:r w:rsidRPr="00C664E1">
              <w:rPr>
                <w:color w:val="030303"/>
                <w:w w:val="115"/>
                <w:sz w:val="18"/>
                <w:szCs w:val="18"/>
              </w:rPr>
              <w:t>0</w:t>
            </w:r>
          </w:p>
        </w:tc>
        <w:tc>
          <w:tcPr>
            <w:tcW w:w="1135" w:type="dxa"/>
            <w:gridSpan w:val="3"/>
          </w:tcPr>
          <w:p w:rsidR="009E1F91" w:rsidRPr="00C664E1" w:rsidRDefault="009E1F91" w:rsidP="006F1861">
            <w:pPr>
              <w:autoSpaceDE w:val="0"/>
              <w:autoSpaceDN w:val="0"/>
              <w:adjustRightInd w:val="0"/>
              <w:spacing w:before="18"/>
              <w:jc w:val="center"/>
              <w:rPr>
                <w:sz w:val="18"/>
                <w:szCs w:val="18"/>
              </w:rPr>
            </w:pPr>
            <w:r w:rsidRPr="00C664E1">
              <w:rPr>
                <w:color w:val="030303"/>
                <w:w w:val="108"/>
                <w:sz w:val="18"/>
                <w:szCs w:val="18"/>
              </w:rPr>
              <w:t>247</w:t>
            </w:r>
          </w:p>
        </w:tc>
      </w:tr>
      <w:tr w:rsidR="009E1F91" w:rsidRPr="00C664E1" w:rsidTr="00AD7305">
        <w:trPr>
          <w:gridAfter w:val="1"/>
          <w:wAfter w:w="376" w:type="dxa"/>
          <w:trHeight w:val="397"/>
        </w:trPr>
        <w:tc>
          <w:tcPr>
            <w:tcW w:w="1558" w:type="dxa"/>
            <w:gridSpan w:val="2"/>
          </w:tcPr>
          <w:p w:rsidR="009E1F91" w:rsidRPr="00C664E1" w:rsidRDefault="009E1F91" w:rsidP="006F1861">
            <w:pPr>
              <w:autoSpaceDE w:val="0"/>
              <w:autoSpaceDN w:val="0"/>
              <w:adjustRightInd w:val="0"/>
              <w:spacing w:before="3"/>
              <w:ind w:left="252" w:right="-20"/>
              <w:rPr>
                <w:sz w:val="18"/>
                <w:szCs w:val="18"/>
              </w:rPr>
            </w:pPr>
            <w:r w:rsidRPr="00C664E1">
              <w:rPr>
                <w:color w:val="030303"/>
                <w:sz w:val="18"/>
                <w:szCs w:val="18"/>
              </w:rPr>
              <w:t>200</w:t>
            </w:r>
            <w:r w:rsidRPr="00C664E1">
              <w:rPr>
                <w:color w:val="030303"/>
                <w:spacing w:val="15"/>
                <w:sz w:val="18"/>
                <w:szCs w:val="18"/>
              </w:rPr>
              <w:t xml:space="preserve"> </w:t>
            </w:r>
            <w:r w:rsidRPr="00852F56">
              <w:rPr>
                <w:rFonts w:ascii="Calibri" w:eastAsiaTheme="minorHAnsi" w:hAnsi="Calibri" w:cs="Calibri"/>
                <w:sz w:val="18"/>
                <w:szCs w:val="18"/>
              </w:rPr>
              <w:t>μ</w:t>
            </w:r>
            <w:r w:rsidRPr="00C664E1">
              <w:rPr>
                <w:color w:val="030303"/>
                <w:w w:val="104"/>
                <w:sz w:val="18"/>
                <w:szCs w:val="18"/>
              </w:rPr>
              <w:t>g</w:t>
            </w:r>
          </w:p>
        </w:tc>
        <w:tc>
          <w:tcPr>
            <w:tcW w:w="1388" w:type="dxa"/>
            <w:gridSpan w:val="2"/>
          </w:tcPr>
          <w:p w:rsidR="009E1F91" w:rsidRPr="00C664E1" w:rsidRDefault="009E1F91" w:rsidP="006F1861">
            <w:pPr>
              <w:autoSpaceDE w:val="0"/>
              <w:autoSpaceDN w:val="0"/>
              <w:adjustRightInd w:val="0"/>
              <w:spacing w:before="3"/>
              <w:jc w:val="center"/>
              <w:rPr>
                <w:sz w:val="18"/>
                <w:szCs w:val="18"/>
              </w:rPr>
            </w:pPr>
            <w:r w:rsidRPr="00C664E1">
              <w:rPr>
                <w:color w:val="030303"/>
                <w:sz w:val="18"/>
                <w:szCs w:val="18"/>
              </w:rPr>
              <w:t>210</w:t>
            </w:r>
            <w:r w:rsidRPr="00C664E1">
              <w:rPr>
                <w:color w:val="030303"/>
                <w:spacing w:val="9"/>
                <w:sz w:val="18"/>
                <w:szCs w:val="18"/>
              </w:rPr>
              <w:t xml:space="preserve"> </w:t>
            </w:r>
            <w:r w:rsidRPr="00C664E1">
              <w:rPr>
                <w:color w:val="030303"/>
                <w:w w:val="107"/>
                <w:sz w:val="18"/>
                <w:szCs w:val="18"/>
              </w:rPr>
              <w:t>(99.5)</w:t>
            </w:r>
          </w:p>
        </w:tc>
        <w:tc>
          <w:tcPr>
            <w:tcW w:w="1305" w:type="dxa"/>
            <w:gridSpan w:val="3"/>
          </w:tcPr>
          <w:p w:rsidR="009E1F91" w:rsidRPr="00C664E1" w:rsidRDefault="009E1F91" w:rsidP="006F1861">
            <w:pPr>
              <w:autoSpaceDE w:val="0"/>
              <w:autoSpaceDN w:val="0"/>
              <w:adjustRightInd w:val="0"/>
              <w:spacing w:before="3"/>
              <w:jc w:val="center"/>
              <w:rPr>
                <w:sz w:val="18"/>
                <w:szCs w:val="18"/>
              </w:rPr>
            </w:pPr>
            <w:r w:rsidRPr="00C664E1">
              <w:rPr>
                <w:color w:val="030303"/>
                <w:sz w:val="18"/>
                <w:szCs w:val="18"/>
              </w:rPr>
              <w:t>1</w:t>
            </w:r>
            <w:r w:rsidRPr="00C664E1">
              <w:rPr>
                <w:color w:val="030303"/>
                <w:spacing w:val="1"/>
                <w:sz w:val="18"/>
                <w:szCs w:val="18"/>
              </w:rPr>
              <w:t xml:space="preserve"> </w:t>
            </w:r>
            <w:r w:rsidRPr="00C664E1">
              <w:rPr>
                <w:color w:val="030303"/>
                <w:w w:val="107"/>
                <w:sz w:val="18"/>
                <w:szCs w:val="18"/>
              </w:rPr>
              <w:t>(0.5)</w:t>
            </w:r>
          </w:p>
        </w:tc>
        <w:tc>
          <w:tcPr>
            <w:tcW w:w="1304" w:type="dxa"/>
            <w:gridSpan w:val="3"/>
          </w:tcPr>
          <w:p w:rsidR="009E1F91" w:rsidRPr="00C664E1" w:rsidRDefault="009E1F91" w:rsidP="006F1861">
            <w:pPr>
              <w:autoSpaceDE w:val="0"/>
              <w:autoSpaceDN w:val="0"/>
              <w:adjustRightInd w:val="0"/>
              <w:spacing w:before="3"/>
              <w:jc w:val="center"/>
              <w:rPr>
                <w:sz w:val="18"/>
                <w:szCs w:val="18"/>
              </w:rPr>
            </w:pPr>
            <w:r w:rsidRPr="00C664E1">
              <w:rPr>
                <w:color w:val="030303"/>
                <w:w w:val="115"/>
                <w:sz w:val="18"/>
                <w:szCs w:val="18"/>
              </w:rPr>
              <w:t>0</w:t>
            </w:r>
          </w:p>
        </w:tc>
        <w:tc>
          <w:tcPr>
            <w:tcW w:w="1248" w:type="dxa"/>
            <w:gridSpan w:val="2"/>
          </w:tcPr>
          <w:p w:rsidR="009E1F91" w:rsidRPr="00C664E1" w:rsidRDefault="009E1F91" w:rsidP="006F1861">
            <w:pPr>
              <w:autoSpaceDE w:val="0"/>
              <w:autoSpaceDN w:val="0"/>
              <w:adjustRightInd w:val="0"/>
              <w:spacing w:before="3"/>
              <w:jc w:val="center"/>
              <w:rPr>
                <w:sz w:val="18"/>
                <w:szCs w:val="18"/>
              </w:rPr>
            </w:pPr>
            <w:r w:rsidRPr="00C664E1">
              <w:rPr>
                <w:color w:val="030303"/>
                <w:w w:val="115"/>
                <w:sz w:val="18"/>
                <w:szCs w:val="18"/>
              </w:rPr>
              <w:t>0</w:t>
            </w:r>
          </w:p>
        </w:tc>
        <w:tc>
          <w:tcPr>
            <w:tcW w:w="1247" w:type="dxa"/>
            <w:gridSpan w:val="2"/>
          </w:tcPr>
          <w:p w:rsidR="009E1F91" w:rsidRPr="00C664E1" w:rsidRDefault="009E1F91" w:rsidP="006F1861">
            <w:pPr>
              <w:autoSpaceDE w:val="0"/>
              <w:autoSpaceDN w:val="0"/>
              <w:adjustRightInd w:val="0"/>
              <w:spacing w:before="3"/>
              <w:jc w:val="center"/>
              <w:rPr>
                <w:sz w:val="18"/>
                <w:szCs w:val="18"/>
              </w:rPr>
            </w:pPr>
            <w:r w:rsidRPr="00C664E1">
              <w:rPr>
                <w:color w:val="030303"/>
                <w:w w:val="115"/>
                <w:sz w:val="18"/>
                <w:szCs w:val="18"/>
              </w:rPr>
              <w:t>0</w:t>
            </w:r>
          </w:p>
        </w:tc>
        <w:tc>
          <w:tcPr>
            <w:tcW w:w="1135" w:type="dxa"/>
            <w:gridSpan w:val="3"/>
          </w:tcPr>
          <w:p w:rsidR="009E1F91" w:rsidRPr="00C664E1" w:rsidRDefault="009E1F91" w:rsidP="006F1861">
            <w:pPr>
              <w:autoSpaceDE w:val="0"/>
              <w:autoSpaceDN w:val="0"/>
              <w:adjustRightInd w:val="0"/>
              <w:spacing w:before="3"/>
              <w:jc w:val="center"/>
              <w:rPr>
                <w:sz w:val="18"/>
                <w:szCs w:val="18"/>
              </w:rPr>
            </w:pPr>
            <w:r w:rsidRPr="00C664E1">
              <w:rPr>
                <w:color w:val="030303"/>
                <w:w w:val="106"/>
                <w:sz w:val="18"/>
                <w:szCs w:val="18"/>
              </w:rPr>
              <w:t>211</w:t>
            </w:r>
          </w:p>
        </w:tc>
      </w:tr>
      <w:tr w:rsidR="009E1F91" w:rsidRPr="00C664E1" w:rsidTr="00AD7305">
        <w:trPr>
          <w:gridAfter w:val="1"/>
          <w:wAfter w:w="376" w:type="dxa"/>
          <w:trHeight w:val="397"/>
        </w:trPr>
        <w:tc>
          <w:tcPr>
            <w:tcW w:w="1558" w:type="dxa"/>
            <w:gridSpan w:val="2"/>
          </w:tcPr>
          <w:p w:rsidR="009E1F91" w:rsidRPr="00C664E1" w:rsidRDefault="009E1F91" w:rsidP="006F1861">
            <w:pPr>
              <w:autoSpaceDE w:val="0"/>
              <w:autoSpaceDN w:val="0"/>
              <w:adjustRightInd w:val="0"/>
              <w:spacing w:before="18"/>
              <w:ind w:left="252" w:right="-20"/>
              <w:rPr>
                <w:sz w:val="18"/>
                <w:szCs w:val="18"/>
              </w:rPr>
            </w:pPr>
            <w:r w:rsidRPr="00C664E1">
              <w:rPr>
                <w:color w:val="030303"/>
                <w:w w:val="112"/>
                <w:sz w:val="18"/>
                <w:szCs w:val="18"/>
              </w:rPr>
              <w:t>400</w:t>
            </w:r>
            <w:r w:rsidRPr="00852F56">
              <w:rPr>
                <w:rFonts w:ascii="Calibri" w:eastAsiaTheme="minorHAnsi" w:hAnsi="Calibri" w:cs="Calibri"/>
                <w:sz w:val="18"/>
                <w:szCs w:val="18"/>
              </w:rPr>
              <w:t>μ</w:t>
            </w:r>
            <w:r w:rsidRPr="00C664E1">
              <w:rPr>
                <w:color w:val="030303"/>
                <w:w w:val="112"/>
                <w:sz w:val="18"/>
                <w:szCs w:val="18"/>
              </w:rPr>
              <w:t>g</w:t>
            </w:r>
          </w:p>
        </w:tc>
        <w:tc>
          <w:tcPr>
            <w:tcW w:w="1388" w:type="dxa"/>
            <w:gridSpan w:val="2"/>
          </w:tcPr>
          <w:p w:rsidR="009E1F91" w:rsidRPr="00C664E1" w:rsidRDefault="009E1F91" w:rsidP="006F1861">
            <w:pPr>
              <w:autoSpaceDE w:val="0"/>
              <w:autoSpaceDN w:val="0"/>
              <w:adjustRightInd w:val="0"/>
              <w:spacing w:before="18"/>
              <w:jc w:val="center"/>
              <w:rPr>
                <w:sz w:val="18"/>
                <w:szCs w:val="18"/>
              </w:rPr>
            </w:pPr>
            <w:r w:rsidRPr="00C664E1">
              <w:rPr>
                <w:color w:val="030303"/>
                <w:w w:val="113"/>
                <w:sz w:val="18"/>
                <w:szCs w:val="18"/>
              </w:rPr>
              <w:t>153(98.7)</w:t>
            </w:r>
          </w:p>
        </w:tc>
        <w:tc>
          <w:tcPr>
            <w:tcW w:w="1305" w:type="dxa"/>
            <w:gridSpan w:val="3"/>
          </w:tcPr>
          <w:p w:rsidR="009E1F91" w:rsidRPr="00C664E1" w:rsidRDefault="009E1F91" w:rsidP="006F1861">
            <w:pPr>
              <w:autoSpaceDE w:val="0"/>
              <w:autoSpaceDN w:val="0"/>
              <w:adjustRightInd w:val="0"/>
              <w:spacing w:before="18"/>
              <w:jc w:val="center"/>
              <w:rPr>
                <w:sz w:val="18"/>
                <w:szCs w:val="18"/>
              </w:rPr>
            </w:pPr>
            <w:r w:rsidRPr="00C664E1">
              <w:rPr>
                <w:color w:val="030303"/>
                <w:w w:val="116"/>
                <w:sz w:val="18"/>
                <w:szCs w:val="18"/>
              </w:rPr>
              <w:t>2(1.3)</w:t>
            </w:r>
          </w:p>
        </w:tc>
        <w:tc>
          <w:tcPr>
            <w:tcW w:w="1304" w:type="dxa"/>
            <w:gridSpan w:val="3"/>
          </w:tcPr>
          <w:p w:rsidR="009E1F91" w:rsidRPr="00C664E1" w:rsidRDefault="009E1F91" w:rsidP="006F1861">
            <w:pPr>
              <w:autoSpaceDE w:val="0"/>
              <w:autoSpaceDN w:val="0"/>
              <w:adjustRightInd w:val="0"/>
              <w:spacing w:before="18"/>
              <w:jc w:val="center"/>
              <w:rPr>
                <w:sz w:val="18"/>
                <w:szCs w:val="18"/>
              </w:rPr>
            </w:pPr>
            <w:r w:rsidRPr="00C664E1">
              <w:rPr>
                <w:color w:val="030303"/>
                <w:w w:val="115"/>
                <w:sz w:val="18"/>
                <w:szCs w:val="18"/>
              </w:rPr>
              <w:t>0</w:t>
            </w:r>
          </w:p>
        </w:tc>
        <w:tc>
          <w:tcPr>
            <w:tcW w:w="1248" w:type="dxa"/>
            <w:gridSpan w:val="2"/>
          </w:tcPr>
          <w:p w:rsidR="009E1F91" w:rsidRPr="00C664E1" w:rsidRDefault="009E1F91" w:rsidP="006F1861">
            <w:pPr>
              <w:autoSpaceDE w:val="0"/>
              <w:autoSpaceDN w:val="0"/>
              <w:adjustRightInd w:val="0"/>
              <w:spacing w:before="18"/>
              <w:jc w:val="center"/>
              <w:rPr>
                <w:sz w:val="18"/>
                <w:szCs w:val="18"/>
              </w:rPr>
            </w:pPr>
            <w:r w:rsidRPr="00C664E1">
              <w:rPr>
                <w:color w:val="030303"/>
                <w:w w:val="115"/>
                <w:sz w:val="18"/>
                <w:szCs w:val="18"/>
              </w:rPr>
              <w:t>0</w:t>
            </w:r>
          </w:p>
        </w:tc>
        <w:tc>
          <w:tcPr>
            <w:tcW w:w="1247" w:type="dxa"/>
            <w:gridSpan w:val="2"/>
          </w:tcPr>
          <w:p w:rsidR="009E1F91" w:rsidRPr="00C664E1" w:rsidRDefault="009E1F91" w:rsidP="006F1861">
            <w:pPr>
              <w:autoSpaceDE w:val="0"/>
              <w:autoSpaceDN w:val="0"/>
              <w:adjustRightInd w:val="0"/>
              <w:spacing w:before="18"/>
              <w:jc w:val="center"/>
              <w:rPr>
                <w:sz w:val="18"/>
                <w:szCs w:val="18"/>
              </w:rPr>
            </w:pPr>
            <w:r w:rsidRPr="00C664E1">
              <w:rPr>
                <w:color w:val="030303"/>
                <w:w w:val="115"/>
                <w:sz w:val="18"/>
                <w:szCs w:val="18"/>
              </w:rPr>
              <w:t>0</w:t>
            </w:r>
          </w:p>
        </w:tc>
        <w:tc>
          <w:tcPr>
            <w:tcW w:w="1135" w:type="dxa"/>
            <w:gridSpan w:val="3"/>
          </w:tcPr>
          <w:p w:rsidR="009E1F91" w:rsidRPr="00C664E1" w:rsidRDefault="009E1F91" w:rsidP="006F1861">
            <w:pPr>
              <w:autoSpaceDE w:val="0"/>
              <w:autoSpaceDN w:val="0"/>
              <w:adjustRightInd w:val="0"/>
              <w:spacing w:before="18"/>
              <w:jc w:val="center"/>
              <w:rPr>
                <w:sz w:val="18"/>
                <w:szCs w:val="18"/>
              </w:rPr>
            </w:pPr>
            <w:r w:rsidRPr="00C664E1">
              <w:rPr>
                <w:color w:val="030303"/>
                <w:w w:val="109"/>
                <w:sz w:val="18"/>
                <w:szCs w:val="18"/>
              </w:rPr>
              <w:t>155</w:t>
            </w:r>
          </w:p>
        </w:tc>
      </w:tr>
      <w:tr w:rsidR="009E1F91" w:rsidRPr="00C664E1" w:rsidTr="00AD7305">
        <w:trPr>
          <w:gridAfter w:val="1"/>
          <w:wAfter w:w="376" w:type="dxa"/>
          <w:trHeight w:val="397"/>
        </w:trPr>
        <w:tc>
          <w:tcPr>
            <w:tcW w:w="1558" w:type="dxa"/>
            <w:gridSpan w:val="2"/>
          </w:tcPr>
          <w:p w:rsidR="009E1F91" w:rsidRPr="00C664E1" w:rsidRDefault="009E1F91" w:rsidP="006F1861">
            <w:pPr>
              <w:autoSpaceDE w:val="0"/>
              <w:autoSpaceDN w:val="0"/>
              <w:adjustRightInd w:val="0"/>
              <w:spacing w:before="11"/>
              <w:ind w:left="266" w:right="-20"/>
              <w:rPr>
                <w:sz w:val="18"/>
                <w:szCs w:val="18"/>
              </w:rPr>
            </w:pPr>
            <w:r w:rsidRPr="00C664E1">
              <w:rPr>
                <w:color w:val="030303"/>
                <w:sz w:val="18"/>
                <w:szCs w:val="18"/>
              </w:rPr>
              <w:t>800</w:t>
            </w:r>
            <w:r w:rsidRPr="00C664E1">
              <w:rPr>
                <w:color w:val="030303"/>
                <w:spacing w:val="6"/>
                <w:sz w:val="18"/>
                <w:szCs w:val="18"/>
              </w:rPr>
              <w:t xml:space="preserve"> </w:t>
            </w:r>
            <w:r w:rsidRPr="00852F56">
              <w:rPr>
                <w:rFonts w:ascii="Calibri" w:eastAsiaTheme="minorHAnsi" w:hAnsi="Calibri" w:cs="Calibri"/>
                <w:sz w:val="18"/>
                <w:szCs w:val="18"/>
              </w:rPr>
              <w:t>μ</w:t>
            </w:r>
            <w:r w:rsidRPr="00C664E1">
              <w:rPr>
                <w:color w:val="030303"/>
                <w:w w:val="104"/>
                <w:sz w:val="18"/>
                <w:szCs w:val="18"/>
              </w:rPr>
              <w:t>g</w:t>
            </w:r>
          </w:p>
        </w:tc>
        <w:tc>
          <w:tcPr>
            <w:tcW w:w="1388" w:type="dxa"/>
            <w:gridSpan w:val="2"/>
          </w:tcPr>
          <w:p w:rsidR="009E1F91" w:rsidRPr="00C664E1" w:rsidRDefault="009E1F91" w:rsidP="006F1861">
            <w:pPr>
              <w:autoSpaceDE w:val="0"/>
              <w:autoSpaceDN w:val="0"/>
              <w:adjustRightInd w:val="0"/>
              <w:spacing w:before="11"/>
              <w:jc w:val="center"/>
              <w:rPr>
                <w:sz w:val="18"/>
                <w:szCs w:val="18"/>
              </w:rPr>
            </w:pPr>
            <w:r w:rsidRPr="00C664E1">
              <w:rPr>
                <w:color w:val="030303"/>
                <w:sz w:val="18"/>
                <w:szCs w:val="18"/>
              </w:rPr>
              <w:t>80</w:t>
            </w:r>
            <w:r w:rsidRPr="00C664E1">
              <w:rPr>
                <w:color w:val="030303"/>
                <w:spacing w:val="-3"/>
                <w:sz w:val="18"/>
                <w:szCs w:val="18"/>
              </w:rPr>
              <w:t xml:space="preserve"> </w:t>
            </w:r>
            <w:r w:rsidRPr="00C664E1">
              <w:rPr>
                <w:color w:val="030303"/>
                <w:w w:val="107"/>
                <w:sz w:val="18"/>
                <w:szCs w:val="18"/>
              </w:rPr>
              <w:t>(100.0)</w:t>
            </w:r>
          </w:p>
        </w:tc>
        <w:tc>
          <w:tcPr>
            <w:tcW w:w="1305" w:type="dxa"/>
            <w:gridSpan w:val="3"/>
          </w:tcPr>
          <w:p w:rsidR="009E1F91" w:rsidRPr="00C664E1" w:rsidRDefault="009E1F91" w:rsidP="006F1861">
            <w:pPr>
              <w:autoSpaceDE w:val="0"/>
              <w:autoSpaceDN w:val="0"/>
              <w:adjustRightInd w:val="0"/>
              <w:spacing w:before="11"/>
              <w:jc w:val="center"/>
              <w:rPr>
                <w:sz w:val="18"/>
                <w:szCs w:val="18"/>
              </w:rPr>
            </w:pPr>
            <w:r w:rsidRPr="00C664E1">
              <w:rPr>
                <w:color w:val="030303"/>
                <w:w w:val="106"/>
                <w:sz w:val="18"/>
                <w:szCs w:val="18"/>
              </w:rPr>
              <w:t>0</w:t>
            </w:r>
          </w:p>
        </w:tc>
        <w:tc>
          <w:tcPr>
            <w:tcW w:w="1304" w:type="dxa"/>
            <w:gridSpan w:val="3"/>
          </w:tcPr>
          <w:p w:rsidR="009E1F91" w:rsidRPr="00C664E1" w:rsidRDefault="009E1F91" w:rsidP="006F1861">
            <w:pPr>
              <w:autoSpaceDE w:val="0"/>
              <w:autoSpaceDN w:val="0"/>
              <w:adjustRightInd w:val="0"/>
              <w:spacing w:before="11"/>
              <w:jc w:val="center"/>
              <w:rPr>
                <w:sz w:val="18"/>
                <w:szCs w:val="18"/>
              </w:rPr>
            </w:pPr>
            <w:r w:rsidRPr="00C664E1">
              <w:rPr>
                <w:color w:val="030303"/>
                <w:w w:val="115"/>
                <w:sz w:val="18"/>
                <w:szCs w:val="18"/>
              </w:rPr>
              <w:t>0</w:t>
            </w:r>
          </w:p>
        </w:tc>
        <w:tc>
          <w:tcPr>
            <w:tcW w:w="1248" w:type="dxa"/>
            <w:gridSpan w:val="2"/>
          </w:tcPr>
          <w:p w:rsidR="009E1F91" w:rsidRPr="00C664E1" w:rsidRDefault="009E1F91" w:rsidP="006F1861">
            <w:pPr>
              <w:autoSpaceDE w:val="0"/>
              <w:autoSpaceDN w:val="0"/>
              <w:adjustRightInd w:val="0"/>
              <w:spacing w:before="11"/>
              <w:jc w:val="center"/>
              <w:rPr>
                <w:sz w:val="18"/>
                <w:szCs w:val="18"/>
              </w:rPr>
            </w:pPr>
            <w:r w:rsidRPr="00C664E1">
              <w:rPr>
                <w:color w:val="030303"/>
                <w:w w:val="106"/>
                <w:sz w:val="18"/>
                <w:szCs w:val="18"/>
              </w:rPr>
              <w:t>0</w:t>
            </w:r>
          </w:p>
        </w:tc>
        <w:tc>
          <w:tcPr>
            <w:tcW w:w="1247" w:type="dxa"/>
            <w:gridSpan w:val="2"/>
          </w:tcPr>
          <w:p w:rsidR="009E1F91" w:rsidRPr="00C664E1" w:rsidRDefault="009E1F91" w:rsidP="006F1861">
            <w:pPr>
              <w:autoSpaceDE w:val="0"/>
              <w:autoSpaceDN w:val="0"/>
              <w:adjustRightInd w:val="0"/>
              <w:spacing w:before="11"/>
              <w:jc w:val="center"/>
              <w:rPr>
                <w:sz w:val="18"/>
                <w:szCs w:val="18"/>
              </w:rPr>
            </w:pPr>
            <w:r w:rsidRPr="00C664E1">
              <w:rPr>
                <w:color w:val="030303"/>
                <w:w w:val="115"/>
                <w:sz w:val="18"/>
                <w:szCs w:val="18"/>
              </w:rPr>
              <w:t>0</w:t>
            </w:r>
          </w:p>
        </w:tc>
        <w:tc>
          <w:tcPr>
            <w:tcW w:w="1135" w:type="dxa"/>
            <w:gridSpan w:val="3"/>
          </w:tcPr>
          <w:p w:rsidR="009E1F91" w:rsidRPr="00C664E1" w:rsidRDefault="009E1F91" w:rsidP="006F1861">
            <w:pPr>
              <w:autoSpaceDE w:val="0"/>
              <w:autoSpaceDN w:val="0"/>
              <w:adjustRightInd w:val="0"/>
              <w:spacing w:before="11"/>
              <w:jc w:val="center"/>
              <w:rPr>
                <w:sz w:val="18"/>
                <w:szCs w:val="18"/>
              </w:rPr>
            </w:pPr>
            <w:r w:rsidRPr="00C664E1">
              <w:rPr>
                <w:color w:val="030303"/>
                <w:w w:val="109"/>
                <w:sz w:val="18"/>
                <w:szCs w:val="18"/>
              </w:rPr>
              <w:t>80</w:t>
            </w:r>
          </w:p>
        </w:tc>
      </w:tr>
      <w:tr w:rsidR="009E1F91" w:rsidRPr="00C664E1" w:rsidTr="00ED06F6">
        <w:trPr>
          <w:gridAfter w:val="1"/>
          <w:wAfter w:w="376" w:type="dxa"/>
          <w:trHeight w:val="397"/>
        </w:trPr>
        <w:tc>
          <w:tcPr>
            <w:tcW w:w="9185" w:type="dxa"/>
            <w:gridSpan w:val="17"/>
          </w:tcPr>
          <w:p w:rsidR="009E1F91" w:rsidRPr="00C664E1" w:rsidRDefault="009E1F91" w:rsidP="006F1861">
            <w:pPr>
              <w:autoSpaceDE w:val="0"/>
              <w:autoSpaceDN w:val="0"/>
              <w:adjustRightInd w:val="0"/>
              <w:spacing w:before="3"/>
              <w:ind w:firstLine="142"/>
              <w:rPr>
                <w:b/>
                <w:sz w:val="18"/>
                <w:szCs w:val="18"/>
              </w:rPr>
            </w:pPr>
            <w:r w:rsidRPr="00C664E1">
              <w:rPr>
                <w:b/>
                <w:color w:val="030303"/>
                <w:w w:val="113"/>
                <w:sz w:val="18"/>
                <w:szCs w:val="18"/>
              </w:rPr>
              <w:t>Open-Label</w:t>
            </w:r>
            <w:r w:rsidRPr="00C664E1">
              <w:rPr>
                <w:b/>
                <w:color w:val="030303"/>
                <w:spacing w:val="-18"/>
                <w:w w:val="113"/>
                <w:sz w:val="18"/>
                <w:szCs w:val="18"/>
              </w:rPr>
              <w:t xml:space="preserve"> </w:t>
            </w:r>
            <w:r w:rsidRPr="00C664E1">
              <w:rPr>
                <w:b/>
                <w:color w:val="030303"/>
                <w:w w:val="113"/>
                <w:sz w:val="18"/>
                <w:szCs w:val="18"/>
              </w:rPr>
              <w:t>Treatment</w:t>
            </w:r>
            <w:r w:rsidRPr="00C664E1">
              <w:rPr>
                <w:b/>
                <w:color w:val="030303"/>
                <w:spacing w:val="9"/>
                <w:w w:val="113"/>
                <w:sz w:val="18"/>
                <w:szCs w:val="18"/>
              </w:rPr>
              <w:t xml:space="preserve"> </w:t>
            </w:r>
            <w:r w:rsidRPr="00C664E1">
              <w:rPr>
                <w:b/>
                <w:color w:val="030303"/>
                <w:w w:val="113"/>
                <w:sz w:val="18"/>
                <w:szCs w:val="18"/>
              </w:rPr>
              <w:t>Phase(Titrated</w:t>
            </w:r>
            <w:r w:rsidRPr="00C664E1">
              <w:rPr>
                <w:b/>
                <w:color w:val="030303"/>
                <w:spacing w:val="-8"/>
                <w:w w:val="113"/>
                <w:sz w:val="18"/>
                <w:szCs w:val="18"/>
              </w:rPr>
              <w:t xml:space="preserve"> </w:t>
            </w:r>
            <w:r w:rsidRPr="00C664E1">
              <w:rPr>
                <w:b/>
                <w:color w:val="030303"/>
                <w:sz w:val="18"/>
                <w:szCs w:val="18"/>
              </w:rPr>
              <w:t>Dose</w:t>
            </w:r>
            <w:r w:rsidRPr="00C664E1">
              <w:rPr>
                <w:b/>
                <w:color w:val="030303"/>
                <w:spacing w:val="36"/>
                <w:sz w:val="18"/>
                <w:szCs w:val="18"/>
              </w:rPr>
              <w:t xml:space="preserve"> </w:t>
            </w:r>
            <w:r w:rsidRPr="00C664E1">
              <w:rPr>
                <w:b/>
                <w:color w:val="030303"/>
                <w:w w:val="113"/>
                <w:sz w:val="18"/>
                <w:szCs w:val="18"/>
              </w:rPr>
              <w:t>Maintained</w:t>
            </w:r>
            <w:r w:rsidRPr="00C664E1">
              <w:rPr>
                <w:b/>
                <w:color w:val="030303"/>
                <w:w w:val="114"/>
                <w:sz w:val="18"/>
                <w:szCs w:val="18"/>
              </w:rPr>
              <w:t>)</w:t>
            </w:r>
          </w:p>
        </w:tc>
      </w:tr>
      <w:tr w:rsidR="009E1F91" w:rsidRPr="00C664E1" w:rsidTr="00AD7305">
        <w:trPr>
          <w:gridAfter w:val="1"/>
          <w:wAfter w:w="376" w:type="dxa"/>
          <w:trHeight w:val="397"/>
        </w:trPr>
        <w:tc>
          <w:tcPr>
            <w:tcW w:w="1558" w:type="dxa"/>
            <w:gridSpan w:val="2"/>
          </w:tcPr>
          <w:p w:rsidR="009E1F91" w:rsidRPr="00C664E1" w:rsidRDefault="009E1F91" w:rsidP="006F1861">
            <w:pPr>
              <w:autoSpaceDE w:val="0"/>
              <w:autoSpaceDN w:val="0"/>
              <w:adjustRightInd w:val="0"/>
              <w:spacing w:before="7"/>
              <w:ind w:left="266" w:right="-20" w:hanging="124"/>
              <w:rPr>
                <w:sz w:val="18"/>
                <w:szCs w:val="18"/>
              </w:rPr>
            </w:pPr>
            <w:r w:rsidRPr="00C664E1">
              <w:rPr>
                <w:color w:val="030303"/>
                <w:w w:val="102"/>
                <w:sz w:val="18"/>
                <w:szCs w:val="18"/>
              </w:rPr>
              <w:t>Total</w:t>
            </w:r>
          </w:p>
        </w:tc>
        <w:tc>
          <w:tcPr>
            <w:tcW w:w="1388" w:type="dxa"/>
            <w:gridSpan w:val="2"/>
          </w:tcPr>
          <w:p w:rsidR="009E1F91" w:rsidRPr="00C664E1" w:rsidRDefault="009E1F91" w:rsidP="006F1861">
            <w:pPr>
              <w:autoSpaceDE w:val="0"/>
              <w:autoSpaceDN w:val="0"/>
              <w:adjustRightInd w:val="0"/>
              <w:spacing w:before="10"/>
              <w:jc w:val="center"/>
              <w:rPr>
                <w:sz w:val="18"/>
                <w:szCs w:val="18"/>
              </w:rPr>
            </w:pPr>
            <w:r w:rsidRPr="00C664E1">
              <w:rPr>
                <w:color w:val="030303"/>
                <w:w w:val="108"/>
                <w:sz w:val="18"/>
                <w:szCs w:val="18"/>
              </w:rPr>
              <w:t>19</w:t>
            </w:r>
          </w:p>
        </w:tc>
        <w:tc>
          <w:tcPr>
            <w:tcW w:w="1305" w:type="dxa"/>
            <w:gridSpan w:val="3"/>
          </w:tcPr>
          <w:p w:rsidR="009E1F91" w:rsidRPr="00C664E1" w:rsidRDefault="009E1F91" w:rsidP="006F1861">
            <w:pPr>
              <w:autoSpaceDE w:val="0"/>
              <w:autoSpaceDN w:val="0"/>
              <w:adjustRightInd w:val="0"/>
              <w:spacing w:before="10"/>
              <w:jc w:val="center"/>
              <w:rPr>
                <w:sz w:val="18"/>
                <w:szCs w:val="18"/>
              </w:rPr>
            </w:pPr>
            <w:r w:rsidRPr="00C664E1">
              <w:rPr>
                <w:color w:val="030303"/>
                <w:w w:val="110"/>
                <w:sz w:val="18"/>
                <w:szCs w:val="18"/>
              </w:rPr>
              <w:t>18</w:t>
            </w:r>
          </w:p>
        </w:tc>
        <w:tc>
          <w:tcPr>
            <w:tcW w:w="1304" w:type="dxa"/>
            <w:gridSpan w:val="3"/>
          </w:tcPr>
          <w:p w:rsidR="009E1F91" w:rsidRPr="00C664E1" w:rsidRDefault="009E1F91" w:rsidP="006F1861">
            <w:pPr>
              <w:autoSpaceDE w:val="0"/>
              <w:autoSpaceDN w:val="0"/>
              <w:adjustRightInd w:val="0"/>
              <w:spacing w:before="10"/>
              <w:jc w:val="center"/>
              <w:rPr>
                <w:sz w:val="18"/>
                <w:szCs w:val="18"/>
              </w:rPr>
            </w:pPr>
            <w:r w:rsidRPr="00C664E1">
              <w:rPr>
                <w:color w:val="030303"/>
                <w:w w:val="103"/>
                <w:sz w:val="18"/>
                <w:szCs w:val="18"/>
              </w:rPr>
              <w:t>54</w:t>
            </w:r>
          </w:p>
        </w:tc>
        <w:tc>
          <w:tcPr>
            <w:tcW w:w="1248" w:type="dxa"/>
            <w:gridSpan w:val="2"/>
          </w:tcPr>
          <w:p w:rsidR="009E1F91" w:rsidRPr="00C664E1" w:rsidRDefault="009E1F91" w:rsidP="006F1861">
            <w:pPr>
              <w:autoSpaceDE w:val="0"/>
              <w:autoSpaceDN w:val="0"/>
              <w:adjustRightInd w:val="0"/>
              <w:spacing w:before="10"/>
              <w:jc w:val="center"/>
              <w:rPr>
                <w:sz w:val="18"/>
                <w:szCs w:val="18"/>
              </w:rPr>
            </w:pPr>
            <w:r w:rsidRPr="00C664E1">
              <w:rPr>
                <w:color w:val="030303"/>
                <w:w w:val="102"/>
                <w:sz w:val="18"/>
                <w:szCs w:val="18"/>
              </w:rPr>
              <w:t>101</w:t>
            </w:r>
          </w:p>
        </w:tc>
        <w:tc>
          <w:tcPr>
            <w:tcW w:w="1247" w:type="dxa"/>
            <w:gridSpan w:val="2"/>
          </w:tcPr>
          <w:p w:rsidR="009E1F91" w:rsidRPr="00C664E1" w:rsidRDefault="009E1F91" w:rsidP="006F1861">
            <w:pPr>
              <w:autoSpaceDE w:val="0"/>
              <w:autoSpaceDN w:val="0"/>
              <w:adjustRightInd w:val="0"/>
              <w:spacing w:before="10"/>
              <w:jc w:val="center"/>
              <w:rPr>
                <w:sz w:val="18"/>
                <w:szCs w:val="18"/>
              </w:rPr>
            </w:pPr>
            <w:r w:rsidRPr="00C664E1">
              <w:rPr>
                <w:color w:val="030303"/>
                <w:w w:val="109"/>
                <w:sz w:val="18"/>
                <w:szCs w:val="18"/>
              </w:rPr>
              <w:t>108</w:t>
            </w:r>
          </w:p>
        </w:tc>
        <w:tc>
          <w:tcPr>
            <w:tcW w:w="1135" w:type="dxa"/>
            <w:gridSpan w:val="3"/>
          </w:tcPr>
          <w:p w:rsidR="009E1F91" w:rsidRPr="00C664E1" w:rsidRDefault="009E1F91" w:rsidP="006F1861">
            <w:pPr>
              <w:autoSpaceDE w:val="0"/>
              <w:autoSpaceDN w:val="0"/>
              <w:adjustRightInd w:val="0"/>
              <w:spacing w:before="10"/>
              <w:jc w:val="center"/>
              <w:rPr>
                <w:sz w:val="18"/>
                <w:szCs w:val="18"/>
              </w:rPr>
            </w:pPr>
            <w:r w:rsidRPr="00C664E1">
              <w:rPr>
                <w:color w:val="030303"/>
                <w:w w:val="109"/>
                <w:sz w:val="18"/>
                <w:szCs w:val="18"/>
              </w:rPr>
              <w:t>300</w:t>
            </w:r>
          </w:p>
        </w:tc>
      </w:tr>
      <w:tr w:rsidR="009E1F91" w:rsidRPr="00C664E1" w:rsidTr="00AD7305">
        <w:trPr>
          <w:gridAfter w:val="1"/>
          <w:wAfter w:w="376" w:type="dxa"/>
          <w:trHeight w:val="397"/>
        </w:trPr>
        <w:tc>
          <w:tcPr>
            <w:tcW w:w="1558" w:type="dxa"/>
            <w:gridSpan w:val="2"/>
          </w:tcPr>
          <w:p w:rsidR="009E1F91" w:rsidRPr="00C664E1" w:rsidRDefault="009E1F91" w:rsidP="006F1861">
            <w:pPr>
              <w:autoSpaceDE w:val="0"/>
              <w:autoSpaceDN w:val="0"/>
              <w:adjustRightInd w:val="0"/>
              <w:spacing w:before="18"/>
              <w:ind w:left="281" w:right="-20"/>
              <w:rPr>
                <w:sz w:val="18"/>
                <w:szCs w:val="18"/>
              </w:rPr>
            </w:pPr>
            <w:r w:rsidRPr="00C664E1">
              <w:rPr>
                <w:color w:val="030303"/>
                <w:sz w:val="18"/>
                <w:szCs w:val="18"/>
              </w:rPr>
              <w:t>100</w:t>
            </w:r>
            <w:r w:rsidRPr="00C664E1">
              <w:rPr>
                <w:color w:val="030303"/>
                <w:spacing w:val="3"/>
                <w:sz w:val="18"/>
                <w:szCs w:val="18"/>
              </w:rPr>
              <w:t xml:space="preserve"> </w:t>
            </w:r>
            <w:r w:rsidRPr="00852F56">
              <w:rPr>
                <w:rFonts w:ascii="Calibri" w:eastAsiaTheme="minorHAnsi" w:hAnsi="Calibri" w:cs="Calibri"/>
                <w:sz w:val="18"/>
                <w:szCs w:val="18"/>
              </w:rPr>
              <w:t>μ</w:t>
            </w:r>
            <w:r w:rsidRPr="00C664E1">
              <w:rPr>
                <w:color w:val="030303"/>
                <w:w w:val="107"/>
                <w:sz w:val="18"/>
                <w:szCs w:val="18"/>
              </w:rPr>
              <w:t>g</w:t>
            </w:r>
          </w:p>
        </w:tc>
        <w:tc>
          <w:tcPr>
            <w:tcW w:w="1388" w:type="dxa"/>
            <w:gridSpan w:val="2"/>
          </w:tcPr>
          <w:p w:rsidR="009E1F91" w:rsidRPr="00C664E1" w:rsidRDefault="009E1F91" w:rsidP="006F1861">
            <w:pPr>
              <w:autoSpaceDE w:val="0"/>
              <w:autoSpaceDN w:val="0"/>
              <w:adjustRightInd w:val="0"/>
              <w:spacing w:before="18"/>
              <w:jc w:val="center"/>
              <w:rPr>
                <w:sz w:val="18"/>
                <w:szCs w:val="18"/>
              </w:rPr>
            </w:pPr>
            <w:r w:rsidRPr="00C664E1">
              <w:rPr>
                <w:color w:val="030303"/>
                <w:sz w:val="18"/>
                <w:szCs w:val="18"/>
              </w:rPr>
              <w:t>2</w:t>
            </w:r>
            <w:r w:rsidRPr="00C664E1">
              <w:rPr>
                <w:color w:val="030303"/>
                <w:spacing w:val="12"/>
                <w:sz w:val="18"/>
                <w:szCs w:val="18"/>
              </w:rPr>
              <w:t xml:space="preserve"> </w:t>
            </w:r>
            <w:r w:rsidRPr="00C664E1">
              <w:rPr>
                <w:color w:val="030303"/>
                <w:w w:val="105"/>
                <w:sz w:val="18"/>
                <w:szCs w:val="18"/>
              </w:rPr>
              <w:t>(4.2)</w:t>
            </w:r>
          </w:p>
        </w:tc>
        <w:tc>
          <w:tcPr>
            <w:tcW w:w="1305" w:type="dxa"/>
            <w:gridSpan w:val="3"/>
          </w:tcPr>
          <w:p w:rsidR="009E1F91" w:rsidRPr="00C664E1" w:rsidRDefault="009E1F91" w:rsidP="006F1861">
            <w:pPr>
              <w:autoSpaceDE w:val="0"/>
              <w:autoSpaceDN w:val="0"/>
              <w:adjustRightInd w:val="0"/>
              <w:spacing w:before="18"/>
              <w:jc w:val="center"/>
              <w:rPr>
                <w:sz w:val="18"/>
                <w:szCs w:val="18"/>
              </w:rPr>
            </w:pPr>
            <w:r w:rsidRPr="00C664E1">
              <w:rPr>
                <w:color w:val="030303"/>
                <w:sz w:val="18"/>
                <w:szCs w:val="18"/>
              </w:rPr>
              <w:t>5</w:t>
            </w:r>
            <w:r w:rsidRPr="00C664E1">
              <w:rPr>
                <w:color w:val="030303"/>
                <w:spacing w:val="17"/>
                <w:sz w:val="18"/>
                <w:szCs w:val="18"/>
              </w:rPr>
              <w:t xml:space="preserve"> </w:t>
            </w:r>
            <w:r w:rsidRPr="00C664E1">
              <w:rPr>
                <w:color w:val="030303"/>
                <w:w w:val="106"/>
                <w:sz w:val="18"/>
                <w:szCs w:val="18"/>
              </w:rPr>
              <w:t>(10.4)</w:t>
            </w:r>
          </w:p>
        </w:tc>
        <w:tc>
          <w:tcPr>
            <w:tcW w:w="1304" w:type="dxa"/>
            <w:gridSpan w:val="3"/>
          </w:tcPr>
          <w:p w:rsidR="009E1F91" w:rsidRPr="00C664E1" w:rsidRDefault="009E1F91" w:rsidP="006F1861">
            <w:pPr>
              <w:autoSpaceDE w:val="0"/>
              <w:autoSpaceDN w:val="0"/>
              <w:adjustRightInd w:val="0"/>
              <w:spacing w:before="18"/>
              <w:jc w:val="center"/>
              <w:rPr>
                <w:sz w:val="18"/>
                <w:szCs w:val="18"/>
              </w:rPr>
            </w:pPr>
            <w:r w:rsidRPr="00C664E1">
              <w:rPr>
                <w:color w:val="030303"/>
                <w:sz w:val="18"/>
                <w:szCs w:val="18"/>
              </w:rPr>
              <w:t>6</w:t>
            </w:r>
            <w:r w:rsidRPr="00C664E1">
              <w:rPr>
                <w:color w:val="030303"/>
                <w:spacing w:val="2"/>
                <w:sz w:val="18"/>
                <w:szCs w:val="18"/>
              </w:rPr>
              <w:t xml:space="preserve"> </w:t>
            </w:r>
            <w:r w:rsidRPr="00C664E1">
              <w:rPr>
                <w:color w:val="030303"/>
                <w:w w:val="106"/>
                <w:sz w:val="18"/>
                <w:szCs w:val="18"/>
              </w:rPr>
              <w:t>(12.5)</w:t>
            </w:r>
          </w:p>
        </w:tc>
        <w:tc>
          <w:tcPr>
            <w:tcW w:w="1248" w:type="dxa"/>
            <w:gridSpan w:val="2"/>
          </w:tcPr>
          <w:p w:rsidR="009E1F91" w:rsidRPr="00C664E1" w:rsidRDefault="009E1F91" w:rsidP="006F1861">
            <w:pPr>
              <w:autoSpaceDE w:val="0"/>
              <w:autoSpaceDN w:val="0"/>
              <w:adjustRightInd w:val="0"/>
              <w:spacing w:before="18"/>
              <w:jc w:val="center"/>
              <w:rPr>
                <w:sz w:val="18"/>
                <w:szCs w:val="18"/>
              </w:rPr>
            </w:pPr>
            <w:r w:rsidRPr="00C664E1">
              <w:rPr>
                <w:color w:val="030303"/>
                <w:sz w:val="18"/>
                <w:szCs w:val="18"/>
              </w:rPr>
              <w:t>18</w:t>
            </w:r>
            <w:r w:rsidRPr="00C664E1">
              <w:rPr>
                <w:color w:val="030303"/>
                <w:spacing w:val="8"/>
                <w:sz w:val="18"/>
                <w:szCs w:val="18"/>
              </w:rPr>
              <w:t xml:space="preserve"> </w:t>
            </w:r>
            <w:r w:rsidRPr="00C664E1">
              <w:rPr>
                <w:color w:val="030303"/>
                <w:w w:val="106"/>
                <w:sz w:val="18"/>
                <w:szCs w:val="18"/>
              </w:rPr>
              <w:t>(37.5)</w:t>
            </w:r>
          </w:p>
        </w:tc>
        <w:tc>
          <w:tcPr>
            <w:tcW w:w="1247" w:type="dxa"/>
            <w:gridSpan w:val="2"/>
          </w:tcPr>
          <w:p w:rsidR="009E1F91" w:rsidRPr="00C664E1" w:rsidRDefault="009E1F91" w:rsidP="006F1861">
            <w:pPr>
              <w:autoSpaceDE w:val="0"/>
              <w:autoSpaceDN w:val="0"/>
              <w:adjustRightInd w:val="0"/>
              <w:spacing w:before="18"/>
              <w:jc w:val="center"/>
              <w:rPr>
                <w:sz w:val="18"/>
                <w:szCs w:val="18"/>
              </w:rPr>
            </w:pPr>
            <w:r w:rsidRPr="00C664E1">
              <w:rPr>
                <w:color w:val="030303"/>
                <w:sz w:val="18"/>
                <w:szCs w:val="18"/>
              </w:rPr>
              <w:t>17</w:t>
            </w:r>
            <w:r w:rsidRPr="00C664E1">
              <w:rPr>
                <w:color w:val="030303"/>
                <w:spacing w:val="23"/>
                <w:sz w:val="18"/>
                <w:szCs w:val="18"/>
              </w:rPr>
              <w:t xml:space="preserve"> </w:t>
            </w:r>
            <w:r w:rsidRPr="00C664E1">
              <w:rPr>
                <w:color w:val="030303"/>
                <w:w w:val="104"/>
                <w:sz w:val="18"/>
                <w:szCs w:val="18"/>
              </w:rPr>
              <w:t>(35.4)</w:t>
            </w:r>
          </w:p>
        </w:tc>
        <w:tc>
          <w:tcPr>
            <w:tcW w:w="1135" w:type="dxa"/>
            <w:gridSpan w:val="3"/>
          </w:tcPr>
          <w:p w:rsidR="009E1F91" w:rsidRPr="00C664E1" w:rsidRDefault="009E1F91" w:rsidP="006F1861">
            <w:pPr>
              <w:autoSpaceDE w:val="0"/>
              <w:autoSpaceDN w:val="0"/>
              <w:adjustRightInd w:val="0"/>
              <w:spacing w:before="18"/>
              <w:jc w:val="center"/>
              <w:rPr>
                <w:sz w:val="18"/>
                <w:szCs w:val="18"/>
              </w:rPr>
            </w:pPr>
            <w:r w:rsidRPr="00C664E1">
              <w:rPr>
                <w:color w:val="030303"/>
                <w:w w:val="102"/>
                <w:sz w:val="18"/>
                <w:szCs w:val="18"/>
              </w:rPr>
              <w:t>48</w:t>
            </w:r>
          </w:p>
        </w:tc>
      </w:tr>
      <w:tr w:rsidR="009E1F91" w:rsidRPr="00C664E1" w:rsidTr="00AD7305">
        <w:trPr>
          <w:gridAfter w:val="1"/>
          <w:wAfter w:w="376" w:type="dxa"/>
          <w:trHeight w:val="397"/>
        </w:trPr>
        <w:tc>
          <w:tcPr>
            <w:tcW w:w="1558" w:type="dxa"/>
            <w:gridSpan w:val="2"/>
          </w:tcPr>
          <w:p w:rsidR="009E1F91" w:rsidRPr="00C664E1" w:rsidRDefault="009E1F91" w:rsidP="006F1861">
            <w:pPr>
              <w:autoSpaceDE w:val="0"/>
              <w:autoSpaceDN w:val="0"/>
              <w:adjustRightInd w:val="0"/>
              <w:spacing w:before="3"/>
              <w:ind w:left="266" w:right="-20"/>
              <w:rPr>
                <w:sz w:val="18"/>
                <w:szCs w:val="18"/>
              </w:rPr>
            </w:pPr>
            <w:r w:rsidRPr="00C664E1">
              <w:rPr>
                <w:color w:val="030303"/>
                <w:sz w:val="18"/>
                <w:szCs w:val="18"/>
              </w:rPr>
              <w:t>200</w:t>
            </w:r>
            <w:r w:rsidRPr="00C664E1">
              <w:rPr>
                <w:color w:val="030303"/>
                <w:spacing w:val="-2"/>
                <w:sz w:val="18"/>
                <w:szCs w:val="18"/>
              </w:rPr>
              <w:t xml:space="preserve"> </w:t>
            </w:r>
            <w:r w:rsidRPr="00852F56">
              <w:rPr>
                <w:rFonts w:ascii="Calibri" w:eastAsiaTheme="minorHAnsi" w:hAnsi="Calibri" w:cs="Calibri"/>
                <w:sz w:val="18"/>
                <w:szCs w:val="18"/>
              </w:rPr>
              <w:t>μ</w:t>
            </w:r>
            <w:r w:rsidRPr="00C664E1">
              <w:rPr>
                <w:color w:val="030303"/>
                <w:w w:val="107"/>
                <w:sz w:val="18"/>
                <w:szCs w:val="18"/>
              </w:rPr>
              <w:t>g</w:t>
            </w:r>
          </w:p>
        </w:tc>
        <w:tc>
          <w:tcPr>
            <w:tcW w:w="1388" w:type="dxa"/>
            <w:gridSpan w:val="2"/>
          </w:tcPr>
          <w:p w:rsidR="009E1F91" w:rsidRPr="00C664E1" w:rsidRDefault="009E1F91" w:rsidP="006F1861">
            <w:pPr>
              <w:autoSpaceDE w:val="0"/>
              <w:autoSpaceDN w:val="0"/>
              <w:adjustRightInd w:val="0"/>
              <w:spacing w:before="18"/>
              <w:jc w:val="center"/>
              <w:rPr>
                <w:sz w:val="18"/>
                <w:szCs w:val="18"/>
              </w:rPr>
            </w:pPr>
            <w:r w:rsidRPr="00C664E1">
              <w:rPr>
                <w:color w:val="030303"/>
                <w:sz w:val="18"/>
                <w:szCs w:val="18"/>
              </w:rPr>
              <w:t>2</w:t>
            </w:r>
            <w:r w:rsidRPr="00C664E1">
              <w:rPr>
                <w:color w:val="030303"/>
                <w:spacing w:val="12"/>
                <w:sz w:val="18"/>
                <w:szCs w:val="18"/>
              </w:rPr>
              <w:t xml:space="preserve"> </w:t>
            </w:r>
            <w:r w:rsidRPr="00C664E1">
              <w:rPr>
                <w:color w:val="030303"/>
                <w:w w:val="105"/>
                <w:sz w:val="18"/>
                <w:szCs w:val="18"/>
              </w:rPr>
              <w:t>(3.4)</w:t>
            </w:r>
          </w:p>
        </w:tc>
        <w:tc>
          <w:tcPr>
            <w:tcW w:w="1305" w:type="dxa"/>
            <w:gridSpan w:val="3"/>
          </w:tcPr>
          <w:p w:rsidR="009E1F91" w:rsidRPr="00C664E1" w:rsidRDefault="009E1F91" w:rsidP="006F1861">
            <w:pPr>
              <w:autoSpaceDE w:val="0"/>
              <w:autoSpaceDN w:val="0"/>
              <w:adjustRightInd w:val="0"/>
              <w:spacing w:before="18"/>
              <w:jc w:val="center"/>
              <w:rPr>
                <w:sz w:val="18"/>
                <w:szCs w:val="18"/>
              </w:rPr>
            </w:pPr>
            <w:r w:rsidRPr="00C664E1">
              <w:rPr>
                <w:color w:val="030303"/>
                <w:sz w:val="18"/>
                <w:szCs w:val="18"/>
              </w:rPr>
              <w:t>6</w:t>
            </w:r>
            <w:r w:rsidRPr="00C664E1">
              <w:rPr>
                <w:color w:val="030303"/>
                <w:spacing w:val="16"/>
                <w:sz w:val="18"/>
                <w:szCs w:val="18"/>
              </w:rPr>
              <w:t xml:space="preserve"> </w:t>
            </w:r>
            <w:r w:rsidRPr="00C664E1">
              <w:rPr>
                <w:color w:val="030303"/>
                <w:w w:val="106"/>
                <w:sz w:val="18"/>
                <w:szCs w:val="18"/>
              </w:rPr>
              <w:t>(10.2)</w:t>
            </w:r>
          </w:p>
        </w:tc>
        <w:tc>
          <w:tcPr>
            <w:tcW w:w="1304" w:type="dxa"/>
            <w:gridSpan w:val="3"/>
          </w:tcPr>
          <w:p w:rsidR="009E1F91" w:rsidRPr="00C664E1" w:rsidRDefault="009E1F91" w:rsidP="006F1861">
            <w:pPr>
              <w:autoSpaceDE w:val="0"/>
              <w:autoSpaceDN w:val="0"/>
              <w:adjustRightInd w:val="0"/>
              <w:spacing w:before="18"/>
              <w:jc w:val="center"/>
              <w:rPr>
                <w:sz w:val="18"/>
                <w:szCs w:val="18"/>
              </w:rPr>
            </w:pPr>
            <w:r w:rsidRPr="00C664E1">
              <w:rPr>
                <w:color w:val="030303"/>
                <w:sz w:val="18"/>
                <w:szCs w:val="18"/>
              </w:rPr>
              <w:t>18</w:t>
            </w:r>
            <w:r w:rsidRPr="00C664E1">
              <w:rPr>
                <w:color w:val="030303"/>
                <w:spacing w:val="11"/>
                <w:sz w:val="18"/>
                <w:szCs w:val="18"/>
              </w:rPr>
              <w:t xml:space="preserve"> </w:t>
            </w:r>
            <w:r w:rsidRPr="00C664E1">
              <w:rPr>
                <w:color w:val="030303"/>
                <w:w w:val="107"/>
                <w:sz w:val="18"/>
                <w:szCs w:val="18"/>
              </w:rPr>
              <w:t>(30.5)</w:t>
            </w:r>
          </w:p>
        </w:tc>
        <w:tc>
          <w:tcPr>
            <w:tcW w:w="1248" w:type="dxa"/>
            <w:gridSpan w:val="2"/>
          </w:tcPr>
          <w:p w:rsidR="009E1F91" w:rsidRPr="00C664E1" w:rsidRDefault="009E1F91" w:rsidP="006F1861">
            <w:pPr>
              <w:autoSpaceDE w:val="0"/>
              <w:autoSpaceDN w:val="0"/>
              <w:adjustRightInd w:val="0"/>
              <w:spacing w:before="18"/>
              <w:jc w:val="center"/>
              <w:rPr>
                <w:sz w:val="18"/>
                <w:szCs w:val="18"/>
              </w:rPr>
            </w:pPr>
            <w:r w:rsidRPr="00C664E1">
              <w:rPr>
                <w:color w:val="030303"/>
                <w:sz w:val="18"/>
                <w:szCs w:val="18"/>
              </w:rPr>
              <w:t>19</w:t>
            </w:r>
            <w:r w:rsidRPr="00C664E1">
              <w:rPr>
                <w:color w:val="030303"/>
                <w:spacing w:val="7"/>
                <w:sz w:val="18"/>
                <w:szCs w:val="18"/>
              </w:rPr>
              <w:t xml:space="preserve"> </w:t>
            </w:r>
            <w:r w:rsidRPr="00C664E1">
              <w:rPr>
                <w:color w:val="030303"/>
                <w:w w:val="106"/>
                <w:sz w:val="18"/>
                <w:szCs w:val="18"/>
              </w:rPr>
              <w:t>(32.2)</w:t>
            </w:r>
          </w:p>
        </w:tc>
        <w:tc>
          <w:tcPr>
            <w:tcW w:w="1247" w:type="dxa"/>
            <w:gridSpan w:val="2"/>
          </w:tcPr>
          <w:p w:rsidR="009E1F91" w:rsidRPr="00C664E1" w:rsidRDefault="009E1F91" w:rsidP="006F1861">
            <w:pPr>
              <w:autoSpaceDE w:val="0"/>
              <w:autoSpaceDN w:val="0"/>
              <w:adjustRightInd w:val="0"/>
              <w:spacing w:before="18"/>
              <w:jc w:val="center"/>
              <w:rPr>
                <w:sz w:val="18"/>
                <w:szCs w:val="18"/>
              </w:rPr>
            </w:pPr>
            <w:r w:rsidRPr="00C664E1">
              <w:rPr>
                <w:color w:val="030303"/>
                <w:sz w:val="18"/>
                <w:szCs w:val="18"/>
              </w:rPr>
              <w:t>14</w:t>
            </w:r>
            <w:r w:rsidRPr="00C664E1">
              <w:rPr>
                <w:color w:val="030303"/>
                <w:spacing w:val="25"/>
                <w:sz w:val="18"/>
                <w:szCs w:val="18"/>
              </w:rPr>
              <w:t xml:space="preserve"> </w:t>
            </w:r>
            <w:r w:rsidRPr="00C664E1">
              <w:rPr>
                <w:color w:val="030303"/>
                <w:w w:val="104"/>
                <w:sz w:val="18"/>
                <w:szCs w:val="18"/>
              </w:rPr>
              <w:t>(23.7)</w:t>
            </w:r>
          </w:p>
        </w:tc>
        <w:tc>
          <w:tcPr>
            <w:tcW w:w="1135" w:type="dxa"/>
            <w:gridSpan w:val="3"/>
          </w:tcPr>
          <w:p w:rsidR="009E1F91" w:rsidRPr="00C664E1" w:rsidRDefault="009E1F91" w:rsidP="006F1861">
            <w:pPr>
              <w:autoSpaceDE w:val="0"/>
              <w:autoSpaceDN w:val="0"/>
              <w:adjustRightInd w:val="0"/>
              <w:spacing w:before="18"/>
              <w:jc w:val="center"/>
              <w:rPr>
                <w:sz w:val="18"/>
                <w:szCs w:val="18"/>
              </w:rPr>
            </w:pPr>
            <w:r w:rsidRPr="00C664E1">
              <w:rPr>
                <w:color w:val="030303"/>
                <w:w w:val="108"/>
                <w:sz w:val="18"/>
                <w:szCs w:val="18"/>
              </w:rPr>
              <w:t>59</w:t>
            </w:r>
          </w:p>
        </w:tc>
      </w:tr>
      <w:tr w:rsidR="009E1F91" w:rsidRPr="00C664E1" w:rsidTr="00AD7305">
        <w:trPr>
          <w:gridAfter w:val="1"/>
          <w:wAfter w:w="376" w:type="dxa"/>
          <w:trHeight w:val="397"/>
        </w:trPr>
        <w:tc>
          <w:tcPr>
            <w:tcW w:w="1558" w:type="dxa"/>
            <w:gridSpan w:val="2"/>
          </w:tcPr>
          <w:p w:rsidR="009E1F91" w:rsidRPr="00C664E1" w:rsidRDefault="009E1F91" w:rsidP="006F1861">
            <w:pPr>
              <w:autoSpaceDE w:val="0"/>
              <w:autoSpaceDN w:val="0"/>
              <w:adjustRightInd w:val="0"/>
              <w:spacing w:before="3"/>
              <w:ind w:left="266" w:right="-20"/>
              <w:rPr>
                <w:sz w:val="18"/>
                <w:szCs w:val="18"/>
              </w:rPr>
            </w:pPr>
            <w:r w:rsidRPr="00C664E1">
              <w:rPr>
                <w:color w:val="030303"/>
                <w:sz w:val="18"/>
                <w:szCs w:val="18"/>
              </w:rPr>
              <w:t>400</w:t>
            </w:r>
            <w:r w:rsidRPr="00C664E1">
              <w:rPr>
                <w:color w:val="030303"/>
                <w:spacing w:val="-2"/>
                <w:sz w:val="18"/>
                <w:szCs w:val="18"/>
              </w:rPr>
              <w:t xml:space="preserve"> </w:t>
            </w:r>
            <w:r w:rsidRPr="00852F56">
              <w:rPr>
                <w:rFonts w:ascii="Calibri" w:eastAsiaTheme="minorHAnsi" w:hAnsi="Calibri" w:cs="Calibri"/>
                <w:sz w:val="18"/>
                <w:szCs w:val="18"/>
              </w:rPr>
              <w:t>μ</w:t>
            </w:r>
            <w:r w:rsidRPr="00C664E1">
              <w:rPr>
                <w:color w:val="030303"/>
                <w:w w:val="107"/>
                <w:sz w:val="18"/>
                <w:szCs w:val="18"/>
              </w:rPr>
              <w:t>g</w:t>
            </w:r>
          </w:p>
        </w:tc>
        <w:tc>
          <w:tcPr>
            <w:tcW w:w="1388" w:type="dxa"/>
            <w:gridSpan w:val="2"/>
          </w:tcPr>
          <w:p w:rsidR="009E1F91" w:rsidRPr="00C664E1" w:rsidRDefault="009E1F91" w:rsidP="006F1861">
            <w:pPr>
              <w:autoSpaceDE w:val="0"/>
              <w:autoSpaceDN w:val="0"/>
              <w:adjustRightInd w:val="0"/>
              <w:spacing w:before="18"/>
              <w:jc w:val="center"/>
              <w:rPr>
                <w:sz w:val="18"/>
                <w:szCs w:val="18"/>
              </w:rPr>
            </w:pPr>
            <w:r w:rsidRPr="00C664E1">
              <w:rPr>
                <w:color w:val="030303"/>
                <w:sz w:val="18"/>
                <w:szCs w:val="18"/>
              </w:rPr>
              <w:t>12</w:t>
            </w:r>
            <w:r w:rsidRPr="00C664E1">
              <w:rPr>
                <w:color w:val="030303"/>
                <w:spacing w:val="25"/>
                <w:sz w:val="18"/>
                <w:szCs w:val="18"/>
              </w:rPr>
              <w:t xml:space="preserve"> </w:t>
            </w:r>
            <w:r w:rsidRPr="00C664E1">
              <w:rPr>
                <w:color w:val="030303"/>
                <w:w w:val="106"/>
                <w:sz w:val="18"/>
                <w:szCs w:val="18"/>
              </w:rPr>
              <w:t>(12.6)</w:t>
            </w:r>
          </w:p>
        </w:tc>
        <w:tc>
          <w:tcPr>
            <w:tcW w:w="1305" w:type="dxa"/>
            <w:gridSpan w:val="3"/>
          </w:tcPr>
          <w:p w:rsidR="009E1F91" w:rsidRPr="00C664E1" w:rsidRDefault="009E1F91" w:rsidP="006F1861">
            <w:pPr>
              <w:autoSpaceDE w:val="0"/>
              <w:autoSpaceDN w:val="0"/>
              <w:adjustRightInd w:val="0"/>
              <w:spacing w:before="18"/>
              <w:jc w:val="center"/>
              <w:rPr>
                <w:sz w:val="18"/>
                <w:szCs w:val="18"/>
              </w:rPr>
            </w:pPr>
            <w:r w:rsidRPr="00C664E1">
              <w:rPr>
                <w:color w:val="030303"/>
                <w:sz w:val="18"/>
                <w:szCs w:val="18"/>
              </w:rPr>
              <w:t>3</w:t>
            </w:r>
            <w:r w:rsidRPr="00C664E1">
              <w:rPr>
                <w:color w:val="030303"/>
                <w:spacing w:val="1"/>
                <w:sz w:val="18"/>
                <w:szCs w:val="18"/>
              </w:rPr>
              <w:t xml:space="preserve"> </w:t>
            </w:r>
            <w:r w:rsidRPr="00C664E1">
              <w:rPr>
                <w:color w:val="030303"/>
                <w:w w:val="107"/>
                <w:sz w:val="18"/>
                <w:szCs w:val="18"/>
              </w:rPr>
              <w:t>(3.2)</w:t>
            </w:r>
          </w:p>
        </w:tc>
        <w:tc>
          <w:tcPr>
            <w:tcW w:w="1304" w:type="dxa"/>
            <w:gridSpan w:val="3"/>
          </w:tcPr>
          <w:p w:rsidR="009E1F91" w:rsidRPr="00C664E1" w:rsidRDefault="009E1F91" w:rsidP="006F1861">
            <w:pPr>
              <w:autoSpaceDE w:val="0"/>
              <w:autoSpaceDN w:val="0"/>
              <w:adjustRightInd w:val="0"/>
              <w:spacing w:before="18"/>
              <w:jc w:val="center"/>
              <w:rPr>
                <w:sz w:val="18"/>
                <w:szCs w:val="18"/>
              </w:rPr>
            </w:pPr>
            <w:r w:rsidRPr="00C664E1">
              <w:rPr>
                <w:color w:val="030303"/>
                <w:sz w:val="18"/>
                <w:szCs w:val="18"/>
              </w:rPr>
              <w:t>13</w:t>
            </w:r>
            <w:r w:rsidRPr="00C664E1">
              <w:rPr>
                <w:color w:val="030303"/>
                <w:spacing w:val="8"/>
                <w:sz w:val="18"/>
                <w:szCs w:val="18"/>
              </w:rPr>
              <w:t xml:space="preserve"> </w:t>
            </w:r>
            <w:r w:rsidRPr="00C664E1">
              <w:rPr>
                <w:color w:val="030303"/>
                <w:w w:val="107"/>
                <w:sz w:val="18"/>
                <w:szCs w:val="18"/>
              </w:rPr>
              <w:t>(13.7)</w:t>
            </w:r>
          </w:p>
        </w:tc>
        <w:tc>
          <w:tcPr>
            <w:tcW w:w="1248" w:type="dxa"/>
            <w:gridSpan w:val="2"/>
          </w:tcPr>
          <w:p w:rsidR="009E1F91" w:rsidRPr="00C664E1" w:rsidRDefault="009E1F91" w:rsidP="006F1861">
            <w:pPr>
              <w:autoSpaceDE w:val="0"/>
              <w:autoSpaceDN w:val="0"/>
              <w:adjustRightInd w:val="0"/>
              <w:spacing w:before="18"/>
              <w:jc w:val="center"/>
              <w:rPr>
                <w:sz w:val="18"/>
                <w:szCs w:val="18"/>
              </w:rPr>
            </w:pPr>
            <w:r w:rsidRPr="00C664E1">
              <w:rPr>
                <w:color w:val="030303"/>
                <w:sz w:val="18"/>
                <w:szCs w:val="18"/>
              </w:rPr>
              <w:t>35</w:t>
            </w:r>
            <w:r w:rsidRPr="00C664E1">
              <w:rPr>
                <w:color w:val="030303"/>
                <w:spacing w:val="4"/>
                <w:sz w:val="18"/>
                <w:szCs w:val="18"/>
              </w:rPr>
              <w:t xml:space="preserve"> </w:t>
            </w:r>
            <w:r w:rsidRPr="00C664E1">
              <w:rPr>
                <w:color w:val="030303"/>
                <w:w w:val="106"/>
                <w:sz w:val="18"/>
                <w:szCs w:val="18"/>
              </w:rPr>
              <w:t>(36.8)</w:t>
            </w:r>
          </w:p>
        </w:tc>
        <w:tc>
          <w:tcPr>
            <w:tcW w:w="1247" w:type="dxa"/>
            <w:gridSpan w:val="2"/>
          </w:tcPr>
          <w:p w:rsidR="009E1F91" w:rsidRPr="00C664E1" w:rsidRDefault="009E1F91" w:rsidP="006F1861">
            <w:pPr>
              <w:autoSpaceDE w:val="0"/>
              <w:autoSpaceDN w:val="0"/>
              <w:adjustRightInd w:val="0"/>
              <w:spacing w:before="18"/>
              <w:jc w:val="center"/>
              <w:rPr>
                <w:sz w:val="18"/>
                <w:szCs w:val="18"/>
              </w:rPr>
            </w:pPr>
            <w:r w:rsidRPr="00C664E1">
              <w:rPr>
                <w:color w:val="030303"/>
                <w:sz w:val="18"/>
                <w:szCs w:val="18"/>
              </w:rPr>
              <w:t>32</w:t>
            </w:r>
            <w:r w:rsidRPr="00C664E1">
              <w:rPr>
                <w:color w:val="030303"/>
                <w:spacing w:val="21"/>
                <w:sz w:val="18"/>
                <w:szCs w:val="18"/>
              </w:rPr>
              <w:t xml:space="preserve"> </w:t>
            </w:r>
            <w:r w:rsidRPr="00C664E1">
              <w:rPr>
                <w:color w:val="030303"/>
                <w:w w:val="104"/>
                <w:sz w:val="18"/>
                <w:szCs w:val="18"/>
              </w:rPr>
              <w:t>(33.7)</w:t>
            </w:r>
          </w:p>
        </w:tc>
        <w:tc>
          <w:tcPr>
            <w:tcW w:w="1135" w:type="dxa"/>
            <w:gridSpan w:val="3"/>
          </w:tcPr>
          <w:p w:rsidR="009E1F91" w:rsidRPr="00C664E1" w:rsidRDefault="009E1F91" w:rsidP="006F1861">
            <w:pPr>
              <w:autoSpaceDE w:val="0"/>
              <w:autoSpaceDN w:val="0"/>
              <w:adjustRightInd w:val="0"/>
              <w:spacing w:before="18"/>
              <w:jc w:val="center"/>
              <w:rPr>
                <w:sz w:val="18"/>
                <w:szCs w:val="18"/>
              </w:rPr>
            </w:pPr>
            <w:r w:rsidRPr="00C664E1">
              <w:rPr>
                <w:color w:val="030303"/>
                <w:w w:val="106"/>
                <w:sz w:val="18"/>
                <w:szCs w:val="18"/>
              </w:rPr>
              <w:t>95</w:t>
            </w:r>
          </w:p>
        </w:tc>
      </w:tr>
      <w:tr w:rsidR="009E1F91" w:rsidRPr="00C664E1" w:rsidTr="00AD7305">
        <w:trPr>
          <w:gridAfter w:val="1"/>
          <w:wAfter w:w="376" w:type="dxa"/>
          <w:trHeight w:val="397"/>
        </w:trPr>
        <w:tc>
          <w:tcPr>
            <w:tcW w:w="1558" w:type="dxa"/>
            <w:gridSpan w:val="2"/>
          </w:tcPr>
          <w:p w:rsidR="009E1F91" w:rsidRPr="00C664E1" w:rsidRDefault="009E1F91" w:rsidP="006F1861">
            <w:pPr>
              <w:autoSpaceDE w:val="0"/>
              <w:autoSpaceDN w:val="0"/>
              <w:adjustRightInd w:val="0"/>
              <w:spacing w:before="3"/>
              <w:ind w:left="266" w:right="-20"/>
              <w:rPr>
                <w:sz w:val="18"/>
                <w:szCs w:val="18"/>
              </w:rPr>
            </w:pPr>
            <w:r w:rsidRPr="00C664E1">
              <w:rPr>
                <w:color w:val="030303"/>
                <w:sz w:val="18"/>
                <w:szCs w:val="18"/>
              </w:rPr>
              <w:t>800</w:t>
            </w:r>
            <w:r w:rsidRPr="00C664E1">
              <w:rPr>
                <w:color w:val="030303"/>
                <w:spacing w:val="6"/>
                <w:sz w:val="18"/>
                <w:szCs w:val="18"/>
              </w:rPr>
              <w:t xml:space="preserve"> </w:t>
            </w:r>
            <w:r w:rsidRPr="00852F56">
              <w:rPr>
                <w:rFonts w:ascii="Calibri" w:eastAsiaTheme="minorHAnsi" w:hAnsi="Calibri" w:cs="Calibri"/>
                <w:sz w:val="18"/>
                <w:szCs w:val="18"/>
              </w:rPr>
              <w:t>μ</w:t>
            </w:r>
            <w:r w:rsidRPr="00C664E1">
              <w:rPr>
                <w:color w:val="030303"/>
                <w:w w:val="107"/>
                <w:sz w:val="18"/>
                <w:szCs w:val="18"/>
              </w:rPr>
              <w:t>g</w:t>
            </w:r>
          </w:p>
        </w:tc>
        <w:tc>
          <w:tcPr>
            <w:tcW w:w="1388" w:type="dxa"/>
            <w:gridSpan w:val="2"/>
          </w:tcPr>
          <w:p w:rsidR="009E1F91" w:rsidRPr="00C664E1" w:rsidRDefault="009E1F91" w:rsidP="006F1861">
            <w:pPr>
              <w:autoSpaceDE w:val="0"/>
              <w:autoSpaceDN w:val="0"/>
              <w:adjustRightInd w:val="0"/>
              <w:spacing w:before="32" w:line="214" w:lineRule="exact"/>
              <w:jc w:val="center"/>
              <w:rPr>
                <w:sz w:val="18"/>
                <w:szCs w:val="18"/>
              </w:rPr>
            </w:pPr>
            <w:r w:rsidRPr="00C664E1">
              <w:rPr>
                <w:color w:val="030303"/>
                <w:position w:val="-1"/>
                <w:sz w:val="18"/>
                <w:szCs w:val="18"/>
              </w:rPr>
              <w:t>3</w:t>
            </w:r>
            <w:r w:rsidRPr="00C664E1">
              <w:rPr>
                <w:color w:val="030303"/>
                <w:spacing w:val="16"/>
                <w:position w:val="-1"/>
                <w:sz w:val="18"/>
                <w:szCs w:val="18"/>
              </w:rPr>
              <w:t xml:space="preserve"> </w:t>
            </w:r>
            <w:r w:rsidRPr="00C664E1">
              <w:rPr>
                <w:color w:val="030303"/>
                <w:w w:val="105"/>
                <w:position w:val="-1"/>
                <w:sz w:val="18"/>
                <w:szCs w:val="18"/>
              </w:rPr>
              <w:t>(3.1)</w:t>
            </w:r>
          </w:p>
        </w:tc>
        <w:tc>
          <w:tcPr>
            <w:tcW w:w="1305" w:type="dxa"/>
            <w:gridSpan w:val="3"/>
          </w:tcPr>
          <w:p w:rsidR="009E1F91" w:rsidRPr="00C664E1" w:rsidRDefault="009E1F91" w:rsidP="006F1861">
            <w:pPr>
              <w:autoSpaceDE w:val="0"/>
              <w:autoSpaceDN w:val="0"/>
              <w:adjustRightInd w:val="0"/>
              <w:spacing w:before="32" w:line="214" w:lineRule="exact"/>
              <w:jc w:val="center"/>
              <w:rPr>
                <w:sz w:val="18"/>
                <w:szCs w:val="18"/>
              </w:rPr>
            </w:pPr>
            <w:r w:rsidRPr="00C664E1">
              <w:rPr>
                <w:color w:val="030303"/>
                <w:w w:val="116"/>
                <w:position w:val="-1"/>
                <w:sz w:val="18"/>
                <w:szCs w:val="18"/>
              </w:rPr>
              <w:t>4(4.1)</w:t>
            </w:r>
          </w:p>
        </w:tc>
        <w:tc>
          <w:tcPr>
            <w:tcW w:w="1304" w:type="dxa"/>
            <w:gridSpan w:val="3"/>
          </w:tcPr>
          <w:p w:rsidR="009E1F91" w:rsidRPr="00C664E1" w:rsidRDefault="009E1F91" w:rsidP="006F1861">
            <w:pPr>
              <w:autoSpaceDE w:val="0"/>
              <w:autoSpaceDN w:val="0"/>
              <w:adjustRightInd w:val="0"/>
              <w:spacing w:before="32" w:line="214" w:lineRule="exact"/>
              <w:jc w:val="center"/>
              <w:rPr>
                <w:sz w:val="18"/>
                <w:szCs w:val="18"/>
              </w:rPr>
            </w:pPr>
            <w:r w:rsidRPr="00C664E1">
              <w:rPr>
                <w:color w:val="030303"/>
                <w:w w:val="114"/>
                <w:position w:val="-1"/>
                <w:sz w:val="18"/>
                <w:szCs w:val="18"/>
              </w:rPr>
              <w:t>17(17.3)</w:t>
            </w:r>
          </w:p>
        </w:tc>
        <w:tc>
          <w:tcPr>
            <w:tcW w:w="1248" w:type="dxa"/>
            <w:gridSpan w:val="2"/>
          </w:tcPr>
          <w:p w:rsidR="009E1F91" w:rsidRPr="00C664E1" w:rsidRDefault="009E1F91" w:rsidP="006F1861">
            <w:pPr>
              <w:autoSpaceDE w:val="0"/>
              <w:autoSpaceDN w:val="0"/>
              <w:adjustRightInd w:val="0"/>
              <w:spacing w:before="32" w:line="214" w:lineRule="exact"/>
              <w:jc w:val="center"/>
              <w:rPr>
                <w:sz w:val="18"/>
                <w:szCs w:val="18"/>
              </w:rPr>
            </w:pPr>
            <w:r w:rsidRPr="00C664E1">
              <w:rPr>
                <w:color w:val="030303"/>
                <w:position w:val="-1"/>
                <w:sz w:val="18"/>
                <w:szCs w:val="18"/>
              </w:rPr>
              <w:t>29</w:t>
            </w:r>
            <w:r w:rsidRPr="00C664E1">
              <w:rPr>
                <w:color w:val="030303"/>
                <w:spacing w:val="1"/>
                <w:position w:val="-1"/>
                <w:sz w:val="18"/>
                <w:szCs w:val="18"/>
              </w:rPr>
              <w:t xml:space="preserve"> </w:t>
            </w:r>
            <w:r w:rsidRPr="00C664E1">
              <w:rPr>
                <w:color w:val="030303"/>
                <w:w w:val="106"/>
                <w:position w:val="-1"/>
                <w:sz w:val="18"/>
                <w:szCs w:val="18"/>
              </w:rPr>
              <w:t>(29.6)</w:t>
            </w:r>
          </w:p>
        </w:tc>
        <w:tc>
          <w:tcPr>
            <w:tcW w:w="1247" w:type="dxa"/>
            <w:gridSpan w:val="2"/>
          </w:tcPr>
          <w:p w:rsidR="009E1F91" w:rsidRPr="00C664E1" w:rsidRDefault="009E1F91" w:rsidP="006F1861">
            <w:pPr>
              <w:autoSpaceDE w:val="0"/>
              <w:autoSpaceDN w:val="0"/>
              <w:adjustRightInd w:val="0"/>
              <w:spacing w:before="32" w:line="214" w:lineRule="exact"/>
              <w:jc w:val="center"/>
              <w:rPr>
                <w:sz w:val="18"/>
                <w:szCs w:val="18"/>
              </w:rPr>
            </w:pPr>
            <w:r w:rsidRPr="00C664E1">
              <w:rPr>
                <w:color w:val="030303"/>
                <w:position w:val="-1"/>
                <w:sz w:val="18"/>
                <w:szCs w:val="18"/>
              </w:rPr>
              <w:t>45</w:t>
            </w:r>
            <w:r w:rsidRPr="00C664E1">
              <w:rPr>
                <w:color w:val="030303"/>
                <w:spacing w:val="13"/>
                <w:position w:val="-1"/>
                <w:sz w:val="18"/>
                <w:szCs w:val="18"/>
              </w:rPr>
              <w:t xml:space="preserve"> </w:t>
            </w:r>
            <w:r w:rsidRPr="00C664E1">
              <w:rPr>
                <w:color w:val="030303"/>
                <w:w w:val="104"/>
                <w:position w:val="-1"/>
                <w:sz w:val="18"/>
                <w:szCs w:val="18"/>
              </w:rPr>
              <w:t>(45.9)</w:t>
            </w:r>
          </w:p>
        </w:tc>
        <w:tc>
          <w:tcPr>
            <w:tcW w:w="1135" w:type="dxa"/>
            <w:gridSpan w:val="3"/>
          </w:tcPr>
          <w:p w:rsidR="009E1F91" w:rsidRPr="00C664E1" w:rsidRDefault="009E1F91" w:rsidP="006F1861">
            <w:pPr>
              <w:autoSpaceDE w:val="0"/>
              <w:autoSpaceDN w:val="0"/>
              <w:adjustRightInd w:val="0"/>
              <w:spacing w:before="32" w:line="214" w:lineRule="exact"/>
              <w:jc w:val="center"/>
              <w:rPr>
                <w:sz w:val="18"/>
                <w:szCs w:val="18"/>
              </w:rPr>
            </w:pPr>
            <w:r w:rsidRPr="00C664E1">
              <w:rPr>
                <w:color w:val="030303"/>
                <w:w w:val="105"/>
                <w:position w:val="-1"/>
                <w:sz w:val="18"/>
                <w:szCs w:val="18"/>
              </w:rPr>
              <w:t>98</w:t>
            </w:r>
          </w:p>
        </w:tc>
      </w:tr>
      <w:tr w:rsidR="009E1F91" w:rsidRPr="00C664E1" w:rsidTr="00ED06F6">
        <w:trPr>
          <w:gridAfter w:val="1"/>
          <w:wAfter w:w="376" w:type="dxa"/>
          <w:trHeight w:val="397"/>
        </w:trPr>
        <w:tc>
          <w:tcPr>
            <w:tcW w:w="9185" w:type="dxa"/>
            <w:gridSpan w:val="17"/>
          </w:tcPr>
          <w:p w:rsidR="009E1F91" w:rsidRPr="00C664E1" w:rsidRDefault="009E1F91" w:rsidP="00ED06F6">
            <w:pPr>
              <w:autoSpaceDE w:val="0"/>
              <w:autoSpaceDN w:val="0"/>
              <w:adjustRightInd w:val="0"/>
              <w:spacing w:before="52"/>
              <w:ind w:firstLine="142"/>
              <w:rPr>
                <w:sz w:val="18"/>
                <w:szCs w:val="18"/>
              </w:rPr>
            </w:pPr>
            <w:r w:rsidRPr="00C664E1">
              <w:rPr>
                <w:b/>
                <w:color w:val="030303"/>
                <w:w w:val="113"/>
                <w:sz w:val="18"/>
                <w:szCs w:val="18"/>
              </w:rPr>
              <w:t>Open-Label</w:t>
            </w:r>
            <w:r w:rsidRPr="00C664E1">
              <w:rPr>
                <w:b/>
                <w:color w:val="030303"/>
                <w:spacing w:val="-23"/>
                <w:w w:val="113"/>
                <w:sz w:val="18"/>
                <w:szCs w:val="18"/>
              </w:rPr>
              <w:t xml:space="preserve"> </w:t>
            </w:r>
            <w:r w:rsidRPr="00C664E1">
              <w:rPr>
                <w:b/>
                <w:color w:val="030303"/>
                <w:w w:val="113"/>
                <w:sz w:val="18"/>
                <w:szCs w:val="18"/>
              </w:rPr>
              <w:t>Treatment</w:t>
            </w:r>
            <w:r w:rsidRPr="00C664E1">
              <w:rPr>
                <w:b/>
                <w:color w:val="030303"/>
                <w:spacing w:val="9"/>
                <w:w w:val="113"/>
                <w:sz w:val="18"/>
                <w:szCs w:val="18"/>
              </w:rPr>
              <w:t xml:space="preserve"> </w:t>
            </w:r>
            <w:r w:rsidRPr="00C664E1">
              <w:rPr>
                <w:b/>
                <w:color w:val="030303"/>
                <w:w w:val="113"/>
                <w:sz w:val="18"/>
                <w:szCs w:val="18"/>
              </w:rPr>
              <w:t>Phase(Titrated</w:t>
            </w:r>
            <w:r w:rsidRPr="00C664E1">
              <w:rPr>
                <w:b/>
                <w:color w:val="030303"/>
                <w:spacing w:val="-8"/>
                <w:w w:val="113"/>
                <w:sz w:val="18"/>
                <w:szCs w:val="18"/>
              </w:rPr>
              <w:t xml:space="preserve"> </w:t>
            </w:r>
            <w:r w:rsidRPr="00C664E1">
              <w:rPr>
                <w:b/>
                <w:color w:val="030303"/>
                <w:sz w:val="18"/>
                <w:szCs w:val="18"/>
              </w:rPr>
              <w:t>Dose</w:t>
            </w:r>
            <w:r w:rsidRPr="00C664E1">
              <w:rPr>
                <w:b/>
                <w:color w:val="030303"/>
                <w:spacing w:val="32"/>
                <w:sz w:val="18"/>
                <w:szCs w:val="18"/>
              </w:rPr>
              <w:t xml:space="preserve"> </w:t>
            </w:r>
            <w:r w:rsidRPr="00C664E1">
              <w:rPr>
                <w:b/>
                <w:color w:val="030303"/>
                <w:w w:val="123"/>
                <w:sz w:val="18"/>
                <w:szCs w:val="18"/>
              </w:rPr>
              <w:t>Changed</w:t>
            </w:r>
            <w:r w:rsidRPr="00852F56">
              <w:rPr>
                <w:b/>
                <w:color w:val="030303"/>
                <w:w w:val="123"/>
                <w:sz w:val="18"/>
                <w:szCs w:val="18"/>
              </w:rPr>
              <w:t>)</w:t>
            </w:r>
            <w:r w:rsidRPr="00852F56">
              <w:rPr>
                <w:b/>
                <w:color w:val="030303"/>
                <w:w w:val="123"/>
                <w:sz w:val="18"/>
                <w:szCs w:val="18"/>
                <w:vertAlign w:val="superscript"/>
              </w:rPr>
              <w:t>a</w:t>
            </w:r>
          </w:p>
        </w:tc>
      </w:tr>
      <w:tr w:rsidR="009E1F91" w:rsidRPr="00C664E1" w:rsidTr="00AD7305">
        <w:trPr>
          <w:gridAfter w:val="1"/>
          <w:wAfter w:w="376" w:type="dxa"/>
          <w:trHeight w:val="397"/>
        </w:trPr>
        <w:tc>
          <w:tcPr>
            <w:tcW w:w="1558" w:type="dxa"/>
            <w:gridSpan w:val="2"/>
          </w:tcPr>
          <w:p w:rsidR="009E1F91" w:rsidRPr="00C664E1" w:rsidRDefault="009E1F91" w:rsidP="006F1861">
            <w:pPr>
              <w:autoSpaceDE w:val="0"/>
              <w:autoSpaceDN w:val="0"/>
              <w:adjustRightInd w:val="0"/>
              <w:spacing w:line="215" w:lineRule="exact"/>
              <w:ind w:left="122" w:right="-20"/>
              <w:rPr>
                <w:sz w:val="18"/>
                <w:szCs w:val="18"/>
              </w:rPr>
            </w:pPr>
            <w:r w:rsidRPr="00C664E1">
              <w:rPr>
                <w:color w:val="030303"/>
                <w:w w:val="104"/>
                <w:sz w:val="18"/>
                <w:szCs w:val="18"/>
              </w:rPr>
              <w:t>Total</w:t>
            </w:r>
          </w:p>
        </w:tc>
        <w:tc>
          <w:tcPr>
            <w:tcW w:w="1417" w:type="dxa"/>
            <w:gridSpan w:val="3"/>
          </w:tcPr>
          <w:p w:rsidR="009E1F91" w:rsidRPr="00C664E1" w:rsidRDefault="009E1F91" w:rsidP="006F1861">
            <w:pPr>
              <w:autoSpaceDE w:val="0"/>
              <w:autoSpaceDN w:val="0"/>
              <w:adjustRightInd w:val="0"/>
              <w:spacing w:before="18"/>
              <w:jc w:val="center"/>
              <w:rPr>
                <w:sz w:val="18"/>
                <w:szCs w:val="18"/>
              </w:rPr>
            </w:pPr>
            <w:r w:rsidRPr="00C664E1">
              <w:rPr>
                <w:color w:val="030303"/>
                <w:w w:val="115"/>
                <w:sz w:val="18"/>
                <w:szCs w:val="18"/>
              </w:rPr>
              <w:t>0</w:t>
            </w:r>
          </w:p>
        </w:tc>
        <w:tc>
          <w:tcPr>
            <w:tcW w:w="1276" w:type="dxa"/>
            <w:gridSpan w:val="2"/>
          </w:tcPr>
          <w:p w:rsidR="009E1F91" w:rsidRPr="00C664E1" w:rsidRDefault="009E1F91" w:rsidP="006F1861">
            <w:pPr>
              <w:autoSpaceDE w:val="0"/>
              <w:autoSpaceDN w:val="0"/>
              <w:adjustRightInd w:val="0"/>
              <w:spacing w:before="18"/>
              <w:jc w:val="center"/>
              <w:rPr>
                <w:sz w:val="18"/>
                <w:szCs w:val="18"/>
              </w:rPr>
            </w:pPr>
            <w:r w:rsidRPr="00C664E1">
              <w:rPr>
                <w:color w:val="030303"/>
                <w:w w:val="106"/>
                <w:sz w:val="18"/>
                <w:szCs w:val="18"/>
              </w:rPr>
              <w:t>0</w:t>
            </w:r>
          </w:p>
        </w:tc>
        <w:tc>
          <w:tcPr>
            <w:tcW w:w="1277" w:type="dxa"/>
            <w:gridSpan w:val="2"/>
          </w:tcPr>
          <w:p w:rsidR="009E1F91" w:rsidRPr="00C664E1" w:rsidRDefault="009E1F91" w:rsidP="006F1861">
            <w:pPr>
              <w:autoSpaceDE w:val="0"/>
              <w:autoSpaceDN w:val="0"/>
              <w:adjustRightInd w:val="0"/>
              <w:spacing w:before="11"/>
              <w:jc w:val="center"/>
              <w:rPr>
                <w:sz w:val="18"/>
                <w:szCs w:val="18"/>
              </w:rPr>
            </w:pPr>
            <w:r w:rsidRPr="00C664E1">
              <w:rPr>
                <w:color w:val="030303"/>
                <w:w w:val="113"/>
                <w:sz w:val="18"/>
                <w:szCs w:val="18"/>
              </w:rPr>
              <w:t>2</w:t>
            </w:r>
          </w:p>
        </w:tc>
        <w:tc>
          <w:tcPr>
            <w:tcW w:w="1275" w:type="dxa"/>
            <w:gridSpan w:val="3"/>
          </w:tcPr>
          <w:p w:rsidR="009E1F91" w:rsidRPr="00C664E1" w:rsidRDefault="009E1F91" w:rsidP="006F1861">
            <w:pPr>
              <w:autoSpaceDE w:val="0"/>
              <w:autoSpaceDN w:val="0"/>
              <w:adjustRightInd w:val="0"/>
              <w:spacing w:before="11"/>
              <w:jc w:val="center"/>
              <w:rPr>
                <w:sz w:val="18"/>
                <w:szCs w:val="18"/>
              </w:rPr>
            </w:pPr>
            <w:r w:rsidRPr="00C664E1">
              <w:rPr>
                <w:color w:val="030303"/>
                <w:w w:val="102"/>
                <w:sz w:val="18"/>
                <w:szCs w:val="18"/>
              </w:rPr>
              <w:t>21</w:t>
            </w:r>
          </w:p>
        </w:tc>
        <w:tc>
          <w:tcPr>
            <w:tcW w:w="1277" w:type="dxa"/>
            <w:gridSpan w:val="3"/>
          </w:tcPr>
          <w:p w:rsidR="009E1F91" w:rsidRPr="00C664E1" w:rsidRDefault="009E1F91" w:rsidP="006F1861">
            <w:pPr>
              <w:autoSpaceDE w:val="0"/>
              <w:autoSpaceDN w:val="0"/>
              <w:adjustRightInd w:val="0"/>
              <w:spacing w:before="11"/>
              <w:jc w:val="center"/>
              <w:rPr>
                <w:sz w:val="18"/>
                <w:szCs w:val="18"/>
              </w:rPr>
            </w:pPr>
            <w:r w:rsidRPr="00C664E1">
              <w:rPr>
                <w:color w:val="030303"/>
                <w:w w:val="105"/>
                <w:sz w:val="18"/>
                <w:szCs w:val="18"/>
              </w:rPr>
              <w:t>18</w:t>
            </w:r>
          </w:p>
        </w:tc>
        <w:tc>
          <w:tcPr>
            <w:tcW w:w="1105" w:type="dxa"/>
            <w:gridSpan w:val="2"/>
          </w:tcPr>
          <w:p w:rsidR="009E1F91" w:rsidRPr="00C664E1" w:rsidRDefault="009E1F91" w:rsidP="006F1861">
            <w:pPr>
              <w:autoSpaceDE w:val="0"/>
              <w:autoSpaceDN w:val="0"/>
              <w:adjustRightInd w:val="0"/>
              <w:spacing w:line="215" w:lineRule="exact"/>
              <w:jc w:val="center"/>
              <w:rPr>
                <w:sz w:val="18"/>
                <w:szCs w:val="18"/>
              </w:rPr>
            </w:pPr>
            <w:r w:rsidRPr="00C664E1">
              <w:rPr>
                <w:color w:val="030303"/>
                <w:w w:val="101"/>
                <w:sz w:val="18"/>
                <w:szCs w:val="18"/>
              </w:rPr>
              <w:t>41</w:t>
            </w:r>
          </w:p>
        </w:tc>
      </w:tr>
      <w:tr w:rsidR="009E1F91" w:rsidRPr="00C664E1" w:rsidTr="00AD7305">
        <w:trPr>
          <w:gridAfter w:val="1"/>
          <w:wAfter w:w="376" w:type="dxa"/>
          <w:trHeight w:val="397"/>
        </w:trPr>
        <w:tc>
          <w:tcPr>
            <w:tcW w:w="1558" w:type="dxa"/>
            <w:gridSpan w:val="2"/>
          </w:tcPr>
          <w:p w:rsidR="009E1F91" w:rsidRPr="00C664E1" w:rsidRDefault="009E1F91" w:rsidP="006F1861">
            <w:pPr>
              <w:autoSpaceDE w:val="0"/>
              <w:autoSpaceDN w:val="0"/>
              <w:adjustRightInd w:val="0"/>
              <w:spacing w:before="7"/>
              <w:ind w:left="310" w:right="-20"/>
              <w:rPr>
                <w:sz w:val="18"/>
                <w:szCs w:val="18"/>
              </w:rPr>
            </w:pPr>
            <w:r w:rsidRPr="00C664E1">
              <w:rPr>
                <w:color w:val="030303"/>
                <w:sz w:val="18"/>
                <w:szCs w:val="18"/>
              </w:rPr>
              <w:t>100</w:t>
            </w:r>
            <w:r w:rsidRPr="00C664E1">
              <w:rPr>
                <w:color w:val="030303"/>
                <w:spacing w:val="21"/>
                <w:sz w:val="18"/>
                <w:szCs w:val="18"/>
              </w:rPr>
              <w:t xml:space="preserve"> </w:t>
            </w:r>
            <w:r w:rsidRPr="00852F56">
              <w:rPr>
                <w:rFonts w:ascii="Calibri" w:eastAsiaTheme="minorHAnsi" w:hAnsi="Calibri" w:cs="Calibri"/>
                <w:sz w:val="18"/>
                <w:szCs w:val="18"/>
              </w:rPr>
              <w:t>μ</w:t>
            </w:r>
            <w:r w:rsidRPr="00C664E1">
              <w:rPr>
                <w:color w:val="030303"/>
                <w:w w:val="104"/>
                <w:sz w:val="18"/>
                <w:szCs w:val="18"/>
              </w:rPr>
              <w:t>g</w:t>
            </w:r>
          </w:p>
        </w:tc>
        <w:tc>
          <w:tcPr>
            <w:tcW w:w="1417" w:type="dxa"/>
            <w:gridSpan w:val="3"/>
          </w:tcPr>
          <w:p w:rsidR="009E1F91" w:rsidRPr="00C664E1" w:rsidRDefault="009E1F91" w:rsidP="006F1861">
            <w:pPr>
              <w:autoSpaceDE w:val="0"/>
              <w:autoSpaceDN w:val="0"/>
              <w:adjustRightInd w:val="0"/>
              <w:spacing w:before="21"/>
              <w:jc w:val="center"/>
              <w:rPr>
                <w:sz w:val="18"/>
                <w:szCs w:val="18"/>
              </w:rPr>
            </w:pPr>
            <w:r w:rsidRPr="00C664E1">
              <w:rPr>
                <w:color w:val="030303"/>
                <w:w w:val="115"/>
                <w:sz w:val="18"/>
                <w:szCs w:val="18"/>
              </w:rPr>
              <w:t>0</w:t>
            </w:r>
          </w:p>
        </w:tc>
        <w:tc>
          <w:tcPr>
            <w:tcW w:w="1276" w:type="dxa"/>
            <w:gridSpan w:val="2"/>
          </w:tcPr>
          <w:p w:rsidR="009E1F91" w:rsidRPr="00C664E1" w:rsidRDefault="009E1F91" w:rsidP="006F1861">
            <w:pPr>
              <w:autoSpaceDE w:val="0"/>
              <w:autoSpaceDN w:val="0"/>
              <w:adjustRightInd w:val="0"/>
              <w:spacing w:before="21"/>
              <w:jc w:val="center"/>
              <w:rPr>
                <w:sz w:val="18"/>
                <w:szCs w:val="18"/>
              </w:rPr>
            </w:pPr>
            <w:r w:rsidRPr="00C664E1">
              <w:rPr>
                <w:color w:val="030303"/>
                <w:w w:val="106"/>
                <w:sz w:val="18"/>
                <w:szCs w:val="18"/>
              </w:rPr>
              <w:t>0</w:t>
            </w:r>
          </w:p>
        </w:tc>
        <w:tc>
          <w:tcPr>
            <w:tcW w:w="1277" w:type="dxa"/>
            <w:gridSpan w:val="2"/>
          </w:tcPr>
          <w:p w:rsidR="009E1F91" w:rsidRPr="00C664E1" w:rsidRDefault="009E1F91" w:rsidP="006F1861">
            <w:pPr>
              <w:autoSpaceDE w:val="0"/>
              <w:autoSpaceDN w:val="0"/>
              <w:adjustRightInd w:val="0"/>
              <w:spacing w:before="21"/>
              <w:jc w:val="center"/>
              <w:rPr>
                <w:sz w:val="18"/>
                <w:szCs w:val="18"/>
              </w:rPr>
            </w:pPr>
            <w:r w:rsidRPr="00C664E1">
              <w:rPr>
                <w:color w:val="030303"/>
                <w:w w:val="115"/>
                <w:sz w:val="18"/>
                <w:szCs w:val="18"/>
              </w:rPr>
              <w:t>0</w:t>
            </w:r>
          </w:p>
        </w:tc>
        <w:tc>
          <w:tcPr>
            <w:tcW w:w="1275" w:type="dxa"/>
            <w:gridSpan w:val="3"/>
          </w:tcPr>
          <w:p w:rsidR="009E1F91" w:rsidRPr="00C664E1" w:rsidRDefault="009E1F91" w:rsidP="006F1861">
            <w:pPr>
              <w:autoSpaceDE w:val="0"/>
              <w:autoSpaceDN w:val="0"/>
              <w:adjustRightInd w:val="0"/>
              <w:spacing w:before="21"/>
              <w:jc w:val="center"/>
              <w:rPr>
                <w:sz w:val="18"/>
                <w:szCs w:val="18"/>
              </w:rPr>
            </w:pPr>
            <w:r w:rsidRPr="00C664E1">
              <w:rPr>
                <w:color w:val="030303"/>
                <w:sz w:val="18"/>
                <w:szCs w:val="18"/>
              </w:rPr>
              <w:t>6</w:t>
            </w:r>
            <w:r w:rsidRPr="00C664E1">
              <w:rPr>
                <w:color w:val="030303"/>
                <w:spacing w:val="2"/>
                <w:sz w:val="18"/>
                <w:szCs w:val="18"/>
              </w:rPr>
              <w:t xml:space="preserve"> </w:t>
            </w:r>
            <w:r w:rsidRPr="00C664E1">
              <w:rPr>
                <w:color w:val="030303"/>
                <w:w w:val="106"/>
                <w:sz w:val="18"/>
                <w:szCs w:val="18"/>
              </w:rPr>
              <w:t>(100.0)</w:t>
            </w:r>
          </w:p>
        </w:tc>
        <w:tc>
          <w:tcPr>
            <w:tcW w:w="1277" w:type="dxa"/>
            <w:gridSpan w:val="3"/>
          </w:tcPr>
          <w:p w:rsidR="009E1F91" w:rsidRPr="00C664E1" w:rsidRDefault="009E1F91" w:rsidP="006F1861">
            <w:pPr>
              <w:autoSpaceDE w:val="0"/>
              <w:autoSpaceDN w:val="0"/>
              <w:adjustRightInd w:val="0"/>
              <w:spacing w:before="21"/>
              <w:jc w:val="center"/>
              <w:rPr>
                <w:sz w:val="18"/>
                <w:szCs w:val="18"/>
              </w:rPr>
            </w:pPr>
            <w:r w:rsidRPr="00C664E1">
              <w:rPr>
                <w:color w:val="030303"/>
                <w:w w:val="115"/>
                <w:sz w:val="18"/>
                <w:szCs w:val="18"/>
              </w:rPr>
              <w:t>0</w:t>
            </w:r>
          </w:p>
        </w:tc>
        <w:tc>
          <w:tcPr>
            <w:tcW w:w="1105" w:type="dxa"/>
            <w:gridSpan w:val="2"/>
          </w:tcPr>
          <w:p w:rsidR="009E1F91" w:rsidRPr="00C664E1" w:rsidRDefault="009E1F91" w:rsidP="006F1861">
            <w:pPr>
              <w:autoSpaceDE w:val="0"/>
              <w:autoSpaceDN w:val="0"/>
              <w:adjustRightInd w:val="0"/>
              <w:spacing w:before="7"/>
              <w:jc w:val="center"/>
              <w:rPr>
                <w:sz w:val="18"/>
                <w:szCs w:val="18"/>
              </w:rPr>
            </w:pPr>
            <w:r w:rsidRPr="00C664E1">
              <w:rPr>
                <w:color w:val="030303"/>
                <w:w w:val="118"/>
                <w:sz w:val="18"/>
                <w:szCs w:val="18"/>
              </w:rPr>
              <w:t>6</w:t>
            </w:r>
          </w:p>
        </w:tc>
      </w:tr>
      <w:tr w:rsidR="009E1F91" w:rsidRPr="00C664E1" w:rsidTr="00AD7305">
        <w:trPr>
          <w:gridAfter w:val="1"/>
          <w:wAfter w:w="376" w:type="dxa"/>
          <w:trHeight w:val="397"/>
        </w:trPr>
        <w:tc>
          <w:tcPr>
            <w:tcW w:w="1558" w:type="dxa"/>
            <w:gridSpan w:val="2"/>
          </w:tcPr>
          <w:p w:rsidR="009E1F91" w:rsidRPr="00C664E1" w:rsidRDefault="009E1F91" w:rsidP="006F1861">
            <w:pPr>
              <w:autoSpaceDE w:val="0"/>
              <w:autoSpaceDN w:val="0"/>
              <w:adjustRightInd w:val="0"/>
              <w:spacing w:before="3"/>
              <w:ind w:left="295" w:right="-20"/>
              <w:rPr>
                <w:sz w:val="18"/>
                <w:szCs w:val="18"/>
              </w:rPr>
            </w:pPr>
            <w:r w:rsidRPr="00C664E1">
              <w:rPr>
                <w:color w:val="030303"/>
                <w:sz w:val="18"/>
                <w:szCs w:val="18"/>
              </w:rPr>
              <w:t>200</w:t>
            </w:r>
            <w:r w:rsidRPr="00C664E1">
              <w:rPr>
                <w:color w:val="030303"/>
                <w:spacing w:val="15"/>
                <w:sz w:val="18"/>
                <w:szCs w:val="18"/>
              </w:rPr>
              <w:t xml:space="preserve"> </w:t>
            </w:r>
            <w:r w:rsidRPr="00852F56">
              <w:rPr>
                <w:rFonts w:ascii="Calibri" w:eastAsiaTheme="minorHAnsi" w:hAnsi="Calibri" w:cs="Calibri"/>
                <w:sz w:val="18"/>
                <w:szCs w:val="18"/>
              </w:rPr>
              <w:t>μ</w:t>
            </w:r>
            <w:r w:rsidRPr="00C664E1">
              <w:rPr>
                <w:color w:val="030303"/>
                <w:w w:val="104"/>
                <w:sz w:val="18"/>
                <w:szCs w:val="18"/>
              </w:rPr>
              <w:t>g</w:t>
            </w:r>
          </w:p>
        </w:tc>
        <w:tc>
          <w:tcPr>
            <w:tcW w:w="1417" w:type="dxa"/>
            <w:gridSpan w:val="3"/>
          </w:tcPr>
          <w:p w:rsidR="009E1F91" w:rsidRPr="00C664E1" w:rsidRDefault="009E1F91" w:rsidP="006F1861">
            <w:pPr>
              <w:autoSpaceDE w:val="0"/>
              <w:autoSpaceDN w:val="0"/>
              <w:adjustRightInd w:val="0"/>
              <w:spacing w:before="18"/>
              <w:jc w:val="center"/>
              <w:rPr>
                <w:sz w:val="18"/>
                <w:szCs w:val="18"/>
              </w:rPr>
            </w:pPr>
            <w:r w:rsidRPr="00C664E1">
              <w:rPr>
                <w:color w:val="030303"/>
                <w:sz w:val="18"/>
                <w:szCs w:val="18"/>
              </w:rPr>
              <w:t>1</w:t>
            </w:r>
            <w:r w:rsidRPr="00C664E1">
              <w:rPr>
                <w:color w:val="030303"/>
                <w:spacing w:val="16"/>
                <w:sz w:val="18"/>
                <w:szCs w:val="18"/>
              </w:rPr>
              <w:t xml:space="preserve"> </w:t>
            </w:r>
            <w:r w:rsidRPr="00C664E1">
              <w:rPr>
                <w:color w:val="030303"/>
                <w:spacing w:val="-9"/>
                <w:w w:val="112"/>
                <w:sz w:val="18"/>
                <w:szCs w:val="18"/>
              </w:rPr>
              <w:t>(</w:t>
            </w:r>
            <w:r w:rsidRPr="00C664E1">
              <w:rPr>
                <w:color w:val="030303"/>
                <w:w w:val="107"/>
                <w:sz w:val="18"/>
                <w:szCs w:val="18"/>
              </w:rPr>
              <w:t>4.2)</w:t>
            </w:r>
          </w:p>
        </w:tc>
        <w:tc>
          <w:tcPr>
            <w:tcW w:w="1276" w:type="dxa"/>
            <w:gridSpan w:val="2"/>
          </w:tcPr>
          <w:p w:rsidR="009E1F91" w:rsidRPr="00C664E1" w:rsidRDefault="009E1F91" w:rsidP="006F1861">
            <w:pPr>
              <w:autoSpaceDE w:val="0"/>
              <w:autoSpaceDN w:val="0"/>
              <w:adjustRightInd w:val="0"/>
              <w:spacing w:before="18"/>
              <w:jc w:val="center"/>
              <w:rPr>
                <w:sz w:val="18"/>
                <w:szCs w:val="18"/>
              </w:rPr>
            </w:pPr>
            <w:r w:rsidRPr="00C664E1">
              <w:rPr>
                <w:color w:val="030303"/>
                <w:sz w:val="18"/>
                <w:szCs w:val="18"/>
              </w:rPr>
              <w:t>2</w:t>
            </w:r>
            <w:r w:rsidRPr="00C664E1">
              <w:rPr>
                <w:color w:val="030303"/>
                <w:spacing w:val="-2"/>
                <w:sz w:val="18"/>
                <w:szCs w:val="18"/>
              </w:rPr>
              <w:t xml:space="preserve"> </w:t>
            </w:r>
            <w:r w:rsidRPr="00C664E1">
              <w:rPr>
                <w:color w:val="030303"/>
                <w:w w:val="107"/>
                <w:sz w:val="18"/>
                <w:szCs w:val="18"/>
              </w:rPr>
              <w:t>(8.3)</w:t>
            </w:r>
          </w:p>
        </w:tc>
        <w:tc>
          <w:tcPr>
            <w:tcW w:w="1277" w:type="dxa"/>
            <w:gridSpan w:val="2"/>
          </w:tcPr>
          <w:p w:rsidR="009E1F91" w:rsidRPr="00C664E1" w:rsidRDefault="009E1F91" w:rsidP="006F1861">
            <w:pPr>
              <w:autoSpaceDE w:val="0"/>
              <w:autoSpaceDN w:val="0"/>
              <w:adjustRightInd w:val="0"/>
              <w:spacing w:before="18"/>
              <w:jc w:val="center"/>
              <w:rPr>
                <w:sz w:val="18"/>
                <w:szCs w:val="18"/>
              </w:rPr>
            </w:pPr>
            <w:r w:rsidRPr="00C664E1">
              <w:rPr>
                <w:color w:val="030303"/>
                <w:sz w:val="18"/>
                <w:szCs w:val="18"/>
              </w:rPr>
              <w:t>5</w:t>
            </w:r>
            <w:r w:rsidRPr="00C664E1">
              <w:rPr>
                <w:color w:val="030303"/>
                <w:spacing w:val="3"/>
                <w:sz w:val="18"/>
                <w:szCs w:val="18"/>
              </w:rPr>
              <w:t xml:space="preserve"> </w:t>
            </w:r>
            <w:r w:rsidRPr="00C664E1">
              <w:rPr>
                <w:color w:val="030303"/>
                <w:w w:val="106"/>
                <w:sz w:val="18"/>
                <w:szCs w:val="18"/>
              </w:rPr>
              <w:t>(20.8)</w:t>
            </w:r>
          </w:p>
        </w:tc>
        <w:tc>
          <w:tcPr>
            <w:tcW w:w="1275" w:type="dxa"/>
            <w:gridSpan w:val="3"/>
          </w:tcPr>
          <w:p w:rsidR="009E1F91" w:rsidRPr="00C664E1" w:rsidRDefault="009E1F91" w:rsidP="006F1861">
            <w:pPr>
              <w:autoSpaceDE w:val="0"/>
              <w:autoSpaceDN w:val="0"/>
              <w:adjustRightInd w:val="0"/>
              <w:spacing w:before="18"/>
              <w:jc w:val="center"/>
              <w:rPr>
                <w:sz w:val="18"/>
                <w:szCs w:val="18"/>
              </w:rPr>
            </w:pPr>
            <w:r w:rsidRPr="00C664E1">
              <w:rPr>
                <w:color w:val="030303"/>
                <w:sz w:val="18"/>
                <w:szCs w:val="18"/>
              </w:rPr>
              <w:t>14</w:t>
            </w:r>
            <w:r w:rsidRPr="00C664E1">
              <w:rPr>
                <w:color w:val="030303"/>
                <w:spacing w:val="8"/>
                <w:sz w:val="18"/>
                <w:szCs w:val="18"/>
              </w:rPr>
              <w:t xml:space="preserve"> </w:t>
            </w:r>
            <w:r w:rsidRPr="00C664E1">
              <w:rPr>
                <w:color w:val="030303"/>
                <w:w w:val="106"/>
                <w:sz w:val="18"/>
                <w:szCs w:val="18"/>
              </w:rPr>
              <w:t>(58.3)</w:t>
            </w:r>
          </w:p>
        </w:tc>
        <w:tc>
          <w:tcPr>
            <w:tcW w:w="1277" w:type="dxa"/>
            <w:gridSpan w:val="3"/>
          </w:tcPr>
          <w:p w:rsidR="009E1F91" w:rsidRPr="00C664E1" w:rsidRDefault="009E1F91" w:rsidP="006F1861">
            <w:pPr>
              <w:autoSpaceDE w:val="0"/>
              <w:autoSpaceDN w:val="0"/>
              <w:adjustRightInd w:val="0"/>
              <w:spacing w:before="18"/>
              <w:jc w:val="center"/>
              <w:rPr>
                <w:sz w:val="18"/>
                <w:szCs w:val="18"/>
              </w:rPr>
            </w:pPr>
            <w:r w:rsidRPr="00C664E1">
              <w:rPr>
                <w:color w:val="030303"/>
                <w:sz w:val="18"/>
                <w:szCs w:val="18"/>
              </w:rPr>
              <w:t>2</w:t>
            </w:r>
            <w:r w:rsidRPr="00C664E1">
              <w:rPr>
                <w:color w:val="030303"/>
                <w:spacing w:val="12"/>
                <w:sz w:val="18"/>
                <w:szCs w:val="18"/>
              </w:rPr>
              <w:t xml:space="preserve"> </w:t>
            </w:r>
            <w:r w:rsidRPr="00C664E1">
              <w:rPr>
                <w:color w:val="030303"/>
                <w:w w:val="103"/>
                <w:sz w:val="18"/>
                <w:szCs w:val="18"/>
              </w:rPr>
              <w:t>(8.3)</w:t>
            </w:r>
          </w:p>
        </w:tc>
        <w:tc>
          <w:tcPr>
            <w:tcW w:w="1105" w:type="dxa"/>
            <w:gridSpan w:val="2"/>
          </w:tcPr>
          <w:p w:rsidR="009E1F91" w:rsidRPr="00C664E1" w:rsidRDefault="009E1F91" w:rsidP="006F1861">
            <w:pPr>
              <w:autoSpaceDE w:val="0"/>
              <w:autoSpaceDN w:val="0"/>
              <w:adjustRightInd w:val="0"/>
              <w:spacing w:before="3"/>
              <w:jc w:val="center"/>
              <w:rPr>
                <w:sz w:val="18"/>
                <w:szCs w:val="18"/>
              </w:rPr>
            </w:pPr>
            <w:r w:rsidRPr="00C664E1">
              <w:rPr>
                <w:color w:val="030303"/>
                <w:w w:val="104"/>
                <w:sz w:val="18"/>
                <w:szCs w:val="18"/>
              </w:rPr>
              <w:t>24</w:t>
            </w:r>
          </w:p>
        </w:tc>
      </w:tr>
      <w:tr w:rsidR="009E1F91" w:rsidRPr="00C664E1" w:rsidTr="00AD7305">
        <w:trPr>
          <w:gridAfter w:val="1"/>
          <w:wAfter w:w="376" w:type="dxa"/>
          <w:trHeight w:val="397"/>
        </w:trPr>
        <w:tc>
          <w:tcPr>
            <w:tcW w:w="1558" w:type="dxa"/>
            <w:gridSpan w:val="2"/>
          </w:tcPr>
          <w:p w:rsidR="009E1F91" w:rsidRPr="00C664E1" w:rsidRDefault="009E1F91" w:rsidP="006F1861">
            <w:pPr>
              <w:autoSpaceDE w:val="0"/>
              <w:autoSpaceDN w:val="0"/>
              <w:adjustRightInd w:val="0"/>
              <w:spacing w:before="11"/>
              <w:ind w:left="295" w:right="-20"/>
              <w:rPr>
                <w:sz w:val="18"/>
                <w:szCs w:val="18"/>
              </w:rPr>
            </w:pPr>
            <w:r w:rsidRPr="00C664E1">
              <w:rPr>
                <w:color w:val="030303"/>
                <w:sz w:val="18"/>
                <w:szCs w:val="18"/>
              </w:rPr>
              <w:t>400</w:t>
            </w:r>
            <w:r w:rsidRPr="00C664E1">
              <w:rPr>
                <w:color w:val="030303"/>
                <w:spacing w:val="15"/>
                <w:sz w:val="18"/>
                <w:szCs w:val="18"/>
              </w:rPr>
              <w:t xml:space="preserve"> </w:t>
            </w:r>
            <w:r w:rsidRPr="00852F56">
              <w:rPr>
                <w:rFonts w:ascii="Calibri" w:eastAsiaTheme="minorHAnsi" w:hAnsi="Calibri" w:cs="Calibri"/>
                <w:sz w:val="18"/>
                <w:szCs w:val="18"/>
              </w:rPr>
              <w:t>μ</w:t>
            </w:r>
            <w:r w:rsidRPr="00C664E1">
              <w:rPr>
                <w:color w:val="030303"/>
                <w:w w:val="104"/>
                <w:sz w:val="18"/>
                <w:szCs w:val="18"/>
              </w:rPr>
              <w:t>g</w:t>
            </w:r>
          </w:p>
        </w:tc>
        <w:tc>
          <w:tcPr>
            <w:tcW w:w="1417" w:type="dxa"/>
            <w:gridSpan w:val="3"/>
          </w:tcPr>
          <w:p w:rsidR="009E1F91" w:rsidRPr="00C664E1" w:rsidRDefault="009E1F91" w:rsidP="006F1861">
            <w:pPr>
              <w:autoSpaceDE w:val="0"/>
              <w:autoSpaceDN w:val="0"/>
              <w:adjustRightInd w:val="0"/>
              <w:spacing w:before="25"/>
              <w:jc w:val="center"/>
              <w:rPr>
                <w:sz w:val="18"/>
                <w:szCs w:val="18"/>
              </w:rPr>
            </w:pPr>
            <w:r w:rsidRPr="00C664E1">
              <w:rPr>
                <w:color w:val="030303"/>
                <w:sz w:val="18"/>
                <w:szCs w:val="18"/>
              </w:rPr>
              <w:t>5</w:t>
            </w:r>
            <w:r w:rsidRPr="00C664E1">
              <w:rPr>
                <w:color w:val="030303"/>
                <w:spacing w:val="3"/>
                <w:sz w:val="18"/>
                <w:szCs w:val="18"/>
              </w:rPr>
              <w:t xml:space="preserve"> </w:t>
            </w:r>
            <w:r w:rsidRPr="00C664E1">
              <w:rPr>
                <w:color w:val="030303"/>
                <w:w w:val="107"/>
                <w:sz w:val="18"/>
                <w:szCs w:val="18"/>
              </w:rPr>
              <w:t>(14.7)</w:t>
            </w:r>
          </w:p>
        </w:tc>
        <w:tc>
          <w:tcPr>
            <w:tcW w:w="1276" w:type="dxa"/>
            <w:gridSpan w:val="2"/>
          </w:tcPr>
          <w:p w:rsidR="009E1F91" w:rsidRPr="00C664E1" w:rsidRDefault="009E1F91" w:rsidP="006F1861">
            <w:pPr>
              <w:autoSpaceDE w:val="0"/>
              <w:autoSpaceDN w:val="0"/>
              <w:adjustRightInd w:val="0"/>
              <w:spacing w:before="25"/>
              <w:jc w:val="center"/>
              <w:rPr>
                <w:sz w:val="18"/>
                <w:szCs w:val="18"/>
              </w:rPr>
            </w:pPr>
            <w:r w:rsidRPr="00C664E1">
              <w:rPr>
                <w:color w:val="030303"/>
                <w:sz w:val="18"/>
                <w:szCs w:val="18"/>
              </w:rPr>
              <w:t>2</w:t>
            </w:r>
            <w:r w:rsidRPr="00C664E1">
              <w:rPr>
                <w:color w:val="030303"/>
                <w:spacing w:val="-2"/>
                <w:sz w:val="18"/>
                <w:szCs w:val="18"/>
              </w:rPr>
              <w:t xml:space="preserve"> </w:t>
            </w:r>
            <w:r w:rsidRPr="00C664E1">
              <w:rPr>
                <w:color w:val="030303"/>
                <w:w w:val="107"/>
                <w:sz w:val="18"/>
                <w:szCs w:val="18"/>
              </w:rPr>
              <w:t>(5.9)</w:t>
            </w:r>
          </w:p>
        </w:tc>
        <w:tc>
          <w:tcPr>
            <w:tcW w:w="1277" w:type="dxa"/>
            <w:gridSpan w:val="2"/>
          </w:tcPr>
          <w:p w:rsidR="009E1F91" w:rsidRPr="00C664E1" w:rsidRDefault="009E1F91" w:rsidP="006F1861">
            <w:pPr>
              <w:autoSpaceDE w:val="0"/>
              <w:autoSpaceDN w:val="0"/>
              <w:adjustRightInd w:val="0"/>
              <w:spacing w:before="25"/>
              <w:jc w:val="center"/>
              <w:rPr>
                <w:sz w:val="18"/>
                <w:szCs w:val="18"/>
              </w:rPr>
            </w:pPr>
            <w:r w:rsidRPr="00C664E1">
              <w:rPr>
                <w:color w:val="030303"/>
                <w:sz w:val="18"/>
                <w:szCs w:val="18"/>
              </w:rPr>
              <w:t>10</w:t>
            </w:r>
            <w:r w:rsidRPr="00C664E1">
              <w:rPr>
                <w:color w:val="030303"/>
                <w:spacing w:val="9"/>
                <w:sz w:val="18"/>
                <w:szCs w:val="18"/>
              </w:rPr>
              <w:t xml:space="preserve"> </w:t>
            </w:r>
            <w:r w:rsidRPr="00C664E1">
              <w:rPr>
                <w:color w:val="030303"/>
                <w:w w:val="107"/>
                <w:sz w:val="18"/>
                <w:szCs w:val="18"/>
              </w:rPr>
              <w:t>(29.4)</w:t>
            </w:r>
          </w:p>
        </w:tc>
        <w:tc>
          <w:tcPr>
            <w:tcW w:w="1275" w:type="dxa"/>
            <w:gridSpan w:val="3"/>
          </w:tcPr>
          <w:p w:rsidR="009E1F91" w:rsidRPr="00C664E1" w:rsidRDefault="009E1F91" w:rsidP="006F1861">
            <w:pPr>
              <w:autoSpaceDE w:val="0"/>
              <w:autoSpaceDN w:val="0"/>
              <w:adjustRightInd w:val="0"/>
              <w:spacing w:before="25"/>
              <w:jc w:val="center"/>
              <w:rPr>
                <w:sz w:val="18"/>
                <w:szCs w:val="18"/>
              </w:rPr>
            </w:pPr>
            <w:r w:rsidRPr="00C664E1">
              <w:rPr>
                <w:color w:val="030303"/>
                <w:sz w:val="18"/>
                <w:szCs w:val="18"/>
              </w:rPr>
              <w:t>17</w:t>
            </w:r>
            <w:r w:rsidRPr="00C664E1">
              <w:rPr>
                <w:color w:val="030303"/>
                <w:spacing w:val="6"/>
                <w:sz w:val="18"/>
                <w:szCs w:val="18"/>
              </w:rPr>
              <w:t xml:space="preserve"> </w:t>
            </w:r>
            <w:r w:rsidRPr="00C664E1">
              <w:rPr>
                <w:color w:val="030303"/>
                <w:w w:val="106"/>
                <w:sz w:val="18"/>
                <w:szCs w:val="18"/>
              </w:rPr>
              <w:t>(50.0)</w:t>
            </w:r>
          </w:p>
        </w:tc>
        <w:tc>
          <w:tcPr>
            <w:tcW w:w="1277" w:type="dxa"/>
            <w:gridSpan w:val="3"/>
          </w:tcPr>
          <w:p w:rsidR="009E1F91" w:rsidRPr="00C664E1" w:rsidRDefault="009E1F91" w:rsidP="006F1861">
            <w:pPr>
              <w:autoSpaceDE w:val="0"/>
              <w:autoSpaceDN w:val="0"/>
              <w:adjustRightInd w:val="0"/>
              <w:spacing w:before="25"/>
              <w:jc w:val="center"/>
              <w:rPr>
                <w:sz w:val="18"/>
                <w:szCs w:val="18"/>
              </w:rPr>
            </w:pPr>
            <w:r w:rsidRPr="00C664E1">
              <w:rPr>
                <w:color w:val="030303"/>
                <w:w w:val="115"/>
                <w:sz w:val="18"/>
                <w:szCs w:val="18"/>
              </w:rPr>
              <w:t>0</w:t>
            </w:r>
          </w:p>
        </w:tc>
        <w:tc>
          <w:tcPr>
            <w:tcW w:w="1105" w:type="dxa"/>
            <w:gridSpan w:val="2"/>
          </w:tcPr>
          <w:p w:rsidR="009E1F91" w:rsidRPr="00C664E1" w:rsidRDefault="009E1F91" w:rsidP="006F1861">
            <w:pPr>
              <w:autoSpaceDE w:val="0"/>
              <w:autoSpaceDN w:val="0"/>
              <w:adjustRightInd w:val="0"/>
              <w:spacing w:before="11"/>
              <w:jc w:val="center"/>
              <w:rPr>
                <w:sz w:val="18"/>
                <w:szCs w:val="18"/>
              </w:rPr>
            </w:pPr>
            <w:r w:rsidRPr="00C664E1">
              <w:rPr>
                <w:color w:val="030303"/>
                <w:w w:val="107"/>
                <w:sz w:val="18"/>
                <w:szCs w:val="18"/>
              </w:rPr>
              <w:t>34</w:t>
            </w:r>
          </w:p>
        </w:tc>
      </w:tr>
      <w:tr w:rsidR="009E1F91" w:rsidRPr="00C664E1" w:rsidTr="00AD7305">
        <w:trPr>
          <w:gridAfter w:val="1"/>
          <w:wAfter w:w="376" w:type="dxa"/>
          <w:trHeight w:val="397"/>
        </w:trPr>
        <w:tc>
          <w:tcPr>
            <w:tcW w:w="1558" w:type="dxa"/>
            <w:gridSpan w:val="2"/>
          </w:tcPr>
          <w:p w:rsidR="009E1F91" w:rsidRPr="00C664E1" w:rsidRDefault="009E1F91" w:rsidP="006F1861">
            <w:pPr>
              <w:autoSpaceDE w:val="0"/>
              <w:autoSpaceDN w:val="0"/>
              <w:adjustRightInd w:val="0"/>
              <w:spacing w:before="3"/>
              <w:ind w:left="295" w:right="-20"/>
              <w:rPr>
                <w:sz w:val="18"/>
                <w:szCs w:val="18"/>
              </w:rPr>
            </w:pPr>
            <w:r w:rsidRPr="00C664E1">
              <w:rPr>
                <w:color w:val="030303"/>
                <w:sz w:val="18"/>
                <w:szCs w:val="18"/>
              </w:rPr>
              <w:t>800</w:t>
            </w:r>
            <w:r w:rsidRPr="00C664E1">
              <w:rPr>
                <w:color w:val="030303"/>
                <w:spacing w:val="24"/>
                <w:sz w:val="18"/>
                <w:szCs w:val="18"/>
              </w:rPr>
              <w:t xml:space="preserve"> </w:t>
            </w:r>
            <w:r w:rsidRPr="00852F56">
              <w:rPr>
                <w:rFonts w:ascii="Calibri" w:eastAsiaTheme="minorHAnsi" w:hAnsi="Calibri" w:cs="Calibri"/>
                <w:sz w:val="18"/>
                <w:szCs w:val="18"/>
              </w:rPr>
              <w:t>μ</w:t>
            </w:r>
            <w:r w:rsidRPr="00C664E1">
              <w:rPr>
                <w:color w:val="030303"/>
                <w:w w:val="104"/>
                <w:sz w:val="18"/>
                <w:szCs w:val="18"/>
              </w:rPr>
              <w:t>g</w:t>
            </w:r>
          </w:p>
        </w:tc>
        <w:tc>
          <w:tcPr>
            <w:tcW w:w="1417" w:type="dxa"/>
            <w:gridSpan w:val="3"/>
          </w:tcPr>
          <w:p w:rsidR="009E1F91" w:rsidRPr="00C664E1" w:rsidRDefault="009E1F91" w:rsidP="006F1861">
            <w:pPr>
              <w:autoSpaceDE w:val="0"/>
              <w:autoSpaceDN w:val="0"/>
              <w:adjustRightInd w:val="0"/>
              <w:spacing w:before="18" w:line="214" w:lineRule="exact"/>
              <w:jc w:val="center"/>
              <w:rPr>
                <w:sz w:val="18"/>
                <w:szCs w:val="18"/>
              </w:rPr>
            </w:pPr>
            <w:r w:rsidRPr="00C664E1">
              <w:rPr>
                <w:color w:val="030303"/>
                <w:position w:val="-1"/>
                <w:sz w:val="18"/>
                <w:szCs w:val="18"/>
              </w:rPr>
              <w:t>1</w:t>
            </w:r>
            <w:r w:rsidRPr="00C664E1">
              <w:rPr>
                <w:color w:val="030303"/>
                <w:spacing w:val="16"/>
                <w:position w:val="-1"/>
                <w:sz w:val="18"/>
                <w:szCs w:val="18"/>
              </w:rPr>
              <w:t xml:space="preserve"> </w:t>
            </w:r>
            <w:r w:rsidRPr="00C664E1">
              <w:rPr>
                <w:color w:val="030303"/>
                <w:w w:val="105"/>
                <w:position w:val="-1"/>
                <w:sz w:val="18"/>
                <w:szCs w:val="18"/>
              </w:rPr>
              <w:t>(5.0)</w:t>
            </w:r>
          </w:p>
        </w:tc>
        <w:tc>
          <w:tcPr>
            <w:tcW w:w="1276" w:type="dxa"/>
            <w:gridSpan w:val="2"/>
          </w:tcPr>
          <w:p w:rsidR="009E1F91" w:rsidRPr="00C664E1" w:rsidRDefault="009E1F91" w:rsidP="006F1861">
            <w:pPr>
              <w:autoSpaceDE w:val="0"/>
              <w:autoSpaceDN w:val="0"/>
              <w:adjustRightInd w:val="0"/>
              <w:spacing w:before="18" w:line="214" w:lineRule="exact"/>
              <w:jc w:val="center"/>
              <w:rPr>
                <w:sz w:val="18"/>
                <w:szCs w:val="18"/>
              </w:rPr>
            </w:pPr>
            <w:r w:rsidRPr="00C664E1">
              <w:rPr>
                <w:color w:val="030303"/>
                <w:position w:val="-1"/>
                <w:sz w:val="18"/>
                <w:szCs w:val="18"/>
              </w:rPr>
              <w:t>3</w:t>
            </w:r>
            <w:r w:rsidRPr="00C664E1">
              <w:rPr>
                <w:color w:val="030303"/>
                <w:spacing w:val="16"/>
                <w:position w:val="-1"/>
                <w:sz w:val="18"/>
                <w:szCs w:val="18"/>
              </w:rPr>
              <w:t xml:space="preserve"> </w:t>
            </w:r>
            <w:r w:rsidRPr="00C664E1">
              <w:rPr>
                <w:color w:val="030303"/>
                <w:w w:val="106"/>
                <w:position w:val="-1"/>
                <w:sz w:val="18"/>
                <w:szCs w:val="18"/>
              </w:rPr>
              <w:t>(15.0)</w:t>
            </w:r>
          </w:p>
        </w:tc>
        <w:tc>
          <w:tcPr>
            <w:tcW w:w="1277" w:type="dxa"/>
            <w:gridSpan w:val="2"/>
          </w:tcPr>
          <w:p w:rsidR="009E1F91" w:rsidRPr="00C664E1" w:rsidRDefault="009E1F91" w:rsidP="006F1861">
            <w:pPr>
              <w:autoSpaceDE w:val="0"/>
              <w:autoSpaceDN w:val="0"/>
              <w:adjustRightInd w:val="0"/>
              <w:spacing w:before="18" w:line="214" w:lineRule="exact"/>
              <w:jc w:val="center"/>
              <w:rPr>
                <w:sz w:val="18"/>
                <w:szCs w:val="18"/>
              </w:rPr>
            </w:pPr>
            <w:r w:rsidRPr="00C664E1">
              <w:rPr>
                <w:color w:val="030303"/>
                <w:position w:val="-1"/>
                <w:sz w:val="18"/>
                <w:szCs w:val="18"/>
              </w:rPr>
              <w:t>7</w:t>
            </w:r>
            <w:r w:rsidRPr="00C664E1">
              <w:rPr>
                <w:color w:val="030303"/>
                <w:spacing w:val="1"/>
                <w:position w:val="-1"/>
                <w:sz w:val="18"/>
                <w:szCs w:val="18"/>
              </w:rPr>
              <w:t xml:space="preserve"> </w:t>
            </w:r>
            <w:r w:rsidRPr="00C664E1">
              <w:rPr>
                <w:color w:val="030303"/>
                <w:w w:val="106"/>
                <w:position w:val="-1"/>
                <w:sz w:val="18"/>
                <w:szCs w:val="18"/>
              </w:rPr>
              <w:t>(35.0)</w:t>
            </w:r>
          </w:p>
        </w:tc>
        <w:tc>
          <w:tcPr>
            <w:tcW w:w="1275" w:type="dxa"/>
            <w:gridSpan w:val="3"/>
          </w:tcPr>
          <w:p w:rsidR="009E1F91" w:rsidRPr="00C664E1" w:rsidRDefault="009E1F91" w:rsidP="006F1861">
            <w:pPr>
              <w:autoSpaceDE w:val="0"/>
              <w:autoSpaceDN w:val="0"/>
              <w:adjustRightInd w:val="0"/>
              <w:spacing w:before="18" w:line="214" w:lineRule="exact"/>
              <w:jc w:val="center"/>
              <w:rPr>
                <w:sz w:val="18"/>
                <w:szCs w:val="18"/>
              </w:rPr>
            </w:pPr>
            <w:r w:rsidRPr="00C664E1">
              <w:rPr>
                <w:color w:val="030303"/>
                <w:position w:val="-1"/>
                <w:sz w:val="18"/>
                <w:szCs w:val="18"/>
              </w:rPr>
              <w:t>9</w:t>
            </w:r>
            <w:r w:rsidRPr="00C664E1">
              <w:rPr>
                <w:color w:val="030303"/>
                <w:spacing w:val="1"/>
                <w:position w:val="-1"/>
                <w:sz w:val="18"/>
                <w:szCs w:val="18"/>
              </w:rPr>
              <w:t xml:space="preserve"> </w:t>
            </w:r>
            <w:r w:rsidRPr="00C664E1">
              <w:rPr>
                <w:color w:val="030303"/>
                <w:spacing w:val="-3"/>
                <w:w w:val="126"/>
                <w:position w:val="-1"/>
                <w:sz w:val="18"/>
                <w:szCs w:val="18"/>
              </w:rPr>
              <w:t>(</w:t>
            </w:r>
            <w:r w:rsidRPr="00C664E1">
              <w:rPr>
                <w:color w:val="030303"/>
                <w:w w:val="105"/>
                <w:position w:val="-1"/>
                <w:sz w:val="18"/>
                <w:szCs w:val="18"/>
              </w:rPr>
              <w:t>45.0)</w:t>
            </w:r>
          </w:p>
        </w:tc>
        <w:tc>
          <w:tcPr>
            <w:tcW w:w="1277" w:type="dxa"/>
            <w:gridSpan w:val="3"/>
          </w:tcPr>
          <w:p w:rsidR="009E1F91" w:rsidRPr="00C664E1" w:rsidRDefault="009E1F91" w:rsidP="006F1861">
            <w:pPr>
              <w:autoSpaceDE w:val="0"/>
              <w:autoSpaceDN w:val="0"/>
              <w:adjustRightInd w:val="0"/>
              <w:spacing w:before="18" w:line="214" w:lineRule="exact"/>
              <w:jc w:val="center"/>
              <w:rPr>
                <w:sz w:val="18"/>
                <w:szCs w:val="18"/>
              </w:rPr>
            </w:pPr>
            <w:r w:rsidRPr="00C664E1">
              <w:rPr>
                <w:color w:val="030303"/>
                <w:w w:val="115"/>
                <w:position w:val="-1"/>
                <w:sz w:val="18"/>
                <w:szCs w:val="18"/>
              </w:rPr>
              <w:t>0</w:t>
            </w:r>
          </w:p>
        </w:tc>
        <w:tc>
          <w:tcPr>
            <w:tcW w:w="1105" w:type="dxa"/>
            <w:gridSpan w:val="2"/>
          </w:tcPr>
          <w:p w:rsidR="009E1F91" w:rsidRPr="00C664E1" w:rsidRDefault="009E1F91" w:rsidP="006F1861">
            <w:pPr>
              <w:autoSpaceDE w:val="0"/>
              <w:autoSpaceDN w:val="0"/>
              <w:adjustRightInd w:val="0"/>
              <w:spacing w:before="3"/>
              <w:jc w:val="center"/>
              <w:rPr>
                <w:sz w:val="18"/>
                <w:szCs w:val="18"/>
              </w:rPr>
            </w:pPr>
            <w:r w:rsidRPr="00C664E1">
              <w:rPr>
                <w:color w:val="030303"/>
                <w:w w:val="104"/>
                <w:sz w:val="18"/>
                <w:szCs w:val="18"/>
              </w:rPr>
              <w:t>20</w:t>
            </w:r>
          </w:p>
        </w:tc>
      </w:tr>
      <w:tr w:rsidR="009E1F91" w:rsidRPr="00C664E1" w:rsidTr="00AD7305">
        <w:trPr>
          <w:gridAfter w:val="1"/>
          <w:wAfter w:w="376" w:type="dxa"/>
          <w:trHeight w:val="397"/>
        </w:trPr>
        <w:tc>
          <w:tcPr>
            <w:tcW w:w="1558" w:type="dxa"/>
            <w:gridSpan w:val="2"/>
            <w:vAlign w:val="center"/>
          </w:tcPr>
          <w:p w:rsidR="009E1F91" w:rsidRPr="00C664E1" w:rsidRDefault="009E1F91" w:rsidP="006F1861">
            <w:pPr>
              <w:autoSpaceDE w:val="0"/>
              <w:autoSpaceDN w:val="0"/>
              <w:adjustRightInd w:val="0"/>
              <w:ind w:left="108" w:right="-20"/>
              <w:rPr>
                <w:b/>
                <w:sz w:val="18"/>
                <w:szCs w:val="18"/>
              </w:rPr>
            </w:pPr>
            <w:r w:rsidRPr="00C664E1">
              <w:rPr>
                <w:rFonts w:cs="Courier New"/>
                <w:b/>
                <w:color w:val="030303"/>
                <w:w w:val="116"/>
                <w:sz w:val="18"/>
                <w:szCs w:val="18"/>
              </w:rPr>
              <w:t>A</w:t>
            </w:r>
            <w:r w:rsidRPr="00852F56">
              <w:rPr>
                <w:rFonts w:cs="Courier New"/>
                <w:b/>
                <w:color w:val="030303"/>
                <w:w w:val="116"/>
                <w:sz w:val="18"/>
                <w:szCs w:val="18"/>
              </w:rPr>
              <w:t>ll</w:t>
            </w:r>
          </w:p>
        </w:tc>
        <w:tc>
          <w:tcPr>
            <w:tcW w:w="1417" w:type="dxa"/>
            <w:gridSpan w:val="3"/>
          </w:tcPr>
          <w:p w:rsidR="009E1F91" w:rsidRPr="00C664E1" w:rsidRDefault="009E1F91" w:rsidP="006F1861">
            <w:pPr>
              <w:autoSpaceDE w:val="0"/>
              <w:autoSpaceDN w:val="0"/>
              <w:adjustRightInd w:val="0"/>
              <w:jc w:val="center"/>
              <w:rPr>
                <w:sz w:val="18"/>
                <w:szCs w:val="18"/>
              </w:rPr>
            </w:pPr>
          </w:p>
        </w:tc>
        <w:tc>
          <w:tcPr>
            <w:tcW w:w="1276" w:type="dxa"/>
            <w:gridSpan w:val="2"/>
          </w:tcPr>
          <w:p w:rsidR="009E1F91" w:rsidRPr="00C664E1" w:rsidRDefault="009E1F91" w:rsidP="006F1861">
            <w:pPr>
              <w:autoSpaceDE w:val="0"/>
              <w:autoSpaceDN w:val="0"/>
              <w:adjustRightInd w:val="0"/>
              <w:jc w:val="center"/>
              <w:rPr>
                <w:sz w:val="18"/>
                <w:szCs w:val="18"/>
              </w:rPr>
            </w:pPr>
          </w:p>
        </w:tc>
        <w:tc>
          <w:tcPr>
            <w:tcW w:w="1277" w:type="dxa"/>
            <w:gridSpan w:val="2"/>
          </w:tcPr>
          <w:p w:rsidR="009E1F91" w:rsidRPr="00C664E1" w:rsidRDefault="009E1F91" w:rsidP="006F1861">
            <w:pPr>
              <w:autoSpaceDE w:val="0"/>
              <w:autoSpaceDN w:val="0"/>
              <w:adjustRightInd w:val="0"/>
              <w:jc w:val="center"/>
              <w:rPr>
                <w:sz w:val="18"/>
                <w:szCs w:val="18"/>
              </w:rPr>
            </w:pPr>
          </w:p>
        </w:tc>
        <w:tc>
          <w:tcPr>
            <w:tcW w:w="1275" w:type="dxa"/>
            <w:gridSpan w:val="3"/>
          </w:tcPr>
          <w:p w:rsidR="009E1F91" w:rsidRPr="00C664E1" w:rsidRDefault="009E1F91" w:rsidP="006F1861">
            <w:pPr>
              <w:autoSpaceDE w:val="0"/>
              <w:autoSpaceDN w:val="0"/>
              <w:adjustRightInd w:val="0"/>
              <w:jc w:val="center"/>
              <w:rPr>
                <w:sz w:val="18"/>
                <w:szCs w:val="18"/>
              </w:rPr>
            </w:pPr>
          </w:p>
        </w:tc>
        <w:tc>
          <w:tcPr>
            <w:tcW w:w="1277" w:type="dxa"/>
            <w:gridSpan w:val="3"/>
          </w:tcPr>
          <w:p w:rsidR="009E1F91" w:rsidRPr="00C664E1" w:rsidRDefault="009E1F91" w:rsidP="006F1861">
            <w:pPr>
              <w:autoSpaceDE w:val="0"/>
              <w:autoSpaceDN w:val="0"/>
              <w:adjustRightInd w:val="0"/>
              <w:jc w:val="center"/>
              <w:rPr>
                <w:sz w:val="18"/>
                <w:szCs w:val="18"/>
              </w:rPr>
            </w:pPr>
          </w:p>
        </w:tc>
        <w:tc>
          <w:tcPr>
            <w:tcW w:w="1105" w:type="dxa"/>
            <w:gridSpan w:val="2"/>
          </w:tcPr>
          <w:p w:rsidR="009E1F91" w:rsidRPr="00C664E1" w:rsidRDefault="009E1F91" w:rsidP="006F1861">
            <w:pPr>
              <w:autoSpaceDE w:val="0"/>
              <w:autoSpaceDN w:val="0"/>
              <w:adjustRightInd w:val="0"/>
              <w:jc w:val="center"/>
              <w:rPr>
                <w:sz w:val="18"/>
                <w:szCs w:val="18"/>
              </w:rPr>
            </w:pPr>
          </w:p>
        </w:tc>
      </w:tr>
      <w:tr w:rsidR="009E1F91" w:rsidRPr="00C664E1" w:rsidTr="00AD7305">
        <w:tblPrEx>
          <w:jc w:val="right"/>
        </w:tblPrEx>
        <w:trPr>
          <w:gridBefore w:val="1"/>
          <w:wBefore w:w="533" w:type="dxa"/>
          <w:trHeight w:val="397"/>
          <w:jc w:val="right"/>
        </w:trPr>
        <w:tc>
          <w:tcPr>
            <w:tcW w:w="1560" w:type="dxa"/>
            <w:gridSpan w:val="2"/>
          </w:tcPr>
          <w:p w:rsidR="009E1F91" w:rsidRPr="00C664E1" w:rsidRDefault="009E1F91" w:rsidP="006F1861">
            <w:pPr>
              <w:autoSpaceDE w:val="0"/>
              <w:autoSpaceDN w:val="0"/>
              <w:adjustRightInd w:val="0"/>
              <w:spacing w:before="31"/>
              <w:ind w:left="259" w:right="-20"/>
              <w:rPr>
                <w:sz w:val="18"/>
                <w:szCs w:val="18"/>
              </w:rPr>
            </w:pPr>
            <w:r w:rsidRPr="00C664E1">
              <w:rPr>
                <w:color w:val="050505"/>
                <w:w w:val="104"/>
                <w:sz w:val="18"/>
                <w:szCs w:val="18"/>
              </w:rPr>
              <w:t>Total</w:t>
            </w:r>
          </w:p>
        </w:tc>
        <w:tc>
          <w:tcPr>
            <w:tcW w:w="1417" w:type="dxa"/>
            <w:gridSpan w:val="3"/>
          </w:tcPr>
          <w:p w:rsidR="009E1F91" w:rsidRPr="00C664E1" w:rsidRDefault="009E1F91" w:rsidP="006F1861">
            <w:pPr>
              <w:autoSpaceDE w:val="0"/>
              <w:autoSpaceDN w:val="0"/>
              <w:adjustRightInd w:val="0"/>
              <w:spacing w:before="15"/>
              <w:jc w:val="center"/>
              <w:rPr>
                <w:sz w:val="18"/>
                <w:szCs w:val="18"/>
              </w:rPr>
            </w:pPr>
            <w:r w:rsidRPr="00C664E1">
              <w:rPr>
                <w:color w:val="050505"/>
                <w:w w:val="103"/>
                <w:sz w:val="18"/>
                <w:szCs w:val="18"/>
              </w:rPr>
              <w:t>63</w:t>
            </w:r>
          </w:p>
        </w:tc>
        <w:tc>
          <w:tcPr>
            <w:tcW w:w="1276" w:type="dxa"/>
            <w:gridSpan w:val="2"/>
          </w:tcPr>
          <w:p w:rsidR="009E1F91" w:rsidRPr="00C664E1" w:rsidRDefault="009E1F91" w:rsidP="006F1861">
            <w:pPr>
              <w:autoSpaceDE w:val="0"/>
              <w:autoSpaceDN w:val="0"/>
              <w:adjustRightInd w:val="0"/>
              <w:spacing w:before="7"/>
              <w:jc w:val="center"/>
              <w:rPr>
                <w:sz w:val="18"/>
                <w:szCs w:val="18"/>
              </w:rPr>
            </w:pPr>
            <w:r w:rsidRPr="00C664E1">
              <w:rPr>
                <w:color w:val="050505"/>
                <w:w w:val="104"/>
                <w:sz w:val="18"/>
                <w:szCs w:val="18"/>
              </w:rPr>
              <w:t>18</w:t>
            </w:r>
          </w:p>
        </w:tc>
        <w:tc>
          <w:tcPr>
            <w:tcW w:w="1277" w:type="dxa"/>
            <w:gridSpan w:val="3"/>
          </w:tcPr>
          <w:p w:rsidR="009E1F91" w:rsidRPr="00C664E1" w:rsidRDefault="009E1F91" w:rsidP="006F1861">
            <w:pPr>
              <w:autoSpaceDE w:val="0"/>
              <w:autoSpaceDN w:val="0"/>
              <w:adjustRightInd w:val="0"/>
              <w:spacing w:before="7"/>
              <w:jc w:val="center"/>
              <w:rPr>
                <w:sz w:val="18"/>
                <w:szCs w:val="18"/>
              </w:rPr>
            </w:pPr>
            <w:r w:rsidRPr="00C664E1">
              <w:rPr>
                <w:color w:val="050505"/>
                <w:w w:val="96"/>
                <w:sz w:val="18"/>
                <w:szCs w:val="18"/>
              </w:rPr>
              <w:t>49</w:t>
            </w:r>
          </w:p>
        </w:tc>
        <w:tc>
          <w:tcPr>
            <w:tcW w:w="1275" w:type="dxa"/>
            <w:gridSpan w:val="2"/>
          </w:tcPr>
          <w:p w:rsidR="009E1F91" w:rsidRPr="00C664E1" w:rsidRDefault="009E1F91" w:rsidP="006F1861">
            <w:pPr>
              <w:autoSpaceDE w:val="0"/>
              <w:autoSpaceDN w:val="0"/>
              <w:adjustRightInd w:val="0"/>
              <w:spacing w:before="7"/>
              <w:jc w:val="center"/>
              <w:rPr>
                <w:sz w:val="18"/>
                <w:szCs w:val="18"/>
              </w:rPr>
            </w:pPr>
            <w:r w:rsidRPr="00C664E1">
              <w:rPr>
                <w:color w:val="050505"/>
                <w:w w:val="99"/>
                <w:sz w:val="18"/>
                <w:szCs w:val="18"/>
              </w:rPr>
              <w:t>129</w:t>
            </w:r>
          </w:p>
        </w:tc>
        <w:tc>
          <w:tcPr>
            <w:tcW w:w="1277" w:type="dxa"/>
            <w:gridSpan w:val="3"/>
          </w:tcPr>
          <w:p w:rsidR="009E1F91" w:rsidRPr="00C664E1" w:rsidRDefault="009E1F91" w:rsidP="006F1861">
            <w:pPr>
              <w:autoSpaceDE w:val="0"/>
              <w:autoSpaceDN w:val="0"/>
              <w:adjustRightInd w:val="0"/>
              <w:spacing w:before="7"/>
              <w:jc w:val="center"/>
              <w:rPr>
                <w:sz w:val="18"/>
                <w:szCs w:val="18"/>
              </w:rPr>
            </w:pPr>
            <w:r w:rsidRPr="00C664E1">
              <w:rPr>
                <w:color w:val="050505"/>
                <w:w w:val="103"/>
                <w:sz w:val="18"/>
                <w:szCs w:val="18"/>
              </w:rPr>
              <w:t>138</w:t>
            </w:r>
          </w:p>
        </w:tc>
        <w:tc>
          <w:tcPr>
            <w:tcW w:w="946" w:type="dxa"/>
            <w:gridSpan w:val="2"/>
          </w:tcPr>
          <w:p w:rsidR="009E1F91" w:rsidRPr="00C664E1" w:rsidRDefault="009E1F91" w:rsidP="006F1861">
            <w:pPr>
              <w:autoSpaceDE w:val="0"/>
              <w:autoSpaceDN w:val="0"/>
              <w:adjustRightInd w:val="0"/>
              <w:spacing w:before="7"/>
              <w:jc w:val="center"/>
              <w:rPr>
                <w:sz w:val="18"/>
                <w:szCs w:val="18"/>
              </w:rPr>
            </w:pPr>
            <w:r w:rsidRPr="00C664E1">
              <w:rPr>
                <w:color w:val="050505"/>
                <w:sz w:val="18"/>
                <w:szCs w:val="18"/>
              </w:rPr>
              <w:t>397</w:t>
            </w:r>
            <w:r w:rsidRPr="00C664E1">
              <w:rPr>
                <w:color w:val="050505"/>
                <w:sz w:val="18"/>
                <w:szCs w:val="18"/>
                <w:vertAlign w:val="superscript"/>
              </w:rPr>
              <w:t>b</w:t>
            </w:r>
          </w:p>
        </w:tc>
      </w:tr>
      <w:tr w:rsidR="009E1F91" w:rsidRPr="00C664E1" w:rsidTr="00AD7305">
        <w:tblPrEx>
          <w:jc w:val="right"/>
        </w:tblPrEx>
        <w:trPr>
          <w:gridBefore w:val="1"/>
          <w:wBefore w:w="533" w:type="dxa"/>
          <w:trHeight w:val="397"/>
          <w:jc w:val="right"/>
        </w:trPr>
        <w:tc>
          <w:tcPr>
            <w:tcW w:w="1560" w:type="dxa"/>
            <w:gridSpan w:val="2"/>
          </w:tcPr>
          <w:p w:rsidR="009E1F91" w:rsidRPr="00C664E1" w:rsidRDefault="009E1F91" w:rsidP="006F1861">
            <w:pPr>
              <w:autoSpaceDE w:val="0"/>
              <w:autoSpaceDN w:val="0"/>
              <w:adjustRightInd w:val="0"/>
              <w:spacing w:before="12"/>
              <w:ind w:left="281" w:right="-20"/>
              <w:rPr>
                <w:sz w:val="18"/>
                <w:szCs w:val="18"/>
              </w:rPr>
            </w:pPr>
            <w:r w:rsidRPr="00C664E1">
              <w:rPr>
                <w:color w:val="050505"/>
                <w:sz w:val="18"/>
                <w:szCs w:val="18"/>
              </w:rPr>
              <w:t>100</w:t>
            </w:r>
            <w:r w:rsidRPr="00C664E1">
              <w:rPr>
                <w:color w:val="050505"/>
                <w:spacing w:val="-12"/>
                <w:sz w:val="18"/>
                <w:szCs w:val="18"/>
              </w:rPr>
              <w:t xml:space="preserve"> </w:t>
            </w:r>
            <w:r w:rsidRPr="00852F56">
              <w:rPr>
                <w:rFonts w:ascii="Calibri" w:eastAsiaTheme="minorHAnsi" w:hAnsi="Calibri" w:cs="Calibri"/>
                <w:sz w:val="18"/>
                <w:szCs w:val="18"/>
              </w:rPr>
              <w:t>μ</w:t>
            </w:r>
            <w:r w:rsidRPr="00C664E1">
              <w:rPr>
                <w:color w:val="050505"/>
                <w:w w:val="119"/>
                <w:sz w:val="18"/>
                <w:szCs w:val="18"/>
              </w:rPr>
              <w:t>g</w:t>
            </w:r>
          </w:p>
        </w:tc>
        <w:tc>
          <w:tcPr>
            <w:tcW w:w="1417" w:type="dxa"/>
            <w:gridSpan w:val="3"/>
          </w:tcPr>
          <w:p w:rsidR="009E1F91" w:rsidRPr="00C664E1" w:rsidRDefault="009E1F91" w:rsidP="006F1861">
            <w:pPr>
              <w:autoSpaceDE w:val="0"/>
              <w:autoSpaceDN w:val="0"/>
              <w:adjustRightInd w:val="0"/>
              <w:spacing w:before="12"/>
              <w:jc w:val="center"/>
              <w:rPr>
                <w:sz w:val="18"/>
                <w:szCs w:val="18"/>
              </w:rPr>
            </w:pPr>
            <w:r w:rsidRPr="00C664E1">
              <w:rPr>
                <w:color w:val="050505"/>
                <w:w w:val="106"/>
                <w:sz w:val="18"/>
                <w:szCs w:val="18"/>
              </w:rPr>
              <w:t>209(79.5)</w:t>
            </w:r>
          </w:p>
        </w:tc>
        <w:tc>
          <w:tcPr>
            <w:tcW w:w="1276" w:type="dxa"/>
            <w:gridSpan w:val="2"/>
          </w:tcPr>
          <w:p w:rsidR="009E1F91" w:rsidRPr="00C664E1" w:rsidRDefault="009E1F91" w:rsidP="006F1861">
            <w:pPr>
              <w:autoSpaceDE w:val="0"/>
              <w:autoSpaceDN w:val="0"/>
              <w:adjustRightInd w:val="0"/>
              <w:spacing w:before="12"/>
              <w:jc w:val="center"/>
              <w:rPr>
                <w:sz w:val="18"/>
                <w:szCs w:val="18"/>
              </w:rPr>
            </w:pPr>
            <w:r w:rsidRPr="00C664E1">
              <w:rPr>
                <w:color w:val="050505"/>
                <w:w w:val="111"/>
                <w:sz w:val="18"/>
                <w:szCs w:val="18"/>
              </w:rPr>
              <w:t>3(1.1)</w:t>
            </w:r>
          </w:p>
        </w:tc>
        <w:tc>
          <w:tcPr>
            <w:tcW w:w="1277" w:type="dxa"/>
            <w:gridSpan w:val="3"/>
          </w:tcPr>
          <w:p w:rsidR="009E1F91" w:rsidRPr="00C664E1" w:rsidRDefault="009E1F91" w:rsidP="006F1861">
            <w:pPr>
              <w:autoSpaceDE w:val="0"/>
              <w:autoSpaceDN w:val="0"/>
              <w:adjustRightInd w:val="0"/>
              <w:spacing w:before="12"/>
              <w:jc w:val="center"/>
              <w:rPr>
                <w:sz w:val="18"/>
                <w:szCs w:val="18"/>
              </w:rPr>
            </w:pPr>
            <w:r w:rsidRPr="00C664E1">
              <w:rPr>
                <w:color w:val="242424"/>
                <w:sz w:val="18"/>
                <w:szCs w:val="18"/>
              </w:rPr>
              <w:t>9</w:t>
            </w:r>
            <w:r w:rsidRPr="00C664E1">
              <w:rPr>
                <w:color w:val="242424"/>
                <w:spacing w:val="-6"/>
                <w:sz w:val="18"/>
                <w:szCs w:val="18"/>
              </w:rPr>
              <w:t xml:space="preserve"> </w:t>
            </w:r>
            <w:r w:rsidRPr="00C664E1">
              <w:rPr>
                <w:color w:val="050505"/>
                <w:w w:val="102"/>
                <w:sz w:val="18"/>
                <w:szCs w:val="18"/>
              </w:rPr>
              <w:t>(3.4)</w:t>
            </w:r>
          </w:p>
        </w:tc>
        <w:tc>
          <w:tcPr>
            <w:tcW w:w="1275" w:type="dxa"/>
            <w:gridSpan w:val="2"/>
          </w:tcPr>
          <w:p w:rsidR="009E1F91" w:rsidRPr="00C664E1" w:rsidRDefault="009E1F91" w:rsidP="006F1861">
            <w:pPr>
              <w:autoSpaceDE w:val="0"/>
              <w:autoSpaceDN w:val="0"/>
              <w:adjustRightInd w:val="0"/>
              <w:spacing w:before="12"/>
              <w:jc w:val="center"/>
              <w:rPr>
                <w:sz w:val="18"/>
                <w:szCs w:val="18"/>
              </w:rPr>
            </w:pPr>
            <w:r w:rsidRPr="00C664E1">
              <w:rPr>
                <w:color w:val="050505"/>
                <w:w w:val="108"/>
                <w:sz w:val="18"/>
                <w:szCs w:val="18"/>
              </w:rPr>
              <w:t>23(8.7)</w:t>
            </w:r>
          </w:p>
        </w:tc>
        <w:tc>
          <w:tcPr>
            <w:tcW w:w="1277" w:type="dxa"/>
            <w:gridSpan w:val="3"/>
          </w:tcPr>
          <w:p w:rsidR="009E1F91" w:rsidRPr="00C664E1" w:rsidRDefault="009E1F91" w:rsidP="006F1861">
            <w:pPr>
              <w:autoSpaceDE w:val="0"/>
              <w:autoSpaceDN w:val="0"/>
              <w:adjustRightInd w:val="0"/>
              <w:spacing w:before="12"/>
              <w:jc w:val="center"/>
              <w:rPr>
                <w:sz w:val="18"/>
                <w:szCs w:val="18"/>
              </w:rPr>
            </w:pPr>
            <w:r w:rsidRPr="00C664E1">
              <w:rPr>
                <w:color w:val="050505"/>
                <w:w w:val="108"/>
                <w:sz w:val="18"/>
                <w:szCs w:val="18"/>
              </w:rPr>
              <w:t>19(7.2)</w:t>
            </w:r>
          </w:p>
        </w:tc>
        <w:tc>
          <w:tcPr>
            <w:tcW w:w="946" w:type="dxa"/>
            <w:gridSpan w:val="2"/>
          </w:tcPr>
          <w:p w:rsidR="009E1F91" w:rsidRPr="00C664E1" w:rsidRDefault="009E1F91" w:rsidP="006F1861">
            <w:pPr>
              <w:autoSpaceDE w:val="0"/>
              <w:autoSpaceDN w:val="0"/>
              <w:adjustRightInd w:val="0"/>
              <w:spacing w:before="12"/>
              <w:jc w:val="center"/>
              <w:rPr>
                <w:sz w:val="18"/>
                <w:szCs w:val="18"/>
              </w:rPr>
            </w:pPr>
            <w:r w:rsidRPr="00C664E1">
              <w:rPr>
                <w:color w:val="050505"/>
                <w:w w:val="103"/>
                <w:sz w:val="18"/>
                <w:szCs w:val="18"/>
              </w:rPr>
              <w:t>263</w:t>
            </w:r>
          </w:p>
        </w:tc>
      </w:tr>
      <w:tr w:rsidR="009E1F91" w:rsidRPr="00C664E1" w:rsidTr="00AD7305">
        <w:tblPrEx>
          <w:jc w:val="right"/>
        </w:tblPrEx>
        <w:trPr>
          <w:gridBefore w:val="1"/>
          <w:wBefore w:w="533" w:type="dxa"/>
          <w:trHeight w:val="397"/>
          <w:jc w:val="right"/>
        </w:trPr>
        <w:tc>
          <w:tcPr>
            <w:tcW w:w="1560" w:type="dxa"/>
            <w:gridSpan w:val="2"/>
          </w:tcPr>
          <w:p w:rsidR="009E1F91" w:rsidRPr="00C664E1" w:rsidRDefault="009E1F91" w:rsidP="006F1861">
            <w:pPr>
              <w:autoSpaceDE w:val="0"/>
              <w:autoSpaceDN w:val="0"/>
              <w:adjustRightInd w:val="0"/>
              <w:spacing w:before="4"/>
              <w:ind w:left="266" w:right="-20"/>
              <w:rPr>
                <w:sz w:val="18"/>
                <w:szCs w:val="18"/>
              </w:rPr>
            </w:pPr>
            <w:r w:rsidRPr="00C664E1">
              <w:rPr>
                <w:color w:val="050505"/>
                <w:sz w:val="18"/>
                <w:szCs w:val="18"/>
              </w:rPr>
              <w:t>200</w:t>
            </w:r>
            <w:r w:rsidRPr="00C664E1">
              <w:rPr>
                <w:color w:val="050505"/>
                <w:spacing w:val="-18"/>
                <w:sz w:val="18"/>
                <w:szCs w:val="18"/>
              </w:rPr>
              <w:t xml:space="preserve"> </w:t>
            </w:r>
            <w:r w:rsidRPr="00852F56">
              <w:rPr>
                <w:rFonts w:ascii="Calibri" w:eastAsiaTheme="minorHAnsi" w:hAnsi="Calibri" w:cs="Calibri"/>
                <w:sz w:val="18"/>
                <w:szCs w:val="18"/>
              </w:rPr>
              <w:t>μ</w:t>
            </w:r>
            <w:r w:rsidRPr="00C664E1">
              <w:rPr>
                <w:color w:val="050505"/>
                <w:w w:val="119"/>
                <w:sz w:val="18"/>
                <w:szCs w:val="18"/>
              </w:rPr>
              <w:t>g</w:t>
            </w:r>
          </w:p>
        </w:tc>
        <w:tc>
          <w:tcPr>
            <w:tcW w:w="1417" w:type="dxa"/>
            <w:gridSpan w:val="3"/>
          </w:tcPr>
          <w:p w:rsidR="009E1F91" w:rsidRPr="00C664E1" w:rsidRDefault="009E1F91" w:rsidP="006F1861">
            <w:pPr>
              <w:autoSpaceDE w:val="0"/>
              <w:autoSpaceDN w:val="0"/>
              <w:adjustRightInd w:val="0"/>
              <w:spacing w:before="18"/>
              <w:jc w:val="center"/>
              <w:rPr>
                <w:sz w:val="18"/>
                <w:szCs w:val="18"/>
              </w:rPr>
            </w:pPr>
            <w:r w:rsidRPr="00C664E1">
              <w:rPr>
                <w:color w:val="050505"/>
                <w:sz w:val="18"/>
                <w:szCs w:val="18"/>
              </w:rPr>
              <w:t>158</w:t>
            </w:r>
            <w:r w:rsidRPr="00C664E1">
              <w:rPr>
                <w:color w:val="050505"/>
                <w:spacing w:val="-5"/>
                <w:sz w:val="18"/>
                <w:szCs w:val="18"/>
              </w:rPr>
              <w:t xml:space="preserve"> </w:t>
            </w:r>
            <w:r w:rsidRPr="00C664E1">
              <w:rPr>
                <w:color w:val="050505"/>
                <w:w w:val="102"/>
                <w:sz w:val="18"/>
                <w:szCs w:val="18"/>
              </w:rPr>
              <w:t>(66.1)</w:t>
            </w:r>
          </w:p>
        </w:tc>
        <w:tc>
          <w:tcPr>
            <w:tcW w:w="1276" w:type="dxa"/>
            <w:gridSpan w:val="2"/>
          </w:tcPr>
          <w:p w:rsidR="009E1F91" w:rsidRPr="00C664E1" w:rsidRDefault="009E1F91" w:rsidP="006F1861">
            <w:pPr>
              <w:autoSpaceDE w:val="0"/>
              <w:autoSpaceDN w:val="0"/>
              <w:adjustRightInd w:val="0"/>
              <w:spacing w:before="18"/>
              <w:jc w:val="center"/>
              <w:rPr>
                <w:sz w:val="18"/>
                <w:szCs w:val="18"/>
              </w:rPr>
            </w:pPr>
            <w:r w:rsidRPr="00C664E1">
              <w:rPr>
                <w:color w:val="050505"/>
                <w:sz w:val="18"/>
                <w:szCs w:val="18"/>
              </w:rPr>
              <w:t>6</w:t>
            </w:r>
            <w:r w:rsidRPr="00C664E1">
              <w:rPr>
                <w:color w:val="050505"/>
                <w:spacing w:val="-6"/>
                <w:sz w:val="18"/>
                <w:szCs w:val="18"/>
              </w:rPr>
              <w:t xml:space="preserve"> </w:t>
            </w:r>
            <w:r w:rsidRPr="00C664E1">
              <w:rPr>
                <w:color w:val="050505"/>
                <w:w w:val="102"/>
                <w:sz w:val="18"/>
                <w:szCs w:val="18"/>
              </w:rPr>
              <w:t>(2.5)</w:t>
            </w:r>
          </w:p>
        </w:tc>
        <w:tc>
          <w:tcPr>
            <w:tcW w:w="1277" w:type="dxa"/>
            <w:gridSpan w:val="3"/>
          </w:tcPr>
          <w:p w:rsidR="009E1F91" w:rsidRPr="00C664E1" w:rsidRDefault="009E1F91" w:rsidP="006F1861">
            <w:pPr>
              <w:autoSpaceDE w:val="0"/>
              <w:autoSpaceDN w:val="0"/>
              <w:adjustRightInd w:val="0"/>
              <w:spacing w:before="18"/>
              <w:jc w:val="center"/>
              <w:rPr>
                <w:sz w:val="18"/>
                <w:szCs w:val="18"/>
              </w:rPr>
            </w:pPr>
            <w:r w:rsidRPr="00C664E1">
              <w:rPr>
                <w:color w:val="050505"/>
                <w:sz w:val="18"/>
                <w:szCs w:val="18"/>
              </w:rPr>
              <w:t>22</w:t>
            </w:r>
            <w:r w:rsidRPr="00C664E1">
              <w:rPr>
                <w:color w:val="050505"/>
                <w:spacing w:val="-11"/>
                <w:sz w:val="18"/>
                <w:szCs w:val="18"/>
              </w:rPr>
              <w:t xml:space="preserve"> </w:t>
            </w:r>
            <w:r w:rsidRPr="00C664E1">
              <w:rPr>
                <w:color w:val="050505"/>
                <w:sz w:val="18"/>
                <w:szCs w:val="18"/>
              </w:rPr>
              <w:t>(9.2)</w:t>
            </w:r>
          </w:p>
        </w:tc>
        <w:tc>
          <w:tcPr>
            <w:tcW w:w="1275" w:type="dxa"/>
            <w:gridSpan w:val="2"/>
          </w:tcPr>
          <w:p w:rsidR="009E1F91" w:rsidRPr="00C664E1" w:rsidRDefault="009E1F91" w:rsidP="006F1861">
            <w:pPr>
              <w:autoSpaceDE w:val="0"/>
              <w:autoSpaceDN w:val="0"/>
              <w:adjustRightInd w:val="0"/>
              <w:spacing w:before="18"/>
              <w:jc w:val="center"/>
              <w:rPr>
                <w:sz w:val="18"/>
                <w:szCs w:val="18"/>
              </w:rPr>
            </w:pPr>
            <w:r w:rsidRPr="00C664E1">
              <w:rPr>
                <w:color w:val="050505"/>
                <w:sz w:val="18"/>
                <w:szCs w:val="18"/>
              </w:rPr>
              <w:t>34</w:t>
            </w:r>
            <w:r w:rsidRPr="00C664E1">
              <w:rPr>
                <w:color w:val="050505"/>
                <w:spacing w:val="-7"/>
                <w:sz w:val="18"/>
                <w:szCs w:val="18"/>
              </w:rPr>
              <w:t xml:space="preserve"> </w:t>
            </w:r>
            <w:r w:rsidRPr="00C664E1">
              <w:rPr>
                <w:color w:val="050505"/>
                <w:sz w:val="18"/>
                <w:szCs w:val="18"/>
              </w:rPr>
              <w:t>(14.2)</w:t>
            </w:r>
          </w:p>
        </w:tc>
        <w:tc>
          <w:tcPr>
            <w:tcW w:w="1277" w:type="dxa"/>
            <w:gridSpan w:val="3"/>
          </w:tcPr>
          <w:p w:rsidR="009E1F91" w:rsidRPr="00C664E1" w:rsidRDefault="009E1F91" w:rsidP="006F1861">
            <w:pPr>
              <w:autoSpaceDE w:val="0"/>
              <w:autoSpaceDN w:val="0"/>
              <w:adjustRightInd w:val="0"/>
              <w:spacing w:before="18"/>
              <w:jc w:val="center"/>
              <w:rPr>
                <w:sz w:val="18"/>
                <w:szCs w:val="18"/>
              </w:rPr>
            </w:pPr>
            <w:r w:rsidRPr="00C664E1">
              <w:rPr>
                <w:color w:val="050505"/>
                <w:sz w:val="18"/>
                <w:szCs w:val="18"/>
              </w:rPr>
              <w:t>19</w:t>
            </w:r>
            <w:r w:rsidRPr="00C664E1">
              <w:rPr>
                <w:color w:val="050505"/>
                <w:spacing w:val="-4"/>
                <w:sz w:val="18"/>
                <w:szCs w:val="18"/>
              </w:rPr>
              <w:t xml:space="preserve"> </w:t>
            </w:r>
            <w:r w:rsidRPr="00C664E1">
              <w:rPr>
                <w:color w:val="050505"/>
                <w:sz w:val="18"/>
                <w:szCs w:val="18"/>
              </w:rPr>
              <w:t>(7.9)</w:t>
            </w:r>
          </w:p>
        </w:tc>
        <w:tc>
          <w:tcPr>
            <w:tcW w:w="946" w:type="dxa"/>
            <w:gridSpan w:val="2"/>
          </w:tcPr>
          <w:p w:rsidR="009E1F91" w:rsidRPr="00C664E1" w:rsidRDefault="009E1F91" w:rsidP="006F1861">
            <w:pPr>
              <w:autoSpaceDE w:val="0"/>
              <w:autoSpaceDN w:val="0"/>
              <w:adjustRightInd w:val="0"/>
              <w:spacing w:before="18"/>
              <w:jc w:val="center"/>
              <w:rPr>
                <w:sz w:val="18"/>
                <w:szCs w:val="18"/>
              </w:rPr>
            </w:pPr>
            <w:r w:rsidRPr="00C664E1">
              <w:rPr>
                <w:color w:val="050505"/>
                <w:w w:val="103"/>
                <w:sz w:val="18"/>
                <w:szCs w:val="18"/>
              </w:rPr>
              <w:t>239</w:t>
            </w:r>
          </w:p>
        </w:tc>
      </w:tr>
      <w:tr w:rsidR="009E1F91" w:rsidRPr="00C664E1" w:rsidTr="00AD7305">
        <w:tblPrEx>
          <w:jc w:val="right"/>
        </w:tblPrEx>
        <w:trPr>
          <w:gridBefore w:val="1"/>
          <w:wBefore w:w="533" w:type="dxa"/>
          <w:trHeight w:val="397"/>
          <w:jc w:val="right"/>
        </w:trPr>
        <w:tc>
          <w:tcPr>
            <w:tcW w:w="1560" w:type="dxa"/>
            <w:gridSpan w:val="2"/>
          </w:tcPr>
          <w:p w:rsidR="009E1F91" w:rsidRPr="00C664E1" w:rsidRDefault="009E1F91" w:rsidP="006F1861">
            <w:pPr>
              <w:autoSpaceDE w:val="0"/>
              <w:autoSpaceDN w:val="0"/>
              <w:adjustRightInd w:val="0"/>
              <w:spacing w:before="4"/>
              <w:ind w:left="266" w:right="-20"/>
              <w:rPr>
                <w:sz w:val="18"/>
                <w:szCs w:val="18"/>
              </w:rPr>
            </w:pPr>
            <w:r w:rsidRPr="00C664E1">
              <w:rPr>
                <w:color w:val="050505"/>
                <w:sz w:val="18"/>
                <w:szCs w:val="18"/>
              </w:rPr>
              <w:t>400</w:t>
            </w:r>
            <w:r w:rsidRPr="00C664E1">
              <w:rPr>
                <w:color w:val="050505"/>
                <w:spacing w:val="-18"/>
                <w:sz w:val="18"/>
                <w:szCs w:val="18"/>
              </w:rPr>
              <w:t xml:space="preserve"> </w:t>
            </w:r>
            <w:r w:rsidRPr="00852F56">
              <w:rPr>
                <w:rFonts w:ascii="Calibri" w:eastAsiaTheme="minorHAnsi" w:hAnsi="Calibri" w:cs="Calibri"/>
                <w:sz w:val="18"/>
                <w:szCs w:val="18"/>
              </w:rPr>
              <w:t>μ</w:t>
            </w:r>
            <w:r w:rsidRPr="00C664E1">
              <w:rPr>
                <w:color w:val="050505"/>
                <w:w w:val="119"/>
                <w:sz w:val="18"/>
                <w:szCs w:val="18"/>
              </w:rPr>
              <w:t>g</w:t>
            </w:r>
          </w:p>
        </w:tc>
        <w:tc>
          <w:tcPr>
            <w:tcW w:w="1417" w:type="dxa"/>
            <w:gridSpan w:val="3"/>
          </w:tcPr>
          <w:p w:rsidR="009E1F91" w:rsidRPr="00C664E1" w:rsidRDefault="009E1F91" w:rsidP="006F1861">
            <w:pPr>
              <w:autoSpaceDE w:val="0"/>
              <w:autoSpaceDN w:val="0"/>
              <w:adjustRightInd w:val="0"/>
              <w:spacing w:before="32"/>
              <w:jc w:val="center"/>
              <w:rPr>
                <w:sz w:val="18"/>
                <w:szCs w:val="18"/>
              </w:rPr>
            </w:pPr>
            <w:r w:rsidRPr="00C664E1">
              <w:rPr>
                <w:color w:val="050505"/>
                <w:sz w:val="18"/>
                <w:szCs w:val="18"/>
              </w:rPr>
              <w:t>100</w:t>
            </w:r>
            <w:r w:rsidRPr="00C664E1">
              <w:rPr>
                <w:color w:val="050505"/>
                <w:spacing w:val="-5"/>
                <w:sz w:val="18"/>
                <w:szCs w:val="18"/>
              </w:rPr>
              <w:t xml:space="preserve"> </w:t>
            </w:r>
            <w:r w:rsidRPr="00C664E1">
              <w:rPr>
                <w:color w:val="050505"/>
                <w:w w:val="102"/>
                <w:sz w:val="18"/>
                <w:szCs w:val="18"/>
              </w:rPr>
              <w:t>(46.5)</w:t>
            </w:r>
          </w:p>
        </w:tc>
        <w:tc>
          <w:tcPr>
            <w:tcW w:w="1276" w:type="dxa"/>
            <w:gridSpan w:val="2"/>
          </w:tcPr>
          <w:p w:rsidR="009E1F91" w:rsidRPr="00C664E1" w:rsidRDefault="009E1F91" w:rsidP="006F1861">
            <w:pPr>
              <w:autoSpaceDE w:val="0"/>
              <w:autoSpaceDN w:val="0"/>
              <w:adjustRightInd w:val="0"/>
              <w:spacing w:before="32"/>
              <w:jc w:val="center"/>
              <w:rPr>
                <w:sz w:val="18"/>
                <w:szCs w:val="18"/>
              </w:rPr>
            </w:pPr>
            <w:r w:rsidRPr="00C664E1">
              <w:rPr>
                <w:color w:val="050505"/>
                <w:sz w:val="18"/>
                <w:szCs w:val="18"/>
              </w:rPr>
              <w:t>6</w:t>
            </w:r>
            <w:r w:rsidRPr="00C664E1">
              <w:rPr>
                <w:color w:val="050505"/>
                <w:spacing w:val="-6"/>
                <w:sz w:val="18"/>
                <w:szCs w:val="18"/>
              </w:rPr>
              <w:t xml:space="preserve"> </w:t>
            </w:r>
            <w:r w:rsidRPr="00C664E1">
              <w:rPr>
                <w:color w:val="050505"/>
                <w:w w:val="102"/>
                <w:sz w:val="18"/>
                <w:szCs w:val="18"/>
              </w:rPr>
              <w:t>(2.8)</w:t>
            </w:r>
          </w:p>
        </w:tc>
        <w:tc>
          <w:tcPr>
            <w:tcW w:w="1277" w:type="dxa"/>
            <w:gridSpan w:val="3"/>
          </w:tcPr>
          <w:p w:rsidR="009E1F91" w:rsidRPr="00C664E1" w:rsidRDefault="009E1F91" w:rsidP="006F1861">
            <w:pPr>
              <w:autoSpaceDE w:val="0"/>
              <w:autoSpaceDN w:val="0"/>
              <w:adjustRightInd w:val="0"/>
              <w:spacing w:before="32"/>
              <w:jc w:val="center"/>
              <w:rPr>
                <w:sz w:val="18"/>
                <w:szCs w:val="18"/>
              </w:rPr>
            </w:pPr>
            <w:r w:rsidRPr="00C664E1">
              <w:rPr>
                <w:color w:val="050505"/>
                <w:sz w:val="18"/>
                <w:szCs w:val="18"/>
              </w:rPr>
              <w:t>22</w:t>
            </w:r>
            <w:r w:rsidRPr="00C664E1">
              <w:rPr>
                <w:color w:val="050505"/>
                <w:spacing w:val="-9"/>
                <w:sz w:val="18"/>
                <w:szCs w:val="18"/>
              </w:rPr>
              <w:t xml:space="preserve"> </w:t>
            </w:r>
            <w:r w:rsidRPr="00C664E1">
              <w:rPr>
                <w:color w:val="050505"/>
                <w:w w:val="102"/>
                <w:sz w:val="18"/>
                <w:szCs w:val="18"/>
              </w:rPr>
              <w:t>(10.2)</w:t>
            </w:r>
          </w:p>
        </w:tc>
        <w:tc>
          <w:tcPr>
            <w:tcW w:w="1275" w:type="dxa"/>
            <w:gridSpan w:val="2"/>
          </w:tcPr>
          <w:p w:rsidR="009E1F91" w:rsidRPr="00C664E1" w:rsidRDefault="009E1F91" w:rsidP="006F1861">
            <w:pPr>
              <w:autoSpaceDE w:val="0"/>
              <w:autoSpaceDN w:val="0"/>
              <w:adjustRightInd w:val="0"/>
              <w:spacing w:before="32"/>
              <w:jc w:val="center"/>
              <w:rPr>
                <w:sz w:val="18"/>
                <w:szCs w:val="18"/>
              </w:rPr>
            </w:pPr>
            <w:r w:rsidRPr="00C664E1">
              <w:rPr>
                <w:color w:val="050505"/>
                <w:sz w:val="18"/>
                <w:szCs w:val="18"/>
              </w:rPr>
              <w:t>53</w:t>
            </w:r>
            <w:r w:rsidRPr="00C664E1">
              <w:rPr>
                <w:color w:val="050505"/>
                <w:spacing w:val="-9"/>
                <w:sz w:val="18"/>
                <w:szCs w:val="18"/>
              </w:rPr>
              <w:t xml:space="preserve"> </w:t>
            </w:r>
            <w:r w:rsidRPr="00C664E1">
              <w:rPr>
                <w:color w:val="050505"/>
                <w:sz w:val="18"/>
                <w:szCs w:val="18"/>
              </w:rPr>
              <w:t>(24.7)</w:t>
            </w:r>
          </w:p>
        </w:tc>
        <w:tc>
          <w:tcPr>
            <w:tcW w:w="1277" w:type="dxa"/>
            <w:gridSpan w:val="3"/>
          </w:tcPr>
          <w:p w:rsidR="009E1F91" w:rsidRPr="00C664E1" w:rsidRDefault="009E1F91" w:rsidP="006F1861">
            <w:pPr>
              <w:autoSpaceDE w:val="0"/>
              <w:autoSpaceDN w:val="0"/>
              <w:adjustRightInd w:val="0"/>
              <w:spacing w:before="32"/>
              <w:jc w:val="center"/>
              <w:rPr>
                <w:sz w:val="18"/>
                <w:szCs w:val="18"/>
              </w:rPr>
            </w:pPr>
            <w:r w:rsidRPr="00C664E1">
              <w:rPr>
                <w:color w:val="050505"/>
                <w:sz w:val="18"/>
                <w:szCs w:val="18"/>
              </w:rPr>
              <w:t>34</w:t>
            </w:r>
            <w:r w:rsidRPr="00C664E1">
              <w:rPr>
                <w:color w:val="050505"/>
                <w:spacing w:val="9"/>
                <w:sz w:val="18"/>
                <w:szCs w:val="18"/>
              </w:rPr>
              <w:t xml:space="preserve"> </w:t>
            </w:r>
            <w:r w:rsidRPr="00C664E1">
              <w:rPr>
                <w:color w:val="050505"/>
                <w:sz w:val="18"/>
                <w:szCs w:val="18"/>
              </w:rPr>
              <w:t>(15.8)</w:t>
            </w:r>
          </w:p>
        </w:tc>
        <w:tc>
          <w:tcPr>
            <w:tcW w:w="946" w:type="dxa"/>
            <w:gridSpan w:val="2"/>
          </w:tcPr>
          <w:p w:rsidR="009E1F91" w:rsidRPr="00C664E1" w:rsidRDefault="009E1F91" w:rsidP="006F1861">
            <w:pPr>
              <w:autoSpaceDE w:val="0"/>
              <w:autoSpaceDN w:val="0"/>
              <w:adjustRightInd w:val="0"/>
              <w:spacing w:before="32"/>
              <w:jc w:val="center"/>
              <w:rPr>
                <w:sz w:val="18"/>
                <w:szCs w:val="18"/>
              </w:rPr>
            </w:pPr>
            <w:r w:rsidRPr="00C664E1">
              <w:rPr>
                <w:color w:val="050505"/>
                <w:w w:val="102"/>
                <w:sz w:val="18"/>
                <w:szCs w:val="18"/>
              </w:rPr>
              <w:t>215</w:t>
            </w:r>
          </w:p>
        </w:tc>
      </w:tr>
      <w:tr w:rsidR="009E1F91" w:rsidRPr="00C664E1" w:rsidTr="00AD7305">
        <w:tblPrEx>
          <w:jc w:val="right"/>
        </w:tblPrEx>
        <w:trPr>
          <w:gridBefore w:val="1"/>
          <w:wBefore w:w="533" w:type="dxa"/>
          <w:trHeight w:val="397"/>
          <w:jc w:val="right"/>
        </w:trPr>
        <w:tc>
          <w:tcPr>
            <w:tcW w:w="1560" w:type="dxa"/>
            <w:gridSpan w:val="2"/>
          </w:tcPr>
          <w:p w:rsidR="009E1F91" w:rsidRPr="00C664E1" w:rsidRDefault="009E1F91" w:rsidP="006F1861">
            <w:pPr>
              <w:autoSpaceDE w:val="0"/>
              <w:autoSpaceDN w:val="0"/>
              <w:adjustRightInd w:val="0"/>
              <w:spacing w:before="11"/>
              <w:ind w:left="266" w:right="-20"/>
              <w:rPr>
                <w:sz w:val="18"/>
                <w:szCs w:val="18"/>
              </w:rPr>
            </w:pPr>
            <w:r w:rsidRPr="00C664E1">
              <w:rPr>
                <w:color w:val="050505"/>
                <w:sz w:val="18"/>
                <w:szCs w:val="18"/>
              </w:rPr>
              <w:t>800</w:t>
            </w:r>
            <w:r w:rsidRPr="00C664E1">
              <w:rPr>
                <w:color w:val="050505"/>
                <w:spacing w:val="-9"/>
                <w:sz w:val="18"/>
                <w:szCs w:val="18"/>
              </w:rPr>
              <w:t xml:space="preserve"> </w:t>
            </w:r>
            <w:r w:rsidRPr="00852F56">
              <w:rPr>
                <w:rFonts w:ascii="Calibri" w:eastAsiaTheme="minorHAnsi" w:hAnsi="Calibri" w:cs="Calibri"/>
                <w:sz w:val="18"/>
                <w:szCs w:val="18"/>
              </w:rPr>
              <w:t>μ</w:t>
            </w:r>
            <w:r w:rsidRPr="00C664E1">
              <w:rPr>
                <w:color w:val="050505"/>
                <w:w w:val="119"/>
                <w:sz w:val="18"/>
                <w:szCs w:val="18"/>
              </w:rPr>
              <w:t>g</w:t>
            </w:r>
          </w:p>
        </w:tc>
        <w:tc>
          <w:tcPr>
            <w:tcW w:w="1417" w:type="dxa"/>
            <w:gridSpan w:val="3"/>
          </w:tcPr>
          <w:p w:rsidR="009E1F91" w:rsidRPr="00C664E1" w:rsidRDefault="009E1F91" w:rsidP="006F1861">
            <w:pPr>
              <w:autoSpaceDE w:val="0"/>
              <w:autoSpaceDN w:val="0"/>
              <w:adjustRightInd w:val="0"/>
              <w:spacing w:before="11"/>
              <w:jc w:val="center"/>
              <w:rPr>
                <w:sz w:val="18"/>
                <w:szCs w:val="18"/>
              </w:rPr>
            </w:pPr>
            <w:r w:rsidRPr="00C664E1">
              <w:rPr>
                <w:color w:val="050505"/>
                <w:sz w:val="18"/>
                <w:szCs w:val="18"/>
              </w:rPr>
              <w:t>30</w:t>
            </w:r>
            <w:r w:rsidRPr="00C664E1">
              <w:rPr>
                <w:color w:val="050505"/>
                <w:spacing w:val="8"/>
                <w:sz w:val="18"/>
                <w:szCs w:val="18"/>
              </w:rPr>
              <w:t xml:space="preserve"> </w:t>
            </w:r>
            <w:r w:rsidRPr="00C664E1">
              <w:rPr>
                <w:color w:val="050505"/>
                <w:sz w:val="18"/>
                <w:szCs w:val="18"/>
              </w:rPr>
              <w:t>(20.8)</w:t>
            </w:r>
          </w:p>
        </w:tc>
        <w:tc>
          <w:tcPr>
            <w:tcW w:w="1276" w:type="dxa"/>
            <w:gridSpan w:val="2"/>
          </w:tcPr>
          <w:p w:rsidR="009E1F91" w:rsidRPr="00C664E1" w:rsidRDefault="009E1F91" w:rsidP="006F1861">
            <w:pPr>
              <w:autoSpaceDE w:val="0"/>
              <w:autoSpaceDN w:val="0"/>
              <w:adjustRightInd w:val="0"/>
              <w:spacing w:before="11"/>
              <w:jc w:val="center"/>
              <w:rPr>
                <w:sz w:val="18"/>
                <w:szCs w:val="18"/>
              </w:rPr>
            </w:pPr>
            <w:r w:rsidRPr="00C664E1">
              <w:rPr>
                <w:color w:val="050505"/>
                <w:sz w:val="18"/>
                <w:szCs w:val="18"/>
              </w:rPr>
              <w:t>6</w:t>
            </w:r>
            <w:r w:rsidRPr="00C664E1">
              <w:rPr>
                <w:color w:val="050505"/>
                <w:spacing w:val="-6"/>
                <w:sz w:val="18"/>
                <w:szCs w:val="18"/>
              </w:rPr>
              <w:t xml:space="preserve"> </w:t>
            </w:r>
            <w:r w:rsidRPr="00C664E1">
              <w:rPr>
                <w:color w:val="050505"/>
                <w:w w:val="102"/>
                <w:sz w:val="18"/>
                <w:szCs w:val="18"/>
              </w:rPr>
              <w:t>(4.2)</w:t>
            </w:r>
          </w:p>
        </w:tc>
        <w:tc>
          <w:tcPr>
            <w:tcW w:w="1277" w:type="dxa"/>
            <w:gridSpan w:val="3"/>
          </w:tcPr>
          <w:p w:rsidR="009E1F91" w:rsidRPr="00C664E1" w:rsidRDefault="009E1F91" w:rsidP="006F1861">
            <w:pPr>
              <w:autoSpaceDE w:val="0"/>
              <w:autoSpaceDN w:val="0"/>
              <w:adjustRightInd w:val="0"/>
              <w:spacing w:before="11"/>
              <w:jc w:val="center"/>
              <w:rPr>
                <w:sz w:val="18"/>
                <w:szCs w:val="18"/>
              </w:rPr>
            </w:pPr>
            <w:r w:rsidRPr="00C664E1">
              <w:rPr>
                <w:color w:val="050505"/>
                <w:sz w:val="18"/>
                <w:szCs w:val="18"/>
              </w:rPr>
              <w:t>21</w:t>
            </w:r>
            <w:r w:rsidRPr="00C664E1">
              <w:rPr>
                <w:color w:val="050505"/>
                <w:spacing w:val="-13"/>
                <w:sz w:val="18"/>
                <w:szCs w:val="18"/>
              </w:rPr>
              <w:t xml:space="preserve"> </w:t>
            </w:r>
            <w:r w:rsidRPr="00C664E1">
              <w:rPr>
                <w:color w:val="050505"/>
                <w:w w:val="102"/>
                <w:sz w:val="18"/>
                <w:szCs w:val="18"/>
              </w:rPr>
              <w:t>(14.6)</w:t>
            </w:r>
          </w:p>
        </w:tc>
        <w:tc>
          <w:tcPr>
            <w:tcW w:w="1275" w:type="dxa"/>
            <w:gridSpan w:val="2"/>
          </w:tcPr>
          <w:p w:rsidR="009E1F91" w:rsidRPr="00C664E1" w:rsidRDefault="009E1F91" w:rsidP="006F1861">
            <w:pPr>
              <w:autoSpaceDE w:val="0"/>
              <w:autoSpaceDN w:val="0"/>
              <w:adjustRightInd w:val="0"/>
              <w:spacing w:before="11"/>
              <w:jc w:val="center"/>
              <w:rPr>
                <w:sz w:val="18"/>
                <w:szCs w:val="18"/>
              </w:rPr>
            </w:pPr>
            <w:r w:rsidRPr="00C664E1">
              <w:rPr>
                <w:color w:val="050505"/>
                <w:sz w:val="18"/>
                <w:szCs w:val="18"/>
              </w:rPr>
              <w:t>41</w:t>
            </w:r>
            <w:r w:rsidRPr="00C664E1">
              <w:rPr>
                <w:color w:val="050505"/>
                <w:spacing w:val="-17"/>
                <w:sz w:val="18"/>
                <w:szCs w:val="18"/>
              </w:rPr>
              <w:t xml:space="preserve"> </w:t>
            </w:r>
            <w:r w:rsidRPr="00C664E1">
              <w:rPr>
                <w:color w:val="050505"/>
                <w:sz w:val="18"/>
                <w:szCs w:val="18"/>
              </w:rPr>
              <w:t>(28.5)</w:t>
            </w:r>
          </w:p>
        </w:tc>
        <w:tc>
          <w:tcPr>
            <w:tcW w:w="1277" w:type="dxa"/>
            <w:gridSpan w:val="3"/>
          </w:tcPr>
          <w:p w:rsidR="009E1F91" w:rsidRPr="00C664E1" w:rsidRDefault="009E1F91" w:rsidP="006F1861">
            <w:pPr>
              <w:autoSpaceDE w:val="0"/>
              <w:autoSpaceDN w:val="0"/>
              <w:adjustRightInd w:val="0"/>
              <w:spacing w:before="11"/>
              <w:jc w:val="center"/>
              <w:rPr>
                <w:sz w:val="18"/>
                <w:szCs w:val="18"/>
              </w:rPr>
            </w:pPr>
            <w:r w:rsidRPr="00C664E1">
              <w:rPr>
                <w:color w:val="050505"/>
                <w:sz w:val="18"/>
                <w:szCs w:val="18"/>
              </w:rPr>
              <w:t>46</w:t>
            </w:r>
            <w:r w:rsidRPr="00C664E1">
              <w:rPr>
                <w:color w:val="050505"/>
                <w:spacing w:val="3"/>
                <w:sz w:val="18"/>
                <w:szCs w:val="18"/>
              </w:rPr>
              <w:t xml:space="preserve"> </w:t>
            </w:r>
            <w:r w:rsidRPr="00C664E1">
              <w:rPr>
                <w:color w:val="050505"/>
                <w:sz w:val="18"/>
                <w:szCs w:val="18"/>
              </w:rPr>
              <w:t>(31.9)</w:t>
            </w:r>
          </w:p>
        </w:tc>
        <w:tc>
          <w:tcPr>
            <w:tcW w:w="946" w:type="dxa"/>
            <w:gridSpan w:val="2"/>
          </w:tcPr>
          <w:p w:rsidR="009E1F91" w:rsidRPr="00C664E1" w:rsidRDefault="009E1F91" w:rsidP="006F1861">
            <w:pPr>
              <w:autoSpaceDE w:val="0"/>
              <w:autoSpaceDN w:val="0"/>
              <w:adjustRightInd w:val="0"/>
              <w:spacing w:before="11"/>
              <w:jc w:val="center"/>
              <w:rPr>
                <w:sz w:val="18"/>
                <w:szCs w:val="18"/>
              </w:rPr>
            </w:pPr>
            <w:r w:rsidRPr="00C664E1">
              <w:rPr>
                <w:color w:val="050505"/>
                <w:w w:val="104"/>
                <w:sz w:val="18"/>
                <w:szCs w:val="18"/>
              </w:rPr>
              <w:t>144</w:t>
            </w:r>
          </w:p>
        </w:tc>
      </w:tr>
    </w:tbl>
    <w:p w:rsidR="009E1F91" w:rsidRPr="00C664E1" w:rsidRDefault="009E1F91" w:rsidP="001D37F1">
      <w:pPr>
        <w:pStyle w:val="Notes"/>
        <w:rPr>
          <w:color w:val="000000"/>
        </w:rPr>
      </w:pPr>
      <w:proofErr w:type="gramStart"/>
      <w:r w:rsidRPr="00C664E1">
        <w:rPr>
          <w:sz w:val="19"/>
          <w:szCs w:val="19"/>
          <w:vertAlign w:val="superscript"/>
        </w:rPr>
        <w:t>a</w:t>
      </w:r>
      <w:proofErr w:type="gramEnd"/>
      <w:r>
        <w:rPr>
          <w:sz w:val="19"/>
          <w:szCs w:val="19"/>
          <w:vertAlign w:val="superscript"/>
        </w:rPr>
        <w:t xml:space="preserve"> </w:t>
      </w:r>
      <w:r w:rsidRPr="00C664E1">
        <w:t>Patients in</w:t>
      </w:r>
      <w:r w:rsidRPr="00C664E1">
        <w:rPr>
          <w:spacing w:val="10"/>
        </w:rPr>
        <w:t xml:space="preserve"> </w:t>
      </w:r>
      <w:r w:rsidRPr="00C664E1">
        <w:t>the</w:t>
      </w:r>
      <w:r w:rsidRPr="00C664E1">
        <w:rPr>
          <w:spacing w:val="16"/>
        </w:rPr>
        <w:t xml:space="preserve"> </w:t>
      </w:r>
      <w:r w:rsidRPr="00C664E1">
        <w:rPr>
          <w:w w:val="108"/>
        </w:rPr>
        <w:t>Ope</w:t>
      </w:r>
      <w:r w:rsidRPr="00C664E1">
        <w:rPr>
          <w:spacing w:val="-12"/>
          <w:w w:val="108"/>
        </w:rPr>
        <w:t>n</w:t>
      </w:r>
      <w:r w:rsidRPr="00C664E1">
        <w:rPr>
          <w:color w:val="242424"/>
          <w:w w:val="108"/>
        </w:rPr>
        <w:t>,</w:t>
      </w:r>
      <w:r w:rsidRPr="00C664E1">
        <w:rPr>
          <w:color w:val="242424"/>
          <w:spacing w:val="-1"/>
          <w:w w:val="108"/>
        </w:rPr>
        <w:t xml:space="preserve"> </w:t>
      </w:r>
      <w:r w:rsidRPr="00C664E1">
        <w:t>Dose</w:t>
      </w:r>
      <w:r w:rsidRPr="00C664E1">
        <w:rPr>
          <w:spacing w:val="-2"/>
        </w:rPr>
        <w:t>-</w:t>
      </w:r>
      <w:r w:rsidRPr="00C664E1">
        <w:t>Titration</w:t>
      </w:r>
      <w:r w:rsidRPr="00C664E1">
        <w:rPr>
          <w:spacing w:val="47"/>
        </w:rPr>
        <w:t xml:space="preserve"> </w:t>
      </w:r>
      <w:r w:rsidRPr="00C664E1">
        <w:t>Phase</w:t>
      </w:r>
      <w:r w:rsidRPr="00C664E1">
        <w:rPr>
          <w:spacing w:val="17"/>
        </w:rPr>
        <w:t xml:space="preserve"> </w:t>
      </w:r>
      <w:r w:rsidRPr="00C664E1">
        <w:t>and</w:t>
      </w:r>
      <w:r w:rsidRPr="00C664E1">
        <w:rPr>
          <w:spacing w:val="8"/>
        </w:rPr>
        <w:t xml:space="preserve"> </w:t>
      </w:r>
      <w:r w:rsidRPr="00C664E1">
        <w:t>Open-Label</w:t>
      </w:r>
      <w:r w:rsidRPr="00C664E1">
        <w:rPr>
          <w:spacing w:val="42"/>
        </w:rPr>
        <w:t xml:space="preserve"> </w:t>
      </w:r>
      <w:r w:rsidRPr="00C664E1">
        <w:t>Treatment</w:t>
      </w:r>
      <w:r w:rsidRPr="00C664E1">
        <w:rPr>
          <w:spacing w:val="31"/>
        </w:rPr>
        <w:t xml:space="preserve"> </w:t>
      </w:r>
      <w:r w:rsidRPr="00C664E1">
        <w:t>Phase</w:t>
      </w:r>
      <w:r w:rsidRPr="00C664E1">
        <w:rPr>
          <w:spacing w:val="16"/>
        </w:rPr>
        <w:t xml:space="preserve"> </w:t>
      </w:r>
      <w:r w:rsidRPr="00C664E1">
        <w:t>(titrated</w:t>
      </w:r>
      <w:r w:rsidRPr="00C664E1">
        <w:rPr>
          <w:spacing w:val="29"/>
        </w:rPr>
        <w:t xml:space="preserve"> </w:t>
      </w:r>
      <w:r w:rsidRPr="00C664E1">
        <w:t>dose</w:t>
      </w:r>
      <w:r w:rsidRPr="00C664E1">
        <w:rPr>
          <w:spacing w:val="22"/>
        </w:rPr>
        <w:t xml:space="preserve"> </w:t>
      </w:r>
      <w:r w:rsidRPr="00C664E1">
        <w:t>changed)</w:t>
      </w:r>
      <w:r w:rsidRPr="00C664E1">
        <w:rPr>
          <w:spacing w:val="35"/>
        </w:rPr>
        <w:t xml:space="preserve"> </w:t>
      </w:r>
      <w:r w:rsidRPr="00C664E1">
        <w:rPr>
          <w:w w:val="104"/>
        </w:rPr>
        <w:t xml:space="preserve">were </w:t>
      </w:r>
      <w:r w:rsidRPr="00C664E1">
        <w:t>exposed</w:t>
      </w:r>
      <w:r w:rsidRPr="00C664E1">
        <w:rPr>
          <w:spacing w:val="33"/>
        </w:rPr>
        <w:t xml:space="preserve"> </w:t>
      </w:r>
      <w:r w:rsidRPr="00C664E1">
        <w:t>to</w:t>
      </w:r>
      <w:r w:rsidRPr="00C664E1">
        <w:rPr>
          <w:spacing w:val="4"/>
        </w:rPr>
        <w:t xml:space="preserve"> </w:t>
      </w:r>
      <w:r w:rsidRPr="00C664E1">
        <w:t>more</w:t>
      </w:r>
      <w:r w:rsidRPr="00C664E1">
        <w:rPr>
          <w:spacing w:val="17"/>
        </w:rPr>
        <w:t xml:space="preserve"> </w:t>
      </w:r>
      <w:r w:rsidRPr="00C664E1">
        <w:t>than</w:t>
      </w:r>
      <w:r w:rsidRPr="00C664E1">
        <w:rPr>
          <w:spacing w:val="8"/>
        </w:rPr>
        <w:t xml:space="preserve"> </w:t>
      </w:r>
      <w:r w:rsidRPr="00C664E1">
        <w:t>1</w:t>
      </w:r>
      <w:r w:rsidRPr="00C664E1">
        <w:rPr>
          <w:spacing w:val="17"/>
        </w:rPr>
        <w:t xml:space="preserve"> </w:t>
      </w:r>
      <w:r w:rsidRPr="00C664E1">
        <w:t>dose. Patients</w:t>
      </w:r>
      <w:r w:rsidRPr="00C664E1">
        <w:rPr>
          <w:spacing w:val="31"/>
        </w:rPr>
        <w:t xml:space="preserve"> </w:t>
      </w:r>
      <w:r w:rsidRPr="00C664E1">
        <w:t>in</w:t>
      </w:r>
      <w:r w:rsidRPr="00C664E1">
        <w:rPr>
          <w:spacing w:val="5"/>
        </w:rPr>
        <w:t xml:space="preserve"> </w:t>
      </w:r>
      <w:r w:rsidRPr="00C664E1">
        <w:t>all</w:t>
      </w:r>
      <w:r w:rsidRPr="00C664E1">
        <w:rPr>
          <w:spacing w:val="15"/>
        </w:rPr>
        <w:t xml:space="preserve"> </w:t>
      </w:r>
      <w:r w:rsidRPr="00C664E1">
        <w:t>phases</w:t>
      </w:r>
      <w:r w:rsidRPr="00C664E1">
        <w:rPr>
          <w:spacing w:val="31"/>
        </w:rPr>
        <w:t xml:space="preserve"> </w:t>
      </w:r>
      <w:r w:rsidRPr="00C664E1">
        <w:t>by</w:t>
      </w:r>
      <w:r w:rsidRPr="00C664E1">
        <w:rPr>
          <w:spacing w:val="1"/>
        </w:rPr>
        <w:t xml:space="preserve"> </w:t>
      </w:r>
      <w:r w:rsidRPr="00C664E1">
        <w:t>dose</w:t>
      </w:r>
      <w:r w:rsidRPr="00C664E1">
        <w:rPr>
          <w:spacing w:val="22"/>
        </w:rPr>
        <w:t xml:space="preserve"> </w:t>
      </w:r>
      <w:r w:rsidRPr="00C664E1">
        <w:t>could</w:t>
      </w:r>
      <w:r w:rsidRPr="00C664E1">
        <w:rPr>
          <w:spacing w:val="20"/>
        </w:rPr>
        <w:t xml:space="preserve"> </w:t>
      </w:r>
      <w:r w:rsidRPr="00C664E1">
        <w:t>have</w:t>
      </w:r>
      <w:r w:rsidRPr="00C664E1">
        <w:rPr>
          <w:spacing w:val="24"/>
        </w:rPr>
        <w:t xml:space="preserve"> </w:t>
      </w:r>
      <w:r w:rsidRPr="00C664E1">
        <w:t>been</w:t>
      </w:r>
      <w:r w:rsidRPr="00C664E1">
        <w:rPr>
          <w:spacing w:val="17"/>
        </w:rPr>
        <w:t xml:space="preserve"> </w:t>
      </w:r>
      <w:r w:rsidRPr="00C664E1">
        <w:t>exposed</w:t>
      </w:r>
      <w:r w:rsidRPr="00C664E1">
        <w:rPr>
          <w:spacing w:val="20"/>
        </w:rPr>
        <w:t xml:space="preserve"> </w:t>
      </w:r>
      <w:r w:rsidRPr="00C664E1">
        <w:t>to</w:t>
      </w:r>
      <w:r w:rsidRPr="00C664E1">
        <w:rPr>
          <w:spacing w:val="22"/>
        </w:rPr>
        <w:t xml:space="preserve"> </w:t>
      </w:r>
      <w:r w:rsidRPr="00C664E1">
        <w:t>more</w:t>
      </w:r>
      <w:r w:rsidRPr="00C664E1">
        <w:rPr>
          <w:spacing w:val="3"/>
        </w:rPr>
        <w:t xml:space="preserve"> </w:t>
      </w:r>
      <w:r w:rsidRPr="00C664E1">
        <w:t>than</w:t>
      </w:r>
      <w:r w:rsidRPr="00C664E1">
        <w:rPr>
          <w:spacing w:val="21"/>
        </w:rPr>
        <w:t xml:space="preserve"> </w:t>
      </w:r>
      <w:r w:rsidRPr="00C664E1">
        <w:t>1</w:t>
      </w:r>
      <w:r w:rsidRPr="00C664E1">
        <w:rPr>
          <w:spacing w:val="17"/>
        </w:rPr>
        <w:t xml:space="preserve"> </w:t>
      </w:r>
      <w:r w:rsidRPr="00C664E1">
        <w:rPr>
          <w:w w:val="102"/>
        </w:rPr>
        <w:t xml:space="preserve">dose. </w:t>
      </w:r>
      <w:r w:rsidRPr="00C664E1">
        <w:t>For</w:t>
      </w:r>
      <w:r w:rsidRPr="00C664E1">
        <w:rPr>
          <w:spacing w:val="15"/>
        </w:rPr>
        <w:t xml:space="preserve"> </w:t>
      </w:r>
      <w:r w:rsidRPr="00C664E1">
        <w:t>exposure</w:t>
      </w:r>
      <w:r w:rsidRPr="00C664E1">
        <w:rPr>
          <w:spacing w:val="30"/>
        </w:rPr>
        <w:t xml:space="preserve"> </w:t>
      </w:r>
      <w:r w:rsidRPr="00C664E1">
        <w:t>tables,</w:t>
      </w:r>
      <w:r w:rsidRPr="00C664E1">
        <w:rPr>
          <w:spacing w:val="25"/>
        </w:rPr>
        <w:t xml:space="preserve"> </w:t>
      </w:r>
      <w:r w:rsidRPr="00C664E1">
        <w:t>titrated</w:t>
      </w:r>
      <w:r w:rsidRPr="00C664E1">
        <w:rPr>
          <w:spacing w:val="19"/>
        </w:rPr>
        <w:t xml:space="preserve"> </w:t>
      </w:r>
      <w:r w:rsidRPr="00C664E1">
        <w:t>dose</w:t>
      </w:r>
      <w:r w:rsidRPr="00C664E1">
        <w:rPr>
          <w:spacing w:val="27"/>
        </w:rPr>
        <w:t xml:space="preserve"> </w:t>
      </w:r>
      <w:r w:rsidRPr="00C664E1">
        <w:rPr>
          <w:w w:val="104"/>
        </w:rPr>
        <w:t>maintained/changed</w:t>
      </w:r>
      <w:r w:rsidRPr="00C664E1">
        <w:rPr>
          <w:spacing w:val="1"/>
          <w:w w:val="104"/>
        </w:rPr>
        <w:t xml:space="preserve"> </w:t>
      </w:r>
      <w:r w:rsidRPr="00C664E1">
        <w:t>was</w:t>
      </w:r>
      <w:r w:rsidRPr="00C664E1">
        <w:rPr>
          <w:spacing w:val="6"/>
        </w:rPr>
        <w:t xml:space="preserve"> </w:t>
      </w:r>
      <w:r w:rsidRPr="00C664E1">
        <w:t>established</w:t>
      </w:r>
      <w:r w:rsidRPr="00C664E1">
        <w:rPr>
          <w:spacing w:val="47"/>
        </w:rPr>
        <w:t xml:space="preserve"> </w:t>
      </w:r>
      <w:r w:rsidRPr="00C664E1">
        <w:t>based</w:t>
      </w:r>
      <w:r w:rsidRPr="00C664E1">
        <w:rPr>
          <w:spacing w:val="14"/>
        </w:rPr>
        <w:t xml:space="preserve"> </w:t>
      </w:r>
      <w:r w:rsidRPr="00C664E1">
        <w:rPr>
          <w:w w:val="111"/>
        </w:rPr>
        <w:t>one-diary</w:t>
      </w:r>
      <w:r w:rsidRPr="00C664E1">
        <w:rPr>
          <w:spacing w:val="-3"/>
          <w:w w:val="111"/>
        </w:rPr>
        <w:t xml:space="preserve"> </w:t>
      </w:r>
      <w:r w:rsidRPr="00C664E1">
        <w:t>episode</w:t>
      </w:r>
      <w:r w:rsidRPr="00C664E1">
        <w:rPr>
          <w:spacing w:val="28"/>
        </w:rPr>
        <w:t xml:space="preserve"> </w:t>
      </w:r>
      <w:r w:rsidRPr="00C664E1">
        <w:rPr>
          <w:w w:val="104"/>
        </w:rPr>
        <w:t>dose assignments.</w:t>
      </w:r>
    </w:p>
    <w:p w:rsidR="009E1F91" w:rsidRPr="00C664E1" w:rsidRDefault="009E1F91" w:rsidP="001D37F1">
      <w:pPr>
        <w:pStyle w:val="Notes"/>
        <w:rPr>
          <w:color w:val="000000"/>
          <w:sz w:val="17"/>
          <w:szCs w:val="17"/>
        </w:rPr>
      </w:pPr>
      <w:proofErr w:type="gramStart"/>
      <w:r w:rsidRPr="00C664E1">
        <w:rPr>
          <w:rFonts w:ascii="Arial" w:hAnsi="Arial" w:cs="Arial"/>
          <w:vertAlign w:val="superscript"/>
        </w:rPr>
        <w:t>b</w:t>
      </w:r>
      <w:proofErr w:type="gramEnd"/>
      <w:r w:rsidRPr="00C664E1">
        <w:rPr>
          <w:rFonts w:ascii="Arial" w:hAnsi="Arial" w:cs="Arial"/>
          <w:spacing w:val="-5"/>
        </w:rPr>
        <w:t xml:space="preserve"> 5</w:t>
      </w:r>
      <w:r>
        <w:rPr>
          <w:rFonts w:ascii="Arial" w:hAnsi="Arial" w:cs="Arial"/>
          <w:spacing w:val="-5"/>
        </w:rPr>
        <w:t xml:space="preserve"> </w:t>
      </w:r>
      <w:r w:rsidRPr="00C664E1">
        <w:rPr>
          <w:sz w:val="17"/>
          <w:szCs w:val="17"/>
        </w:rPr>
        <w:t>Patients</w:t>
      </w:r>
      <w:r w:rsidRPr="00C664E1">
        <w:rPr>
          <w:spacing w:val="31"/>
          <w:sz w:val="17"/>
          <w:szCs w:val="17"/>
        </w:rPr>
        <w:t xml:space="preserve"> </w:t>
      </w:r>
      <w:r w:rsidRPr="00C664E1">
        <w:rPr>
          <w:sz w:val="17"/>
          <w:szCs w:val="17"/>
        </w:rPr>
        <w:t>were</w:t>
      </w:r>
      <w:r w:rsidRPr="00C664E1">
        <w:rPr>
          <w:spacing w:val="28"/>
          <w:sz w:val="17"/>
          <w:szCs w:val="17"/>
        </w:rPr>
        <w:t xml:space="preserve"> </w:t>
      </w:r>
      <w:r w:rsidRPr="00C664E1">
        <w:rPr>
          <w:sz w:val="17"/>
          <w:szCs w:val="17"/>
        </w:rPr>
        <w:t>not</w:t>
      </w:r>
      <w:r w:rsidRPr="00C664E1">
        <w:rPr>
          <w:spacing w:val="9"/>
          <w:sz w:val="17"/>
          <w:szCs w:val="17"/>
        </w:rPr>
        <w:t xml:space="preserve"> </w:t>
      </w:r>
      <w:r w:rsidRPr="00C664E1">
        <w:rPr>
          <w:sz w:val="17"/>
          <w:szCs w:val="17"/>
        </w:rPr>
        <w:t>included</w:t>
      </w:r>
      <w:r w:rsidRPr="00C664E1">
        <w:rPr>
          <w:spacing w:val="30"/>
          <w:sz w:val="17"/>
          <w:szCs w:val="17"/>
        </w:rPr>
        <w:t xml:space="preserve"> </w:t>
      </w:r>
      <w:r w:rsidRPr="00C664E1">
        <w:rPr>
          <w:sz w:val="17"/>
          <w:szCs w:val="17"/>
        </w:rPr>
        <w:t>in</w:t>
      </w:r>
      <w:r w:rsidRPr="00C664E1">
        <w:rPr>
          <w:spacing w:val="16"/>
          <w:sz w:val="17"/>
          <w:szCs w:val="17"/>
        </w:rPr>
        <w:t xml:space="preserve"> </w:t>
      </w:r>
      <w:r w:rsidRPr="00C664E1">
        <w:rPr>
          <w:sz w:val="17"/>
          <w:szCs w:val="17"/>
        </w:rPr>
        <w:t>the</w:t>
      </w:r>
      <w:r w:rsidRPr="00C664E1">
        <w:rPr>
          <w:spacing w:val="15"/>
          <w:sz w:val="17"/>
          <w:szCs w:val="17"/>
        </w:rPr>
        <w:t xml:space="preserve"> </w:t>
      </w:r>
      <w:r w:rsidRPr="00C664E1">
        <w:rPr>
          <w:sz w:val="17"/>
          <w:szCs w:val="17"/>
        </w:rPr>
        <w:t>analysis</w:t>
      </w:r>
      <w:r w:rsidRPr="00C664E1">
        <w:rPr>
          <w:spacing w:val="41"/>
          <w:sz w:val="17"/>
          <w:szCs w:val="17"/>
        </w:rPr>
        <w:t xml:space="preserve"> </w:t>
      </w:r>
      <w:r w:rsidRPr="00C664E1">
        <w:rPr>
          <w:sz w:val="17"/>
          <w:szCs w:val="17"/>
        </w:rPr>
        <w:t>as</w:t>
      </w:r>
      <w:r w:rsidRPr="00C664E1">
        <w:rPr>
          <w:spacing w:val="5"/>
          <w:sz w:val="17"/>
          <w:szCs w:val="17"/>
        </w:rPr>
        <w:t xml:space="preserve"> </w:t>
      </w:r>
      <w:r w:rsidRPr="00C664E1">
        <w:rPr>
          <w:w w:val="110"/>
          <w:sz w:val="17"/>
          <w:szCs w:val="17"/>
        </w:rPr>
        <w:t xml:space="preserve">no </w:t>
      </w:r>
      <w:r w:rsidRPr="00C664E1">
        <w:rPr>
          <w:sz w:val="17"/>
          <w:szCs w:val="17"/>
        </w:rPr>
        <w:t>data</w:t>
      </w:r>
      <w:r w:rsidRPr="00C664E1">
        <w:rPr>
          <w:spacing w:val="18"/>
          <w:sz w:val="17"/>
          <w:szCs w:val="17"/>
        </w:rPr>
        <w:t xml:space="preserve"> </w:t>
      </w:r>
      <w:r w:rsidRPr="00C664E1">
        <w:rPr>
          <w:sz w:val="17"/>
          <w:szCs w:val="17"/>
        </w:rPr>
        <w:t>on</w:t>
      </w:r>
      <w:r w:rsidRPr="00C664E1">
        <w:rPr>
          <w:spacing w:val="7"/>
          <w:sz w:val="17"/>
          <w:szCs w:val="17"/>
        </w:rPr>
        <w:t xml:space="preserve"> </w:t>
      </w:r>
      <w:r w:rsidRPr="00C664E1">
        <w:rPr>
          <w:sz w:val="17"/>
          <w:szCs w:val="17"/>
        </w:rPr>
        <w:t>the</w:t>
      </w:r>
      <w:r w:rsidRPr="00C664E1">
        <w:rPr>
          <w:spacing w:val="18"/>
          <w:sz w:val="17"/>
          <w:szCs w:val="17"/>
        </w:rPr>
        <w:t xml:space="preserve"> </w:t>
      </w:r>
      <w:r w:rsidRPr="00C664E1">
        <w:rPr>
          <w:sz w:val="17"/>
          <w:szCs w:val="17"/>
        </w:rPr>
        <w:t>e-diary</w:t>
      </w:r>
      <w:r w:rsidRPr="00C664E1">
        <w:rPr>
          <w:spacing w:val="37"/>
          <w:sz w:val="17"/>
          <w:szCs w:val="17"/>
        </w:rPr>
        <w:t xml:space="preserve"> </w:t>
      </w:r>
      <w:r w:rsidRPr="00C664E1">
        <w:rPr>
          <w:sz w:val="17"/>
          <w:szCs w:val="17"/>
        </w:rPr>
        <w:t>treated</w:t>
      </w:r>
      <w:r w:rsidRPr="00C664E1">
        <w:rPr>
          <w:spacing w:val="34"/>
          <w:sz w:val="17"/>
          <w:szCs w:val="17"/>
        </w:rPr>
        <w:t xml:space="preserve"> </w:t>
      </w:r>
      <w:r w:rsidRPr="00C664E1">
        <w:rPr>
          <w:sz w:val="17"/>
          <w:szCs w:val="17"/>
        </w:rPr>
        <w:t>episodes</w:t>
      </w:r>
      <w:r w:rsidRPr="00C664E1">
        <w:rPr>
          <w:spacing w:val="22"/>
          <w:sz w:val="17"/>
          <w:szCs w:val="17"/>
        </w:rPr>
        <w:t xml:space="preserve"> </w:t>
      </w:r>
      <w:r w:rsidRPr="00C664E1">
        <w:rPr>
          <w:color w:val="242424"/>
          <w:spacing w:val="-1"/>
          <w:sz w:val="17"/>
          <w:szCs w:val="17"/>
        </w:rPr>
        <w:t>w</w:t>
      </w:r>
      <w:r w:rsidRPr="00C664E1">
        <w:rPr>
          <w:sz w:val="17"/>
          <w:szCs w:val="17"/>
        </w:rPr>
        <w:t>ere</w:t>
      </w:r>
      <w:r w:rsidRPr="00C664E1">
        <w:rPr>
          <w:spacing w:val="25"/>
          <w:sz w:val="17"/>
          <w:szCs w:val="17"/>
        </w:rPr>
        <w:t xml:space="preserve"> </w:t>
      </w:r>
      <w:r w:rsidRPr="00C664E1">
        <w:rPr>
          <w:sz w:val="17"/>
          <w:szCs w:val="17"/>
        </w:rPr>
        <w:t>available for</w:t>
      </w:r>
      <w:r w:rsidRPr="00C664E1">
        <w:rPr>
          <w:spacing w:val="10"/>
          <w:sz w:val="17"/>
          <w:szCs w:val="17"/>
        </w:rPr>
        <w:t xml:space="preserve"> </w:t>
      </w:r>
      <w:r w:rsidRPr="00C664E1">
        <w:rPr>
          <w:sz w:val="17"/>
          <w:szCs w:val="17"/>
        </w:rPr>
        <w:t>these</w:t>
      </w:r>
      <w:r w:rsidRPr="00C664E1">
        <w:rPr>
          <w:spacing w:val="25"/>
          <w:sz w:val="17"/>
          <w:szCs w:val="17"/>
        </w:rPr>
        <w:t xml:space="preserve"> </w:t>
      </w:r>
      <w:r w:rsidRPr="00C664E1">
        <w:rPr>
          <w:w w:val="106"/>
          <w:sz w:val="17"/>
          <w:szCs w:val="17"/>
        </w:rPr>
        <w:t>patients.</w:t>
      </w:r>
    </w:p>
    <w:p w:rsidR="009E1F91" w:rsidRPr="00B7549D" w:rsidRDefault="001D37F1" w:rsidP="001D37F1">
      <w:pPr>
        <w:pStyle w:val="Heading4"/>
      </w:pPr>
      <w:r>
        <w:t>Adverse e</w:t>
      </w:r>
      <w:r w:rsidR="009E1F91" w:rsidRPr="00B7549D">
        <w:t>vents</w:t>
      </w:r>
    </w:p>
    <w:p w:rsidR="009E1F91" w:rsidRDefault="009E1F91" w:rsidP="001D37F1">
      <w:r w:rsidRPr="00B7549D">
        <w:t xml:space="preserve">TEAEs were reported by 76.9% of patients in the ITT Population and were distributed across levels of severity (19.9% mild, 25.8% moderate and 31.3% severe). A total of 99 (24.6%) patients reported treatment-related TEAEs, which were generally mild or moderate in severity. </w:t>
      </w:r>
      <w:r w:rsidRPr="00B7549D">
        <w:lastRenderedPageBreak/>
        <w:t>More patients experienced</w:t>
      </w:r>
      <w:r>
        <w:t xml:space="preserve"> </w:t>
      </w:r>
      <w:r w:rsidRPr="00B7549D">
        <w:t>TEAEs, treatment-related TEAEs, SAEs and treatment withdrawals at the Nasalfent 800 mcg dose than the</w:t>
      </w:r>
      <w:r>
        <w:t xml:space="preserve"> </w:t>
      </w:r>
      <w:r w:rsidRPr="00B7549D">
        <w:t xml:space="preserve">other dose levels. However, this was </w:t>
      </w:r>
      <w:r>
        <w:t>probably</w:t>
      </w:r>
      <w:r w:rsidRPr="00B7549D">
        <w:t xml:space="preserve"> related to the longer duration of exposure and thus the</w:t>
      </w:r>
      <w:r>
        <w:t xml:space="preserve"> </w:t>
      </w:r>
      <w:r w:rsidRPr="00B7549D">
        <w:t>greater number of episodes treated with this dose</w:t>
      </w:r>
      <w:r>
        <w:t xml:space="preserve">. </w:t>
      </w:r>
      <w:r w:rsidRPr="00B7549D">
        <w:t>The most frequently reported TEAEs were</w:t>
      </w:r>
      <w:r>
        <w:t xml:space="preserve"> </w:t>
      </w:r>
      <w:r w:rsidRPr="00B7549D">
        <w:t>either attributed to disease progression (13.9% patients) or were events usually associated with opioids</w:t>
      </w:r>
      <w:r>
        <w:t xml:space="preserve"> </w:t>
      </w:r>
      <w:r w:rsidRPr="00B7549D">
        <w:t>such as fentanyl (ie, vomiting, nausea, dizziness, and constipation). No pattern of concern in the incidence</w:t>
      </w:r>
      <w:r>
        <w:t xml:space="preserve"> </w:t>
      </w:r>
      <w:r w:rsidRPr="00B7549D">
        <w:t>of AEs after administration of additional rescue medication was apparent.</w:t>
      </w:r>
    </w:p>
    <w:p w:rsidR="009E1F91" w:rsidRPr="005D7B5E" w:rsidRDefault="009E1F91" w:rsidP="001D37F1">
      <w:pPr>
        <w:pStyle w:val="Heading4"/>
      </w:pPr>
      <w:r w:rsidRPr="005D7B5E">
        <w:t>Deaths</w:t>
      </w:r>
    </w:p>
    <w:p w:rsidR="009E1F91" w:rsidRDefault="009E1F91" w:rsidP="001D37F1">
      <w:r w:rsidRPr="00B7549D">
        <w:t>Overall, 80 deaths (4 during the Open, Dose-Titration Phase; 59 during the Open-Label Treatment Phase,</w:t>
      </w:r>
      <w:r>
        <w:t xml:space="preserve"> </w:t>
      </w:r>
      <w:r w:rsidRPr="00B7549D">
        <w:t>14 following withdrawal, and an additional 3 following study completion) were reported. The deaths of</w:t>
      </w:r>
      <w:r>
        <w:t xml:space="preserve"> </w:t>
      </w:r>
      <w:r w:rsidRPr="00B7549D">
        <w:t>33 patients were attributed directly to disease progression, while the rest were caused by a wide range of</w:t>
      </w:r>
      <w:r>
        <w:t xml:space="preserve"> </w:t>
      </w:r>
      <w:r w:rsidRPr="00B7549D">
        <w:t>expect</w:t>
      </w:r>
      <w:r>
        <w:t>ed</w:t>
      </w:r>
      <w:r w:rsidRPr="00B7549D">
        <w:t xml:space="preserve"> complications of advanced cancer. Only 2 patients who died had associated AEs considered to be</w:t>
      </w:r>
      <w:r>
        <w:t xml:space="preserve"> </w:t>
      </w:r>
      <w:r w:rsidRPr="00B7549D">
        <w:t>remotely (septic shock) or possibly (constipation, intestinal perforation, and peritonitis) related to study drug.</w:t>
      </w:r>
    </w:p>
    <w:p w:rsidR="009E1F91" w:rsidRDefault="009E1F91" w:rsidP="009E1F91">
      <w:pPr>
        <w:autoSpaceDE w:val="0"/>
        <w:autoSpaceDN w:val="0"/>
        <w:adjustRightInd w:val="0"/>
      </w:pPr>
      <w:r>
        <w:t>In the first addendum, an additional 43 deaths were reported. The deaths were either attributed to disease progression, or to a wide range of expected complications of advanced cancer. Only 1 patient who died had an AE considered to be ‘possibly’ related to study drug; this was a</w:t>
      </w:r>
      <w:r w:rsidRPr="001D37F1">
        <w:t>n</w:t>
      </w:r>
      <w:r>
        <w:t xml:space="preserve"> AE of severe vomiting that occurred after 282 days’ treatment with Nasalfent. The patient continued to use study drug until her death over two months later from ‘disease progression’.</w:t>
      </w:r>
    </w:p>
    <w:p w:rsidR="009E1F91" w:rsidRDefault="009E1F91" w:rsidP="001D37F1">
      <w:r>
        <w:t>In the second addendum, and additional 7 deaths were reported. The deaths were either attributed directly to disease progression, or to a wide range of expected complications of advanced cancer. None of the deaths followed an AE considered to be ‘possibly’ related to study drug.</w:t>
      </w:r>
    </w:p>
    <w:p w:rsidR="009E1F91" w:rsidRPr="005D7B5E" w:rsidRDefault="009E1F91" w:rsidP="001D37F1">
      <w:pPr>
        <w:pStyle w:val="Heading4"/>
      </w:pPr>
      <w:r w:rsidRPr="005D7B5E">
        <w:t>Serious AEs</w:t>
      </w:r>
    </w:p>
    <w:p w:rsidR="009E1F91" w:rsidRPr="00B7549D" w:rsidRDefault="009E1F91" w:rsidP="001D37F1">
      <w:r w:rsidRPr="00B7549D">
        <w:t>Nonfatal SAEs were reported in 61 (15.1%) patients overall. Of the 20 patients who discontinued treatment</w:t>
      </w:r>
      <w:r>
        <w:t xml:space="preserve"> </w:t>
      </w:r>
      <w:r w:rsidRPr="00B7549D">
        <w:t>due to an AE, 6 were due to disease progression. Withdrawals due to AEs were distributed across dose</w:t>
      </w:r>
      <w:r>
        <w:t xml:space="preserve"> </w:t>
      </w:r>
      <w:r w:rsidRPr="00B7549D">
        <w:t xml:space="preserve">groups (Nasalfent 100 </w:t>
      </w:r>
      <w:r w:rsidRPr="005D7B5E">
        <w:rPr>
          <w:rFonts w:ascii="Calibri" w:eastAsiaTheme="minorHAnsi" w:hAnsi="Calibri" w:cs="Calibri"/>
        </w:rPr>
        <w:t>μ</w:t>
      </w:r>
      <w:r w:rsidRPr="00B7549D">
        <w:t xml:space="preserve">g: 3 patients; 200 </w:t>
      </w:r>
      <w:r w:rsidRPr="005D7B5E">
        <w:rPr>
          <w:rFonts w:ascii="Calibri" w:eastAsiaTheme="minorHAnsi" w:hAnsi="Calibri" w:cs="Calibri"/>
        </w:rPr>
        <w:t>μ</w:t>
      </w:r>
      <w:r w:rsidRPr="00B7549D">
        <w:t xml:space="preserve">g: 6 patients; 400 </w:t>
      </w:r>
      <w:r w:rsidRPr="005D7B5E">
        <w:rPr>
          <w:rFonts w:ascii="Calibri" w:eastAsiaTheme="minorHAnsi" w:hAnsi="Calibri" w:cs="Calibri"/>
        </w:rPr>
        <w:t>μ</w:t>
      </w:r>
      <w:r w:rsidRPr="00B7549D">
        <w:t xml:space="preserve">g: 4 patients and 800 </w:t>
      </w:r>
      <w:r w:rsidRPr="005D7B5E">
        <w:rPr>
          <w:rFonts w:ascii="Calibri" w:eastAsiaTheme="minorHAnsi" w:hAnsi="Calibri" w:cs="Calibri"/>
        </w:rPr>
        <w:t>μ</w:t>
      </w:r>
      <w:r w:rsidRPr="00B7549D">
        <w:t>g: 7 patients). In</w:t>
      </w:r>
      <w:r>
        <w:t xml:space="preserve"> </w:t>
      </w:r>
      <w:r w:rsidRPr="00B7549D">
        <w:t>11 of these cases, AEs associated with withdrawal were not considered to be related to study drug. Of the</w:t>
      </w:r>
      <w:r>
        <w:t xml:space="preserve"> </w:t>
      </w:r>
      <w:r w:rsidRPr="00B7549D">
        <w:t>remaining cases, 4 patients had AEs resulting in withdrawal largely considered to be at least possibly related</w:t>
      </w:r>
      <w:r>
        <w:t xml:space="preserve"> </w:t>
      </w:r>
      <w:r w:rsidRPr="00B7549D">
        <w:t xml:space="preserve">to study drug </w:t>
      </w:r>
      <w:r>
        <w:t>but were</w:t>
      </w:r>
      <w:r w:rsidRPr="00B7549D">
        <w:t xml:space="preserve"> not unexpected with chronic opioid treatment (eg, nausea and constipation).</w:t>
      </w:r>
    </w:p>
    <w:p w:rsidR="009E1F91" w:rsidRPr="005D7B5E" w:rsidRDefault="009E1F91" w:rsidP="00F63183">
      <w:pPr>
        <w:pStyle w:val="Heading4"/>
      </w:pPr>
      <w:r w:rsidRPr="005D7B5E">
        <w:t xml:space="preserve">Laboratory </w:t>
      </w:r>
      <w:r w:rsidR="00F63183">
        <w:t>t</w:t>
      </w:r>
      <w:r w:rsidRPr="005D7B5E">
        <w:t>ests</w:t>
      </w:r>
    </w:p>
    <w:p w:rsidR="009E1F91" w:rsidRDefault="009E1F91" w:rsidP="00F63183">
      <w:r w:rsidRPr="00B7549D">
        <w:t>There were no treatment-emergent changes in laboratory or clinical safety parameters that were suggestive of</w:t>
      </w:r>
      <w:r>
        <w:t xml:space="preserve"> </w:t>
      </w:r>
      <w:r w:rsidRPr="00B7549D">
        <w:t>safety issues associated with acute or long-term Nasalfent treatment.</w:t>
      </w:r>
    </w:p>
    <w:p w:rsidR="009E1F91" w:rsidRPr="005D7B5E" w:rsidRDefault="00F63183" w:rsidP="00F63183">
      <w:pPr>
        <w:pStyle w:val="Heading4"/>
      </w:pPr>
      <w:r>
        <w:t>Nasal a</w:t>
      </w:r>
      <w:r w:rsidR="009E1F91" w:rsidRPr="005D7B5E">
        <w:t>ssessments</w:t>
      </w:r>
    </w:p>
    <w:p w:rsidR="009E1F91" w:rsidRDefault="009E1F91" w:rsidP="00F63183">
      <w:r w:rsidRPr="00B7549D">
        <w:t>Objective nasal examinations were undertaken to determine treatment effect on the nasal mucosa. There was</w:t>
      </w:r>
      <w:r>
        <w:t xml:space="preserve"> </w:t>
      </w:r>
      <w:r w:rsidRPr="00B7549D">
        <w:t>no consistent pattern of findings from these examinations that would indicate Nasalfent is associated with</w:t>
      </w:r>
      <w:r>
        <w:t xml:space="preserve"> </w:t>
      </w:r>
      <w:r w:rsidRPr="00B7549D">
        <w:t>changes in nasal obstruction, inflammation, discharge, or colour of mucosa, even after treatment in excess of</w:t>
      </w:r>
      <w:r>
        <w:t xml:space="preserve"> </w:t>
      </w:r>
      <w:r w:rsidRPr="00B7549D">
        <w:t>four months. In patient subjective assessments, no consistent pattern of abnormal nasal symptoms such as</w:t>
      </w:r>
      <w:r>
        <w:t xml:space="preserve"> </w:t>
      </w:r>
      <w:r w:rsidRPr="00B7549D">
        <w:t>stuffy or blocked nose, runny nose, itching or sneezing, crusting or dryness of nose, burning or discomfort,</w:t>
      </w:r>
      <w:r>
        <w:t xml:space="preserve"> </w:t>
      </w:r>
      <w:r w:rsidRPr="00B7549D">
        <w:t>nasal bleeding, cough, postnasal drip, sore throat, or taste disturbance was reported.</w:t>
      </w:r>
    </w:p>
    <w:p w:rsidR="009E1F91" w:rsidRPr="005D7B5E" w:rsidRDefault="00F63183" w:rsidP="00F63183">
      <w:pPr>
        <w:pStyle w:val="Heading4"/>
      </w:pPr>
      <w:r>
        <w:t>Device u</w:t>
      </w:r>
      <w:r w:rsidR="009E1F91" w:rsidRPr="005D7B5E">
        <w:t>sage</w:t>
      </w:r>
    </w:p>
    <w:p w:rsidR="009E1F91" w:rsidRDefault="009E1F91" w:rsidP="00F63183">
      <w:r w:rsidRPr="00B7549D">
        <w:t>The small number of potential device malfunctions reported (up to 4.2% in the Open Dose-Titration Phase</w:t>
      </w:r>
      <w:r>
        <w:t xml:space="preserve"> </w:t>
      </w:r>
      <w:r w:rsidRPr="00B7549D">
        <w:t>and 1.8% in the Open-Label Treatment Phase) did not seem to cause patients any problems. A significant</w:t>
      </w:r>
      <w:r>
        <w:t xml:space="preserve"> </w:t>
      </w:r>
      <w:r w:rsidRPr="00B7549D">
        <w:t>number of the reported malfunction events (0.9%) were likely to reflect patient inexperience in the use of the</w:t>
      </w:r>
      <w:r>
        <w:t xml:space="preserve"> </w:t>
      </w:r>
      <w:r w:rsidRPr="00B7549D">
        <w:t>device, such as not recognizing spray delivery, rather than true device malfunction. This conclusion is</w:t>
      </w:r>
      <w:r>
        <w:t xml:space="preserve"> </w:t>
      </w:r>
      <w:r w:rsidRPr="00B7549D">
        <w:t xml:space="preserve">supported by the observed fall in the </w:t>
      </w:r>
      <w:r w:rsidRPr="00B7549D">
        <w:lastRenderedPageBreak/>
        <w:t>percentage of overall reports during the Open, Dose-Titration Phase</w:t>
      </w:r>
      <w:r>
        <w:t xml:space="preserve"> </w:t>
      </w:r>
      <w:r w:rsidRPr="00B7549D">
        <w:t>(4.2%) compared to the Open-Label Treatment Phase (1.8%).</w:t>
      </w:r>
    </w:p>
    <w:p w:rsidR="009E1F91" w:rsidRPr="005D7B5E" w:rsidRDefault="009E1F91" w:rsidP="00F63183">
      <w:pPr>
        <w:pStyle w:val="Heading4"/>
      </w:pPr>
      <w:r w:rsidRPr="005D7B5E">
        <w:t xml:space="preserve">Drug </w:t>
      </w:r>
      <w:r w:rsidR="00F63183">
        <w:t>a</w:t>
      </w:r>
      <w:r w:rsidRPr="005D7B5E">
        <w:t>buse</w:t>
      </w:r>
    </w:p>
    <w:p w:rsidR="009E1F91" w:rsidRDefault="009E1F91" w:rsidP="00F63183">
      <w:r w:rsidRPr="00B7549D">
        <w:t>Two patients in the study were reported to have abused the study medication, and both patients had large</w:t>
      </w:r>
      <w:r>
        <w:t xml:space="preserve"> </w:t>
      </w:r>
      <w:r w:rsidRPr="00B7549D">
        <w:t>positive spray discrepancies (ie, had used more sprays than were accounted for by the reported number of</w:t>
      </w:r>
      <w:r>
        <w:t xml:space="preserve"> </w:t>
      </w:r>
      <w:r w:rsidRPr="00B7549D">
        <w:t>treated episodes in the e-diary). Although there were a number of other patients with large positive</w:t>
      </w:r>
      <w:r>
        <w:t xml:space="preserve"> </w:t>
      </w:r>
      <w:r w:rsidRPr="00B7549D">
        <w:t>discrepancies between treated episodes of BTCP and the number of sprays actually used, the majority of</w:t>
      </w:r>
      <w:r>
        <w:t xml:space="preserve"> </w:t>
      </w:r>
      <w:r w:rsidRPr="00B7549D">
        <w:t>cases in this patient population seemed likely to be due to failure of compliance with the use of the e-diary to</w:t>
      </w:r>
      <w:r>
        <w:t xml:space="preserve"> </w:t>
      </w:r>
      <w:r w:rsidRPr="00B7549D">
        <w:t>record episodes, rather than with the use of Nasalfent, or due to failure (in a few cases) of the e-diary itself.</w:t>
      </w:r>
    </w:p>
    <w:p w:rsidR="009E1F91" w:rsidRDefault="009E1F91" w:rsidP="00F63183">
      <w:r>
        <w:t>No further cases of drug abuse were reported in the addendums, although 3 patients were withdrawn in the first extension phase due to concerns over misuse – over frequent dosing in 2 patients and drug seeking behaviour in one patient. No patients were withdrawn in the second extension phase due to concerns over misuse.</w:t>
      </w:r>
    </w:p>
    <w:p w:rsidR="009E1F91" w:rsidRPr="00EB71F6" w:rsidRDefault="00F63183" w:rsidP="00F63183">
      <w:pPr>
        <w:pStyle w:val="Heading4"/>
      </w:pPr>
      <w:r>
        <w:t>Patient c</w:t>
      </w:r>
      <w:r w:rsidR="009E1F91" w:rsidRPr="00EB71F6">
        <w:t xml:space="preserve">ompliance with </w:t>
      </w:r>
      <w:r>
        <w:t>r</w:t>
      </w:r>
      <w:r w:rsidR="009E1F91" w:rsidRPr="00EB71F6">
        <w:t>eporting</w:t>
      </w:r>
    </w:p>
    <w:p w:rsidR="009E1F91" w:rsidRPr="00B7549D" w:rsidRDefault="009E1F91" w:rsidP="00F63183">
      <w:r w:rsidRPr="00B7549D">
        <w:t xml:space="preserve">The mean number of discrepancies in the number of sprays for the Open, Dose-Titration Phase </w:t>
      </w:r>
      <w:proofErr w:type="gramStart"/>
      <w:r w:rsidRPr="00B7549D">
        <w:t>and</w:t>
      </w:r>
      <w:proofErr w:type="gramEnd"/>
      <w:r>
        <w:t xml:space="preserve"> </w:t>
      </w:r>
      <w:r w:rsidRPr="00B7549D">
        <w:t>Open-Label Treatment Phase derived from e-diary data, were 0.7 and 31.7, respectively. The mean</w:t>
      </w:r>
      <w:r>
        <w:t xml:space="preserve"> </w:t>
      </w:r>
      <w:r w:rsidRPr="00B7549D">
        <w:t>compliance for the Open, Dose-Titration Phase and Open-Label Treatment Phase, was 127.4% and 129.6%,</w:t>
      </w:r>
      <w:r>
        <w:t xml:space="preserve"> </w:t>
      </w:r>
      <w:r w:rsidRPr="00B7549D">
        <w:t>respectively. Assessment of individual patient histories indicates that this was predominantly caused by</w:t>
      </w:r>
      <w:r>
        <w:t xml:space="preserve"> </w:t>
      </w:r>
      <w:r w:rsidRPr="00B7549D">
        <w:t>under-reporting in the e-diary of appropriately treated episodes.</w:t>
      </w:r>
      <w:r>
        <w:t xml:space="preserve"> </w:t>
      </w:r>
      <w:r w:rsidRPr="00B7549D">
        <w:t>SAEs and deaths are to be expected in this cancer population over a period of 5 months. The majority of</w:t>
      </w:r>
      <w:r>
        <w:t xml:space="preserve"> </w:t>
      </w:r>
      <w:r w:rsidRPr="00B7549D">
        <w:t>these events were unlikely to be related to Nasalfent treatment, but rather due to events associated with the</w:t>
      </w:r>
      <w:r>
        <w:t xml:space="preserve"> </w:t>
      </w:r>
      <w:r w:rsidRPr="00B7549D">
        <w:t>progression of cancer or its treatment. The AEs associated with withdrawal were largely considered to be at</w:t>
      </w:r>
      <w:r>
        <w:t xml:space="preserve"> </w:t>
      </w:r>
      <w:r w:rsidRPr="00B7549D">
        <w:t>least possibly related to study drug and are not unexpected with fentanyl treatment (eg, nausea, vomiting,</w:t>
      </w:r>
      <w:r>
        <w:t xml:space="preserve"> </w:t>
      </w:r>
      <w:r w:rsidRPr="00B7549D">
        <w:t>and constipation).</w:t>
      </w:r>
    </w:p>
    <w:p w:rsidR="009E1F91" w:rsidRPr="003F2A67" w:rsidRDefault="00F63183" w:rsidP="00F63183">
      <w:pPr>
        <w:pStyle w:val="Heading4"/>
      </w:pPr>
      <w:r>
        <w:t>Patient a</w:t>
      </w:r>
      <w:r w:rsidR="009E1F91" w:rsidRPr="003F2A67">
        <w:t>cceptability</w:t>
      </w:r>
    </w:p>
    <w:p w:rsidR="009E1F91" w:rsidRPr="003F2A67" w:rsidRDefault="009E1F91" w:rsidP="00F63183">
      <w:r w:rsidRPr="003F2A67">
        <w:t>At the episode level, for 60 minutes assessment during Open-Label Treatment Phase, patients reported being “satisfied” or “very satisfied” with Nasalfent for 89.7% of episodes treated. Patients were also satisfied or very satisfied with the speed at which relief came in 90.0% of episodes. Levels of satisfaction were not affected by dose level.</w:t>
      </w:r>
    </w:p>
    <w:p w:rsidR="009E1F91" w:rsidRPr="003F2A67" w:rsidRDefault="009E1F91" w:rsidP="00F63183">
      <w:r w:rsidRPr="003F2A67">
        <w:t>Between 89% and 98% of patients reported being satisfied or very satisfied with its ease of use, convenience and reliability. These acceptability findings were consistent throughout the 12 weeks of observation for these parameters. The majority of episodes were treated with Nasalfent 800 mcg (16281 [38.6%]) or Nasalfent 400 mcg (13897 [32.9%]) during the Open-Label Treatment Phase. Across all dose levels, 93.99% of episodes treated with Nasalfent did not require rescue medication within 60 minutes, and 93.75% of episodes within 240 minutes. Where rescue medication was used, there was a trend to decreased rescue medication usage as treatment duration increased (Weeks 13 to 16 [5.02% of episodes] compared with Weeks 0 to 4 [7.42% of episodes]).</w:t>
      </w:r>
    </w:p>
    <w:p w:rsidR="009E1F91" w:rsidRDefault="009E1F91" w:rsidP="009531F6">
      <w:pPr>
        <w:pStyle w:val="Heading3"/>
      </w:pPr>
      <w:bookmarkStart w:id="221" w:name="_Toc241374318"/>
      <w:bookmarkStart w:id="222" w:name="_Ref271196630"/>
      <w:bookmarkStart w:id="223" w:name="_Toc272414662"/>
      <w:bookmarkStart w:id="224" w:name="_Toc290846300"/>
      <w:bookmarkStart w:id="225" w:name="_Toc350848764"/>
      <w:bookmarkStart w:id="226" w:name="_Toc359400952"/>
      <w:r>
        <w:lastRenderedPageBreak/>
        <w:t>Patient exposure</w:t>
      </w:r>
      <w:bookmarkEnd w:id="221"/>
      <w:bookmarkEnd w:id="222"/>
      <w:bookmarkEnd w:id="223"/>
      <w:bookmarkEnd w:id="224"/>
      <w:bookmarkEnd w:id="225"/>
      <w:bookmarkEnd w:id="226"/>
    </w:p>
    <w:p w:rsidR="009E1F91" w:rsidRPr="00883B22" w:rsidRDefault="009E1F91" w:rsidP="009531F6">
      <w:pPr>
        <w:pStyle w:val="TableTitle"/>
      </w:pPr>
      <w:bookmarkStart w:id="227" w:name="_Toc307669658"/>
      <w:proofErr w:type="gramStart"/>
      <w:r>
        <w:t>Table</w:t>
      </w:r>
      <w:r w:rsidR="00462E6F">
        <w:t xml:space="preserve"> 44.</w:t>
      </w:r>
      <w:proofErr w:type="gramEnd"/>
      <w:r w:rsidR="00462E6F">
        <w:t xml:space="preserve"> </w:t>
      </w:r>
      <w:r w:rsidRPr="00883B22">
        <w:t>Healthy subject Exposure – Pharmacology Studies</w:t>
      </w:r>
      <w:bookmarkEnd w:id="227"/>
    </w:p>
    <w:tbl>
      <w:tblPr>
        <w:tblStyle w:val="TableGrid"/>
        <w:tblW w:w="0" w:type="auto"/>
        <w:jc w:val="center"/>
        <w:tblLayout w:type="fixed"/>
        <w:tblLook w:val="04A0"/>
      </w:tblPr>
      <w:tblGrid>
        <w:gridCol w:w="2410"/>
        <w:gridCol w:w="1276"/>
        <w:gridCol w:w="1275"/>
        <w:gridCol w:w="1276"/>
        <w:gridCol w:w="1227"/>
        <w:gridCol w:w="899"/>
      </w:tblGrid>
      <w:tr w:rsidR="009E1F91" w:rsidRPr="00883B22" w:rsidTr="009531F6">
        <w:trPr>
          <w:tblHeader/>
          <w:jc w:val="center"/>
        </w:trPr>
        <w:tc>
          <w:tcPr>
            <w:tcW w:w="2410" w:type="dxa"/>
            <w:shd w:val="clear" w:color="auto" w:fill="0070C0"/>
          </w:tcPr>
          <w:p w:rsidR="009E1F91" w:rsidRPr="00462E6F" w:rsidRDefault="009E1F91" w:rsidP="009531F6">
            <w:pPr>
              <w:keepNext/>
              <w:rPr>
                <w:color w:val="FFFFFF" w:themeColor="background1"/>
                <w:sz w:val="20"/>
                <w:szCs w:val="20"/>
              </w:rPr>
            </w:pPr>
          </w:p>
        </w:tc>
        <w:tc>
          <w:tcPr>
            <w:tcW w:w="5953" w:type="dxa"/>
            <w:gridSpan w:val="5"/>
            <w:shd w:val="clear" w:color="auto" w:fill="0070C0"/>
          </w:tcPr>
          <w:p w:rsidR="009E1F91" w:rsidRPr="00462E6F" w:rsidRDefault="009E1F91" w:rsidP="009531F6">
            <w:pPr>
              <w:keepNext/>
              <w:autoSpaceDE w:val="0"/>
              <w:autoSpaceDN w:val="0"/>
              <w:adjustRightInd w:val="0"/>
              <w:spacing w:before="17"/>
              <w:ind w:right="-20"/>
              <w:rPr>
                <w:b/>
                <w:color w:val="FFFFFF" w:themeColor="background1"/>
                <w:sz w:val="20"/>
                <w:szCs w:val="20"/>
              </w:rPr>
            </w:pPr>
            <w:r w:rsidRPr="00462E6F">
              <w:rPr>
                <w:b/>
                <w:color w:val="FFFFFF" w:themeColor="background1"/>
                <w:sz w:val="20"/>
                <w:szCs w:val="20"/>
              </w:rPr>
              <w:t>Number of Healthy Subjects Receiving Fentanyl Nasal Spray</w:t>
            </w:r>
          </w:p>
        </w:tc>
      </w:tr>
      <w:tr w:rsidR="009E1F91" w:rsidRPr="00883B22" w:rsidTr="009531F6">
        <w:trPr>
          <w:tblHeader/>
          <w:jc w:val="center"/>
        </w:trPr>
        <w:tc>
          <w:tcPr>
            <w:tcW w:w="2410" w:type="dxa"/>
            <w:shd w:val="clear" w:color="auto" w:fill="0070C0"/>
          </w:tcPr>
          <w:p w:rsidR="009E1F91" w:rsidRPr="00462E6F" w:rsidRDefault="009E1F91" w:rsidP="009531F6">
            <w:pPr>
              <w:keepNext/>
              <w:rPr>
                <w:b/>
                <w:color w:val="FFFFFF" w:themeColor="background1"/>
                <w:sz w:val="20"/>
                <w:szCs w:val="20"/>
              </w:rPr>
            </w:pPr>
            <w:r w:rsidRPr="00462E6F">
              <w:rPr>
                <w:b/>
                <w:color w:val="FFFFFF" w:themeColor="background1"/>
                <w:sz w:val="20"/>
                <w:szCs w:val="20"/>
              </w:rPr>
              <w:t>Dose</w:t>
            </w:r>
          </w:p>
        </w:tc>
        <w:tc>
          <w:tcPr>
            <w:tcW w:w="1276" w:type="dxa"/>
            <w:shd w:val="clear" w:color="auto" w:fill="0070C0"/>
            <w:vAlign w:val="center"/>
          </w:tcPr>
          <w:p w:rsidR="009E1F91" w:rsidRPr="00462E6F" w:rsidRDefault="009E1F91" w:rsidP="009531F6">
            <w:pPr>
              <w:keepNext/>
              <w:rPr>
                <w:b/>
                <w:color w:val="FFFFFF" w:themeColor="background1"/>
                <w:sz w:val="20"/>
                <w:szCs w:val="20"/>
              </w:rPr>
            </w:pPr>
            <w:r w:rsidRPr="00462E6F">
              <w:rPr>
                <w:b/>
                <w:color w:val="FFFFFF" w:themeColor="background1"/>
                <w:sz w:val="20"/>
                <w:szCs w:val="20"/>
              </w:rPr>
              <w:t>CP037/02</w:t>
            </w:r>
          </w:p>
        </w:tc>
        <w:tc>
          <w:tcPr>
            <w:tcW w:w="1275" w:type="dxa"/>
            <w:shd w:val="clear" w:color="auto" w:fill="0070C0"/>
            <w:vAlign w:val="center"/>
          </w:tcPr>
          <w:p w:rsidR="009E1F91" w:rsidRPr="00462E6F" w:rsidRDefault="009E1F91" w:rsidP="009531F6">
            <w:pPr>
              <w:keepNext/>
              <w:rPr>
                <w:b/>
                <w:color w:val="FFFFFF" w:themeColor="background1"/>
                <w:sz w:val="20"/>
                <w:szCs w:val="20"/>
              </w:rPr>
            </w:pPr>
            <w:r w:rsidRPr="00462E6F">
              <w:rPr>
                <w:b/>
                <w:color w:val="FFFFFF" w:themeColor="background1"/>
                <w:sz w:val="20"/>
                <w:szCs w:val="20"/>
              </w:rPr>
              <w:t>CP042/05</w:t>
            </w:r>
          </w:p>
        </w:tc>
        <w:tc>
          <w:tcPr>
            <w:tcW w:w="1276" w:type="dxa"/>
            <w:shd w:val="clear" w:color="auto" w:fill="0070C0"/>
            <w:vAlign w:val="center"/>
          </w:tcPr>
          <w:p w:rsidR="009E1F91" w:rsidRPr="00462E6F" w:rsidRDefault="009E1F91" w:rsidP="009531F6">
            <w:pPr>
              <w:keepNext/>
              <w:rPr>
                <w:b/>
                <w:color w:val="FFFFFF" w:themeColor="background1"/>
                <w:sz w:val="20"/>
                <w:szCs w:val="20"/>
              </w:rPr>
            </w:pPr>
            <w:r w:rsidRPr="00462E6F">
              <w:rPr>
                <w:b/>
                <w:color w:val="FFFFFF" w:themeColor="background1"/>
                <w:sz w:val="20"/>
                <w:szCs w:val="20"/>
              </w:rPr>
              <w:t>CP047/07</w:t>
            </w:r>
          </w:p>
        </w:tc>
        <w:tc>
          <w:tcPr>
            <w:tcW w:w="1227" w:type="dxa"/>
            <w:shd w:val="clear" w:color="auto" w:fill="0070C0"/>
            <w:vAlign w:val="center"/>
          </w:tcPr>
          <w:p w:rsidR="009E1F91" w:rsidRPr="00462E6F" w:rsidRDefault="009E1F91" w:rsidP="009531F6">
            <w:pPr>
              <w:keepNext/>
              <w:rPr>
                <w:b/>
                <w:color w:val="FFFFFF" w:themeColor="background1"/>
                <w:sz w:val="20"/>
                <w:szCs w:val="20"/>
              </w:rPr>
            </w:pPr>
            <w:r w:rsidRPr="00462E6F">
              <w:rPr>
                <w:b/>
                <w:color w:val="FFFFFF" w:themeColor="background1"/>
                <w:sz w:val="20"/>
                <w:szCs w:val="20"/>
              </w:rPr>
              <w:t>CP048/07</w:t>
            </w:r>
          </w:p>
        </w:tc>
        <w:tc>
          <w:tcPr>
            <w:tcW w:w="899" w:type="dxa"/>
            <w:shd w:val="clear" w:color="auto" w:fill="0070C0"/>
          </w:tcPr>
          <w:p w:rsidR="009E1F91" w:rsidRPr="00462E6F" w:rsidRDefault="009E1F91" w:rsidP="009531F6">
            <w:pPr>
              <w:keepNext/>
              <w:rPr>
                <w:b/>
                <w:color w:val="FFFFFF" w:themeColor="background1"/>
                <w:sz w:val="20"/>
                <w:szCs w:val="20"/>
              </w:rPr>
            </w:pPr>
            <w:r w:rsidRPr="00462E6F">
              <w:rPr>
                <w:b/>
                <w:color w:val="FFFFFF" w:themeColor="background1"/>
                <w:sz w:val="20"/>
                <w:szCs w:val="20"/>
              </w:rPr>
              <w:t>Total</w:t>
            </w:r>
          </w:p>
        </w:tc>
      </w:tr>
      <w:tr w:rsidR="009E1F91" w:rsidRPr="00883B22" w:rsidTr="009531F6">
        <w:trPr>
          <w:jc w:val="center"/>
        </w:trPr>
        <w:tc>
          <w:tcPr>
            <w:tcW w:w="2410" w:type="dxa"/>
          </w:tcPr>
          <w:p w:rsidR="009E1F91" w:rsidRPr="00883B22" w:rsidRDefault="009E1F91" w:rsidP="00462E6F">
            <w:pPr>
              <w:keepNext/>
              <w:jc w:val="both"/>
              <w:rPr>
                <w:sz w:val="20"/>
                <w:szCs w:val="20"/>
              </w:rPr>
            </w:pPr>
            <w:r w:rsidRPr="00883B22">
              <w:rPr>
                <w:sz w:val="20"/>
                <w:szCs w:val="20"/>
              </w:rPr>
              <w:t>100 μg</w:t>
            </w:r>
          </w:p>
        </w:tc>
        <w:tc>
          <w:tcPr>
            <w:tcW w:w="1276" w:type="dxa"/>
            <w:vAlign w:val="center"/>
          </w:tcPr>
          <w:p w:rsidR="009E1F91" w:rsidRPr="00883B22" w:rsidRDefault="009E1F91" w:rsidP="00462E6F">
            <w:pPr>
              <w:keepNext/>
              <w:jc w:val="center"/>
              <w:rPr>
                <w:sz w:val="20"/>
                <w:szCs w:val="20"/>
              </w:rPr>
            </w:pPr>
            <w:r w:rsidRPr="00883B22">
              <w:rPr>
                <w:sz w:val="20"/>
                <w:szCs w:val="20"/>
              </w:rPr>
              <w:t>18</w:t>
            </w:r>
          </w:p>
        </w:tc>
        <w:tc>
          <w:tcPr>
            <w:tcW w:w="1275" w:type="dxa"/>
            <w:vAlign w:val="center"/>
          </w:tcPr>
          <w:p w:rsidR="009E1F91" w:rsidRPr="00883B22" w:rsidRDefault="009E1F91" w:rsidP="00462E6F">
            <w:pPr>
              <w:keepNext/>
              <w:jc w:val="center"/>
              <w:rPr>
                <w:sz w:val="20"/>
                <w:szCs w:val="20"/>
              </w:rPr>
            </w:pPr>
            <w:r w:rsidRPr="00883B22">
              <w:rPr>
                <w:sz w:val="20"/>
                <w:szCs w:val="20"/>
              </w:rPr>
              <w:t>16</w:t>
            </w:r>
          </w:p>
        </w:tc>
        <w:tc>
          <w:tcPr>
            <w:tcW w:w="1276" w:type="dxa"/>
            <w:vAlign w:val="center"/>
          </w:tcPr>
          <w:p w:rsidR="009E1F91" w:rsidRPr="00883B22" w:rsidRDefault="009E1F91" w:rsidP="00462E6F">
            <w:pPr>
              <w:keepNext/>
              <w:jc w:val="center"/>
              <w:rPr>
                <w:sz w:val="20"/>
                <w:szCs w:val="20"/>
              </w:rPr>
            </w:pPr>
            <w:r w:rsidRPr="00883B22">
              <w:rPr>
                <w:sz w:val="20"/>
                <w:szCs w:val="20"/>
              </w:rPr>
              <w:t>12</w:t>
            </w:r>
          </w:p>
        </w:tc>
        <w:tc>
          <w:tcPr>
            <w:tcW w:w="1227" w:type="dxa"/>
            <w:vAlign w:val="center"/>
          </w:tcPr>
          <w:p w:rsidR="009E1F91" w:rsidRPr="00883B22" w:rsidRDefault="009E1F91" w:rsidP="00462E6F">
            <w:pPr>
              <w:keepNext/>
              <w:jc w:val="center"/>
              <w:rPr>
                <w:sz w:val="20"/>
                <w:szCs w:val="20"/>
              </w:rPr>
            </w:pPr>
            <w:r w:rsidRPr="00883B22">
              <w:rPr>
                <w:sz w:val="20"/>
                <w:szCs w:val="20"/>
              </w:rPr>
              <w:t>45</w:t>
            </w:r>
          </w:p>
        </w:tc>
        <w:tc>
          <w:tcPr>
            <w:tcW w:w="899" w:type="dxa"/>
            <w:vMerge w:val="restart"/>
          </w:tcPr>
          <w:p w:rsidR="009E1F91" w:rsidRPr="00883B22" w:rsidRDefault="009E1F91" w:rsidP="00462E6F">
            <w:pPr>
              <w:keepNext/>
              <w:jc w:val="center"/>
              <w:rPr>
                <w:sz w:val="20"/>
                <w:szCs w:val="20"/>
              </w:rPr>
            </w:pPr>
            <w:r w:rsidRPr="00883B22">
              <w:rPr>
                <w:sz w:val="20"/>
                <w:szCs w:val="20"/>
              </w:rPr>
              <w:t>91</w:t>
            </w:r>
          </w:p>
        </w:tc>
      </w:tr>
      <w:tr w:rsidR="009E1F91" w:rsidRPr="00883B22" w:rsidTr="009531F6">
        <w:trPr>
          <w:jc w:val="center"/>
        </w:trPr>
        <w:tc>
          <w:tcPr>
            <w:tcW w:w="2410" w:type="dxa"/>
          </w:tcPr>
          <w:p w:rsidR="009E1F91" w:rsidRPr="00883B22" w:rsidRDefault="009E1F91" w:rsidP="006F1861">
            <w:pPr>
              <w:jc w:val="both"/>
              <w:rPr>
                <w:sz w:val="20"/>
                <w:szCs w:val="20"/>
              </w:rPr>
            </w:pPr>
            <w:r w:rsidRPr="00883B22">
              <w:rPr>
                <w:sz w:val="20"/>
                <w:szCs w:val="20"/>
              </w:rPr>
              <w:t>100 μg x 2 (4 hrs apart)</w:t>
            </w:r>
          </w:p>
        </w:tc>
        <w:tc>
          <w:tcPr>
            <w:tcW w:w="1276" w:type="dxa"/>
            <w:shd w:val="clear" w:color="auto" w:fill="F2F2F2" w:themeFill="background1" w:themeFillShade="F2"/>
            <w:vAlign w:val="center"/>
          </w:tcPr>
          <w:p w:rsidR="009E1F91" w:rsidRPr="00883B22" w:rsidRDefault="009E1F91" w:rsidP="006F1861">
            <w:pPr>
              <w:jc w:val="center"/>
              <w:rPr>
                <w:sz w:val="20"/>
                <w:szCs w:val="20"/>
              </w:rPr>
            </w:pPr>
          </w:p>
        </w:tc>
        <w:tc>
          <w:tcPr>
            <w:tcW w:w="1275" w:type="dxa"/>
            <w:shd w:val="clear" w:color="auto" w:fill="F2F2F2" w:themeFill="background1" w:themeFillShade="F2"/>
            <w:vAlign w:val="center"/>
          </w:tcPr>
          <w:p w:rsidR="009E1F91" w:rsidRPr="00883B22" w:rsidRDefault="009E1F91" w:rsidP="006F1861">
            <w:pPr>
              <w:jc w:val="center"/>
              <w:rPr>
                <w:sz w:val="20"/>
                <w:szCs w:val="20"/>
              </w:rPr>
            </w:pPr>
          </w:p>
        </w:tc>
        <w:tc>
          <w:tcPr>
            <w:tcW w:w="1276" w:type="dxa"/>
            <w:vAlign w:val="center"/>
          </w:tcPr>
          <w:p w:rsidR="009E1F91" w:rsidRPr="00883B22" w:rsidRDefault="009E1F91" w:rsidP="006F1861">
            <w:pPr>
              <w:jc w:val="center"/>
              <w:rPr>
                <w:sz w:val="20"/>
                <w:szCs w:val="20"/>
              </w:rPr>
            </w:pPr>
            <w:r w:rsidRPr="00883B22">
              <w:rPr>
                <w:sz w:val="20"/>
                <w:szCs w:val="20"/>
              </w:rPr>
              <w:t>11</w:t>
            </w:r>
          </w:p>
        </w:tc>
        <w:tc>
          <w:tcPr>
            <w:tcW w:w="1227" w:type="dxa"/>
            <w:shd w:val="clear" w:color="auto" w:fill="F2F2F2" w:themeFill="background1" w:themeFillShade="F2"/>
            <w:vAlign w:val="center"/>
          </w:tcPr>
          <w:p w:rsidR="009E1F91" w:rsidRPr="00883B22" w:rsidRDefault="009E1F91" w:rsidP="006F1861">
            <w:pPr>
              <w:jc w:val="center"/>
              <w:rPr>
                <w:sz w:val="20"/>
                <w:szCs w:val="20"/>
              </w:rPr>
            </w:pPr>
          </w:p>
        </w:tc>
        <w:tc>
          <w:tcPr>
            <w:tcW w:w="899" w:type="dxa"/>
            <w:vMerge/>
          </w:tcPr>
          <w:p w:rsidR="009E1F91" w:rsidRPr="00883B22" w:rsidRDefault="009E1F91" w:rsidP="006F1861">
            <w:pPr>
              <w:rPr>
                <w:sz w:val="20"/>
                <w:szCs w:val="20"/>
              </w:rPr>
            </w:pPr>
          </w:p>
        </w:tc>
      </w:tr>
      <w:tr w:rsidR="009E1F91" w:rsidRPr="00883B22" w:rsidTr="009531F6">
        <w:trPr>
          <w:jc w:val="center"/>
        </w:trPr>
        <w:tc>
          <w:tcPr>
            <w:tcW w:w="2410" w:type="dxa"/>
          </w:tcPr>
          <w:p w:rsidR="009E1F91" w:rsidRPr="00883B22" w:rsidRDefault="009E1F91" w:rsidP="006F1861">
            <w:pPr>
              <w:jc w:val="both"/>
              <w:rPr>
                <w:sz w:val="20"/>
                <w:szCs w:val="20"/>
              </w:rPr>
            </w:pPr>
            <w:r w:rsidRPr="00883B22">
              <w:rPr>
                <w:sz w:val="20"/>
                <w:szCs w:val="20"/>
              </w:rPr>
              <w:t>100 μg x 2 (2 hrs apart)</w:t>
            </w:r>
          </w:p>
        </w:tc>
        <w:tc>
          <w:tcPr>
            <w:tcW w:w="1276" w:type="dxa"/>
            <w:shd w:val="clear" w:color="auto" w:fill="F2F2F2" w:themeFill="background1" w:themeFillShade="F2"/>
            <w:vAlign w:val="center"/>
          </w:tcPr>
          <w:p w:rsidR="009E1F91" w:rsidRPr="00883B22" w:rsidRDefault="009E1F91" w:rsidP="006F1861">
            <w:pPr>
              <w:jc w:val="center"/>
              <w:rPr>
                <w:sz w:val="20"/>
                <w:szCs w:val="20"/>
              </w:rPr>
            </w:pPr>
          </w:p>
        </w:tc>
        <w:tc>
          <w:tcPr>
            <w:tcW w:w="1275" w:type="dxa"/>
            <w:shd w:val="clear" w:color="auto" w:fill="F2F2F2" w:themeFill="background1" w:themeFillShade="F2"/>
            <w:vAlign w:val="center"/>
          </w:tcPr>
          <w:p w:rsidR="009E1F91" w:rsidRPr="00883B22" w:rsidRDefault="009E1F91" w:rsidP="006F1861">
            <w:pPr>
              <w:jc w:val="center"/>
              <w:rPr>
                <w:sz w:val="20"/>
                <w:szCs w:val="20"/>
              </w:rPr>
            </w:pPr>
          </w:p>
        </w:tc>
        <w:tc>
          <w:tcPr>
            <w:tcW w:w="1276" w:type="dxa"/>
            <w:vAlign w:val="center"/>
          </w:tcPr>
          <w:p w:rsidR="009E1F91" w:rsidRPr="00883B22" w:rsidRDefault="009E1F91" w:rsidP="006F1861">
            <w:pPr>
              <w:jc w:val="center"/>
              <w:rPr>
                <w:sz w:val="20"/>
                <w:szCs w:val="20"/>
              </w:rPr>
            </w:pPr>
            <w:r w:rsidRPr="00883B22">
              <w:rPr>
                <w:sz w:val="20"/>
                <w:szCs w:val="20"/>
              </w:rPr>
              <w:t>10</w:t>
            </w:r>
          </w:p>
        </w:tc>
        <w:tc>
          <w:tcPr>
            <w:tcW w:w="1227" w:type="dxa"/>
            <w:shd w:val="clear" w:color="auto" w:fill="F2F2F2" w:themeFill="background1" w:themeFillShade="F2"/>
            <w:vAlign w:val="center"/>
          </w:tcPr>
          <w:p w:rsidR="009E1F91" w:rsidRPr="00883B22" w:rsidRDefault="009E1F91" w:rsidP="006F1861">
            <w:pPr>
              <w:jc w:val="center"/>
              <w:rPr>
                <w:sz w:val="20"/>
                <w:szCs w:val="20"/>
              </w:rPr>
            </w:pPr>
          </w:p>
        </w:tc>
        <w:tc>
          <w:tcPr>
            <w:tcW w:w="899" w:type="dxa"/>
            <w:vMerge/>
          </w:tcPr>
          <w:p w:rsidR="009E1F91" w:rsidRPr="00883B22" w:rsidRDefault="009E1F91" w:rsidP="006F1861">
            <w:pPr>
              <w:rPr>
                <w:sz w:val="20"/>
                <w:szCs w:val="20"/>
              </w:rPr>
            </w:pPr>
          </w:p>
        </w:tc>
      </w:tr>
      <w:tr w:rsidR="009E1F91" w:rsidRPr="00883B22" w:rsidTr="009531F6">
        <w:trPr>
          <w:jc w:val="center"/>
        </w:trPr>
        <w:tc>
          <w:tcPr>
            <w:tcW w:w="2410" w:type="dxa"/>
          </w:tcPr>
          <w:p w:rsidR="009E1F91" w:rsidRPr="00883B22" w:rsidRDefault="009E1F91" w:rsidP="006F1861">
            <w:pPr>
              <w:jc w:val="both"/>
              <w:rPr>
                <w:sz w:val="20"/>
                <w:szCs w:val="20"/>
              </w:rPr>
            </w:pPr>
            <w:r w:rsidRPr="00883B22">
              <w:rPr>
                <w:sz w:val="20"/>
                <w:szCs w:val="20"/>
              </w:rPr>
              <w:t>100 μg x 2 (1 hr apart)</w:t>
            </w:r>
          </w:p>
        </w:tc>
        <w:tc>
          <w:tcPr>
            <w:tcW w:w="1276" w:type="dxa"/>
            <w:shd w:val="clear" w:color="auto" w:fill="F2F2F2" w:themeFill="background1" w:themeFillShade="F2"/>
            <w:vAlign w:val="center"/>
          </w:tcPr>
          <w:p w:rsidR="009E1F91" w:rsidRPr="00883B22" w:rsidRDefault="009E1F91" w:rsidP="006F1861">
            <w:pPr>
              <w:jc w:val="center"/>
              <w:rPr>
                <w:sz w:val="20"/>
                <w:szCs w:val="20"/>
              </w:rPr>
            </w:pPr>
          </w:p>
        </w:tc>
        <w:tc>
          <w:tcPr>
            <w:tcW w:w="1275" w:type="dxa"/>
            <w:shd w:val="clear" w:color="auto" w:fill="F2F2F2" w:themeFill="background1" w:themeFillShade="F2"/>
            <w:vAlign w:val="center"/>
          </w:tcPr>
          <w:p w:rsidR="009E1F91" w:rsidRPr="00883B22" w:rsidRDefault="009E1F91" w:rsidP="006F1861">
            <w:pPr>
              <w:jc w:val="center"/>
              <w:rPr>
                <w:sz w:val="20"/>
                <w:szCs w:val="20"/>
              </w:rPr>
            </w:pPr>
          </w:p>
        </w:tc>
        <w:tc>
          <w:tcPr>
            <w:tcW w:w="1276" w:type="dxa"/>
            <w:vAlign w:val="center"/>
          </w:tcPr>
          <w:p w:rsidR="009E1F91" w:rsidRPr="00883B22" w:rsidRDefault="009E1F91" w:rsidP="006F1861">
            <w:pPr>
              <w:jc w:val="center"/>
              <w:rPr>
                <w:sz w:val="20"/>
                <w:szCs w:val="20"/>
              </w:rPr>
            </w:pPr>
            <w:r w:rsidRPr="00883B22">
              <w:rPr>
                <w:sz w:val="20"/>
                <w:szCs w:val="20"/>
              </w:rPr>
              <w:t>10</w:t>
            </w:r>
          </w:p>
        </w:tc>
        <w:tc>
          <w:tcPr>
            <w:tcW w:w="1227" w:type="dxa"/>
            <w:shd w:val="clear" w:color="auto" w:fill="F2F2F2" w:themeFill="background1" w:themeFillShade="F2"/>
            <w:vAlign w:val="center"/>
          </w:tcPr>
          <w:p w:rsidR="009E1F91" w:rsidRPr="00883B22" w:rsidRDefault="009E1F91" w:rsidP="006F1861">
            <w:pPr>
              <w:jc w:val="center"/>
              <w:rPr>
                <w:sz w:val="20"/>
                <w:szCs w:val="20"/>
              </w:rPr>
            </w:pPr>
          </w:p>
        </w:tc>
        <w:tc>
          <w:tcPr>
            <w:tcW w:w="899" w:type="dxa"/>
            <w:vMerge/>
          </w:tcPr>
          <w:p w:rsidR="009E1F91" w:rsidRPr="00883B22" w:rsidRDefault="009E1F91" w:rsidP="006F1861">
            <w:pPr>
              <w:rPr>
                <w:sz w:val="20"/>
                <w:szCs w:val="20"/>
              </w:rPr>
            </w:pPr>
          </w:p>
        </w:tc>
      </w:tr>
      <w:tr w:rsidR="009E1F91" w:rsidRPr="00883B22" w:rsidTr="009531F6">
        <w:trPr>
          <w:jc w:val="center"/>
        </w:trPr>
        <w:tc>
          <w:tcPr>
            <w:tcW w:w="2410" w:type="dxa"/>
          </w:tcPr>
          <w:p w:rsidR="009E1F91" w:rsidRPr="00883B22" w:rsidRDefault="009E1F91" w:rsidP="006F1861">
            <w:pPr>
              <w:jc w:val="both"/>
              <w:rPr>
                <w:sz w:val="20"/>
                <w:szCs w:val="20"/>
              </w:rPr>
            </w:pPr>
            <w:r w:rsidRPr="00883B22">
              <w:rPr>
                <w:sz w:val="20"/>
                <w:szCs w:val="20"/>
              </w:rPr>
              <w:t>100 μg x 8 (consecutive)</w:t>
            </w:r>
          </w:p>
        </w:tc>
        <w:tc>
          <w:tcPr>
            <w:tcW w:w="1276" w:type="dxa"/>
            <w:shd w:val="clear" w:color="auto" w:fill="F2F2F2" w:themeFill="background1" w:themeFillShade="F2"/>
            <w:vAlign w:val="center"/>
          </w:tcPr>
          <w:p w:rsidR="009E1F91" w:rsidRPr="00883B22" w:rsidRDefault="009E1F91" w:rsidP="006F1861">
            <w:pPr>
              <w:jc w:val="center"/>
              <w:rPr>
                <w:sz w:val="20"/>
                <w:szCs w:val="20"/>
              </w:rPr>
            </w:pPr>
          </w:p>
        </w:tc>
        <w:tc>
          <w:tcPr>
            <w:tcW w:w="1275" w:type="dxa"/>
            <w:shd w:val="clear" w:color="auto" w:fill="F2F2F2" w:themeFill="background1" w:themeFillShade="F2"/>
            <w:vAlign w:val="center"/>
          </w:tcPr>
          <w:p w:rsidR="009E1F91" w:rsidRPr="00883B22" w:rsidRDefault="009E1F91" w:rsidP="006F1861">
            <w:pPr>
              <w:jc w:val="center"/>
              <w:rPr>
                <w:sz w:val="20"/>
                <w:szCs w:val="20"/>
              </w:rPr>
            </w:pPr>
          </w:p>
        </w:tc>
        <w:tc>
          <w:tcPr>
            <w:tcW w:w="1276" w:type="dxa"/>
            <w:vAlign w:val="center"/>
          </w:tcPr>
          <w:p w:rsidR="009E1F91" w:rsidRPr="00883B22" w:rsidRDefault="009E1F91" w:rsidP="006F1861">
            <w:pPr>
              <w:jc w:val="center"/>
              <w:rPr>
                <w:sz w:val="20"/>
                <w:szCs w:val="20"/>
              </w:rPr>
            </w:pPr>
            <w:r w:rsidRPr="00883B22">
              <w:rPr>
                <w:sz w:val="20"/>
                <w:szCs w:val="20"/>
              </w:rPr>
              <w:t>10</w:t>
            </w:r>
          </w:p>
        </w:tc>
        <w:tc>
          <w:tcPr>
            <w:tcW w:w="1227" w:type="dxa"/>
            <w:shd w:val="clear" w:color="auto" w:fill="F2F2F2" w:themeFill="background1" w:themeFillShade="F2"/>
            <w:vAlign w:val="center"/>
          </w:tcPr>
          <w:p w:rsidR="009E1F91" w:rsidRPr="00883B22" w:rsidRDefault="009E1F91" w:rsidP="006F1861">
            <w:pPr>
              <w:jc w:val="center"/>
              <w:rPr>
                <w:sz w:val="20"/>
                <w:szCs w:val="20"/>
              </w:rPr>
            </w:pPr>
          </w:p>
        </w:tc>
        <w:tc>
          <w:tcPr>
            <w:tcW w:w="899" w:type="dxa"/>
            <w:vMerge/>
          </w:tcPr>
          <w:p w:rsidR="009E1F91" w:rsidRPr="00883B22" w:rsidRDefault="009E1F91" w:rsidP="006F1861">
            <w:pPr>
              <w:rPr>
                <w:sz w:val="20"/>
                <w:szCs w:val="20"/>
              </w:rPr>
            </w:pPr>
          </w:p>
        </w:tc>
      </w:tr>
      <w:tr w:rsidR="009E1F91" w:rsidRPr="00883B22" w:rsidTr="009531F6">
        <w:trPr>
          <w:jc w:val="center"/>
        </w:trPr>
        <w:tc>
          <w:tcPr>
            <w:tcW w:w="2410" w:type="dxa"/>
          </w:tcPr>
          <w:p w:rsidR="009E1F91" w:rsidRPr="00883B22" w:rsidRDefault="009E1F91" w:rsidP="006F1861">
            <w:pPr>
              <w:jc w:val="both"/>
              <w:rPr>
                <w:sz w:val="20"/>
                <w:szCs w:val="20"/>
              </w:rPr>
            </w:pPr>
            <w:r w:rsidRPr="00883B22">
              <w:rPr>
                <w:sz w:val="20"/>
                <w:szCs w:val="20"/>
              </w:rPr>
              <w:t>200 μg</w:t>
            </w:r>
          </w:p>
        </w:tc>
        <w:tc>
          <w:tcPr>
            <w:tcW w:w="1276" w:type="dxa"/>
            <w:shd w:val="clear" w:color="auto" w:fill="F2F2F2" w:themeFill="background1" w:themeFillShade="F2"/>
            <w:vAlign w:val="center"/>
          </w:tcPr>
          <w:p w:rsidR="009E1F91" w:rsidRPr="00883B22" w:rsidRDefault="009E1F91" w:rsidP="006F1861">
            <w:pPr>
              <w:jc w:val="center"/>
              <w:rPr>
                <w:sz w:val="20"/>
                <w:szCs w:val="20"/>
              </w:rPr>
            </w:pPr>
          </w:p>
        </w:tc>
        <w:tc>
          <w:tcPr>
            <w:tcW w:w="1275" w:type="dxa"/>
            <w:vAlign w:val="center"/>
          </w:tcPr>
          <w:p w:rsidR="009E1F91" w:rsidRPr="00883B22" w:rsidRDefault="009E1F91" w:rsidP="006F1861">
            <w:pPr>
              <w:jc w:val="center"/>
              <w:rPr>
                <w:sz w:val="20"/>
                <w:szCs w:val="20"/>
              </w:rPr>
            </w:pPr>
            <w:r w:rsidRPr="00883B22">
              <w:rPr>
                <w:sz w:val="20"/>
                <w:szCs w:val="20"/>
              </w:rPr>
              <w:t>14</w:t>
            </w:r>
          </w:p>
        </w:tc>
        <w:tc>
          <w:tcPr>
            <w:tcW w:w="1276" w:type="dxa"/>
            <w:shd w:val="clear" w:color="auto" w:fill="F2F2F2" w:themeFill="background1" w:themeFillShade="F2"/>
            <w:vAlign w:val="center"/>
          </w:tcPr>
          <w:p w:rsidR="009E1F91" w:rsidRPr="00883B22" w:rsidRDefault="009E1F91" w:rsidP="006F1861">
            <w:pPr>
              <w:jc w:val="center"/>
              <w:rPr>
                <w:sz w:val="20"/>
                <w:szCs w:val="20"/>
              </w:rPr>
            </w:pPr>
          </w:p>
        </w:tc>
        <w:tc>
          <w:tcPr>
            <w:tcW w:w="1227" w:type="dxa"/>
            <w:shd w:val="clear" w:color="auto" w:fill="F2F2F2" w:themeFill="background1" w:themeFillShade="F2"/>
            <w:vAlign w:val="center"/>
          </w:tcPr>
          <w:p w:rsidR="009E1F91" w:rsidRPr="00883B22" w:rsidRDefault="009E1F91" w:rsidP="006F1861">
            <w:pPr>
              <w:jc w:val="center"/>
              <w:rPr>
                <w:sz w:val="20"/>
                <w:szCs w:val="20"/>
              </w:rPr>
            </w:pPr>
          </w:p>
        </w:tc>
        <w:tc>
          <w:tcPr>
            <w:tcW w:w="899" w:type="dxa"/>
            <w:vMerge/>
          </w:tcPr>
          <w:p w:rsidR="009E1F91" w:rsidRPr="00883B22" w:rsidRDefault="009E1F91" w:rsidP="006F1861">
            <w:pPr>
              <w:rPr>
                <w:sz w:val="20"/>
                <w:szCs w:val="20"/>
              </w:rPr>
            </w:pPr>
          </w:p>
        </w:tc>
      </w:tr>
      <w:tr w:rsidR="009E1F91" w:rsidRPr="00883B22" w:rsidTr="009531F6">
        <w:trPr>
          <w:jc w:val="center"/>
        </w:trPr>
        <w:tc>
          <w:tcPr>
            <w:tcW w:w="2410" w:type="dxa"/>
          </w:tcPr>
          <w:p w:rsidR="009E1F91" w:rsidRPr="00883B22" w:rsidRDefault="009E1F91" w:rsidP="006F1861">
            <w:pPr>
              <w:jc w:val="both"/>
              <w:rPr>
                <w:sz w:val="20"/>
                <w:szCs w:val="20"/>
              </w:rPr>
            </w:pPr>
            <w:r w:rsidRPr="00883B22">
              <w:rPr>
                <w:sz w:val="20"/>
                <w:szCs w:val="20"/>
              </w:rPr>
              <w:t>400 μg</w:t>
            </w:r>
          </w:p>
        </w:tc>
        <w:tc>
          <w:tcPr>
            <w:tcW w:w="1276" w:type="dxa"/>
            <w:shd w:val="clear" w:color="auto" w:fill="F2F2F2" w:themeFill="background1" w:themeFillShade="F2"/>
            <w:vAlign w:val="center"/>
          </w:tcPr>
          <w:p w:rsidR="009E1F91" w:rsidRPr="00883B22" w:rsidRDefault="009E1F91" w:rsidP="006F1861">
            <w:pPr>
              <w:jc w:val="center"/>
              <w:rPr>
                <w:sz w:val="20"/>
                <w:szCs w:val="20"/>
              </w:rPr>
            </w:pPr>
          </w:p>
        </w:tc>
        <w:tc>
          <w:tcPr>
            <w:tcW w:w="1275" w:type="dxa"/>
            <w:vAlign w:val="center"/>
          </w:tcPr>
          <w:p w:rsidR="009E1F91" w:rsidRPr="00883B22" w:rsidRDefault="009E1F91" w:rsidP="006F1861">
            <w:pPr>
              <w:jc w:val="center"/>
              <w:rPr>
                <w:sz w:val="20"/>
                <w:szCs w:val="20"/>
              </w:rPr>
            </w:pPr>
            <w:r w:rsidRPr="00883B22">
              <w:rPr>
                <w:sz w:val="20"/>
                <w:szCs w:val="20"/>
              </w:rPr>
              <w:t>13</w:t>
            </w:r>
          </w:p>
        </w:tc>
        <w:tc>
          <w:tcPr>
            <w:tcW w:w="1276" w:type="dxa"/>
            <w:shd w:val="clear" w:color="auto" w:fill="F2F2F2" w:themeFill="background1" w:themeFillShade="F2"/>
            <w:vAlign w:val="center"/>
          </w:tcPr>
          <w:p w:rsidR="009E1F91" w:rsidRPr="00883B22" w:rsidRDefault="009E1F91" w:rsidP="006F1861">
            <w:pPr>
              <w:jc w:val="center"/>
              <w:rPr>
                <w:sz w:val="20"/>
                <w:szCs w:val="20"/>
              </w:rPr>
            </w:pPr>
          </w:p>
        </w:tc>
        <w:tc>
          <w:tcPr>
            <w:tcW w:w="1227" w:type="dxa"/>
            <w:shd w:val="clear" w:color="auto" w:fill="F2F2F2" w:themeFill="background1" w:themeFillShade="F2"/>
            <w:vAlign w:val="center"/>
          </w:tcPr>
          <w:p w:rsidR="009E1F91" w:rsidRPr="00883B22" w:rsidRDefault="009E1F91" w:rsidP="006F1861">
            <w:pPr>
              <w:jc w:val="center"/>
              <w:rPr>
                <w:sz w:val="20"/>
                <w:szCs w:val="20"/>
              </w:rPr>
            </w:pPr>
          </w:p>
        </w:tc>
        <w:tc>
          <w:tcPr>
            <w:tcW w:w="899" w:type="dxa"/>
            <w:vMerge/>
          </w:tcPr>
          <w:p w:rsidR="009E1F91" w:rsidRPr="00883B22" w:rsidRDefault="009E1F91" w:rsidP="006F1861">
            <w:pPr>
              <w:jc w:val="both"/>
              <w:rPr>
                <w:sz w:val="20"/>
                <w:szCs w:val="20"/>
              </w:rPr>
            </w:pPr>
          </w:p>
        </w:tc>
      </w:tr>
      <w:tr w:rsidR="009E1F91" w:rsidRPr="00883B22" w:rsidTr="009531F6">
        <w:trPr>
          <w:jc w:val="center"/>
        </w:trPr>
        <w:tc>
          <w:tcPr>
            <w:tcW w:w="2410" w:type="dxa"/>
          </w:tcPr>
          <w:p w:rsidR="009E1F91" w:rsidRPr="00883B22" w:rsidRDefault="009E1F91" w:rsidP="006F1861">
            <w:pPr>
              <w:jc w:val="both"/>
              <w:rPr>
                <w:sz w:val="20"/>
                <w:szCs w:val="20"/>
              </w:rPr>
            </w:pPr>
            <w:r w:rsidRPr="00883B22">
              <w:rPr>
                <w:sz w:val="20"/>
                <w:szCs w:val="20"/>
              </w:rPr>
              <w:t>800 μg</w:t>
            </w:r>
          </w:p>
        </w:tc>
        <w:tc>
          <w:tcPr>
            <w:tcW w:w="1276" w:type="dxa"/>
            <w:shd w:val="clear" w:color="auto" w:fill="F2F2F2" w:themeFill="background1" w:themeFillShade="F2"/>
            <w:vAlign w:val="center"/>
          </w:tcPr>
          <w:p w:rsidR="009E1F91" w:rsidRPr="00883B22" w:rsidRDefault="009E1F91" w:rsidP="006F1861">
            <w:pPr>
              <w:jc w:val="center"/>
              <w:rPr>
                <w:sz w:val="20"/>
                <w:szCs w:val="20"/>
              </w:rPr>
            </w:pPr>
          </w:p>
        </w:tc>
        <w:tc>
          <w:tcPr>
            <w:tcW w:w="1275" w:type="dxa"/>
            <w:vAlign w:val="center"/>
          </w:tcPr>
          <w:p w:rsidR="009E1F91" w:rsidRPr="00883B22" w:rsidRDefault="009E1F91" w:rsidP="006F1861">
            <w:pPr>
              <w:jc w:val="center"/>
              <w:rPr>
                <w:sz w:val="20"/>
                <w:szCs w:val="20"/>
              </w:rPr>
            </w:pPr>
            <w:r w:rsidRPr="00883B22">
              <w:rPr>
                <w:sz w:val="20"/>
                <w:szCs w:val="20"/>
              </w:rPr>
              <w:t>12</w:t>
            </w:r>
          </w:p>
        </w:tc>
        <w:tc>
          <w:tcPr>
            <w:tcW w:w="1276" w:type="dxa"/>
            <w:shd w:val="clear" w:color="auto" w:fill="F2F2F2" w:themeFill="background1" w:themeFillShade="F2"/>
            <w:vAlign w:val="center"/>
          </w:tcPr>
          <w:p w:rsidR="009E1F91" w:rsidRPr="00883B22" w:rsidRDefault="009E1F91" w:rsidP="006F1861">
            <w:pPr>
              <w:jc w:val="center"/>
              <w:rPr>
                <w:sz w:val="20"/>
                <w:szCs w:val="20"/>
              </w:rPr>
            </w:pPr>
          </w:p>
        </w:tc>
        <w:tc>
          <w:tcPr>
            <w:tcW w:w="1227" w:type="dxa"/>
            <w:shd w:val="clear" w:color="auto" w:fill="F2F2F2" w:themeFill="background1" w:themeFillShade="F2"/>
            <w:vAlign w:val="center"/>
          </w:tcPr>
          <w:p w:rsidR="009E1F91" w:rsidRPr="00883B22" w:rsidRDefault="009E1F91" w:rsidP="006F1861">
            <w:pPr>
              <w:jc w:val="center"/>
              <w:rPr>
                <w:sz w:val="20"/>
                <w:szCs w:val="20"/>
              </w:rPr>
            </w:pPr>
          </w:p>
        </w:tc>
        <w:tc>
          <w:tcPr>
            <w:tcW w:w="899" w:type="dxa"/>
            <w:vMerge/>
          </w:tcPr>
          <w:p w:rsidR="009E1F91" w:rsidRPr="00883B22" w:rsidRDefault="009E1F91" w:rsidP="006F1861">
            <w:pPr>
              <w:jc w:val="both"/>
              <w:rPr>
                <w:sz w:val="20"/>
                <w:szCs w:val="20"/>
              </w:rPr>
            </w:pPr>
          </w:p>
        </w:tc>
      </w:tr>
    </w:tbl>
    <w:p w:rsidR="009E1F91" w:rsidRDefault="009E1F91" w:rsidP="009531F6">
      <w:pPr>
        <w:pStyle w:val="TableTitle"/>
      </w:pPr>
      <w:bookmarkStart w:id="228" w:name="_Toc307669659"/>
      <w:proofErr w:type="gramStart"/>
      <w:r>
        <w:t>Table</w:t>
      </w:r>
      <w:r w:rsidR="00462E6F">
        <w:t xml:space="preserve"> 45.</w:t>
      </w:r>
      <w:proofErr w:type="gramEnd"/>
      <w:r w:rsidR="00462E6F">
        <w:t xml:space="preserve"> </w:t>
      </w:r>
      <w:r w:rsidRPr="005C5EBB">
        <w:t>Total Duration of Exposure to Fentanyl Nasal Spray (FNS) by Dose – Efficacy/Safety Studies</w:t>
      </w:r>
      <w:bookmarkEnd w:id="228"/>
    </w:p>
    <w:tbl>
      <w:tblPr>
        <w:tblW w:w="0" w:type="auto"/>
        <w:jc w:val="center"/>
        <w:tblLayout w:type="fixed"/>
        <w:tblCellMar>
          <w:left w:w="0" w:type="dxa"/>
          <w:right w:w="0" w:type="dxa"/>
        </w:tblCellMar>
        <w:tblLook w:val="0000"/>
      </w:tblPr>
      <w:tblGrid>
        <w:gridCol w:w="2419"/>
        <w:gridCol w:w="1885"/>
        <w:gridCol w:w="1886"/>
        <w:gridCol w:w="1886"/>
      </w:tblGrid>
      <w:tr w:rsidR="009E1F91" w:rsidRPr="00C46C29" w:rsidTr="00F1713A">
        <w:trPr>
          <w:trHeight w:val="510"/>
          <w:tblHeader/>
          <w:jc w:val="center"/>
        </w:trPr>
        <w:tc>
          <w:tcPr>
            <w:tcW w:w="2419" w:type="dxa"/>
            <w:tcBorders>
              <w:top w:val="single" w:sz="5" w:space="0" w:color="000000"/>
              <w:left w:val="single" w:sz="5" w:space="0" w:color="000000"/>
              <w:bottom w:val="single" w:sz="2" w:space="0" w:color="000000"/>
              <w:right w:val="single" w:sz="5" w:space="0" w:color="000000"/>
            </w:tcBorders>
            <w:shd w:val="clear" w:color="auto" w:fill="0070C0"/>
          </w:tcPr>
          <w:p w:rsidR="009E1F91" w:rsidRPr="009531F6" w:rsidRDefault="009E1F91" w:rsidP="006959D7">
            <w:pPr>
              <w:autoSpaceDE w:val="0"/>
              <w:autoSpaceDN w:val="0"/>
              <w:adjustRightInd w:val="0"/>
              <w:rPr>
                <w:b/>
                <w:color w:val="FFFFFF" w:themeColor="background1"/>
                <w:sz w:val="20"/>
                <w:szCs w:val="20"/>
              </w:rPr>
            </w:pPr>
          </w:p>
        </w:tc>
        <w:tc>
          <w:tcPr>
            <w:tcW w:w="1885" w:type="dxa"/>
            <w:tcBorders>
              <w:top w:val="single" w:sz="5" w:space="0" w:color="000000"/>
              <w:left w:val="single" w:sz="5" w:space="0" w:color="000000"/>
              <w:bottom w:val="single" w:sz="2" w:space="0" w:color="000000"/>
              <w:right w:val="single" w:sz="5" w:space="0" w:color="000000"/>
            </w:tcBorders>
            <w:shd w:val="clear" w:color="auto" w:fill="0070C0"/>
          </w:tcPr>
          <w:p w:rsidR="009E1F91" w:rsidRPr="009531F6" w:rsidRDefault="009E1F91" w:rsidP="006959D7">
            <w:pPr>
              <w:ind w:left="41" w:firstLine="41"/>
              <w:rPr>
                <w:b/>
                <w:color w:val="FFFFFF" w:themeColor="background1"/>
                <w:sz w:val="20"/>
                <w:szCs w:val="20"/>
              </w:rPr>
            </w:pPr>
            <w:r w:rsidRPr="009531F6">
              <w:rPr>
                <w:b/>
                <w:color w:val="FFFFFF" w:themeColor="background1"/>
                <w:sz w:val="20"/>
                <w:szCs w:val="20"/>
              </w:rPr>
              <w:t>Number(%) of</w:t>
            </w:r>
            <w:r w:rsidR="006959D7">
              <w:rPr>
                <w:b/>
                <w:color w:val="FFFFFF" w:themeColor="background1"/>
                <w:sz w:val="20"/>
                <w:szCs w:val="20"/>
              </w:rPr>
              <w:t xml:space="preserve"> </w:t>
            </w:r>
            <w:r w:rsidRPr="009531F6">
              <w:rPr>
                <w:b/>
                <w:color w:val="FFFFFF" w:themeColor="background1"/>
                <w:sz w:val="20"/>
                <w:szCs w:val="20"/>
              </w:rPr>
              <w:t>Subjects</w:t>
            </w:r>
          </w:p>
        </w:tc>
        <w:tc>
          <w:tcPr>
            <w:tcW w:w="1886" w:type="dxa"/>
            <w:tcBorders>
              <w:top w:val="single" w:sz="5" w:space="0" w:color="000000"/>
              <w:left w:val="single" w:sz="5" w:space="0" w:color="000000"/>
              <w:bottom w:val="single" w:sz="2" w:space="0" w:color="000000"/>
              <w:right w:val="single" w:sz="5" w:space="0" w:color="000000"/>
            </w:tcBorders>
            <w:shd w:val="clear" w:color="auto" w:fill="0070C0"/>
          </w:tcPr>
          <w:p w:rsidR="009E1F91" w:rsidRPr="009531F6" w:rsidRDefault="009E1F91" w:rsidP="006959D7">
            <w:pPr>
              <w:ind w:left="41" w:firstLine="41"/>
              <w:rPr>
                <w:b/>
                <w:color w:val="FFFFFF" w:themeColor="background1"/>
                <w:sz w:val="20"/>
                <w:szCs w:val="20"/>
              </w:rPr>
            </w:pPr>
            <w:r w:rsidRPr="009531F6">
              <w:rPr>
                <w:b/>
                <w:color w:val="FFFFFF" w:themeColor="background1"/>
                <w:sz w:val="20"/>
                <w:szCs w:val="20"/>
              </w:rPr>
              <w:t>Days (%) of FNS Exposure</w:t>
            </w:r>
          </w:p>
        </w:tc>
        <w:tc>
          <w:tcPr>
            <w:tcW w:w="1886" w:type="dxa"/>
            <w:tcBorders>
              <w:top w:val="single" w:sz="5" w:space="0" w:color="000000"/>
              <w:left w:val="single" w:sz="5" w:space="0" w:color="000000"/>
              <w:bottom w:val="single" w:sz="2" w:space="0" w:color="000000"/>
              <w:right w:val="single" w:sz="5" w:space="0" w:color="000000"/>
            </w:tcBorders>
            <w:shd w:val="clear" w:color="auto" w:fill="0070C0"/>
          </w:tcPr>
          <w:p w:rsidR="009E1F91" w:rsidRPr="009531F6" w:rsidRDefault="009E1F91" w:rsidP="006959D7">
            <w:pPr>
              <w:ind w:left="41" w:firstLine="41"/>
              <w:rPr>
                <w:b/>
                <w:color w:val="FFFFFF" w:themeColor="background1"/>
                <w:sz w:val="20"/>
                <w:szCs w:val="20"/>
              </w:rPr>
            </w:pPr>
            <w:r w:rsidRPr="009531F6">
              <w:rPr>
                <w:b/>
                <w:color w:val="FFFFFF" w:themeColor="background1"/>
                <w:sz w:val="20"/>
                <w:szCs w:val="20"/>
              </w:rPr>
              <w:t>Subject Years (%)</w:t>
            </w:r>
            <w:r w:rsidR="006959D7">
              <w:rPr>
                <w:b/>
                <w:color w:val="FFFFFF" w:themeColor="background1"/>
                <w:sz w:val="20"/>
                <w:szCs w:val="20"/>
              </w:rPr>
              <w:t xml:space="preserve"> </w:t>
            </w:r>
            <w:r w:rsidRPr="009531F6">
              <w:rPr>
                <w:b/>
                <w:color w:val="FFFFFF" w:themeColor="background1"/>
                <w:sz w:val="20"/>
                <w:szCs w:val="20"/>
              </w:rPr>
              <w:t>of FNS Exposure</w:t>
            </w:r>
          </w:p>
        </w:tc>
      </w:tr>
      <w:tr w:rsidR="009E1F91" w:rsidRPr="00C46C29" w:rsidTr="00F1713A">
        <w:trPr>
          <w:trHeight w:val="397"/>
          <w:jc w:val="center"/>
        </w:trPr>
        <w:tc>
          <w:tcPr>
            <w:tcW w:w="2419" w:type="dxa"/>
            <w:tcBorders>
              <w:top w:val="single" w:sz="2" w:space="0" w:color="000000"/>
              <w:left w:val="single" w:sz="5" w:space="0" w:color="000000"/>
              <w:bottom w:val="single" w:sz="8" w:space="0" w:color="000000"/>
              <w:right w:val="single" w:sz="5" w:space="0" w:color="000000"/>
            </w:tcBorders>
          </w:tcPr>
          <w:p w:rsidR="009E1F91" w:rsidRPr="00C46C29" w:rsidRDefault="009E1F91" w:rsidP="006F1861">
            <w:pPr>
              <w:ind w:left="41" w:firstLine="41"/>
              <w:rPr>
                <w:sz w:val="20"/>
                <w:szCs w:val="20"/>
              </w:rPr>
            </w:pPr>
            <w:r w:rsidRPr="00C46C29">
              <w:rPr>
                <w:sz w:val="20"/>
                <w:szCs w:val="20"/>
              </w:rPr>
              <w:t>Total Subjects</w:t>
            </w:r>
            <w:r w:rsidRPr="00C46C29">
              <w:rPr>
                <w:sz w:val="20"/>
                <w:szCs w:val="20"/>
                <w:vertAlign w:val="superscript"/>
              </w:rPr>
              <w:t>a</w:t>
            </w:r>
          </w:p>
        </w:tc>
        <w:tc>
          <w:tcPr>
            <w:tcW w:w="1885" w:type="dxa"/>
            <w:tcBorders>
              <w:top w:val="single" w:sz="2" w:space="0" w:color="000000"/>
              <w:left w:val="single" w:sz="5" w:space="0" w:color="000000"/>
              <w:bottom w:val="single" w:sz="8" w:space="0" w:color="000000"/>
              <w:right w:val="single" w:sz="5" w:space="0" w:color="000000"/>
            </w:tcBorders>
          </w:tcPr>
          <w:p w:rsidR="009E1F91" w:rsidRPr="00C46C29" w:rsidRDefault="009E1F91" w:rsidP="006F1861">
            <w:pPr>
              <w:ind w:left="41" w:firstLine="41"/>
              <w:jc w:val="center"/>
              <w:rPr>
                <w:sz w:val="20"/>
                <w:szCs w:val="20"/>
              </w:rPr>
            </w:pPr>
            <w:r w:rsidRPr="00C46C29">
              <w:rPr>
                <w:sz w:val="20"/>
                <w:szCs w:val="20"/>
              </w:rPr>
              <w:t>506</w:t>
            </w:r>
          </w:p>
        </w:tc>
        <w:tc>
          <w:tcPr>
            <w:tcW w:w="1886" w:type="dxa"/>
            <w:tcBorders>
              <w:top w:val="single" w:sz="2" w:space="0" w:color="000000"/>
              <w:left w:val="single" w:sz="5" w:space="0" w:color="000000"/>
              <w:bottom w:val="single" w:sz="8" w:space="0" w:color="000000"/>
              <w:right w:val="single" w:sz="5" w:space="0" w:color="000000"/>
            </w:tcBorders>
          </w:tcPr>
          <w:p w:rsidR="009E1F91" w:rsidRPr="00C46C29" w:rsidRDefault="009E1F91" w:rsidP="006F1861">
            <w:pPr>
              <w:ind w:left="41" w:firstLine="41"/>
              <w:jc w:val="center"/>
              <w:rPr>
                <w:sz w:val="20"/>
                <w:szCs w:val="20"/>
              </w:rPr>
            </w:pPr>
            <w:r w:rsidRPr="00C46C29">
              <w:rPr>
                <w:sz w:val="20"/>
                <w:szCs w:val="20"/>
              </w:rPr>
              <w:t>27,040</w:t>
            </w:r>
          </w:p>
        </w:tc>
        <w:tc>
          <w:tcPr>
            <w:tcW w:w="1886" w:type="dxa"/>
            <w:tcBorders>
              <w:top w:val="single" w:sz="2" w:space="0" w:color="000000"/>
              <w:left w:val="single" w:sz="5" w:space="0" w:color="000000"/>
              <w:bottom w:val="single" w:sz="8" w:space="0" w:color="000000"/>
              <w:right w:val="single" w:sz="5" w:space="0" w:color="000000"/>
            </w:tcBorders>
          </w:tcPr>
          <w:p w:rsidR="009E1F91" w:rsidRPr="00C46C29" w:rsidRDefault="009E1F91" w:rsidP="006F1861">
            <w:pPr>
              <w:ind w:left="41" w:firstLine="41"/>
              <w:jc w:val="center"/>
              <w:rPr>
                <w:sz w:val="20"/>
                <w:szCs w:val="20"/>
              </w:rPr>
            </w:pPr>
            <w:r w:rsidRPr="00C46C29">
              <w:rPr>
                <w:sz w:val="20"/>
                <w:szCs w:val="20"/>
              </w:rPr>
              <w:t>74.0</w:t>
            </w:r>
          </w:p>
        </w:tc>
      </w:tr>
      <w:tr w:rsidR="009E1F91" w:rsidRPr="00C46C29" w:rsidTr="00F1713A">
        <w:trPr>
          <w:trHeight w:val="397"/>
          <w:jc w:val="center"/>
        </w:trPr>
        <w:tc>
          <w:tcPr>
            <w:tcW w:w="2419" w:type="dxa"/>
            <w:tcBorders>
              <w:top w:val="single" w:sz="8" w:space="0" w:color="000000"/>
              <w:left w:val="single" w:sz="5" w:space="0" w:color="000000"/>
              <w:bottom w:val="single" w:sz="5" w:space="0" w:color="000000"/>
              <w:right w:val="single" w:sz="5" w:space="0" w:color="000000"/>
            </w:tcBorders>
          </w:tcPr>
          <w:p w:rsidR="009E1F91" w:rsidRPr="00C46C29" w:rsidRDefault="009E1F91" w:rsidP="006F1861">
            <w:pPr>
              <w:ind w:left="41" w:firstLine="41"/>
              <w:rPr>
                <w:sz w:val="20"/>
                <w:szCs w:val="20"/>
              </w:rPr>
            </w:pPr>
            <w:r w:rsidRPr="00C46C29">
              <w:rPr>
                <w:sz w:val="20"/>
                <w:szCs w:val="20"/>
              </w:rPr>
              <w:t xml:space="preserve">100 </w:t>
            </w:r>
            <w:r w:rsidRPr="00C46C29">
              <w:rPr>
                <w:rFonts w:cs="Calibri"/>
                <w:sz w:val="20"/>
                <w:szCs w:val="20"/>
              </w:rPr>
              <w:t>μ</w:t>
            </w:r>
            <w:r w:rsidRPr="00C46C29">
              <w:rPr>
                <w:sz w:val="20"/>
                <w:szCs w:val="20"/>
              </w:rPr>
              <w:t>g</w:t>
            </w:r>
          </w:p>
        </w:tc>
        <w:tc>
          <w:tcPr>
            <w:tcW w:w="1885" w:type="dxa"/>
            <w:tcBorders>
              <w:top w:val="single" w:sz="8" w:space="0" w:color="000000"/>
              <w:left w:val="single" w:sz="5" w:space="0" w:color="000000"/>
              <w:bottom w:val="single" w:sz="5" w:space="0" w:color="000000"/>
              <w:right w:val="single" w:sz="5" w:space="0" w:color="000000"/>
            </w:tcBorders>
          </w:tcPr>
          <w:p w:rsidR="009E1F91" w:rsidRPr="00C46C29" w:rsidRDefault="009E1F91" w:rsidP="006F1861">
            <w:pPr>
              <w:ind w:left="41" w:firstLine="41"/>
              <w:jc w:val="center"/>
              <w:rPr>
                <w:sz w:val="20"/>
                <w:szCs w:val="20"/>
              </w:rPr>
            </w:pPr>
            <w:r w:rsidRPr="00C46C29">
              <w:rPr>
                <w:sz w:val="20"/>
                <w:szCs w:val="20"/>
              </w:rPr>
              <w:t>460 (90.9)</w:t>
            </w:r>
          </w:p>
        </w:tc>
        <w:tc>
          <w:tcPr>
            <w:tcW w:w="1886" w:type="dxa"/>
            <w:tcBorders>
              <w:top w:val="single" w:sz="8" w:space="0" w:color="000000"/>
              <w:left w:val="single" w:sz="5" w:space="0" w:color="000000"/>
              <w:bottom w:val="single" w:sz="5" w:space="0" w:color="000000"/>
              <w:right w:val="single" w:sz="5" w:space="0" w:color="000000"/>
            </w:tcBorders>
          </w:tcPr>
          <w:p w:rsidR="009E1F91" w:rsidRPr="00C46C29" w:rsidRDefault="009E1F91" w:rsidP="006F1861">
            <w:pPr>
              <w:ind w:left="41" w:firstLine="41"/>
              <w:jc w:val="center"/>
              <w:rPr>
                <w:sz w:val="20"/>
                <w:szCs w:val="20"/>
              </w:rPr>
            </w:pPr>
            <w:r w:rsidRPr="00C46C29">
              <w:rPr>
                <w:sz w:val="20"/>
                <w:szCs w:val="20"/>
              </w:rPr>
              <w:t>4,559 (16.9)</w:t>
            </w:r>
          </w:p>
        </w:tc>
        <w:tc>
          <w:tcPr>
            <w:tcW w:w="1886" w:type="dxa"/>
            <w:tcBorders>
              <w:top w:val="single" w:sz="8" w:space="0" w:color="000000"/>
              <w:left w:val="single" w:sz="5" w:space="0" w:color="000000"/>
              <w:bottom w:val="single" w:sz="5" w:space="0" w:color="000000"/>
              <w:right w:val="single" w:sz="5" w:space="0" w:color="000000"/>
            </w:tcBorders>
          </w:tcPr>
          <w:p w:rsidR="009E1F91" w:rsidRPr="00C46C29" w:rsidRDefault="009E1F91" w:rsidP="006F1861">
            <w:pPr>
              <w:ind w:left="41" w:firstLine="41"/>
              <w:jc w:val="center"/>
              <w:rPr>
                <w:sz w:val="20"/>
                <w:szCs w:val="20"/>
              </w:rPr>
            </w:pPr>
            <w:r w:rsidRPr="00C46C29">
              <w:rPr>
                <w:sz w:val="20"/>
                <w:szCs w:val="20"/>
              </w:rPr>
              <w:t>12.5 (16.9)</w:t>
            </w:r>
          </w:p>
        </w:tc>
      </w:tr>
      <w:tr w:rsidR="009E1F91" w:rsidRPr="00C46C29" w:rsidTr="00F1713A">
        <w:trPr>
          <w:trHeight w:val="397"/>
          <w:jc w:val="center"/>
        </w:trPr>
        <w:tc>
          <w:tcPr>
            <w:tcW w:w="2419" w:type="dxa"/>
            <w:tcBorders>
              <w:top w:val="single" w:sz="5" w:space="0" w:color="000000"/>
              <w:left w:val="single" w:sz="5" w:space="0" w:color="000000"/>
              <w:bottom w:val="single" w:sz="5" w:space="0" w:color="000000"/>
              <w:right w:val="single" w:sz="5" w:space="0" w:color="000000"/>
            </w:tcBorders>
          </w:tcPr>
          <w:p w:rsidR="009E1F91" w:rsidRPr="00C46C29" w:rsidRDefault="009E1F91" w:rsidP="006F1861">
            <w:pPr>
              <w:ind w:left="41" w:firstLine="41"/>
              <w:rPr>
                <w:sz w:val="20"/>
                <w:szCs w:val="20"/>
              </w:rPr>
            </w:pPr>
            <w:r w:rsidRPr="00C46C29">
              <w:rPr>
                <w:sz w:val="20"/>
                <w:szCs w:val="20"/>
              </w:rPr>
              <w:t xml:space="preserve">200 </w:t>
            </w:r>
            <w:r w:rsidRPr="00C46C29">
              <w:rPr>
                <w:rFonts w:cs="Calibri"/>
                <w:sz w:val="20"/>
                <w:szCs w:val="20"/>
              </w:rPr>
              <w:t>μ</w:t>
            </w:r>
            <w:r w:rsidRPr="00C46C29">
              <w:rPr>
                <w:sz w:val="20"/>
                <w:szCs w:val="20"/>
              </w:rPr>
              <w:t>g</w:t>
            </w:r>
          </w:p>
        </w:tc>
        <w:tc>
          <w:tcPr>
            <w:tcW w:w="1885" w:type="dxa"/>
            <w:tcBorders>
              <w:top w:val="single" w:sz="5" w:space="0" w:color="000000"/>
              <w:left w:val="single" w:sz="5" w:space="0" w:color="000000"/>
              <w:bottom w:val="single" w:sz="5" w:space="0" w:color="000000"/>
              <w:right w:val="single" w:sz="5" w:space="0" w:color="000000"/>
            </w:tcBorders>
          </w:tcPr>
          <w:p w:rsidR="009E1F91" w:rsidRPr="00C46C29" w:rsidRDefault="009E1F91" w:rsidP="006F1861">
            <w:pPr>
              <w:ind w:left="41" w:firstLine="41"/>
              <w:jc w:val="center"/>
              <w:rPr>
                <w:sz w:val="20"/>
                <w:szCs w:val="20"/>
              </w:rPr>
            </w:pPr>
            <w:r w:rsidRPr="00C46C29">
              <w:rPr>
                <w:sz w:val="20"/>
                <w:szCs w:val="20"/>
              </w:rPr>
              <w:t>387 (76.5)</w:t>
            </w:r>
          </w:p>
        </w:tc>
        <w:tc>
          <w:tcPr>
            <w:tcW w:w="1886" w:type="dxa"/>
            <w:tcBorders>
              <w:top w:val="single" w:sz="5" w:space="0" w:color="000000"/>
              <w:left w:val="single" w:sz="5" w:space="0" w:color="000000"/>
              <w:bottom w:val="single" w:sz="5" w:space="0" w:color="000000"/>
              <w:right w:val="single" w:sz="5" w:space="0" w:color="000000"/>
            </w:tcBorders>
          </w:tcPr>
          <w:p w:rsidR="009E1F91" w:rsidRPr="00C46C29" w:rsidRDefault="009E1F91" w:rsidP="006F1861">
            <w:pPr>
              <w:ind w:left="41" w:firstLine="41"/>
              <w:jc w:val="center"/>
              <w:rPr>
                <w:sz w:val="20"/>
                <w:szCs w:val="20"/>
              </w:rPr>
            </w:pPr>
            <w:r w:rsidRPr="00C46C29">
              <w:rPr>
                <w:sz w:val="20"/>
                <w:szCs w:val="20"/>
              </w:rPr>
              <w:t>5,215 (19.3)</w:t>
            </w:r>
          </w:p>
        </w:tc>
        <w:tc>
          <w:tcPr>
            <w:tcW w:w="1886" w:type="dxa"/>
            <w:tcBorders>
              <w:top w:val="single" w:sz="5" w:space="0" w:color="000000"/>
              <w:left w:val="single" w:sz="5" w:space="0" w:color="000000"/>
              <w:bottom w:val="single" w:sz="5" w:space="0" w:color="000000"/>
              <w:right w:val="single" w:sz="5" w:space="0" w:color="000000"/>
            </w:tcBorders>
          </w:tcPr>
          <w:p w:rsidR="009E1F91" w:rsidRPr="00C46C29" w:rsidRDefault="009E1F91" w:rsidP="006F1861">
            <w:pPr>
              <w:ind w:left="41" w:firstLine="41"/>
              <w:jc w:val="center"/>
              <w:rPr>
                <w:sz w:val="20"/>
                <w:szCs w:val="20"/>
              </w:rPr>
            </w:pPr>
            <w:r w:rsidRPr="00C46C29">
              <w:rPr>
                <w:sz w:val="20"/>
                <w:szCs w:val="20"/>
              </w:rPr>
              <w:t>14.3 (19.3)</w:t>
            </w:r>
          </w:p>
        </w:tc>
      </w:tr>
      <w:tr w:rsidR="009E1F91" w:rsidRPr="00C46C29" w:rsidTr="00F1713A">
        <w:trPr>
          <w:trHeight w:val="397"/>
          <w:jc w:val="center"/>
        </w:trPr>
        <w:tc>
          <w:tcPr>
            <w:tcW w:w="2419" w:type="dxa"/>
            <w:tcBorders>
              <w:top w:val="single" w:sz="5" w:space="0" w:color="000000"/>
              <w:left w:val="single" w:sz="5" w:space="0" w:color="000000"/>
              <w:bottom w:val="single" w:sz="8" w:space="0" w:color="000000"/>
              <w:right w:val="single" w:sz="5" w:space="0" w:color="000000"/>
            </w:tcBorders>
          </w:tcPr>
          <w:p w:rsidR="009E1F91" w:rsidRPr="00C46C29" w:rsidRDefault="009E1F91" w:rsidP="006F1861">
            <w:pPr>
              <w:ind w:left="41" w:firstLine="41"/>
              <w:rPr>
                <w:sz w:val="20"/>
                <w:szCs w:val="20"/>
              </w:rPr>
            </w:pPr>
            <w:r w:rsidRPr="00C46C29">
              <w:rPr>
                <w:sz w:val="20"/>
                <w:szCs w:val="20"/>
              </w:rPr>
              <w:t xml:space="preserve">400 </w:t>
            </w:r>
            <w:r w:rsidRPr="00C46C29">
              <w:rPr>
                <w:rFonts w:cs="Calibri"/>
                <w:sz w:val="20"/>
                <w:szCs w:val="20"/>
              </w:rPr>
              <w:t>μ</w:t>
            </w:r>
            <w:r w:rsidRPr="00C46C29">
              <w:rPr>
                <w:sz w:val="20"/>
                <w:szCs w:val="20"/>
              </w:rPr>
              <w:t>g</w:t>
            </w:r>
          </w:p>
        </w:tc>
        <w:tc>
          <w:tcPr>
            <w:tcW w:w="1885" w:type="dxa"/>
            <w:tcBorders>
              <w:top w:val="single" w:sz="5" w:space="0" w:color="000000"/>
              <w:left w:val="single" w:sz="5" w:space="0" w:color="000000"/>
              <w:bottom w:val="single" w:sz="8" w:space="0" w:color="000000"/>
              <w:right w:val="single" w:sz="5" w:space="0" w:color="000000"/>
            </w:tcBorders>
          </w:tcPr>
          <w:p w:rsidR="009E1F91" w:rsidRPr="00C46C29" w:rsidRDefault="009E1F91" w:rsidP="006F1861">
            <w:pPr>
              <w:ind w:left="41" w:firstLine="41"/>
              <w:jc w:val="center"/>
              <w:rPr>
                <w:sz w:val="20"/>
                <w:szCs w:val="20"/>
              </w:rPr>
            </w:pPr>
            <w:r w:rsidRPr="00C46C29">
              <w:rPr>
                <w:sz w:val="20"/>
                <w:szCs w:val="20"/>
              </w:rPr>
              <w:t>318 (62.8)</w:t>
            </w:r>
          </w:p>
        </w:tc>
        <w:tc>
          <w:tcPr>
            <w:tcW w:w="1886" w:type="dxa"/>
            <w:tcBorders>
              <w:top w:val="single" w:sz="5" w:space="0" w:color="000000"/>
              <w:left w:val="single" w:sz="5" w:space="0" w:color="000000"/>
              <w:bottom w:val="single" w:sz="8" w:space="0" w:color="000000"/>
              <w:right w:val="single" w:sz="5" w:space="0" w:color="000000"/>
            </w:tcBorders>
          </w:tcPr>
          <w:p w:rsidR="009E1F91" w:rsidRPr="00C46C29" w:rsidRDefault="009E1F91" w:rsidP="006F1861">
            <w:pPr>
              <w:ind w:left="41" w:firstLine="41"/>
              <w:jc w:val="center"/>
              <w:rPr>
                <w:sz w:val="20"/>
                <w:szCs w:val="20"/>
              </w:rPr>
            </w:pPr>
            <w:r w:rsidRPr="00C46C29">
              <w:rPr>
                <w:sz w:val="20"/>
                <w:szCs w:val="20"/>
              </w:rPr>
              <w:t>8,529 (31.5)</w:t>
            </w:r>
          </w:p>
        </w:tc>
        <w:tc>
          <w:tcPr>
            <w:tcW w:w="1886" w:type="dxa"/>
            <w:tcBorders>
              <w:top w:val="single" w:sz="5" w:space="0" w:color="000000"/>
              <w:left w:val="single" w:sz="5" w:space="0" w:color="000000"/>
              <w:bottom w:val="single" w:sz="8" w:space="0" w:color="000000"/>
              <w:right w:val="single" w:sz="5" w:space="0" w:color="000000"/>
            </w:tcBorders>
          </w:tcPr>
          <w:p w:rsidR="009E1F91" w:rsidRPr="00C46C29" w:rsidRDefault="009E1F91" w:rsidP="006F1861">
            <w:pPr>
              <w:ind w:left="41" w:firstLine="41"/>
              <w:jc w:val="center"/>
              <w:rPr>
                <w:sz w:val="20"/>
                <w:szCs w:val="20"/>
              </w:rPr>
            </w:pPr>
            <w:r w:rsidRPr="00C46C29">
              <w:rPr>
                <w:sz w:val="20"/>
                <w:szCs w:val="20"/>
              </w:rPr>
              <w:t>23.4 (31. 5)</w:t>
            </w:r>
          </w:p>
        </w:tc>
      </w:tr>
      <w:tr w:rsidR="009E1F91" w:rsidRPr="00C46C29" w:rsidTr="00F1713A">
        <w:trPr>
          <w:trHeight w:val="397"/>
          <w:jc w:val="center"/>
        </w:trPr>
        <w:tc>
          <w:tcPr>
            <w:tcW w:w="2419" w:type="dxa"/>
            <w:tcBorders>
              <w:top w:val="single" w:sz="8" w:space="0" w:color="000000"/>
              <w:left w:val="single" w:sz="5" w:space="0" w:color="000000"/>
              <w:bottom w:val="single" w:sz="5" w:space="0" w:color="000000"/>
              <w:right w:val="single" w:sz="5" w:space="0" w:color="000000"/>
            </w:tcBorders>
          </w:tcPr>
          <w:p w:rsidR="009E1F91" w:rsidRPr="00C46C29" w:rsidRDefault="009E1F91" w:rsidP="006F1861">
            <w:pPr>
              <w:ind w:left="41" w:firstLine="41"/>
              <w:rPr>
                <w:sz w:val="20"/>
                <w:szCs w:val="20"/>
              </w:rPr>
            </w:pPr>
            <w:r w:rsidRPr="00C46C29">
              <w:rPr>
                <w:sz w:val="20"/>
                <w:szCs w:val="20"/>
              </w:rPr>
              <w:t xml:space="preserve">800 </w:t>
            </w:r>
            <w:r w:rsidRPr="00C46C29">
              <w:rPr>
                <w:rFonts w:cs="Calibri"/>
                <w:sz w:val="20"/>
                <w:szCs w:val="20"/>
              </w:rPr>
              <w:t>μ</w:t>
            </w:r>
            <w:r w:rsidRPr="00C46C29">
              <w:rPr>
                <w:sz w:val="20"/>
                <w:szCs w:val="20"/>
              </w:rPr>
              <w:t>g</w:t>
            </w:r>
          </w:p>
        </w:tc>
        <w:tc>
          <w:tcPr>
            <w:tcW w:w="1885" w:type="dxa"/>
            <w:tcBorders>
              <w:top w:val="single" w:sz="8" w:space="0" w:color="000000"/>
              <w:left w:val="single" w:sz="5" w:space="0" w:color="000000"/>
              <w:bottom w:val="single" w:sz="5" w:space="0" w:color="000000"/>
              <w:right w:val="single" w:sz="5" w:space="0" w:color="000000"/>
            </w:tcBorders>
          </w:tcPr>
          <w:p w:rsidR="009E1F91" w:rsidRPr="00C46C29" w:rsidRDefault="009E1F91" w:rsidP="006F1861">
            <w:pPr>
              <w:ind w:left="41" w:firstLine="41"/>
              <w:jc w:val="center"/>
              <w:rPr>
                <w:sz w:val="20"/>
                <w:szCs w:val="20"/>
              </w:rPr>
            </w:pPr>
            <w:r w:rsidRPr="00C46C29">
              <w:rPr>
                <w:sz w:val="20"/>
                <w:szCs w:val="20"/>
              </w:rPr>
              <w:t>182 (36.0)</w:t>
            </w:r>
          </w:p>
        </w:tc>
        <w:tc>
          <w:tcPr>
            <w:tcW w:w="1886" w:type="dxa"/>
            <w:tcBorders>
              <w:top w:val="single" w:sz="8" w:space="0" w:color="000000"/>
              <w:left w:val="single" w:sz="5" w:space="0" w:color="000000"/>
              <w:bottom w:val="single" w:sz="5" w:space="0" w:color="000000"/>
              <w:right w:val="single" w:sz="5" w:space="0" w:color="000000"/>
            </w:tcBorders>
          </w:tcPr>
          <w:p w:rsidR="009E1F91" w:rsidRPr="00C46C29" w:rsidRDefault="009E1F91" w:rsidP="006F1861">
            <w:pPr>
              <w:ind w:left="41" w:firstLine="41"/>
              <w:jc w:val="center"/>
              <w:rPr>
                <w:sz w:val="20"/>
                <w:szCs w:val="20"/>
              </w:rPr>
            </w:pPr>
            <w:r w:rsidRPr="00C46C29">
              <w:rPr>
                <w:sz w:val="20"/>
                <w:szCs w:val="20"/>
              </w:rPr>
              <w:t>8,798 (32.5)</w:t>
            </w:r>
          </w:p>
        </w:tc>
        <w:tc>
          <w:tcPr>
            <w:tcW w:w="1886" w:type="dxa"/>
            <w:tcBorders>
              <w:top w:val="single" w:sz="8" w:space="0" w:color="000000"/>
              <w:left w:val="single" w:sz="5" w:space="0" w:color="000000"/>
              <w:bottom w:val="single" w:sz="5" w:space="0" w:color="000000"/>
              <w:right w:val="single" w:sz="5" w:space="0" w:color="000000"/>
            </w:tcBorders>
          </w:tcPr>
          <w:p w:rsidR="009E1F91" w:rsidRPr="00C46C29" w:rsidRDefault="009E1F91" w:rsidP="006F1861">
            <w:pPr>
              <w:ind w:left="41" w:firstLine="41"/>
              <w:jc w:val="center"/>
              <w:rPr>
                <w:sz w:val="20"/>
                <w:szCs w:val="20"/>
              </w:rPr>
            </w:pPr>
            <w:r w:rsidRPr="00C46C29">
              <w:rPr>
                <w:sz w:val="20"/>
                <w:szCs w:val="20"/>
              </w:rPr>
              <w:t>24.1 (32. 5)</w:t>
            </w:r>
          </w:p>
        </w:tc>
      </w:tr>
      <w:tr w:rsidR="009E1F91" w:rsidRPr="00C46C29" w:rsidTr="00F1713A">
        <w:trPr>
          <w:trHeight w:val="397"/>
          <w:jc w:val="center"/>
        </w:trPr>
        <w:tc>
          <w:tcPr>
            <w:tcW w:w="2419" w:type="dxa"/>
            <w:tcBorders>
              <w:top w:val="single" w:sz="5" w:space="0" w:color="000000"/>
              <w:left w:val="single" w:sz="5" w:space="0" w:color="000000"/>
              <w:bottom w:val="single" w:sz="5" w:space="0" w:color="000000"/>
              <w:right w:val="single" w:sz="5" w:space="0" w:color="000000"/>
            </w:tcBorders>
            <w:vAlign w:val="center"/>
          </w:tcPr>
          <w:p w:rsidR="009E1F91" w:rsidRPr="00C46C29" w:rsidRDefault="009E1F91" w:rsidP="006F1861">
            <w:pPr>
              <w:ind w:left="41" w:firstLine="41"/>
              <w:rPr>
                <w:sz w:val="20"/>
                <w:szCs w:val="20"/>
              </w:rPr>
            </w:pPr>
            <w:r w:rsidRPr="00C46C29">
              <w:rPr>
                <w:sz w:val="20"/>
                <w:szCs w:val="20"/>
              </w:rPr>
              <w:t>Long Term Subjects</w:t>
            </w:r>
            <w:r w:rsidRPr="00C46C29">
              <w:rPr>
                <w:sz w:val="20"/>
                <w:szCs w:val="20"/>
                <w:vertAlign w:val="superscript"/>
              </w:rPr>
              <w:t>b</w:t>
            </w:r>
          </w:p>
        </w:tc>
        <w:tc>
          <w:tcPr>
            <w:tcW w:w="1885" w:type="dxa"/>
            <w:tcBorders>
              <w:top w:val="single" w:sz="5" w:space="0" w:color="000000"/>
              <w:left w:val="single" w:sz="5" w:space="0" w:color="000000"/>
              <w:bottom w:val="single" w:sz="5" w:space="0" w:color="000000"/>
              <w:right w:val="single" w:sz="5" w:space="0" w:color="000000"/>
            </w:tcBorders>
          </w:tcPr>
          <w:p w:rsidR="009E1F91" w:rsidRPr="00C46C29" w:rsidRDefault="009E1F91" w:rsidP="006F1861">
            <w:pPr>
              <w:ind w:left="41" w:firstLine="41"/>
              <w:jc w:val="center"/>
              <w:rPr>
                <w:sz w:val="20"/>
                <w:szCs w:val="20"/>
              </w:rPr>
            </w:pPr>
            <w:r w:rsidRPr="00C46C29">
              <w:rPr>
                <w:sz w:val="20"/>
                <w:szCs w:val="20"/>
              </w:rPr>
              <w:t>153</w:t>
            </w:r>
          </w:p>
        </w:tc>
        <w:tc>
          <w:tcPr>
            <w:tcW w:w="1886" w:type="dxa"/>
            <w:tcBorders>
              <w:top w:val="single" w:sz="5" w:space="0" w:color="000000"/>
              <w:left w:val="single" w:sz="5" w:space="0" w:color="000000"/>
              <w:bottom w:val="single" w:sz="5" w:space="0" w:color="000000"/>
              <w:right w:val="single" w:sz="5" w:space="0" w:color="000000"/>
            </w:tcBorders>
          </w:tcPr>
          <w:p w:rsidR="009E1F91" w:rsidRPr="00C46C29" w:rsidRDefault="009E1F91" w:rsidP="006F1861">
            <w:pPr>
              <w:ind w:left="41" w:firstLine="41"/>
              <w:jc w:val="center"/>
              <w:rPr>
                <w:sz w:val="20"/>
                <w:szCs w:val="20"/>
              </w:rPr>
            </w:pPr>
            <w:r w:rsidRPr="00C46C29">
              <w:rPr>
                <w:sz w:val="20"/>
                <w:szCs w:val="20"/>
              </w:rPr>
              <w:t>18,078</w:t>
            </w:r>
          </w:p>
        </w:tc>
        <w:tc>
          <w:tcPr>
            <w:tcW w:w="1886" w:type="dxa"/>
            <w:tcBorders>
              <w:top w:val="single" w:sz="5" w:space="0" w:color="000000"/>
              <w:left w:val="single" w:sz="5" w:space="0" w:color="000000"/>
              <w:bottom w:val="single" w:sz="5" w:space="0" w:color="000000"/>
              <w:right w:val="single" w:sz="5" w:space="0" w:color="000000"/>
            </w:tcBorders>
          </w:tcPr>
          <w:p w:rsidR="009E1F91" w:rsidRPr="00C46C29" w:rsidRDefault="009E1F91" w:rsidP="006F1861">
            <w:pPr>
              <w:ind w:left="41" w:firstLine="41"/>
              <w:jc w:val="center"/>
              <w:rPr>
                <w:sz w:val="20"/>
                <w:szCs w:val="20"/>
              </w:rPr>
            </w:pPr>
            <w:r w:rsidRPr="00C46C29">
              <w:rPr>
                <w:sz w:val="20"/>
                <w:szCs w:val="20"/>
              </w:rPr>
              <w:t>49. 5</w:t>
            </w:r>
          </w:p>
        </w:tc>
      </w:tr>
      <w:tr w:rsidR="009E1F91" w:rsidRPr="00C46C29" w:rsidTr="00F1713A">
        <w:trPr>
          <w:trHeight w:val="397"/>
          <w:jc w:val="center"/>
        </w:trPr>
        <w:tc>
          <w:tcPr>
            <w:tcW w:w="2419" w:type="dxa"/>
            <w:tcBorders>
              <w:top w:val="single" w:sz="5" w:space="0" w:color="000000"/>
              <w:left w:val="single" w:sz="5" w:space="0" w:color="000000"/>
              <w:bottom w:val="single" w:sz="8" w:space="0" w:color="000000"/>
              <w:right w:val="single" w:sz="5" w:space="0" w:color="000000"/>
            </w:tcBorders>
          </w:tcPr>
          <w:p w:rsidR="009E1F91" w:rsidRPr="00C46C29" w:rsidRDefault="009E1F91" w:rsidP="006F1861">
            <w:pPr>
              <w:ind w:left="41" w:firstLine="41"/>
              <w:rPr>
                <w:sz w:val="20"/>
                <w:szCs w:val="20"/>
              </w:rPr>
            </w:pPr>
            <w:r w:rsidRPr="00C46C29">
              <w:rPr>
                <w:sz w:val="20"/>
                <w:szCs w:val="20"/>
              </w:rPr>
              <w:t xml:space="preserve">100 </w:t>
            </w:r>
            <w:r w:rsidRPr="00C46C29">
              <w:rPr>
                <w:rFonts w:cs="Calibri"/>
                <w:sz w:val="20"/>
                <w:szCs w:val="20"/>
              </w:rPr>
              <w:t>μ</w:t>
            </w:r>
            <w:r w:rsidRPr="00C46C29">
              <w:rPr>
                <w:sz w:val="20"/>
                <w:szCs w:val="20"/>
              </w:rPr>
              <w:t>g</w:t>
            </w:r>
          </w:p>
        </w:tc>
        <w:tc>
          <w:tcPr>
            <w:tcW w:w="1885" w:type="dxa"/>
            <w:tcBorders>
              <w:top w:val="single" w:sz="5" w:space="0" w:color="000000"/>
              <w:left w:val="single" w:sz="5" w:space="0" w:color="000000"/>
              <w:bottom w:val="single" w:sz="8" w:space="0" w:color="000000"/>
              <w:right w:val="single" w:sz="5" w:space="0" w:color="000000"/>
            </w:tcBorders>
          </w:tcPr>
          <w:p w:rsidR="009E1F91" w:rsidRPr="00C46C29" w:rsidRDefault="009E1F91" w:rsidP="006F1861">
            <w:pPr>
              <w:ind w:left="41" w:firstLine="41"/>
              <w:jc w:val="center"/>
              <w:rPr>
                <w:sz w:val="20"/>
                <w:szCs w:val="20"/>
              </w:rPr>
            </w:pPr>
            <w:r w:rsidRPr="00C46C29">
              <w:rPr>
                <w:sz w:val="20"/>
                <w:szCs w:val="20"/>
              </w:rPr>
              <w:t>140 (91.5)</w:t>
            </w:r>
          </w:p>
        </w:tc>
        <w:tc>
          <w:tcPr>
            <w:tcW w:w="1886" w:type="dxa"/>
            <w:tcBorders>
              <w:top w:val="single" w:sz="5" w:space="0" w:color="000000"/>
              <w:left w:val="single" w:sz="5" w:space="0" w:color="000000"/>
              <w:bottom w:val="single" w:sz="8" w:space="0" w:color="000000"/>
              <w:right w:val="single" w:sz="5" w:space="0" w:color="000000"/>
            </w:tcBorders>
          </w:tcPr>
          <w:p w:rsidR="009E1F91" w:rsidRPr="00C46C29" w:rsidRDefault="009E1F91" w:rsidP="006F1861">
            <w:pPr>
              <w:ind w:left="41" w:firstLine="41"/>
              <w:jc w:val="center"/>
              <w:rPr>
                <w:sz w:val="20"/>
                <w:szCs w:val="20"/>
              </w:rPr>
            </w:pPr>
            <w:r w:rsidRPr="00C46C29">
              <w:rPr>
                <w:sz w:val="20"/>
                <w:szCs w:val="20"/>
              </w:rPr>
              <w:t>2,857 (15. 8)</w:t>
            </w:r>
          </w:p>
        </w:tc>
        <w:tc>
          <w:tcPr>
            <w:tcW w:w="1886" w:type="dxa"/>
            <w:tcBorders>
              <w:top w:val="single" w:sz="5" w:space="0" w:color="000000"/>
              <w:left w:val="single" w:sz="5" w:space="0" w:color="000000"/>
              <w:bottom w:val="single" w:sz="8" w:space="0" w:color="000000"/>
              <w:right w:val="single" w:sz="5" w:space="0" w:color="000000"/>
            </w:tcBorders>
          </w:tcPr>
          <w:p w:rsidR="009E1F91" w:rsidRPr="00C46C29" w:rsidRDefault="009E1F91" w:rsidP="006F1861">
            <w:pPr>
              <w:ind w:left="41" w:firstLine="41"/>
              <w:jc w:val="center"/>
              <w:rPr>
                <w:sz w:val="20"/>
                <w:szCs w:val="20"/>
              </w:rPr>
            </w:pPr>
            <w:r w:rsidRPr="00C46C29">
              <w:rPr>
                <w:sz w:val="20"/>
                <w:szCs w:val="20"/>
              </w:rPr>
              <w:t>7.8 (15.8)</w:t>
            </w:r>
          </w:p>
        </w:tc>
      </w:tr>
      <w:tr w:rsidR="009E1F91" w:rsidRPr="00C46C29" w:rsidTr="00F1713A">
        <w:trPr>
          <w:trHeight w:val="397"/>
          <w:jc w:val="center"/>
        </w:trPr>
        <w:tc>
          <w:tcPr>
            <w:tcW w:w="2419" w:type="dxa"/>
            <w:tcBorders>
              <w:top w:val="single" w:sz="8" w:space="0" w:color="000000"/>
              <w:left w:val="single" w:sz="5" w:space="0" w:color="000000"/>
              <w:bottom w:val="single" w:sz="2" w:space="0" w:color="000000"/>
              <w:right w:val="single" w:sz="5" w:space="0" w:color="000000"/>
            </w:tcBorders>
          </w:tcPr>
          <w:p w:rsidR="009E1F91" w:rsidRPr="00C46C29" w:rsidRDefault="009E1F91" w:rsidP="006F1861">
            <w:pPr>
              <w:ind w:left="41" w:firstLine="41"/>
              <w:rPr>
                <w:sz w:val="20"/>
                <w:szCs w:val="20"/>
              </w:rPr>
            </w:pPr>
            <w:r w:rsidRPr="00C46C29">
              <w:rPr>
                <w:sz w:val="20"/>
                <w:szCs w:val="20"/>
              </w:rPr>
              <w:t xml:space="preserve">200 </w:t>
            </w:r>
            <w:r w:rsidRPr="00C46C29">
              <w:rPr>
                <w:rFonts w:cs="Calibri"/>
                <w:sz w:val="20"/>
                <w:szCs w:val="20"/>
              </w:rPr>
              <w:t>μ</w:t>
            </w:r>
            <w:r w:rsidRPr="00C46C29">
              <w:rPr>
                <w:sz w:val="20"/>
                <w:szCs w:val="20"/>
              </w:rPr>
              <w:t>g</w:t>
            </w:r>
          </w:p>
        </w:tc>
        <w:tc>
          <w:tcPr>
            <w:tcW w:w="1885" w:type="dxa"/>
            <w:tcBorders>
              <w:top w:val="single" w:sz="8" w:space="0" w:color="000000"/>
              <w:left w:val="single" w:sz="5" w:space="0" w:color="000000"/>
              <w:bottom w:val="single" w:sz="2" w:space="0" w:color="000000"/>
              <w:right w:val="single" w:sz="5" w:space="0" w:color="000000"/>
            </w:tcBorders>
          </w:tcPr>
          <w:p w:rsidR="009E1F91" w:rsidRPr="00C46C29" w:rsidRDefault="009E1F91" w:rsidP="006F1861">
            <w:pPr>
              <w:ind w:left="41" w:firstLine="41"/>
              <w:jc w:val="center"/>
              <w:rPr>
                <w:sz w:val="20"/>
                <w:szCs w:val="20"/>
              </w:rPr>
            </w:pPr>
            <w:r w:rsidRPr="00C46C29">
              <w:rPr>
                <w:sz w:val="20"/>
                <w:szCs w:val="20"/>
              </w:rPr>
              <w:t>130 (85.0)</w:t>
            </w:r>
          </w:p>
        </w:tc>
        <w:tc>
          <w:tcPr>
            <w:tcW w:w="1886" w:type="dxa"/>
            <w:tcBorders>
              <w:top w:val="single" w:sz="8" w:space="0" w:color="000000"/>
              <w:left w:val="single" w:sz="5" w:space="0" w:color="000000"/>
              <w:bottom w:val="single" w:sz="2" w:space="0" w:color="000000"/>
              <w:right w:val="single" w:sz="5" w:space="0" w:color="000000"/>
            </w:tcBorders>
          </w:tcPr>
          <w:p w:rsidR="009E1F91" w:rsidRPr="00C46C29" w:rsidRDefault="009E1F91" w:rsidP="006F1861">
            <w:pPr>
              <w:ind w:left="41" w:firstLine="41"/>
              <w:jc w:val="center"/>
              <w:rPr>
                <w:sz w:val="20"/>
                <w:szCs w:val="20"/>
              </w:rPr>
            </w:pPr>
            <w:r w:rsidRPr="00C46C29">
              <w:rPr>
                <w:sz w:val="20"/>
                <w:szCs w:val="20"/>
              </w:rPr>
              <w:t>3,138 (17.4)</w:t>
            </w:r>
          </w:p>
        </w:tc>
        <w:tc>
          <w:tcPr>
            <w:tcW w:w="1886" w:type="dxa"/>
            <w:tcBorders>
              <w:top w:val="single" w:sz="8" w:space="0" w:color="000000"/>
              <w:left w:val="single" w:sz="5" w:space="0" w:color="000000"/>
              <w:bottom w:val="single" w:sz="2" w:space="0" w:color="000000"/>
              <w:right w:val="single" w:sz="5" w:space="0" w:color="000000"/>
            </w:tcBorders>
          </w:tcPr>
          <w:p w:rsidR="009E1F91" w:rsidRPr="00C46C29" w:rsidRDefault="009E1F91" w:rsidP="006F1861">
            <w:pPr>
              <w:ind w:left="41" w:firstLine="41"/>
              <w:jc w:val="center"/>
              <w:rPr>
                <w:sz w:val="20"/>
                <w:szCs w:val="20"/>
              </w:rPr>
            </w:pPr>
            <w:r w:rsidRPr="00C46C29">
              <w:rPr>
                <w:sz w:val="20"/>
                <w:szCs w:val="20"/>
              </w:rPr>
              <w:t>8.6 (17.4)</w:t>
            </w:r>
          </w:p>
        </w:tc>
      </w:tr>
      <w:tr w:rsidR="009E1F91" w:rsidRPr="00C46C29" w:rsidTr="00F1713A">
        <w:trPr>
          <w:trHeight w:val="397"/>
          <w:jc w:val="center"/>
        </w:trPr>
        <w:tc>
          <w:tcPr>
            <w:tcW w:w="2419" w:type="dxa"/>
            <w:tcBorders>
              <w:top w:val="single" w:sz="2" w:space="0" w:color="000000"/>
              <w:left w:val="single" w:sz="5" w:space="0" w:color="000000"/>
              <w:bottom w:val="single" w:sz="5" w:space="0" w:color="000000"/>
              <w:right w:val="single" w:sz="5" w:space="0" w:color="000000"/>
            </w:tcBorders>
          </w:tcPr>
          <w:p w:rsidR="009E1F91" w:rsidRPr="00C46C29" w:rsidRDefault="009E1F91" w:rsidP="006F1861">
            <w:pPr>
              <w:ind w:left="41" w:firstLine="41"/>
              <w:rPr>
                <w:sz w:val="20"/>
                <w:szCs w:val="20"/>
              </w:rPr>
            </w:pPr>
            <w:r w:rsidRPr="00C46C29">
              <w:rPr>
                <w:sz w:val="20"/>
                <w:szCs w:val="20"/>
              </w:rPr>
              <w:t xml:space="preserve">400 </w:t>
            </w:r>
            <w:r w:rsidRPr="00C46C29">
              <w:rPr>
                <w:rFonts w:cs="Calibri"/>
                <w:sz w:val="20"/>
                <w:szCs w:val="20"/>
              </w:rPr>
              <w:t>μ</w:t>
            </w:r>
            <w:r w:rsidRPr="00C46C29">
              <w:rPr>
                <w:sz w:val="20"/>
                <w:szCs w:val="20"/>
              </w:rPr>
              <w:t>g</w:t>
            </w:r>
          </w:p>
        </w:tc>
        <w:tc>
          <w:tcPr>
            <w:tcW w:w="1885" w:type="dxa"/>
            <w:tcBorders>
              <w:top w:val="single" w:sz="2" w:space="0" w:color="000000"/>
              <w:left w:val="single" w:sz="5" w:space="0" w:color="000000"/>
              <w:bottom w:val="single" w:sz="5" w:space="0" w:color="000000"/>
              <w:right w:val="single" w:sz="5" w:space="0" w:color="000000"/>
            </w:tcBorders>
          </w:tcPr>
          <w:p w:rsidR="009E1F91" w:rsidRPr="00C46C29" w:rsidRDefault="009E1F91" w:rsidP="006F1861">
            <w:pPr>
              <w:ind w:left="41" w:firstLine="41"/>
              <w:jc w:val="center"/>
              <w:rPr>
                <w:sz w:val="20"/>
                <w:szCs w:val="20"/>
              </w:rPr>
            </w:pPr>
            <w:r w:rsidRPr="00C46C29">
              <w:rPr>
                <w:sz w:val="20"/>
                <w:szCs w:val="20"/>
              </w:rPr>
              <w:t>110 (71.9)</w:t>
            </w:r>
          </w:p>
        </w:tc>
        <w:tc>
          <w:tcPr>
            <w:tcW w:w="1886" w:type="dxa"/>
            <w:tcBorders>
              <w:top w:val="single" w:sz="2" w:space="0" w:color="000000"/>
              <w:left w:val="single" w:sz="5" w:space="0" w:color="000000"/>
              <w:bottom w:val="single" w:sz="5" w:space="0" w:color="000000"/>
              <w:right w:val="single" w:sz="5" w:space="0" w:color="000000"/>
            </w:tcBorders>
          </w:tcPr>
          <w:p w:rsidR="009E1F91" w:rsidRPr="00C46C29" w:rsidRDefault="009E1F91" w:rsidP="006F1861">
            <w:pPr>
              <w:ind w:left="41" w:firstLine="41"/>
              <w:jc w:val="center"/>
              <w:rPr>
                <w:sz w:val="20"/>
                <w:szCs w:val="20"/>
              </w:rPr>
            </w:pPr>
            <w:r w:rsidRPr="00C46C29">
              <w:rPr>
                <w:sz w:val="20"/>
                <w:szCs w:val="20"/>
              </w:rPr>
              <w:t>5,541 (30.7)</w:t>
            </w:r>
          </w:p>
        </w:tc>
        <w:tc>
          <w:tcPr>
            <w:tcW w:w="1886" w:type="dxa"/>
            <w:tcBorders>
              <w:top w:val="single" w:sz="2" w:space="0" w:color="000000"/>
              <w:left w:val="single" w:sz="5" w:space="0" w:color="000000"/>
              <w:bottom w:val="single" w:sz="5" w:space="0" w:color="000000"/>
              <w:right w:val="single" w:sz="5" w:space="0" w:color="000000"/>
            </w:tcBorders>
          </w:tcPr>
          <w:p w:rsidR="009E1F91" w:rsidRPr="00C46C29" w:rsidRDefault="009E1F91" w:rsidP="006F1861">
            <w:pPr>
              <w:ind w:left="41" w:firstLine="41"/>
              <w:jc w:val="center"/>
              <w:rPr>
                <w:sz w:val="20"/>
                <w:szCs w:val="20"/>
              </w:rPr>
            </w:pPr>
            <w:r w:rsidRPr="00C46C29">
              <w:rPr>
                <w:sz w:val="20"/>
                <w:szCs w:val="20"/>
              </w:rPr>
              <w:t>15.2 (30.7)</w:t>
            </w:r>
          </w:p>
        </w:tc>
      </w:tr>
      <w:tr w:rsidR="009E1F91" w:rsidRPr="00C46C29" w:rsidTr="00F1713A">
        <w:trPr>
          <w:trHeight w:val="397"/>
          <w:jc w:val="center"/>
        </w:trPr>
        <w:tc>
          <w:tcPr>
            <w:tcW w:w="2419" w:type="dxa"/>
            <w:tcBorders>
              <w:top w:val="single" w:sz="5" w:space="0" w:color="000000"/>
              <w:left w:val="single" w:sz="5" w:space="0" w:color="000000"/>
              <w:bottom w:val="single" w:sz="8" w:space="0" w:color="000000"/>
              <w:right w:val="single" w:sz="5" w:space="0" w:color="000000"/>
            </w:tcBorders>
          </w:tcPr>
          <w:p w:rsidR="009E1F91" w:rsidRPr="00C46C29" w:rsidRDefault="009E1F91" w:rsidP="006F1861">
            <w:pPr>
              <w:ind w:left="41" w:firstLine="41"/>
              <w:rPr>
                <w:sz w:val="20"/>
                <w:szCs w:val="20"/>
              </w:rPr>
            </w:pPr>
            <w:r w:rsidRPr="00C46C29">
              <w:rPr>
                <w:sz w:val="20"/>
                <w:szCs w:val="20"/>
              </w:rPr>
              <w:t xml:space="preserve">800 </w:t>
            </w:r>
            <w:r w:rsidRPr="00C46C29">
              <w:rPr>
                <w:rFonts w:cs="Calibri"/>
                <w:sz w:val="20"/>
                <w:szCs w:val="20"/>
              </w:rPr>
              <w:t>μ</w:t>
            </w:r>
            <w:r w:rsidRPr="00C46C29">
              <w:rPr>
                <w:sz w:val="20"/>
                <w:szCs w:val="20"/>
              </w:rPr>
              <w:t>g</w:t>
            </w:r>
          </w:p>
        </w:tc>
        <w:tc>
          <w:tcPr>
            <w:tcW w:w="1885" w:type="dxa"/>
            <w:tcBorders>
              <w:top w:val="single" w:sz="5" w:space="0" w:color="000000"/>
              <w:left w:val="single" w:sz="5" w:space="0" w:color="000000"/>
              <w:bottom w:val="single" w:sz="8" w:space="0" w:color="000000"/>
              <w:right w:val="single" w:sz="5" w:space="0" w:color="000000"/>
            </w:tcBorders>
          </w:tcPr>
          <w:p w:rsidR="009E1F91" w:rsidRPr="00C46C29" w:rsidRDefault="009E1F91" w:rsidP="006F1861">
            <w:pPr>
              <w:ind w:left="41" w:firstLine="41"/>
              <w:jc w:val="center"/>
              <w:rPr>
                <w:sz w:val="20"/>
                <w:szCs w:val="20"/>
              </w:rPr>
            </w:pPr>
            <w:r w:rsidRPr="00C46C29">
              <w:rPr>
                <w:sz w:val="20"/>
                <w:szCs w:val="20"/>
              </w:rPr>
              <w:t>67(43. 8)</w:t>
            </w:r>
          </w:p>
        </w:tc>
        <w:tc>
          <w:tcPr>
            <w:tcW w:w="1886" w:type="dxa"/>
            <w:tcBorders>
              <w:top w:val="single" w:sz="5" w:space="0" w:color="000000"/>
              <w:left w:val="single" w:sz="5" w:space="0" w:color="000000"/>
              <w:bottom w:val="single" w:sz="8" w:space="0" w:color="000000"/>
              <w:right w:val="single" w:sz="5" w:space="0" w:color="000000"/>
            </w:tcBorders>
          </w:tcPr>
          <w:p w:rsidR="009E1F91" w:rsidRPr="00C46C29" w:rsidRDefault="009E1F91" w:rsidP="006F1861">
            <w:pPr>
              <w:ind w:left="41" w:firstLine="41"/>
              <w:jc w:val="center"/>
              <w:rPr>
                <w:sz w:val="20"/>
                <w:szCs w:val="20"/>
              </w:rPr>
            </w:pPr>
            <w:r w:rsidRPr="00C46C29">
              <w:rPr>
                <w:sz w:val="20"/>
                <w:szCs w:val="20"/>
              </w:rPr>
              <w:t>6,582 (36.4)</w:t>
            </w:r>
          </w:p>
        </w:tc>
        <w:tc>
          <w:tcPr>
            <w:tcW w:w="1886" w:type="dxa"/>
            <w:tcBorders>
              <w:top w:val="single" w:sz="5" w:space="0" w:color="000000"/>
              <w:left w:val="single" w:sz="5" w:space="0" w:color="000000"/>
              <w:bottom w:val="single" w:sz="8" w:space="0" w:color="000000"/>
              <w:right w:val="single" w:sz="5" w:space="0" w:color="000000"/>
            </w:tcBorders>
          </w:tcPr>
          <w:p w:rsidR="009E1F91" w:rsidRPr="00C46C29" w:rsidRDefault="009E1F91" w:rsidP="006F1861">
            <w:pPr>
              <w:ind w:left="41" w:firstLine="41"/>
              <w:jc w:val="center"/>
              <w:rPr>
                <w:sz w:val="20"/>
                <w:szCs w:val="20"/>
              </w:rPr>
            </w:pPr>
            <w:r w:rsidRPr="00C46C29">
              <w:rPr>
                <w:sz w:val="20"/>
                <w:szCs w:val="20"/>
              </w:rPr>
              <w:t>18.0 (36.4)</w:t>
            </w:r>
          </w:p>
        </w:tc>
      </w:tr>
    </w:tbl>
    <w:p w:rsidR="009E1F91" w:rsidRPr="00C46C29" w:rsidRDefault="009E1F91" w:rsidP="00F1713A">
      <w:pPr>
        <w:pStyle w:val="Notes"/>
        <w:rPr>
          <w:color w:val="000000"/>
        </w:rPr>
      </w:pPr>
      <w:r w:rsidRPr="00C46C29">
        <w:t xml:space="preserve">a. </w:t>
      </w:r>
      <w:r w:rsidRPr="00C46C29">
        <w:rPr>
          <w:color w:val="212121"/>
          <w:spacing w:val="-11"/>
        </w:rPr>
        <w:t>S</w:t>
      </w:r>
      <w:r w:rsidRPr="00C46C29">
        <w:t>ubjec</w:t>
      </w:r>
      <w:r w:rsidRPr="00C46C29">
        <w:rPr>
          <w:spacing w:val="-9"/>
        </w:rPr>
        <w:t>t</w:t>
      </w:r>
      <w:r w:rsidRPr="00C46C29">
        <w:rPr>
          <w:color w:val="212121"/>
        </w:rPr>
        <w:t>s</w:t>
      </w:r>
      <w:r w:rsidRPr="00C46C29">
        <w:rPr>
          <w:color w:val="212121"/>
          <w:spacing w:val="26"/>
        </w:rPr>
        <w:t xml:space="preserve"> </w:t>
      </w:r>
      <w:r w:rsidRPr="00C46C29">
        <w:rPr>
          <w:spacing w:val="2"/>
        </w:rPr>
        <w:t>c</w:t>
      </w:r>
      <w:r w:rsidRPr="00C46C29">
        <w:rPr>
          <w:color w:val="212121"/>
          <w:spacing w:val="-7"/>
        </w:rPr>
        <w:t>o</w:t>
      </w:r>
      <w:r w:rsidRPr="00C46C29">
        <w:t>uld</w:t>
      </w:r>
      <w:r w:rsidRPr="00C46C29">
        <w:rPr>
          <w:spacing w:val="14"/>
        </w:rPr>
        <w:t xml:space="preserve"> </w:t>
      </w:r>
      <w:r w:rsidRPr="00C46C29">
        <w:t>h</w:t>
      </w:r>
      <w:r w:rsidRPr="00C46C29">
        <w:rPr>
          <w:spacing w:val="6"/>
        </w:rPr>
        <w:t>a</w:t>
      </w:r>
      <w:r w:rsidRPr="00C46C29">
        <w:rPr>
          <w:color w:val="212121"/>
          <w:spacing w:val="6"/>
        </w:rPr>
        <w:t>v</w:t>
      </w:r>
      <w:r w:rsidRPr="00C46C29">
        <w:t>e</w:t>
      </w:r>
      <w:r w:rsidRPr="00C46C29">
        <w:rPr>
          <w:spacing w:val="14"/>
        </w:rPr>
        <w:t xml:space="preserve"> </w:t>
      </w:r>
      <w:r w:rsidRPr="00C46C29">
        <w:t>been</w:t>
      </w:r>
      <w:r w:rsidRPr="00C46C29">
        <w:rPr>
          <w:spacing w:val="17"/>
        </w:rPr>
        <w:t xml:space="preserve"> </w:t>
      </w:r>
      <w:r w:rsidRPr="00C46C29">
        <w:rPr>
          <w:spacing w:val="-2"/>
        </w:rPr>
        <w:t>e</w:t>
      </w:r>
      <w:r w:rsidRPr="00C46C29">
        <w:rPr>
          <w:color w:val="212121"/>
          <w:spacing w:val="-2"/>
        </w:rPr>
        <w:t>x</w:t>
      </w:r>
      <w:r w:rsidRPr="00C46C29">
        <w:t>posed</w:t>
      </w:r>
      <w:r w:rsidRPr="00C46C29">
        <w:rPr>
          <w:spacing w:val="39"/>
        </w:rPr>
        <w:t xml:space="preserve"> </w:t>
      </w:r>
      <w:r w:rsidRPr="00C46C29">
        <w:rPr>
          <w:spacing w:val="-6"/>
        </w:rPr>
        <w:t>t</w:t>
      </w:r>
      <w:r w:rsidRPr="00C46C29">
        <w:rPr>
          <w:color w:val="212121"/>
        </w:rPr>
        <w:t>o</w:t>
      </w:r>
      <w:r w:rsidRPr="00C46C29">
        <w:rPr>
          <w:color w:val="212121"/>
          <w:spacing w:val="12"/>
        </w:rPr>
        <w:t xml:space="preserve"> </w:t>
      </w:r>
      <w:r w:rsidRPr="00C46C29">
        <w:rPr>
          <w:spacing w:val="7"/>
        </w:rPr>
        <w:t>m</w:t>
      </w:r>
      <w:r w:rsidRPr="00C46C29">
        <w:rPr>
          <w:color w:val="212121"/>
          <w:spacing w:val="-2"/>
        </w:rPr>
        <w:t>o</w:t>
      </w:r>
      <w:r w:rsidRPr="00C46C29">
        <w:t>re</w:t>
      </w:r>
      <w:r w:rsidRPr="00C46C29">
        <w:rPr>
          <w:spacing w:val="22"/>
        </w:rPr>
        <w:t xml:space="preserve"> </w:t>
      </w:r>
      <w:r w:rsidRPr="00C46C29">
        <w:t>t</w:t>
      </w:r>
      <w:r w:rsidRPr="00C46C29">
        <w:rPr>
          <w:spacing w:val="-9"/>
        </w:rPr>
        <w:t>h</w:t>
      </w:r>
      <w:r w:rsidRPr="00C46C29">
        <w:rPr>
          <w:color w:val="212121"/>
          <w:spacing w:val="-2"/>
        </w:rPr>
        <w:t>a</w:t>
      </w:r>
      <w:r w:rsidRPr="00C46C29">
        <w:t>n</w:t>
      </w:r>
      <w:r w:rsidRPr="00C46C29">
        <w:rPr>
          <w:spacing w:val="25"/>
        </w:rPr>
        <w:t xml:space="preserve"> </w:t>
      </w:r>
      <w:r w:rsidRPr="00C46C29">
        <w:t>1</w:t>
      </w:r>
      <w:r w:rsidRPr="00C46C29">
        <w:rPr>
          <w:spacing w:val="3"/>
        </w:rPr>
        <w:t xml:space="preserve"> </w:t>
      </w:r>
      <w:r w:rsidRPr="00C46C29">
        <w:rPr>
          <w:w w:val="104"/>
        </w:rPr>
        <w:t>dose.</w:t>
      </w:r>
    </w:p>
    <w:p w:rsidR="009E1F91" w:rsidRPr="00C46C29" w:rsidRDefault="009E1F91" w:rsidP="00F1713A">
      <w:pPr>
        <w:pStyle w:val="Notes"/>
        <w:rPr>
          <w:spacing w:val="36"/>
        </w:rPr>
      </w:pPr>
      <w:r w:rsidRPr="00C46C29">
        <w:t>b. Lo</w:t>
      </w:r>
      <w:r w:rsidRPr="00C46C29">
        <w:rPr>
          <w:spacing w:val="-6"/>
        </w:rPr>
        <w:t>n</w:t>
      </w:r>
      <w:r w:rsidRPr="00C46C29">
        <w:rPr>
          <w:color w:val="212121"/>
          <w:spacing w:val="-5"/>
        </w:rPr>
        <w:t>g</w:t>
      </w:r>
      <w:r w:rsidRPr="00C46C29">
        <w:t xml:space="preserve">-term </w:t>
      </w:r>
      <w:r w:rsidRPr="00C46C29">
        <w:rPr>
          <w:color w:val="212121"/>
          <w:spacing w:val="-8"/>
        </w:rPr>
        <w:t>t</w:t>
      </w:r>
      <w:r w:rsidRPr="00C46C29">
        <w:t>re</w:t>
      </w:r>
      <w:r w:rsidRPr="00C46C29">
        <w:rPr>
          <w:spacing w:val="-2"/>
        </w:rPr>
        <w:t>a</w:t>
      </w:r>
      <w:r w:rsidRPr="00C46C29">
        <w:rPr>
          <w:color w:val="212121"/>
          <w:spacing w:val="-8"/>
        </w:rPr>
        <w:t>t</w:t>
      </w:r>
      <w:r w:rsidRPr="00C46C29">
        <w:rPr>
          <w:spacing w:val="7"/>
        </w:rPr>
        <w:t>m</w:t>
      </w:r>
      <w:r w:rsidRPr="00C46C29">
        <w:rPr>
          <w:color w:val="212121"/>
        </w:rPr>
        <w:t>e</w:t>
      </w:r>
      <w:r w:rsidRPr="00C46C29">
        <w:t>nt</w:t>
      </w:r>
      <w:r w:rsidRPr="00C46C29">
        <w:rPr>
          <w:spacing w:val="41"/>
        </w:rPr>
        <w:t xml:space="preserve"> </w:t>
      </w:r>
      <w:r w:rsidRPr="00C46C29">
        <w:rPr>
          <w:color w:val="212121"/>
          <w:spacing w:val="6"/>
        </w:rPr>
        <w:t>w</w:t>
      </w:r>
      <w:r w:rsidRPr="00C46C29">
        <w:t>as</w:t>
      </w:r>
      <w:r w:rsidRPr="00C46C29">
        <w:rPr>
          <w:spacing w:val="16"/>
        </w:rPr>
        <w:t xml:space="preserve"> </w:t>
      </w:r>
      <w:r w:rsidRPr="00C46C29">
        <w:t>defined</w:t>
      </w:r>
      <w:r w:rsidRPr="00C46C29">
        <w:rPr>
          <w:spacing w:val="25"/>
        </w:rPr>
        <w:t xml:space="preserve"> </w:t>
      </w:r>
      <w:r w:rsidRPr="00C46C29">
        <w:rPr>
          <w:color w:val="212121"/>
          <w:spacing w:val="-11"/>
        </w:rPr>
        <w:t>a</w:t>
      </w:r>
      <w:r w:rsidRPr="00C46C29">
        <w:t>s</w:t>
      </w:r>
      <w:r w:rsidRPr="00C46C29">
        <w:rPr>
          <w:spacing w:val="23"/>
        </w:rPr>
        <w:t xml:space="preserve"> </w:t>
      </w:r>
      <w:r w:rsidRPr="00C46C29">
        <w:rPr>
          <w:rFonts w:cs="Calibri"/>
        </w:rPr>
        <w:t>≥</w:t>
      </w:r>
      <w:r w:rsidRPr="00C46C29">
        <w:rPr>
          <w:color w:val="212121"/>
        </w:rPr>
        <w:t>90</w:t>
      </w:r>
      <w:r w:rsidRPr="00C46C29">
        <w:rPr>
          <w:color w:val="212121"/>
          <w:spacing w:val="23"/>
        </w:rPr>
        <w:t xml:space="preserve"> </w:t>
      </w:r>
      <w:r w:rsidRPr="00C46C29">
        <w:t>d</w:t>
      </w:r>
      <w:r w:rsidRPr="00C46C29">
        <w:rPr>
          <w:spacing w:val="-8"/>
        </w:rPr>
        <w:t>a</w:t>
      </w:r>
      <w:r w:rsidRPr="00C46C29">
        <w:rPr>
          <w:color w:val="212121"/>
        </w:rPr>
        <w:t>ys</w:t>
      </w:r>
      <w:r w:rsidRPr="00C46C29">
        <w:rPr>
          <w:color w:val="212121"/>
          <w:spacing w:val="15"/>
        </w:rPr>
        <w:t xml:space="preserve"> </w:t>
      </w:r>
      <w:r w:rsidRPr="00C46C29">
        <w:rPr>
          <w:color w:val="212121"/>
          <w:spacing w:val="-8"/>
        </w:rPr>
        <w:t>o</w:t>
      </w:r>
      <w:r w:rsidRPr="00C46C29">
        <w:t>f</w:t>
      </w:r>
      <w:r w:rsidRPr="00C46C29">
        <w:rPr>
          <w:spacing w:val="30"/>
        </w:rPr>
        <w:t xml:space="preserve"> </w:t>
      </w:r>
      <w:r w:rsidRPr="00C46C29">
        <w:t>tr</w:t>
      </w:r>
      <w:r w:rsidRPr="00C46C29">
        <w:rPr>
          <w:spacing w:val="-6"/>
        </w:rPr>
        <w:t>e</w:t>
      </w:r>
      <w:r w:rsidRPr="00C46C29">
        <w:rPr>
          <w:color w:val="212121"/>
          <w:spacing w:val="-3"/>
        </w:rPr>
        <w:t>a</w:t>
      </w:r>
      <w:r w:rsidRPr="00C46C29">
        <w:t>tment.</w:t>
      </w:r>
    </w:p>
    <w:p w:rsidR="009E1F91" w:rsidRDefault="009E1F91" w:rsidP="00F1713A">
      <w:pPr>
        <w:pStyle w:val="TableTitle"/>
      </w:pPr>
      <w:bookmarkStart w:id="229" w:name="_Toc307669660"/>
      <w:proofErr w:type="gramStart"/>
      <w:r>
        <w:lastRenderedPageBreak/>
        <w:t>Table</w:t>
      </w:r>
      <w:r w:rsidR="00462E6F">
        <w:t xml:space="preserve"> 46.</w:t>
      </w:r>
      <w:proofErr w:type="gramEnd"/>
      <w:r w:rsidR="00462E6F">
        <w:t xml:space="preserve"> </w:t>
      </w:r>
      <w:r w:rsidRPr="005C5EBB">
        <w:t>Duration of Exposure to Fentanyl Nasal Spray by Dose and Duration of Exposure</w:t>
      </w:r>
      <w:bookmarkEnd w:id="229"/>
    </w:p>
    <w:tbl>
      <w:tblPr>
        <w:tblW w:w="0" w:type="auto"/>
        <w:jc w:val="center"/>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720"/>
        <w:gridCol w:w="1285"/>
        <w:gridCol w:w="1285"/>
        <w:gridCol w:w="1284"/>
        <w:gridCol w:w="1289"/>
        <w:gridCol w:w="1288"/>
      </w:tblGrid>
      <w:tr w:rsidR="009E1F91" w:rsidRPr="00C46C29" w:rsidTr="0049124A">
        <w:trPr>
          <w:trHeight w:val="624"/>
          <w:jc w:val="center"/>
        </w:trPr>
        <w:tc>
          <w:tcPr>
            <w:tcW w:w="1720" w:type="dxa"/>
            <w:shd w:val="clear" w:color="auto" w:fill="0070C0"/>
          </w:tcPr>
          <w:p w:rsidR="009E1F91" w:rsidRPr="00462E6F" w:rsidRDefault="009E1F91" w:rsidP="00F1713A">
            <w:pPr>
              <w:keepNext/>
              <w:autoSpaceDE w:val="0"/>
              <w:autoSpaceDN w:val="0"/>
              <w:adjustRightInd w:val="0"/>
              <w:rPr>
                <w:color w:val="FFFFFF" w:themeColor="background1"/>
                <w:sz w:val="20"/>
                <w:szCs w:val="20"/>
              </w:rPr>
            </w:pPr>
          </w:p>
        </w:tc>
        <w:tc>
          <w:tcPr>
            <w:tcW w:w="6431" w:type="dxa"/>
            <w:gridSpan w:val="5"/>
            <w:shd w:val="clear" w:color="auto" w:fill="0070C0"/>
            <w:vAlign w:val="center"/>
          </w:tcPr>
          <w:p w:rsidR="009E1F91" w:rsidRPr="00462E6F" w:rsidRDefault="009E1F91" w:rsidP="00F1713A">
            <w:pPr>
              <w:keepNext/>
              <w:spacing w:after="200" w:line="276" w:lineRule="auto"/>
              <w:ind w:firstLine="104"/>
              <w:rPr>
                <w:rFonts w:cstheme="minorBidi"/>
                <w:b/>
                <w:color w:val="FFFFFF" w:themeColor="background1"/>
                <w:sz w:val="20"/>
                <w:szCs w:val="20"/>
              </w:rPr>
            </w:pPr>
            <w:r w:rsidRPr="00462E6F">
              <w:rPr>
                <w:rFonts w:cstheme="minorBidi"/>
                <w:b/>
                <w:color w:val="FFFFFF" w:themeColor="background1"/>
                <w:sz w:val="20"/>
                <w:szCs w:val="20"/>
              </w:rPr>
              <w:t>Number of Subjects Exposed at Any Dose within Specified Duration</w:t>
            </w:r>
          </w:p>
          <w:p w:rsidR="009E1F91" w:rsidRPr="00F1713A" w:rsidRDefault="009E1F91" w:rsidP="00F1713A">
            <w:pPr>
              <w:keepNext/>
              <w:autoSpaceDE w:val="0"/>
              <w:autoSpaceDN w:val="0"/>
              <w:adjustRightInd w:val="0"/>
              <w:spacing w:before="4"/>
              <w:ind w:left="2888" w:right="2879"/>
              <w:rPr>
                <w:b/>
                <w:color w:val="FFFFFF" w:themeColor="background1"/>
                <w:sz w:val="20"/>
                <w:szCs w:val="20"/>
              </w:rPr>
            </w:pPr>
            <w:r w:rsidRPr="00F1713A">
              <w:rPr>
                <w:b/>
                <w:color w:val="FFFFFF" w:themeColor="background1"/>
                <w:w w:val="114"/>
                <w:sz w:val="20"/>
                <w:szCs w:val="20"/>
              </w:rPr>
              <w:t>Range</w:t>
            </w:r>
          </w:p>
        </w:tc>
      </w:tr>
      <w:tr w:rsidR="009E1F91" w:rsidRPr="00C46C29" w:rsidTr="0049124A">
        <w:trPr>
          <w:trHeight w:val="624"/>
          <w:jc w:val="center"/>
        </w:trPr>
        <w:tc>
          <w:tcPr>
            <w:tcW w:w="1720" w:type="dxa"/>
          </w:tcPr>
          <w:p w:rsidR="009E1F91" w:rsidRPr="00C46C29" w:rsidRDefault="009E1F91" w:rsidP="003C03E4">
            <w:pPr>
              <w:keepNext/>
              <w:spacing w:after="200" w:line="276" w:lineRule="auto"/>
              <w:ind w:firstLine="104"/>
              <w:rPr>
                <w:sz w:val="20"/>
                <w:szCs w:val="20"/>
              </w:rPr>
            </w:pPr>
            <w:r w:rsidRPr="00C46C29">
              <w:rPr>
                <w:rFonts w:cstheme="minorBidi"/>
                <w:sz w:val="20"/>
                <w:szCs w:val="20"/>
              </w:rPr>
              <w:t>All Subjects</w:t>
            </w:r>
            <w:r w:rsidRPr="00C46C29">
              <w:rPr>
                <w:rFonts w:cstheme="minorBidi"/>
                <w:sz w:val="20"/>
                <w:szCs w:val="20"/>
                <w:vertAlign w:val="superscript"/>
              </w:rPr>
              <w:t>a</w:t>
            </w:r>
          </w:p>
        </w:tc>
        <w:tc>
          <w:tcPr>
            <w:tcW w:w="1285" w:type="dxa"/>
          </w:tcPr>
          <w:p w:rsidR="009E1F91" w:rsidRPr="00C46C29" w:rsidRDefault="009E1F91" w:rsidP="003C03E4">
            <w:pPr>
              <w:keepNext/>
              <w:spacing w:after="200" w:line="276" w:lineRule="auto"/>
              <w:ind w:firstLine="104"/>
              <w:jc w:val="center"/>
              <w:rPr>
                <w:rFonts w:cstheme="minorBidi"/>
                <w:sz w:val="20"/>
                <w:szCs w:val="20"/>
              </w:rPr>
            </w:pPr>
            <w:r w:rsidRPr="00C46C29">
              <w:rPr>
                <w:rFonts w:cstheme="minorBidi"/>
                <w:sz w:val="20"/>
                <w:szCs w:val="20"/>
              </w:rPr>
              <w:t>1-7 days</w:t>
            </w:r>
          </w:p>
        </w:tc>
        <w:tc>
          <w:tcPr>
            <w:tcW w:w="1285" w:type="dxa"/>
          </w:tcPr>
          <w:p w:rsidR="009E1F91" w:rsidRPr="00C46C29" w:rsidRDefault="009E1F91" w:rsidP="003C03E4">
            <w:pPr>
              <w:keepNext/>
              <w:spacing w:after="200" w:line="276" w:lineRule="auto"/>
              <w:ind w:firstLine="104"/>
              <w:jc w:val="center"/>
              <w:rPr>
                <w:rFonts w:cstheme="minorBidi"/>
                <w:sz w:val="20"/>
                <w:szCs w:val="20"/>
              </w:rPr>
            </w:pPr>
            <w:r w:rsidRPr="00C46C29">
              <w:rPr>
                <w:rFonts w:cstheme="minorBidi"/>
                <w:sz w:val="20"/>
                <w:szCs w:val="20"/>
              </w:rPr>
              <w:t>8-14 days</w:t>
            </w:r>
          </w:p>
        </w:tc>
        <w:tc>
          <w:tcPr>
            <w:tcW w:w="1284" w:type="dxa"/>
          </w:tcPr>
          <w:p w:rsidR="009E1F91" w:rsidRPr="00C46C29" w:rsidRDefault="009E1F91" w:rsidP="003C03E4">
            <w:pPr>
              <w:keepNext/>
              <w:spacing w:after="200" w:line="276" w:lineRule="auto"/>
              <w:ind w:firstLine="104"/>
              <w:jc w:val="center"/>
              <w:rPr>
                <w:rFonts w:cstheme="minorBidi"/>
                <w:sz w:val="20"/>
                <w:szCs w:val="20"/>
              </w:rPr>
            </w:pPr>
            <w:r w:rsidRPr="00C46C29">
              <w:rPr>
                <w:rFonts w:cstheme="minorBidi"/>
                <w:sz w:val="20"/>
                <w:szCs w:val="20"/>
              </w:rPr>
              <w:t>15-28 days</w:t>
            </w:r>
          </w:p>
        </w:tc>
        <w:tc>
          <w:tcPr>
            <w:tcW w:w="1289" w:type="dxa"/>
          </w:tcPr>
          <w:p w:rsidR="009E1F91" w:rsidRPr="00C46C29" w:rsidRDefault="009E1F91" w:rsidP="003C03E4">
            <w:pPr>
              <w:keepNext/>
              <w:spacing w:after="200" w:line="276" w:lineRule="auto"/>
              <w:ind w:firstLine="104"/>
              <w:jc w:val="center"/>
              <w:rPr>
                <w:rFonts w:cstheme="minorBidi"/>
                <w:sz w:val="20"/>
                <w:szCs w:val="20"/>
              </w:rPr>
            </w:pPr>
            <w:r w:rsidRPr="00C46C29">
              <w:rPr>
                <w:rFonts w:cstheme="minorBidi"/>
                <w:sz w:val="20"/>
                <w:szCs w:val="20"/>
              </w:rPr>
              <w:t>29-89 days</w:t>
            </w:r>
          </w:p>
        </w:tc>
        <w:tc>
          <w:tcPr>
            <w:tcW w:w="1288" w:type="dxa"/>
          </w:tcPr>
          <w:p w:rsidR="009E1F91" w:rsidRPr="00C46C29" w:rsidRDefault="009E1F91" w:rsidP="003C03E4">
            <w:pPr>
              <w:keepNext/>
              <w:spacing w:after="200" w:line="276" w:lineRule="auto"/>
              <w:ind w:firstLine="104"/>
              <w:jc w:val="center"/>
              <w:rPr>
                <w:rFonts w:cstheme="minorBidi"/>
                <w:sz w:val="20"/>
                <w:szCs w:val="20"/>
              </w:rPr>
            </w:pPr>
            <w:r w:rsidRPr="00C46C29">
              <w:rPr>
                <w:rFonts w:cstheme="minorBidi"/>
                <w:sz w:val="20"/>
                <w:szCs w:val="20"/>
              </w:rPr>
              <w:t>&gt;90 days</w:t>
            </w:r>
          </w:p>
        </w:tc>
      </w:tr>
      <w:tr w:rsidR="009E1F91" w:rsidRPr="00C46C29" w:rsidTr="0049124A">
        <w:trPr>
          <w:trHeight w:val="624"/>
          <w:jc w:val="center"/>
        </w:trPr>
        <w:tc>
          <w:tcPr>
            <w:tcW w:w="1720" w:type="dxa"/>
          </w:tcPr>
          <w:p w:rsidR="009E1F91" w:rsidRPr="00C46C29" w:rsidRDefault="009E1F91" w:rsidP="003C03E4">
            <w:pPr>
              <w:keepNext/>
              <w:spacing w:after="200" w:line="276" w:lineRule="auto"/>
              <w:ind w:firstLine="104"/>
              <w:rPr>
                <w:rFonts w:cstheme="minorBidi"/>
                <w:sz w:val="20"/>
                <w:szCs w:val="20"/>
              </w:rPr>
            </w:pPr>
            <w:r w:rsidRPr="00C46C29">
              <w:rPr>
                <w:rFonts w:cstheme="minorBidi"/>
                <w:sz w:val="20"/>
                <w:szCs w:val="20"/>
              </w:rPr>
              <w:t>Total (N=506)</w:t>
            </w:r>
          </w:p>
        </w:tc>
        <w:tc>
          <w:tcPr>
            <w:tcW w:w="1285" w:type="dxa"/>
          </w:tcPr>
          <w:p w:rsidR="009E1F91" w:rsidRPr="00C46C29" w:rsidRDefault="009E1F91" w:rsidP="003C03E4">
            <w:pPr>
              <w:keepNext/>
              <w:spacing w:after="200" w:line="276" w:lineRule="auto"/>
              <w:ind w:firstLine="104"/>
              <w:jc w:val="center"/>
              <w:rPr>
                <w:rFonts w:cstheme="minorBidi"/>
                <w:sz w:val="20"/>
                <w:szCs w:val="20"/>
              </w:rPr>
            </w:pPr>
            <w:r w:rsidRPr="00C46C29">
              <w:rPr>
                <w:rFonts w:cstheme="minorBidi"/>
                <w:sz w:val="20"/>
                <w:szCs w:val="20"/>
              </w:rPr>
              <w:t>123</w:t>
            </w:r>
          </w:p>
        </w:tc>
        <w:tc>
          <w:tcPr>
            <w:tcW w:w="1285" w:type="dxa"/>
          </w:tcPr>
          <w:p w:rsidR="009E1F91" w:rsidRPr="00C46C29" w:rsidRDefault="009E1F91" w:rsidP="003C03E4">
            <w:pPr>
              <w:keepNext/>
              <w:spacing w:after="200" w:line="276" w:lineRule="auto"/>
              <w:ind w:firstLine="104"/>
              <w:jc w:val="center"/>
              <w:rPr>
                <w:rFonts w:cstheme="minorBidi"/>
                <w:sz w:val="20"/>
                <w:szCs w:val="20"/>
              </w:rPr>
            </w:pPr>
            <w:r w:rsidRPr="00C46C29">
              <w:rPr>
                <w:rFonts w:cstheme="minorBidi"/>
                <w:sz w:val="20"/>
                <w:szCs w:val="20"/>
              </w:rPr>
              <w:t>41</w:t>
            </w:r>
          </w:p>
        </w:tc>
        <w:tc>
          <w:tcPr>
            <w:tcW w:w="1284" w:type="dxa"/>
          </w:tcPr>
          <w:p w:rsidR="009E1F91" w:rsidRPr="00C46C29" w:rsidRDefault="009E1F91" w:rsidP="003C03E4">
            <w:pPr>
              <w:keepNext/>
              <w:spacing w:after="200" w:line="276" w:lineRule="auto"/>
              <w:ind w:firstLine="104"/>
              <w:jc w:val="center"/>
              <w:rPr>
                <w:rFonts w:cstheme="minorBidi"/>
                <w:sz w:val="20"/>
                <w:szCs w:val="20"/>
              </w:rPr>
            </w:pPr>
            <w:r w:rsidRPr="00C46C29">
              <w:rPr>
                <w:rFonts w:cstheme="minorBidi"/>
                <w:sz w:val="20"/>
                <w:szCs w:val="20"/>
              </w:rPr>
              <w:t>57</w:t>
            </w:r>
          </w:p>
        </w:tc>
        <w:tc>
          <w:tcPr>
            <w:tcW w:w="1289" w:type="dxa"/>
          </w:tcPr>
          <w:p w:rsidR="009E1F91" w:rsidRPr="00C46C29" w:rsidRDefault="009E1F91" w:rsidP="003C03E4">
            <w:pPr>
              <w:keepNext/>
              <w:spacing w:after="200" w:line="276" w:lineRule="auto"/>
              <w:ind w:firstLine="104"/>
              <w:jc w:val="center"/>
              <w:rPr>
                <w:rFonts w:cstheme="minorBidi"/>
                <w:sz w:val="20"/>
                <w:szCs w:val="20"/>
              </w:rPr>
            </w:pPr>
            <w:r w:rsidRPr="00C46C29">
              <w:rPr>
                <w:rFonts w:cstheme="minorBidi"/>
                <w:sz w:val="20"/>
                <w:szCs w:val="20"/>
              </w:rPr>
              <w:t>132</w:t>
            </w:r>
          </w:p>
        </w:tc>
        <w:tc>
          <w:tcPr>
            <w:tcW w:w="1288" w:type="dxa"/>
          </w:tcPr>
          <w:p w:rsidR="009E1F91" w:rsidRPr="00C46C29" w:rsidRDefault="009E1F91" w:rsidP="003C03E4">
            <w:pPr>
              <w:keepNext/>
              <w:spacing w:after="200" w:line="276" w:lineRule="auto"/>
              <w:ind w:firstLine="104"/>
              <w:jc w:val="center"/>
              <w:rPr>
                <w:rFonts w:cstheme="minorBidi"/>
                <w:sz w:val="20"/>
                <w:szCs w:val="20"/>
              </w:rPr>
            </w:pPr>
            <w:r w:rsidRPr="00C46C29">
              <w:rPr>
                <w:rFonts w:cstheme="minorBidi"/>
                <w:sz w:val="20"/>
                <w:szCs w:val="20"/>
              </w:rPr>
              <w:t>153</w:t>
            </w:r>
          </w:p>
        </w:tc>
      </w:tr>
      <w:tr w:rsidR="009E1F91" w:rsidRPr="00C46C29" w:rsidTr="0049124A">
        <w:trPr>
          <w:trHeight w:val="624"/>
          <w:jc w:val="center"/>
        </w:trPr>
        <w:tc>
          <w:tcPr>
            <w:tcW w:w="1720" w:type="dxa"/>
          </w:tcPr>
          <w:p w:rsidR="009E1F91" w:rsidRPr="00C46C29" w:rsidRDefault="009E1F91" w:rsidP="003C03E4">
            <w:pPr>
              <w:keepNext/>
              <w:spacing w:after="200" w:line="276" w:lineRule="auto"/>
              <w:ind w:firstLine="104"/>
              <w:rPr>
                <w:rFonts w:cstheme="minorBidi"/>
                <w:sz w:val="20"/>
                <w:szCs w:val="20"/>
              </w:rPr>
            </w:pPr>
          </w:p>
        </w:tc>
        <w:tc>
          <w:tcPr>
            <w:tcW w:w="6431" w:type="dxa"/>
            <w:gridSpan w:val="5"/>
            <w:vAlign w:val="center"/>
          </w:tcPr>
          <w:p w:rsidR="009E1F91" w:rsidRPr="00C46C29" w:rsidRDefault="009E1F91" w:rsidP="003C03E4">
            <w:pPr>
              <w:keepNext/>
              <w:spacing w:after="200" w:line="276" w:lineRule="auto"/>
              <w:ind w:firstLine="104"/>
              <w:rPr>
                <w:rFonts w:cstheme="minorBidi"/>
                <w:b/>
                <w:sz w:val="20"/>
                <w:szCs w:val="20"/>
              </w:rPr>
            </w:pPr>
            <w:r w:rsidRPr="00C46C29">
              <w:rPr>
                <w:rFonts w:cstheme="minorBidi"/>
                <w:b/>
                <w:sz w:val="20"/>
                <w:szCs w:val="20"/>
              </w:rPr>
              <w:t>Number(%) of Subjects Exposed at Specific Dose within Duration</w:t>
            </w:r>
          </w:p>
          <w:p w:rsidR="009E1F91" w:rsidRPr="00C46C29" w:rsidRDefault="00F1713A" w:rsidP="00F1713A">
            <w:pPr>
              <w:keepNext/>
              <w:spacing w:after="200" w:line="276" w:lineRule="auto"/>
              <w:ind w:firstLine="104"/>
              <w:rPr>
                <w:rFonts w:cstheme="minorBidi"/>
                <w:sz w:val="20"/>
                <w:szCs w:val="20"/>
              </w:rPr>
            </w:pPr>
            <w:r>
              <w:rPr>
                <w:rFonts w:cstheme="minorBidi"/>
                <w:sz w:val="20"/>
                <w:szCs w:val="20"/>
              </w:rPr>
              <w:t>Range (Sub</w:t>
            </w:r>
            <w:r w:rsidR="009E1F91" w:rsidRPr="00C46C29">
              <w:rPr>
                <w:rFonts w:cstheme="minorBidi"/>
                <w:sz w:val="20"/>
                <w:szCs w:val="20"/>
              </w:rPr>
              <w:t>jects could be exposed to more than 1dose and/or duration)</w:t>
            </w:r>
          </w:p>
        </w:tc>
      </w:tr>
      <w:tr w:rsidR="009E1F91" w:rsidRPr="00C46C29" w:rsidTr="0049124A">
        <w:trPr>
          <w:trHeight w:val="624"/>
          <w:jc w:val="center"/>
        </w:trPr>
        <w:tc>
          <w:tcPr>
            <w:tcW w:w="1720" w:type="dxa"/>
          </w:tcPr>
          <w:p w:rsidR="009E1F91" w:rsidRPr="00C46C29" w:rsidRDefault="009E1F91" w:rsidP="003C03E4">
            <w:pPr>
              <w:keepNext/>
              <w:spacing w:after="200" w:line="276" w:lineRule="auto"/>
              <w:ind w:firstLine="104"/>
              <w:rPr>
                <w:rFonts w:cstheme="minorBidi"/>
                <w:sz w:val="20"/>
                <w:szCs w:val="20"/>
              </w:rPr>
            </w:pPr>
            <w:r w:rsidRPr="00C46C29">
              <w:rPr>
                <w:rFonts w:cstheme="minorBidi"/>
                <w:sz w:val="20"/>
                <w:szCs w:val="20"/>
              </w:rPr>
              <w:t xml:space="preserve">100 </w:t>
            </w:r>
            <w:r w:rsidRPr="00C46C29">
              <w:rPr>
                <w:rFonts w:cs="Calibri"/>
                <w:sz w:val="20"/>
                <w:szCs w:val="20"/>
              </w:rPr>
              <w:t>μ</w:t>
            </w:r>
            <w:r w:rsidRPr="00C46C29">
              <w:rPr>
                <w:sz w:val="20"/>
                <w:szCs w:val="20"/>
              </w:rPr>
              <w:t>g</w:t>
            </w:r>
            <w:r w:rsidRPr="00C46C29">
              <w:rPr>
                <w:rFonts w:cstheme="minorBidi"/>
                <w:sz w:val="20"/>
                <w:szCs w:val="20"/>
              </w:rPr>
              <w:t xml:space="preserve"> (N=460)</w:t>
            </w:r>
          </w:p>
        </w:tc>
        <w:tc>
          <w:tcPr>
            <w:tcW w:w="1285" w:type="dxa"/>
          </w:tcPr>
          <w:p w:rsidR="009E1F91" w:rsidRPr="00C46C29" w:rsidRDefault="009E1F91" w:rsidP="003C03E4">
            <w:pPr>
              <w:keepNext/>
              <w:spacing w:after="200" w:line="276" w:lineRule="auto"/>
              <w:ind w:firstLine="104"/>
              <w:jc w:val="center"/>
              <w:rPr>
                <w:rFonts w:cstheme="minorBidi"/>
                <w:sz w:val="20"/>
                <w:szCs w:val="20"/>
              </w:rPr>
            </w:pPr>
            <w:r w:rsidRPr="00C46C29">
              <w:rPr>
                <w:rFonts w:cstheme="minorBidi"/>
                <w:sz w:val="20"/>
                <w:szCs w:val="20"/>
              </w:rPr>
              <w:t>394 (85. 7)</w:t>
            </w:r>
          </w:p>
        </w:tc>
        <w:tc>
          <w:tcPr>
            <w:tcW w:w="1285" w:type="dxa"/>
          </w:tcPr>
          <w:p w:rsidR="009E1F91" w:rsidRPr="00C46C29" w:rsidRDefault="009E1F91" w:rsidP="003C03E4">
            <w:pPr>
              <w:keepNext/>
              <w:spacing w:after="200" w:line="276" w:lineRule="auto"/>
              <w:ind w:firstLine="104"/>
              <w:jc w:val="center"/>
              <w:rPr>
                <w:rFonts w:cstheme="minorBidi"/>
                <w:sz w:val="20"/>
                <w:szCs w:val="20"/>
              </w:rPr>
            </w:pPr>
            <w:r w:rsidRPr="00C46C29">
              <w:rPr>
                <w:rFonts w:cstheme="minorBidi"/>
                <w:sz w:val="20"/>
                <w:szCs w:val="20"/>
              </w:rPr>
              <w:t>9 (2.0)</w:t>
            </w:r>
          </w:p>
        </w:tc>
        <w:tc>
          <w:tcPr>
            <w:tcW w:w="1284" w:type="dxa"/>
          </w:tcPr>
          <w:p w:rsidR="009E1F91" w:rsidRPr="00C46C29" w:rsidRDefault="009E1F91" w:rsidP="003C03E4">
            <w:pPr>
              <w:keepNext/>
              <w:spacing w:after="200" w:line="276" w:lineRule="auto"/>
              <w:ind w:firstLine="104"/>
              <w:jc w:val="center"/>
              <w:rPr>
                <w:rFonts w:cstheme="minorBidi"/>
                <w:sz w:val="20"/>
                <w:szCs w:val="20"/>
              </w:rPr>
            </w:pPr>
            <w:r w:rsidRPr="00C46C29">
              <w:rPr>
                <w:rFonts w:cstheme="minorBidi"/>
                <w:sz w:val="20"/>
                <w:szCs w:val="20"/>
              </w:rPr>
              <w:t>14 (3.0)</w:t>
            </w:r>
          </w:p>
        </w:tc>
        <w:tc>
          <w:tcPr>
            <w:tcW w:w="1289" w:type="dxa"/>
          </w:tcPr>
          <w:p w:rsidR="009E1F91" w:rsidRPr="00C46C29" w:rsidRDefault="009E1F91" w:rsidP="003C03E4">
            <w:pPr>
              <w:keepNext/>
              <w:spacing w:after="200" w:line="276" w:lineRule="auto"/>
              <w:ind w:firstLine="104"/>
              <w:jc w:val="center"/>
              <w:rPr>
                <w:rFonts w:cstheme="minorBidi"/>
                <w:sz w:val="20"/>
                <w:szCs w:val="20"/>
              </w:rPr>
            </w:pPr>
            <w:r w:rsidRPr="00C46C29">
              <w:rPr>
                <w:rFonts w:cstheme="minorBidi"/>
                <w:sz w:val="20"/>
                <w:szCs w:val="20"/>
              </w:rPr>
              <w:t>23 (5.0)</w:t>
            </w:r>
          </w:p>
        </w:tc>
        <w:tc>
          <w:tcPr>
            <w:tcW w:w="1288" w:type="dxa"/>
          </w:tcPr>
          <w:p w:rsidR="009E1F91" w:rsidRPr="00C46C29" w:rsidRDefault="009E1F91" w:rsidP="003C03E4">
            <w:pPr>
              <w:keepNext/>
              <w:spacing w:after="200" w:line="276" w:lineRule="auto"/>
              <w:ind w:firstLine="104"/>
              <w:jc w:val="center"/>
              <w:rPr>
                <w:rFonts w:cstheme="minorBidi"/>
                <w:sz w:val="20"/>
                <w:szCs w:val="20"/>
              </w:rPr>
            </w:pPr>
            <w:r w:rsidRPr="00C46C29">
              <w:rPr>
                <w:rFonts w:cstheme="minorBidi"/>
                <w:sz w:val="20"/>
                <w:szCs w:val="20"/>
              </w:rPr>
              <w:t>20 (4.3)</w:t>
            </w:r>
          </w:p>
        </w:tc>
      </w:tr>
      <w:tr w:rsidR="009E1F91" w:rsidRPr="00C46C29" w:rsidTr="0049124A">
        <w:trPr>
          <w:trHeight w:val="624"/>
          <w:jc w:val="center"/>
        </w:trPr>
        <w:tc>
          <w:tcPr>
            <w:tcW w:w="1720" w:type="dxa"/>
          </w:tcPr>
          <w:p w:rsidR="009E1F91" w:rsidRPr="00C46C29" w:rsidRDefault="009E1F91" w:rsidP="003C03E4">
            <w:pPr>
              <w:keepNext/>
              <w:spacing w:after="200" w:line="276" w:lineRule="auto"/>
              <w:ind w:firstLine="104"/>
              <w:rPr>
                <w:rFonts w:cstheme="minorBidi"/>
                <w:sz w:val="20"/>
                <w:szCs w:val="20"/>
              </w:rPr>
            </w:pPr>
            <w:r w:rsidRPr="00C46C29">
              <w:rPr>
                <w:rFonts w:cstheme="minorBidi"/>
                <w:sz w:val="20"/>
                <w:szCs w:val="20"/>
              </w:rPr>
              <w:t xml:space="preserve">200 </w:t>
            </w:r>
            <w:r w:rsidRPr="00C46C29">
              <w:rPr>
                <w:rFonts w:cs="Calibri"/>
                <w:sz w:val="20"/>
                <w:szCs w:val="20"/>
              </w:rPr>
              <w:t>μ</w:t>
            </w:r>
            <w:r w:rsidRPr="00C46C29">
              <w:rPr>
                <w:sz w:val="20"/>
                <w:szCs w:val="20"/>
              </w:rPr>
              <w:t>g</w:t>
            </w:r>
            <w:r w:rsidRPr="00C46C29">
              <w:rPr>
                <w:rFonts w:cstheme="minorBidi"/>
                <w:sz w:val="20"/>
                <w:szCs w:val="20"/>
              </w:rPr>
              <w:t xml:space="preserve"> (N=387)</w:t>
            </w:r>
          </w:p>
        </w:tc>
        <w:tc>
          <w:tcPr>
            <w:tcW w:w="1285" w:type="dxa"/>
          </w:tcPr>
          <w:p w:rsidR="009E1F91" w:rsidRPr="00C46C29" w:rsidRDefault="009E1F91" w:rsidP="003C03E4">
            <w:pPr>
              <w:keepNext/>
              <w:spacing w:after="200" w:line="276" w:lineRule="auto"/>
              <w:ind w:firstLine="104"/>
              <w:jc w:val="center"/>
              <w:rPr>
                <w:rFonts w:cstheme="minorBidi"/>
                <w:sz w:val="20"/>
                <w:szCs w:val="20"/>
              </w:rPr>
            </w:pPr>
            <w:r w:rsidRPr="00C46C29">
              <w:rPr>
                <w:rFonts w:cstheme="minorBidi"/>
                <w:sz w:val="20"/>
                <w:szCs w:val="20"/>
              </w:rPr>
              <w:t>294 (76.0)</w:t>
            </w:r>
          </w:p>
        </w:tc>
        <w:tc>
          <w:tcPr>
            <w:tcW w:w="1285" w:type="dxa"/>
          </w:tcPr>
          <w:p w:rsidR="009E1F91" w:rsidRPr="00C46C29" w:rsidRDefault="009E1F91" w:rsidP="003C03E4">
            <w:pPr>
              <w:keepNext/>
              <w:spacing w:after="200" w:line="276" w:lineRule="auto"/>
              <w:ind w:firstLine="104"/>
              <w:jc w:val="center"/>
              <w:rPr>
                <w:rFonts w:cstheme="minorBidi"/>
                <w:sz w:val="20"/>
                <w:szCs w:val="20"/>
              </w:rPr>
            </w:pPr>
            <w:r w:rsidRPr="00C46C29">
              <w:rPr>
                <w:rFonts w:cstheme="minorBidi"/>
                <w:sz w:val="20"/>
                <w:szCs w:val="20"/>
              </w:rPr>
              <w:t>11 (2.8)</w:t>
            </w:r>
          </w:p>
        </w:tc>
        <w:tc>
          <w:tcPr>
            <w:tcW w:w="1284" w:type="dxa"/>
          </w:tcPr>
          <w:p w:rsidR="009E1F91" w:rsidRPr="00C46C29" w:rsidRDefault="009E1F91" w:rsidP="003C03E4">
            <w:pPr>
              <w:keepNext/>
              <w:spacing w:after="200" w:line="276" w:lineRule="auto"/>
              <w:ind w:firstLine="104"/>
              <w:jc w:val="center"/>
              <w:rPr>
                <w:rFonts w:cstheme="minorBidi"/>
                <w:sz w:val="20"/>
                <w:szCs w:val="20"/>
              </w:rPr>
            </w:pPr>
            <w:r w:rsidRPr="00C46C29">
              <w:rPr>
                <w:rFonts w:cstheme="minorBidi"/>
                <w:sz w:val="20"/>
                <w:szCs w:val="20"/>
              </w:rPr>
              <w:t>22 (5.7)</w:t>
            </w:r>
          </w:p>
        </w:tc>
        <w:tc>
          <w:tcPr>
            <w:tcW w:w="1289" w:type="dxa"/>
          </w:tcPr>
          <w:p w:rsidR="009E1F91" w:rsidRPr="00C46C29" w:rsidRDefault="009E1F91" w:rsidP="003C03E4">
            <w:pPr>
              <w:keepNext/>
              <w:spacing w:after="200" w:line="276" w:lineRule="auto"/>
              <w:ind w:firstLine="104"/>
              <w:jc w:val="center"/>
              <w:rPr>
                <w:rFonts w:cstheme="minorBidi"/>
                <w:sz w:val="20"/>
                <w:szCs w:val="20"/>
              </w:rPr>
            </w:pPr>
            <w:r w:rsidRPr="00C46C29">
              <w:rPr>
                <w:rFonts w:cstheme="minorBidi"/>
                <w:sz w:val="20"/>
                <w:szCs w:val="20"/>
              </w:rPr>
              <w:t>39(10.1)</w:t>
            </w:r>
          </w:p>
        </w:tc>
        <w:tc>
          <w:tcPr>
            <w:tcW w:w="1288" w:type="dxa"/>
          </w:tcPr>
          <w:p w:rsidR="009E1F91" w:rsidRPr="00C46C29" w:rsidRDefault="009E1F91" w:rsidP="003C03E4">
            <w:pPr>
              <w:keepNext/>
              <w:spacing w:after="200" w:line="276" w:lineRule="auto"/>
              <w:ind w:firstLine="104"/>
              <w:jc w:val="center"/>
              <w:rPr>
                <w:rFonts w:cstheme="minorBidi"/>
                <w:sz w:val="20"/>
                <w:szCs w:val="20"/>
              </w:rPr>
            </w:pPr>
            <w:r w:rsidRPr="00C46C29">
              <w:rPr>
                <w:rFonts w:cstheme="minorBidi"/>
                <w:sz w:val="20"/>
                <w:szCs w:val="20"/>
              </w:rPr>
              <w:t>21 (5.4)</w:t>
            </w:r>
          </w:p>
        </w:tc>
      </w:tr>
      <w:tr w:rsidR="009E1F91" w:rsidRPr="00C46C29" w:rsidTr="0049124A">
        <w:trPr>
          <w:trHeight w:val="624"/>
          <w:jc w:val="center"/>
        </w:trPr>
        <w:tc>
          <w:tcPr>
            <w:tcW w:w="1720" w:type="dxa"/>
          </w:tcPr>
          <w:p w:rsidR="009E1F91" w:rsidRPr="00C46C29" w:rsidRDefault="009E1F91" w:rsidP="003C03E4">
            <w:pPr>
              <w:keepNext/>
              <w:spacing w:after="200" w:line="276" w:lineRule="auto"/>
              <w:ind w:firstLine="104"/>
              <w:rPr>
                <w:rFonts w:cstheme="minorBidi"/>
                <w:sz w:val="20"/>
                <w:szCs w:val="20"/>
              </w:rPr>
            </w:pPr>
            <w:r w:rsidRPr="00C46C29">
              <w:rPr>
                <w:rFonts w:cstheme="minorBidi"/>
                <w:sz w:val="20"/>
                <w:szCs w:val="20"/>
              </w:rPr>
              <w:t xml:space="preserve">400 </w:t>
            </w:r>
            <w:r w:rsidRPr="00C46C29">
              <w:rPr>
                <w:rFonts w:cs="Calibri"/>
                <w:sz w:val="20"/>
                <w:szCs w:val="20"/>
              </w:rPr>
              <w:t>μ</w:t>
            </w:r>
            <w:r w:rsidRPr="00C46C29">
              <w:rPr>
                <w:sz w:val="20"/>
                <w:szCs w:val="20"/>
              </w:rPr>
              <w:t>g</w:t>
            </w:r>
            <w:r w:rsidRPr="00C46C29">
              <w:rPr>
                <w:rFonts w:cstheme="minorBidi"/>
                <w:sz w:val="20"/>
                <w:szCs w:val="20"/>
              </w:rPr>
              <w:t xml:space="preserve"> (N=318)</w:t>
            </w:r>
          </w:p>
        </w:tc>
        <w:tc>
          <w:tcPr>
            <w:tcW w:w="1285" w:type="dxa"/>
          </w:tcPr>
          <w:p w:rsidR="009E1F91" w:rsidRPr="00C46C29" w:rsidRDefault="009E1F91" w:rsidP="003C03E4">
            <w:pPr>
              <w:keepNext/>
              <w:spacing w:after="200" w:line="276" w:lineRule="auto"/>
              <w:ind w:firstLine="104"/>
              <w:jc w:val="center"/>
              <w:rPr>
                <w:rFonts w:cstheme="minorBidi"/>
                <w:sz w:val="20"/>
                <w:szCs w:val="20"/>
              </w:rPr>
            </w:pPr>
            <w:r w:rsidRPr="00C46C29">
              <w:rPr>
                <w:rFonts w:cstheme="minorBidi"/>
                <w:sz w:val="20"/>
                <w:szCs w:val="20"/>
              </w:rPr>
              <w:t>192 (60.4)</w:t>
            </w:r>
          </w:p>
        </w:tc>
        <w:tc>
          <w:tcPr>
            <w:tcW w:w="1285" w:type="dxa"/>
          </w:tcPr>
          <w:p w:rsidR="009E1F91" w:rsidRPr="00C46C29" w:rsidRDefault="009E1F91" w:rsidP="003C03E4">
            <w:pPr>
              <w:keepNext/>
              <w:spacing w:after="200" w:line="276" w:lineRule="auto"/>
              <w:ind w:firstLine="104"/>
              <w:jc w:val="center"/>
              <w:rPr>
                <w:rFonts w:cstheme="minorBidi"/>
                <w:sz w:val="20"/>
                <w:szCs w:val="20"/>
              </w:rPr>
            </w:pPr>
            <w:r w:rsidRPr="00C46C29">
              <w:rPr>
                <w:rFonts w:cstheme="minorBidi"/>
                <w:sz w:val="20"/>
                <w:szCs w:val="20"/>
              </w:rPr>
              <w:t>10 (3.1)</w:t>
            </w:r>
          </w:p>
        </w:tc>
        <w:tc>
          <w:tcPr>
            <w:tcW w:w="1284" w:type="dxa"/>
          </w:tcPr>
          <w:p w:rsidR="009E1F91" w:rsidRPr="00C46C29" w:rsidRDefault="009E1F91" w:rsidP="003C03E4">
            <w:pPr>
              <w:keepNext/>
              <w:spacing w:after="200" w:line="276" w:lineRule="auto"/>
              <w:ind w:firstLine="104"/>
              <w:jc w:val="center"/>
              <w:rPr>
                <w:rFonts w:cstheme="minorBidi"/>
                <w:sz w:val="20"/>
                <w:szCs w:val="20"/>
              </w:rPr>
            </w:pPr>
            <w:r w:rsidRPr="00C46C29">
              <w:rPr>
                <w:rFonts w:cstheme="minorBidi"/>
                <w:sz w:val="20"/>
                <w:szCs w:val="20"/>
              </w:rPr>
              <w:t>22 (6.9)</w:t>
            </w:r>
          </w:p>
        </w:tc>
        <w:tc>
          <w:tcPr>
            <w:tcW w:w="1289" w:type="dxa"/>
          </w:tcPr>
          <w:p w:rsidR="009E1F91" w:rsidRPr="00C46C29" w:rsidRDefault="009E1F91" w:rsidP="003C03E4">
            <w:pPr>
              <w:keepNext/>
              <w:spacing w:after="200" w:line="276" w:lineRule="auto"/>
              <w:ind w:firstLine="104"/>
              <w:jc w:val="center"/>
              <w:rPr>
                <w:rFonts w:cstheme="minorBidi"/>
                <w:sz w:val="20"/>
                <w:szCs w:val="20"/>
              </w:rPr>
            </w:pPr>
            <w:r w:rsidRPr="00C46C29">
              <w:rPr>
                <w:rFonts w:cstheme="minorBidi"/>
                <w:sz w:val="20"/>
                <w:szCs w:val="20"/>
              </w:rPr>
              <w:t>56 (17.6)</w:t>
            </w:r>
          </w:p>
        </w:tc>
        <w:tc>
          <w:tcPr>
            <w:tcW w:w="1288" w:type="dxa"/>
          </w:tcPr>
          <w:p w:rsidR="009E1F91" w:rsidRPr="00C46C29" w:rsidRDefault="009E1F91" w:rsidP="003C03E4">
            <w:pPr>
              <w:keepNext/>
              <w:spacing w:after="200" w:line="276" w:lineRule="auto"/>
              <w:ind w:firstLine="104"/>
              <w:jc w:val="center"/>
              <w:rPr>
                <w:rFonts w:cstheme="minorBidi"/>
                <w:sz w:val="20"/>
                <w:szCs w:val="20"/>
              </w:rPr>
            </w:pPr>
            <w:r w:rsidRPr="00C46C29">
              <w:rPr>
                <w:rFonts w:cstheme="minorBidi"/>
                <w:sz w:val="20"/>
                <w:szCs w:val="20"/>
              </w:rPr>
              <w:t>38(11.9)</w:t>
            </w:r>
          </w:p>
        </w:tc>
      </w:tr>
      <w:tr w:rsidR="009E1F91" w:rsidRPr="00C46C29" w:rsidTr="0049124A">
        <w:trPr>
          <w:trHeight w:val="624"/>
          <w:jc w:val="center"/>
        </w:trPr>
        <w:tc>
          <w:tcPr>
            <w:tcW w:w="1720" w:type="dxa"/>
          </w:tcPr>
          <w:p w:rsidR="009E1F91" w:rsidRPr="00C46C29" w:rsidRDefault="009E1F91" w:rsidP="006F1861">
            <w:pPr>
              <w:spacing w:after="200" w:line="276" w:lineRule="auto"/>
              <w:ind w:firstLine="104"/>
              <w:rPr>
                <w:rFonts w:cstheme="minorBidi"/>
                <w:sz w:val="20"/>
                <w:szCs w:val="20"/>
              </w:rPr>
            </w:pPr>
            <w:r w:rsidRPr="00C46C29">
              <w:rPr>
                <w:rFonts w:cstheme="minorBidi"/>
                <w:sz w:val="20"/>
                <w:szCs w:val="20"/>
              </w:rPr>
              <w:t xml:space="preserve">800 </w:t>
            </w:r>
            <w:r w:rsidRPr="00C46C29">
              <w:rPr>
                <w:rFonts w:cs="Calibri"/>
                <w:sz w:val="20"/>
                <w:szCs w:val="20"/>
              </w:rPr>
              <w:t>μ</w:t>
            </w:r>
            <w:r w:rsidRPr="00C46C29">
              <w:rPr>
                <w:sz w:val="20"/>
                <w:szCs w:val="20"/>
              </w:rPr>
              <w:t>g</w:t>
            </w:r>
            <w:r w:rsidRPr="00C46C29">
              <w:rPr>
                <w:rFonts w:cstheme="minorBidi"/>
                <w:sz w:val="20"/>
                <w:szCs w:val="20"/>
              </w:rPr>
              <w:t xml:space="preserve"> (N=182)</w:t>
            </w:r>
          </w:p>
        </w:tc>
        <w:tc>
          <w:tcPr>
            <w:tcW w:w="1285" w:type="dxa"/>
          </w:tcPr>
          <w:p w:rsidR="009E1F91" w:rsidRPr="00C46C29" w:rsidRDefault="009E1F91" w:rsidP="006F1861">
            <w:pPr>
              <w:spacing w:after="200" w:line="276" w:lineRule="auto"/>
              <w:ind w:firstLine="104"/>
              <w:jc w:val="center"/>
              <w:rPr>
                <w:rFonts w:cstheme="minorBidi"/>
                <w:sz w:val="20"/>
                <w:szCs w:val="20"/>
              </w:rPr>
            </w:pPr>
            <w:r w:rsidRPr="00C46C29">
              <w:rPr>
                <w:rFonts w:cstheme="minorBidi"/>
                <w:sz w:val="20"/>
                <w:szCs w:val="20"/>
              </w:rPr>
              <w:t>60 (33.0)</w:t>
            </w:r>
          </w:p>
        </w:tc>
        <w:tc>
          <w:tcPr>
            <w:tcW w:w="1285" w:type="dxa"/>
          </w:tcPr>
          <w:p w:rsidR="009E1F91" w:rsidRPr="00C46C29" w:rsidRDefault="009E1F91" w:rsidP="006F1861">
            <w:pPr>
              <w:spacing w:after="200" w:line="276" w:lineRule="auto"/>
              <w:ind w:firstLine="104"/>
              <w:jc w:val="center"/>
              <w:rPr>
                <w:rFonts w:cstheme="minorBidi"/>
                <w:sz w:val="20"/>
                <w:szCs w:val="20"/>
              </w:rPr>
            </w:pPr>
            <w:r w:rsidRPr="00C46C29">
              <w:rPr>
                <w:rFonts w:cstheme="minorBidi"/>
                <w:sz w:val="20"/>
                <w:szCs w:val="20"/>
              </w:rPr>
              <w:t>7 (3.8)</w:t>
            </w:r>
          </w:p>
        </w:tc>
        <w:tc>
          <w:tcPr>
            <w:tcW w:w="1284" w:type="dxa"/>
          </w:tcPr>
          <w:p w:rsidR="009E1F91" w:rsidRPr="00C46C29" w:rsidRDefault="009E1F91" w:rsidP="006F1861">
            <w:pPr>
              <w:spacing w:after="200" w:line="276" w:lineRule="auto"/>
              <w:ind w:firstLine="104"/>
              <w:jc w:val="center"/>
              <w:rPr>
                <w:rFonts w:cstheme="minorBidi"/>
                <w:sz w:val="20"/>
                <w:szCs w:val="20"/>
              </w:rPr>
            </w:pPr>
            <w:r w:rsidRPr="00C46C29">
              <w:rPr>
                <w:rFonts w:cstheme="minorBidi"/>
                <w:sz w:val="20"/>
                <w:szCs w:val="20"/>
              </w:rPr>
              <w:t>22(12.1)</w:t>
            </w:r>
          </w:p>
        </w:tc>
        <w:tc>
          <w:tcPr>
            <w:tcW w:w="1289" w:type="dxa"/>
          </w:tcPr>
          <w:p w:rsidR="009E1F91" w:rsidRPr="00C46C29" w:rsidRDefault="009E1F91" w:rsidP="006F1861">
            <w:pPr>
              <w:spacing w:after="200" w:line="276" w:lineRule="auto"/>
              <w:ind w:firstLine="104"/>
              <w:jc w:val="center"/>
              <w:rPr>
                <w:rFonts w:cstheme="minorBidi"/>
                <w:sz w:val="20"/>
                <w:szCs w:val="20"/>
              </w:rPr>
            </w:pPr>
            <w:r w:rsidRPr="00C46C29">
              <w:rPr>
                <w:rFonts w:cstheme="minorBidi"/>
                <w:sz w:val="20"/>
                <w:szCs w:val="20"/>
              </w:rPr>
              <w:t>44 (24.2)</w:t>
            </w:r>
          </w:p>
        </w:tc>
        <w:tc>
          <w:tcPr>
            <w:tcW w:w="1288" w:type="dxa"/>
          </w:tcPr>
          <w:p w:rsidR="009E1F91" w:rsidRPr="00C46C29" w:rsidRDefault="009E1F91" w:rsidP="006F1861">
            <w:pPr>
              <w:spacing w:after="200" w:line="276" w:lineRule="auto"/>
              <w:ind w:firstLine="104"/>
              <w:jc w:val="center"/>
              <w:rPr>
                <w:rFonts w:cstheme="minorBidi"/>
                <w:sz w:val="20"/>
                <w:szCs w:val="20"/>
              </w:rPr>
            </w:pPr>
            <w:r w:rsidRPr="00C46C29">
              <w:rPr>
                <w:rFonts w:cstheme="minorBidi"/>
                <w:sz w:val="20"/>
                <w:szCs w:val="20"/>
              </w:rPr>
              <w:t>49 (26.9)</w:t>
            </w:r>
          </w:p>
        </w:tc>
      </w:tr>
    </w:tbl>
    <w:p w:rsidR="009E1F91" w:rsidRPr="00C46C29" w:rsidRDefault="009E1F91" w:rsidP="00F1713A">
      <w:pPr>
        <w:pStyle w:val="Notes"/>
      </w:pPr>
      <w:r w:rsidRPr="00C46C29">
        <w:t xml:space="preserve">a. Only subjects that had treated episodes with </w:t>
      </w:r>
      <w:proofErr w:type="gramStart"/>
      <w:r w:rsidRPr="00C46C29">
        <w:t>either 100</w:t>
      </w:r>
      <w:proofErr w:type="gramEnd"/>
      <w:r w:rsidRPr="00C46C29">
        <w:t>, 200, 400 or 800 meg dose were included; subjects were exposed to more than 1 dose.</w:t>
      </w:r>
    </w:p>
    <w:p w:rsidR="009E1F91" w:rsidRDefault="009E1F91" w:rsidP="00F1713A">
      <w:pPr>
        <w:pStyle w:val="Heading3"/>
      </w:pPr>
      <w:bookmarkStart w:id="230" w:name="_Toc241374319"/>
      <w:bookmarkStart w:id="231" w:name="_Ref271044764"/>
      <w:bookmarkStart w:id="232" w:name="_Toc272414663"/>
      <w:bookmarkStart w:id="233" w:name="_Toc290846301"/>
      <w:bookmarkStart w:id="234" w:name="_Toc350848765"/>
      <w:bookmarkStart w:id="235" w:name="_Toc359400953"/>
      <w:r>
        <w:t>Adverse events</w:t>
      </w:r>
      <w:bookmarkEnd w:id="230"/>
      <w:bookmarkEnd w:id="231"/>
      <w:bookmarkEnd w:id="232"/>
      <w:bookmarkEnd w:id="233"/>
      <w:bookmarkEnd w:id="234"/>
      <w:bookmarkEnd w:id="235"/>
    </w:p>
    <w:p w:rsidR="009E1F91" w:rsidRDefault="009E1F91" w:rsidP="00F1713A">
      <w:pPr>
        <w:pStyle w:val="Heading4"/>
      </w:pPr>
      <w:bookmarkStart w:id="236" w:name="_Ref272317284"/>
      <w:bookmarkStart w:id="237" w:name="_Ref272333565"/>
      <w:bookmarkStart w:id="238" w:name="_Toc272414664"/>
      <w:bookmarkStart w:id="239" w:name="_Toc290846302"/>
      <w:bookmarkStart w:id="240" w:name="_Toc350848766"/>
      <w:r>
        <w:t>All adverse events (irrespective of relationship to study treatment)</w:t>
      </w:r>
      <w:bookmarkEnd w:id="236"/>
      <w:bookmarkEnd w:id="237"/>
      <w:bookmarkEnd w:id="238"/>
      <w:bookmarkEnd w:id="239"/>
      <w:bookmarkEnd w:id="240"/>
    </w:p>
    <w:p w:rsidR="009E1F91" w:rsidRDefault="009E1F91" w:rsidP="00F1713A">
      <w:r>
        <w:t>Because of the naltrexone block used in the pharmacokinetic studies in healthy volunteers the safety reporting provided by the applicant has been divided into ‘Pivotal Studies’=Phase 2/3</w:t>
      </w:r>
      <w:r w:rsidRPr="004A43E6">
        <w:t xml:space="preserve"> </w:t>
      </w:r>
      <w:r>
        <w:t>and ‘other studies’=Phase 1. This has been repeated in this report as it appears appropriate in analysing safety:</w:t>
      </w:r>
    </w:p>
    <w:p w:rsidR="009E1F91" w:rsidRDefault="009E1F91" w:rsidP="00F1713A">
      <w:pPr>
        <w:pStyle w:val="ListBullet"/>
      </w:pPr>
      <w:r>
        <w:t>Pivotal studies (CP043/06, CP044/06, CP041/04, CP045/06)</w:t>
      </w:r>
    </w:p>
    <w:p w:rsidR="009E1F91" w:rsidRDefault="009E1F91" w:rsidP="00E57F5B">
      <w:pPr>
        <w:pStyle w:val="ListBullet"/>
      </w:pPr>
      <w:r>
        <w:t>Other studies (CP37/02, CP042/05, CP047/07, CP048/07)</w:t>
      </w:r>
    </w:p>
    <w:p w:rsidR="009E1F91" w:rsidRDefault="009E1F91" w:rsidP="00F1713A">
      <w:pPr>
        <w:pStyle w:val="Heading5"/>
      </w:pPr>
      <w:r>
        <w:t>Pivotal studies</w:t>
      </w:r>
    </w:p>
    <w:p w:rsidR="009E1F91" w:rsidRDefault="009E1F91" w:rsidP="00F1713A">
      <w:r>
        <w:t xml:space="preserve">During the Phase 2/3 studies, 289 (75.4%) subjects reported one or more adverse events. Adverse events were experienced by higher proportion of subjects receiving 400 </w:t>
      </w:r>
      <w:r w:rsidRPr="004A43E6">
        <w:rPr>
          <w:rFonts w:cs="Calibri"/>
        </w:rPr>
        <w:t>μ</w:t>
      </w:r>
      <w:r w:rsidRPr="004A43E6">
        <w:t>g</w:t>
      </w:r>
      <w:r>
        <w:t xml:space="preserve"> (43.6%) and 800 </w:t>
      </w:r>
      <w:r w:rsidRPr="004A43E6">
        <w:rPr>
          <w:rFonts w:cs="Calibri"/>
        </w:rPr>
        <w:t>μ</w:t>
      </w:r>
      <w:r w:rsidRPr="004A43E6">
        <w:t>g</w:t>
      </w:r>
      <w:r>
        <w:t xml:space="preserve"> (62.1%) than subjects receiving 100 </w:t>
      </w:r>
      <w:r w:rsidRPr="004A43E6">
        <w:rPr>
          <w:rFonts w:cs="Calibri"/>
        </w:rPr>
        <w:t>μ</w:t>
      </w:r>
      <w:r w:rsidRPr="004A43E6">
        <w:t>g</w:t>
      </w:r>
      <w:r>
        <w:t xml:space="preserve"> (31.0%) or 200 </w:t>
      </w:r>
      <w:r w:rsidRPr="004A43E6">
        <w:rPr>
          <w:rFonts w:cs="Calibri"/>
        </w:rPr>
        <w:t>μ</w:t>
      </w:r>
      <w:r w:rsidRPr="004A43E6">
        <w:t>g</w:t>
      </w:r>
      <w:r>
        <w:t xml:space="preserve"> (28.0%). This is likely a reflection of the higher numbers of episodes treated with the higher doses.</w:t>
      </w:r>
    </w:p>
    <w:p w:rsidR="009E1F91" w:rsidRDefault="009E1F91" w:rsidP="00F1713A">
      <w:r>
        <w:t>Most adverse events were mild or moderate in intensity: 142 (27.5%) subjects had severe adverse events at</w:t>
      </w:r>
      <w:r w:rsidR="00F1713A">
        <w:t xml:space="preserve"> some point during the studies.</w:t>
      </w:r>
    </w:p>
    <w:p w:rsidR="009E1F91" w:rsidRDefault="009E1F91" w:rsidP="00F1713A">
      <w:pPr>
        <w:pStyle w:val="TableTitle"/>
      </w:pPr>
      <w:bookmarkStart w:id="241" w:name="_Toc307669661"/>
      <w:proofErr w:type="gramStart"/>
      <w:r>
        <w:lastRenderedPageBreak/>
        <w:t>Table</w:t>
      </w:r>
      <w:r w:rsidR="00462E6F">
        <w:t xml:space="preserve"> 47.</w:t>
      </w:r>
      <w:proofErr w:type="gramEnd"/>
      <w:r w:rsidR="00462E6F">
        <w:t xml:space="preserve"> </w:t>
      </w:r>
      <w:r>
        <w:t>Adverse Event Incidence</w:t>
      </w:r>
      <w:bookmarkEnd w:id="241"/>
    </w:p>
    <w:tbl>
      <w:tblPr>
        <w:tblStyle w:val="TableGrid"/>
        <w:tblW w:w="0" w:type="auto"/>
        <w:jc w:val="center"/>
        <w:tblLook w:val="04A0"/>
      </w:tblPr>
      <w:tblGrid>
        <w:gridCol w:w="7763"/>
        <w:gridCol w:w="1479"/>
      </w:tblGrid>
      <w:tr w:rsidR="009E1F91" w:rsidRPr="005502E3" w:rsidTr="00F1713A">
        <w:trPr>
          <w:trHeight w:val="567"/>
          <w:tblHeader/>
          <w:jc w:val="center"/>
        </w:trPr>
        <w:tc>
          <w:tcPr>
            <w:tcW w:w="7763" w:type="dxa"/>
            <w:shd w:val="clear" w:color="auto" w:fill="0070C0"/>
            <w:vAlign w:val="center"/>
          </w:tcPr>
          <w:p w:rsidR="009E1F91" w:rsidRPr="00462E6F" w:rsidRDefault="009E1F91" w:rsidP="00F1713A">
            <w:pPr>
              <w:keepNext/>
              <w:autoSpaceDE w:val="0"/>
              <w:autoSpaceDN w:val="0"/>
              <w:adjustRightInd w:val="0"/>
              <w:rPr>
                <w:b/>
                <w:bCs/>
                <w:color w:val="FFFFFF" w:themeColor="background1"/>
                <w:sz w:val="20"/>
                <w:szCs w:val="20"/>
              </w:rPr>
            </w:pPr>
            <w:r w:rsidRPr="00462E6F">
              <w:rPr>
                <w:rFonts w:cs="Arial"/>
                <w:b/>
                <w:bCs/>
                <w:color w:val="FFFFFF" w:themeColor="background1"/>
                <w:sz w:val="20"/>
                <w:szCs w:val="20"/>
              </w:rPr>
              <w:t>Category of Adverse Event</w:t>
            </w:r>
          </w:p>
        </w:tc>
        <w:tc>
          <w:tcPr>
            <w:tcW w:w="1479" w:type="dxa"/>
            <w:shd w:val="clear" w:color="auto" w:fill="0070C0"/>
          </w:tcPr>
          <w:p w:rsidR="009E1F91" w:rsidRPr="00462E6F" w:rsidRDefault="009E1F91" w:rsidP="00F1713A">
            <w:pPr>
              <w:keepNext/>
              <w:autoSpaceDE w:val="0"/>
              <w:autoSpaceDN w:val="0"/>
              <w:adjustRightInd w:val="0"/>
              <w:rPr>
                <w:rFonts w:cs="Arial"/>
                <w:b/>
                <w:bCs/>
                <w:color w:val="FFFFFF" w:themeColor="background1"/>
                <w:sz w:val="20"/>
                <w:szCs w:val="20"/>
              </w:rPr>
            </w:pPr>
            <w:r w:rsidRPr="00462E6F">
              <w:rPr>
                <w:rFonts w:cs="Arial"/>
                <w:b/>
                <w:bCs/>
                <w:color w:val="FFFFFF" w:themeColor="background1"/>
                <w:sz w:val="20"/>
                <w:szCs w:val="20"/>
              </w:rPr>
              <w:t>FINAL Total</w:t>
            </w:r>
            <w:r w:rsidR="00F1713A">
              <w:rPr>
                <w:rFonts w:cs="Arial"/>
                <w:b/>
                <w:bCs/>
                <w:color w:val="FFFFFF" w:themeColor="background1"/>
                <w:sz w:val="20"/>
                <w:szCs w:val="20"/>
              </w:rPr>
              <w:br/>
            </w:r>
            <w:r w:rsidRPr="00462E6F">
              <w:rPr>
                <w:rFonts w:cs="Arial"/>
                <w:b/>
                <w:bCs/>
                <w:color w:val="FFFFFF" w:themeColor="background1"/>
                <w:sz w:val="20"/>
                <w:szCs w:val="20"/>
              </w:rPr>
              <w:t>N=516</w:t>
            </w:r>
          </w:p>
        </w:tc>
      </w:tr>
      <w:tr w:rsidR="009E1F91" w:rsidRPr="005502E3" w:rsidTr="0049124A">
        <w:trPr>
          <w:trHeight w:val="567"/>
          <w:jc w:val="center"/>
        </w:trPr>
        <w:tc>
          <w:tcPr>
            <w:tcW w:w="7763" w:type="dxa"/>
          </w:tcPr>
          <w:p w:rsidR="009E1F91" w:rsidRPr="005502E3" w:rsidRDefault="009E1F91" w:rsidP="0049124A">
            <w:pPr>
              <w:keepNext/>
              <w:autoSpaceDE w:val="0"/>
              <w:autoSpaceDN w:val="0"/>
              <w:adjustRightInd w:val="0"/>
              <w:rPr>
                <w:rFonts w:cs="Arial"/>
                <w:b/>
                <w:sz w:val="20"/>
                <w:szCs w:val="20"/>
              </w:rPr>
            </w:pPr>
            <w:r w:rsidRPr="005502E3">
              <w:rPr>
                <w:rFonts w:cs="Arial"/>
                <w:b/>
                <w:sz w:val="20"/>
                <w:szCs w:val="20"/>
              </w:rPr>
              <w:t xml:space="preserve">Number (%) of Subjects with at Least One AE </w:t>
            </w:r>
          </w:p>
        </w:tc>
        <w:tc>
          <w:tcPr>
            <w:tcW w:w="1479" w:type="dxa"/>
          </w:tcPr>
          <w:p w:rsidR="009E1F91" w:rsidRPr="005502E3" w:rsidRDefault="009E1F91" w:rsidP="0049124A">
            <w:pPr>
              <w:keepNext/>
              <w:autoSpaceDE w:val="0"/>
              <w:autoSpaceDN w:val="0"/>
              <w:adjustRightInd w:val="0"/>
              <w:jc w:val="center"/>
              <w:rPr>
                <w:rFonts w:cs="Arial"/>
                <w:b/>
                <w:sz w:val="20"/>
                <w:szCs w:val="20"/>
              </w:rPr>
            </w:pPr>
            <w:r w:rsidRPr="005502E3">
              <w:rPr>
                <w:rFonts w:cs="Arial"/>
                <w:b/>
                <w:sz w:val="20"/>
                <w:szCs w:val="20"/>
              </w:rPr>
              <w:t>389 (75.4)</w:t>
            </w:r>
          </w:p>
        </w:tc>
      </w:tr>
      <w:tr w:rsidR="009E1F91" w:rsidRPr="005502E3" w:rsidTr="0049124A">
        <w:trPr>
          <w:trHeight w:val="567"/>
          <w:jc w:val="center"/>
        </w:trPr>
        <w:tc>
          <w:tcPr>
            <w:tcW w:w="7763" w:type="dxa"/>
          </w:tcPr>
          <w:p w:rsidR="009E1F91" w:rsidRPr="005502E3" w:rsidRDefault="009E1F91" w:rsidP="0049124A">
            <w:pPr>
              <w:keepNext/>
              <w:autoSpaceDE w:val="0"/>
              <w:autoSpaceDN w:val="0"/>
              <w:adjustRightInd w:val="0"/>
              <w:rPr>
                <w:rFonts w:cs="Arial"/>
                <w:sz w:val="20"/>
                <w:szCs w:val="20"/>
              </w:rPr>
            </w:pPr>
            <w:r w:rsidRPr="005502E3">
              <w:rPr>
                <w:rFonts w:cs="Arial"/>
                <w:sz w:val="20"/>
                <w:szCs w:val="20"/>
              </w:rPr>
              <w:t>Number (%) of Subjects with at Least One Mild AE</w:t>
            </w:r>
          </w:p>
        </w:tc>
        <w:tc>
          <w:tcPr>
            <w:tcW w:w="1479" w:type="dxa"/>
          </w:tcPr>
          <w:p w:rsidR="009E1F91" w:rsidRPr="005502E3" w:rsidRDefault="009E1F91" w:rsidP="0049124A">
            <w:pPr>
              <w:keepNext/>
              <w:autoSpaceDE w:val="0"/>
              <w:autoSpaceDN w:val="0"/>
              <w:adjustRightInd w:val="0"/>
              <w:jc w:val="center"/>
              <w:rPr>
                <w:rFonts w:cs="Arial"/>
                <w:sz w:val="20"/>
                <w:szCs w:val="20"/>
              </w:rPr>
            </w:pPr>
            <w:r w:rsidRPr="005502E3">
              <w:rPr>
                <w:rFonts w:cs="Arial"/>
                <w:sz w:val="20"/>
                <w:szCs w:val="20"/>
              </w:rPr>
              <w:t>291 (56.4)</w:t>
            </w:r>
          </w:p>
        </w:tc>
      </w:tr>
      <w:tr w:rsidR="009E1F91" w:rsidRPr="005502E3" w:rsidTr="0049124A">
        <w:trPr>
          <w:trHeight w:val="567"/>
          <w:jc w:val="center"/>
        </w:trPr>
        <w:tc>
          <w:tcPr>
            <w:tcW w:w="7763" w:type="dxa"/>
          </w:tcPr>
          <w:p w:rsidR="009E1F91" w:rsidRPr="005502E3" w:rsidRDefault="009E1F91" w:rsidP="0049124A">
            <w:pPr>
              <w:keepNext/>
              <w:autoSpaceDE w:val="0"/>
              <w:autoSpaceDN w:val="0"/>
              <w:adjustRightInd w:val="0"/>
              <w:rPr>
                <w:rFonts w:cs="Arial"/>
                <w:sz w:val="20"/>
                <w:szCs w:val="20"/>
              </w:rPr>
            </w:pPr>
            <w:r w:rsidRPr="005502E3">
              <w:rPr>
                <w:rFonts w:cs="Arial"/>
                <w:sz w:val="20"/>
                <w:szCs w:val="20"/>
              </w:rPr>
              <w:t>Number (%) of Subjects with at Least One Moderate AE</w:t>
            </w:r>
          </w:p>
        </w:tc>
        <w:tc>
          <w:tcPr>
            <w:tcW w:w="1479" w:type="dxa"/>
          </w:tcPr>
          <w:p w:rsidR="009E1F91" w:rsidRPr="005502E3" w:rsidRDefault="009E1F91" w:rsidP="0049124A">
            <w:pPr>
              <w:keepNext/>
              <w:autoSpaceDE w:val="0"/>
              <w:autoSpaceDN w:val="0"/>
              <w:adjustRightInd w:val="0"/>
              <w:jc w:val="center"/>
              <w:rPr>
                <w:rFonts w:cs="Arial"/>
                <w:sz w:val="20"/>
                <w:szCs w:val="20"/>
              </w:rPr>
            </w:pPr>
            <w:r w:rsidRPr="005502E3">
              <w:rPr>
                <w:rFonts w:cs="Arial"/>
                <w:sz w:val="20"/>
                <w:szCs w:val="20"/>
              </w:rPr>
              <w:t>226 (43.8)</w:t>
            </w:r>
          </w:p>
        </w:tc>
      </w:tr>
      <w:tr w:rsidR="009E1F91" w:rsidRPr="005502E3" w:rsidTr="0049124A">
        <w:trPr>
          <w:trHeight w:val="567"/>
          <w:jc w:val="center"/>
        </w:trPr>
        <w:tc>
          <w:tcPr>
            <w:tcW w:w="7763" w:type="dxa"/>
          </w:tcPr>
          <w:p w:rsidR="009E1F91" w:rsidRPr="005502E3" w:rsidRDefault="009E1F91" w:rsidP="0049124A">
            <w:pPr>
              <w:keepNext/>
              <w:autoSpaceDE w:val="0"/>
              <w:autoSpaceDN w:val="0"/>
              <w:adjustRightInd w:val="0"/>
              <w:rPr>
                <w:rFonts w:cs="Arial"/>
                <w:sz w:val="20"/>
                <w:szCs w:val="20"/>
              </w:rPr>
            </w:pPr>
            <w:r w:rsidRPr="005502E3">
              <w:rPr>
                <w:rFonts w:cs="Arial"/>
                <w:sz w:val="20"/>
                <w:szCs w:val="20"/>
              </w:rPr>
              <w:t xml:space="preserve">Number (%) of Subjects with at Least One Severe AE </w:t>
            </w:r>
          </w:p>
        </w:tc>
        <w:tc>
          <w:tcPr>
            <w:tcW w:w="1479" w:type="dxa"/>
          </w:tcPr>
          <w:p w:rsidR="009E1F91" w:rsidRPr="005502E3" w:rsidRDefault="009E1F91" w:rsidP="0049124A">
            <w:pPr>
              <w:keepNext/>
              <w:autoSpaceDE w:val="0"/>
              <w:autoSpaceDN w:val="0"/>
              <w:adjustRightInd w:val="0"/>
              <w:jc w:val="center"/>
              <w:rPr>
                <w:rFonts w:cs="Arial"/>
                <w:sz w:val="20"/>
                <w:szCs w:val="20"/>
              </w:rPr>
            </w:pPr>
            <w:r w:rsidRPr="005502E3">
              <w:rPr>
                <w:rFonts w:cs="Arial"/>
                <w:sz w:val="20"/>
                <w:szCs w:val="20"/>
              </w:rPr>
              <w:t>142 (27.5)</w:t>
            </w:r>
          </w:p>
        </w:tc>
      </w:tr>
      <w:tr w:rsidR="009E1F91" w:rsidRPr="005502E3" w:rsidTr="0049124A">
        <w:trPr>
          <w:trHeight w:val="567"/>
          <w:jc w:val="center"/>
        </w:trPr>
        <w:tc>
          <w:tcPr>
            <w:tcW w:w="7763" w:type="dxa"/>
          </w:tcPr>
          <w:p w:rsidR="009E1F91" w:rsidRPr="005502E3" w:rsidRDefault="009E1F91" w:rsidP="0049124A">
            <w:pPr>
              <w:keepNext/>
              <w:autoSpaceDE w:val="0"/>
              <w:autoSpaceDN w:val="0"/>
              <w:adjustRightInd w:val="0"/>
              <w:rPr>
                <w:rFonts w:cs="Arial"/>
                <w:b/>
                <w:sz w:val="20"/>
                <w:szCs w:val="20"/>
              </w:rPr>
            </w:pPr>
            <w:r w:rsidRPr="005502E3">
              <w:rPr>
                <w:rFonts w:cs="Arial"/>
                <w:b/>
                <w:sz w:val="20"/>
                <w:szCs w:val="20"/>
              </w:rPr>
              <w:t>Number (%) of Subjects with at Least One Treatment-Related AE</w:t>
            </w:r>
          </w:p>
        </w:tc>
        <w:tc>
          <w:tcPr>
            <w:tcW w:w="1479" w:type="dxa"/>
          </w:tcPr>
          <w:p w:rsidR="009E1F91" w:rsidRPr="005502E3" w:rsidRDefault="009E1F91" w:rsidP="0049124A">
            <w:pPr>
              <w:keepNext/>
              <w:autoSpaceDE w:val="0"/>
              <w:autoSpaceDN w:val="0"/>
              <w:adjustRightInd w:val="0"/>
              <w:jc w:val="center"/>
              <w:rPr>
                <w:rFonts w:cs="Arial"/>
                <w:b/>
                <w:sz w:val="20"/>
                <w:szCs w:val="20"/>
              </w:rPr>
            </w:pPr>
            <w:r w:rsidRPr="005502E3">
              <w:rPr>
                <w:rFonts w:cs="Arial"/>
                <w:b/>
                <w:sz w:val="20"/>
                <w:szCs w:val="20"/>
              </w:rPr>
              <w:t>149 (28.9)</w:t>
            </w:r>
          </w:p>
        </w:tc>
      </w:tr>
      <w:tr w:rsidR="009E1F91" w:rsidRPr="005502E3" w:rsidTr="0049124A">
        <w:trPr>
          <w:trHeight w:val="567"/>
          <w:jc w:val="center"/>
        </w:trPr>
        <w:tc>
          <w:tcPr>
            <w:tcW w:w="7763" w:type="dxa"/>
          </w:tcPr>
          <w:p w:rsidR="009E1F91" w:rsidRPr="005502E3" w:rsidRDefault="009E1F91" w:rsidP="0049124A">
            <w:pPr>
              <w:keepNext/>
              <w:autoSpaceDE w:val="0"/>
              <w:autoSpaceDN w:val="0"/>
              <w:adjustRightInd w:val="0"/>
              <w:rPr>
                <w:rFonts w:cs="Arial"/>
                <w:sz w:val="20"/>
                <w:szCs w:val="20"/>
              </w:rPr>
            </w:pPr>
            <w:r w:rsidRPr="005502E3">
              <w:rPr>
                <w:rFonts w:cs="Arial"/>
                <w:sz w:val="20"/>
                <w:szCs w:val="20"/>
              </w:rPr>
              <w:t>Number (%) of Subjects with at Least One Not Related AE</w:t>
            </w:r>
          </w:p>
        </w:tc>
        <w:tc>
          <w:tcPr>
            <w:tcW w:w="1479" w:type="dxa"/>
          </w:tcPr>
          <w:p w:rsidR="009E1F91" w:rsidRPr="005502E3" w:rsidRDefault="009E1F91" w:rsidP="0049124A">
            <w:pPr>
              <w:keepNext/>
              <w:autoSpaceDE w:val="0"/>
              <w:autoSpaceDN w:val="0"/>
              <w:adjustRightInd w:val="0"/>
              <w:jc w:val="center"/>
              <w:rPr>
                <w:rFonts w:cs="Arial"/>
                <w:sz w:val="20"/>
                <w:szCs w:val="20"/>
              </w:rPr>
            </w:pPr>
            <w:r w:rsidRPr="005502E3">
              <w:rPr>
                <w:rFonts w:cs="Arial"/>
                <w:sz w:val="20"/>
                <w:szCs w:val="20"/>
              </w:rPr>
              <w:t>326 (63.2)</w:t>
            </w:r>
          </w:p>
        </w:tc>
      </w:tr>
      <w:tr w:rsidR="009E1F91" w:rsidRPr="005502E3" w:rsidTr="0049124A">
        <w:trPr>
          <w:trHeight w:val="567"/>
          <w:jc w:val="center"/>
        </w:trPr>
        <w:tc>
          <w:tcPr>
            <w:tcW w:w="7763" w:type="dxa"/>
          </w:tcPr>
          <w:p w:rsidR="009E1F91" w:rsidRPr="005502E3" w:rsidRDefault="009E1F91" w:rsidP="0049124A">
            <w:pPr>
              <w:keepNext/>
              <w:autoSpaceDE w:val="0"/>
              <w:autoSpaceDN w:val="0"/>
              <w:adjustRightInd w:val="0"/>
              <w:rPr>
                <w:rFonts w:cs="Arial"/>
                <w:sz w:val="20"/>
                <w:szCs w:val="20"/>
              </w:rPr>
            </w:pPr>
            <w:r w:rsidRPr="005502E3">
              <w:rPr>
                <w:rFonts w:cs="Arial"/>
                <w:sz w:val="20"/>
                <w:szCs w:val="20"/>
              </w:rPr>
              <w:t xml:space="preserve">Number (%) of Subjects with at Least One Remotely Related AE </w:t>
            </w:r>
          </w:p>
        </w:tc>
        <w:tc>
          <w:tcPr>
            <w:tcW w:w="1479" w:type="dxa"/>
          </w:tcPr>
          <w:p w:rsidR="009E1F91" w:rsidRPr="005502E3" w:rsidRDefault="009E1F91" w:rsidP="0049124A">
            <w:pPr>
              <w:keepNext/>
              <w:autoSpaceDE w:val="0"/>
              <w:autoSpaceDN w:val="0"/>
              <w:adjustRightInd w:val="0"/>
              <w:jc w:val="center"/>
              <w:rPr>
                <w:rFonts w:cs="Arial"/>
                <w:sz w:val="20"/>
                <w:szCs w:val="20"/>
              </w:rPr>
            </w:pPr>
            <w:r w:rsidRPr="005502E3">
              <w:rPr>
                <w:rFonts w:cs="Arial"/>
                <w:sz w:val="20"/>
                <w:szCs w:val="20"/>
              </w:rPr>
              <w:t>53 (10.3)</w:t>
            </w:r>
          </w:p>
        </w:tc>
      </w:tr>
      <w:tr w:rsidR="009E1F91" w:rsidRPr="005502E3" w:rsidTr="0049124A">
        <w:trPr>
          <w:trHeight w:val="567"/>
          <w:jc w:val="center"/>
        </w:trPr>
        <w:tc>
          <w:tcPr>
            <w:tcW w:w="7763" w:type="dxa"/>
          </w:tcPr>
          <w:p w:rsidR="009E1F91" w:rsidRPr="005502E3" w:rsidRDefault="009E1F91" w:rsidP="0049124A">
            <w:pPr>
              <w:keepNext/>
              <w:autoSpaceDE w:val="0"/>
              <w:autoSpaceDN w:val="0"/>
              <w:adjustRightInd w:val="0"/>
              <w:rPr>
                <w:rFonts w:cs="Arial"/>
                <w:sz w:val="20"/>
                <w:szCs w:val="20"/>
              </w:rPr>
            </w:pPr>
            <w:r w:rsidRPr="005502E3">
              <w:rPr>
                <w:rFonts w:cs="Arial"/>
                <w:sz w:val="20"/>
                <w:szCs w:val="20"/>
              </w:rPr>
              <w:t>Number (%) of Subjects with at Least One Possibly Related AE</w:t>
            </w:r>
          </w:p>
        </w:tc>
        <w:tc>
          <w:tcPr>
            <w:tcW w:w="1479" w:type="dxa"/>
          </w:tcPr>
          <w:p w:rsidR="009E1F91" w:rsidRPr="005502E3" w:rsidRDefault="009E1F91" w:rsidP="0049124A">
            <w:pPr>
              <w:keepNext/>
              <w:autoSpaceDE w:val="0"/>
              <w:autoSpaceDN w:val="0"/>
              <w:adjustRightInd w:val="0"/>
              <w:jc w:val="center"/>
              <w:rPr>
                <w:rFonts w:cs="Arial"/>
                <w:sz w:val="20"/>
                <w:szCs w:val="20"/>
              </w:rPr>
            </w:pPr>
            <w:r w:rsidRPr="005502E3">
              <w:rPr>
                <w:rFonts w:cs="Arial"/>
                <w:sz w:val="20"/>
                <w:szCs w:val="20"/>
              </w:rPr>
              <w:t>103 (20.0)</w:t>
            </w:r>
          </w:p>
        </w:tc>
      </w:tr>
      <w:tr w:rsidR="009E1F91" w:rsidRPr="005502E3" w:rsidTr="0049124A">
        <w:trPr>
          <w:trHeight w:val="567"/>
          <w:jc w:val="center"/>
        </w:trPr>
        <w:tc>
          <w:tcPr>
            <w:tcW w:w="7763" w:type="dxa"/>
          </w:tcPr>
          <w:p w:rsidR="009E1F91" w:rsidRPr="005502E3" w:rsidRDefault="009E1F91" w:rsidP="0049124A">
            <w:pPr>
              <w:keepNext/>
              <w:autoSpaceDE w:val="0"/>
              <w:autoSpaceDN w:val="0"/>
              <w:adjustRightInd w:val="0"/>
              <w:rPr>
                <w:rFonts w:cs="Arial"/>
                <w:sz w:val="20"/>
                <w:szCs w:val="20"/>
              </w:rPr>
            </w:pPr>
            <w:r w:rsidRPr="005502E3">
              <w:rPr>
                <w:rFonts w:cs="Arial"/>
                <w:sz w:val="20"/>
                <w:szCs w:val="20"/>
              </w:rPr>
              <w:t>Number (%) of Subjects with at Least One Probably Related AE</w:t>
            </w:r>
          </w:p>
        </w:tc>
        <w:tc>
          <w:tcPr>
            <w:tcW w:w="1479" w:type="dxa"/>
          </w:tcPr>
          <w:p w:rsidR="009E1F91" w:rsidRPr="005502E3" w:rsidRDefault="009E1F91" w:rsidP="0049124A">
            <w:pPr>
              <w:keepNext/>
              <w:autoSpaceDE w:val="0"/>
              <w:autoSpaceDN w:val="0"/>
              <w:adjustRightInd w:val="0"/>
              <w:jc w:val="center"/>
              <w:rPr>
                <w:rFonts w:cs="Arial"/>
                <w:sz w:val="20"/>
                <w:szCs w:val="20"/>
              </w:rPr>
            </w:pPr>
            <w:r w:rsidRPr="005502E3">
              <w:rPr>
                <w:rFonts w:cs="Arial"/>
                <w:sz w:val="20"/>
                <w:szCs w:val="20"/>
              </w:rPr>
              <w:t>51 (9.9)</w:t>
            </w:r>
          </w:p>
        </w:tc>
      </w:tr>
      <w:tr w:rsidR="009E1F91" w:rsidRPr="005502E3" w:rsidTr="0049124A">
        <w:trPr>
          <w:trHeight w:val="567"/>
          <w:jc w:val="center"/>
        </w:trPr>
        <w:tc>
          <w:tcPr>
            <w:tcW w:w="7763" w:type="dxa"/>
          </w:tcPr>
          <w:p w:rsidR="009E1F91" w:rsidRPr="005502E3" w:rsidRDefault="009E1F91" w:rsidP="0049124A">
            <w:pPr>
              <w:keepNext/>
              <w:autoSpaceDE w:val="0"/>
              <w:autoSpaceDN w:val="0"/>
              <w:adjustRightInd w:val="0"/>
              <w:rPr>
                <w:rFonts w:cs="Arial"/>
                <w:sz w:val="20"/>
                <w:szCs w:val="20"/>
              </w:rPr>
            </w:pPr>
            <w:r w:rsidRPr="005502E3">
              <w:rPr>
                <w:rFonts w:cs="Arial"/>
                <w:sz w:val="20"/>
                <w:szCs w:val="20"/>
              </w:rPr>
              <w:t>Number (%) of Subjects with at Least One Definite Related AE</w:t>
            </w:r>
          </w:p>
        </w:tc>
        <w:tc>
          <w:tcPr>
            <w:tcW w:w="1479" w:type="dxa"/>
          </w:tcPr>
          <w:p w:rsidR="009E1F91" w:rsidRPr="005502E3" w:rsidRDefault="009E1F91" w:rsidP="0049124A">
            <w:pPr>
              <w:keepNext/>
              <w:autoSpaceDE w:val="0"/>
              <w:autoSpaceDN w:val="0"/>
              <w:adjustRightInd w:val="0"/>
              <w:jc w:val="center"/>
              <w:rPr>
                <w:rFonts w:cs="Arial"/>
                <w:sz w:val="20"/>
                <w:szCs w:val="20"/>
              </w:rPr>
            </w:pPr>
            <w:r w:rsidRPr="005502E3">
              <w:rPr>
                <w:rFonts w:cs="Arial"/>
                <w:sz w:val="20"/>
                <w:szCs w:val="20"/>
              </w:rPr>
              <w:t>22 (4.3)</w:t>
            </w:r>
          </w:p>
        </w:tc>
      </w:tr>
      <w:tr w:rsidR="009E1F91" w:rsidRPr="005502E3" w:rsidTr="0049124A">
        <w:trPr>
          <w:trHeight w:val="567"/>
          <w:jc w:val="center"/>
        </w:trPr>
        <w:tc>
          <w:tcPr>
            <w:tcW w:w="7763" w:type="dxa"/>
          </w:tcPr>
          <w:p w:rsidR="009E1F91" w:rsidRPr="005502E3" w:rsidRDefault="009E1F91" w:rsidP="0049124A">
            <w:pPr>
              <w:keepNext/>
              <w:autoSpaceDE w:val="0"/>
              <w:autoSpaceDN w:val="0"/>
              <w:adjustRightInd w:val="0"/>
              <w:rPr>
                <w:rFonts w:cs="Arial"/>
                <w:sz w:val="20"/>
                <w:szCs w:val="20"/>
              </w:rPr>
            </w:pPr>
            <w:r w:rsidRPr="005502E3">
              <w:rPr>
                <w:rFonts w:cs="Arial"/>
                <w:sz w:val="20"/>
                <w:szCs w:val="20"/>
              </w:rPr>
              <w:t>Number (%) of Subjects with at Least One Serious AE</w:t>
            </w:r>
          </w:p>
        </w:tc>
        <w:tc>
          <w:tcPr>
            <w:tcW w:w="1479" w:type="dxa"/>
          </w:tcPr>
          <w:p w:rsidR="009E1F91" w:rsidRPr="005502E3" w:rsidRDefault="009E1F91" w:rsidP="0049124A">
            <w:pPr>
              <w:keepNext/>
              <w:autoSpaceDE w:val="0"/>
              <w:autoSpaceDN w:val="0"/>
              <w:adjustRightInd w:val="0"/>
              <w:jc w:val="center"/>
              <w:rPr>
                <w:rFonts w:cs="Arial"/>
                <w:sz w:val="20"/>
                <w:szCs w:val="20"/>
              </w:rPr>
            </w:pPr>
            <w:r w:rsidRPr="005502E3">
              <w:rPr>
                <w:rFonts w:cs="Arial"/>
                <w:sz w:val="20"/>
                <w:szCs w:val="20"/>
              </w:rPr>
              <w:t>134 (26.0)</w:t>
            </w:r>
          </w:p>
        </w:tc>
      </w:tr>
      <w:tr w:rsidR="009E1F91" w:rsidRPr="005502E3" w:rsidTr="0049124A">
        <w:trPr>
          <w:trHeight w:val="567"/>
          <w:jc w:val="center"/>
        </w:trPr>
        <w:tc>
          <w:tcPr>
            <w:tcW w:w="7763" w:type="dxa"/>
          </w:tcPr>
          <w:p w:rsidR="009E1F91" w:rsidRPr="005502E3" w:rsidRDefault="009E1F91" w:rsidP="0049124A">
            <w:pPr>
              <w:keepNext/>
              <w:autoSpaceDE w:val="0"/>
              <w:autoSpaceDN w:val="0"/>
              <w:adjustRightInd w:val="0"/>
              <w:rPr>
                <w:rFonts w:cs="Arial"/>
                <w:sz w:val="20"/>
                <w:szCs w:val="20"/>
              </w:rPr>
            </w:pPr>
            <w:r w:rsidRPr="005502E3">
              <w:rPr>
                <w:rFonts w:cs="Arial"/>
                <w:sz w:val="20"/>
                <w:szCs w:val="20"/>
              </w:rPr>
              <w:t>Number (%) of Subjects with at Least One Serious, Treatment-Related AE</w:t>
            </w:r>
          </w:p>
        </w:tc>
        <w:tc>
          <w:tcPr>
            <w:tcW w:w="1479" w:type="dxa"/>
          </w:tcPr>
          <w:p w:rsidR="009E1F91" w:rsidRPr="005502E3" w:rsidRDefault="009E1F91" w:rsidP="0049124A">
            <w:pPr>
              <w:keepNext/>
              <w:autoSpaceDE w:val="0"/>
              <w:autoSpaceDN w:val="0"/>
              <w:adjustRightInd w:val="0"/>
              <w:jc w:val="center"/>
              <w:rPr>
                <w:rFonts w:cs="Arial"/>
                <w:sz w:val="20"/>
                <w:szCs w:val="20"/>
              </w:rPr>
            </w:pPr>
            <w:r w:rsidRPr="005502E3">
              <w:rPr>
                <w:rFonts w:cs="Arial"/>
                <w:sz w:val="20"/>
                <w:szCs w:val="20"/>
              </w:rPr>
              <w:t>7 (1.4)</w:t>
            </w:r>
          </w:p>
        </w:tc>
      </w:tr>
      <w:tr w:rsidR="009E1F91" w:rsidRPr="005502E3" w:rsidTr="0049124A">
        <w:trPr>
          <w:trHeight w:val="567"/>
          <w:jc w:val="center"/>
        </w:trPr>
        <w:tc>
          <w:tcPr>
            <w:tcW w:w="7763" w:type="dxa"/>
          </w:tcPr>
          <w:p w:rsidR="009E1F91" w:rsidRPr="005502E3" w:rsidRDefault="009E1F91" w:rsidP="0049124A">
            <w:pPr>
              <w:keepNext/>
              <w:autoSpaceDE w:val="0"/>
              <w:autoSpaceDN w:val="0"/>
              <w:adjustRightInd w:val="0"/>
              <w:rPr>
                <w:rFonts w:cs="Arial"/>
                <w:sz w:val="20"/>
                <w:szCs w:val="20"/>
              </w:rPr>
            </w:pPr>
            <w:r w:rsidRPr="005502E3">
              <w:rPr>
                <w:rFonts w:cs="Arial"/>
                <w:sz w:val="20"/>
                <w:szCs w:val="20"/>
              </w:rPr>
              <w:t>Number (%) of Subjects with at Least One AE Leading to Interruption of Treatment</w:t>
            </w:r>
          </w:p>
        </w:tc>
        <w:tc>
          <w:tcPr>
            <w:tcW w:w="1479" w:type="dxa"/>
          </w:tcPr>
          <w:p w:rsidR="009E1F91" w:rsidRPr="005502E3" w:rsidRDefault="009E1F91" w:rsidP="0049124A">
            <w:pPr>
              <w:keepNext/>
              <w:autoSpaceDE w:val="0"/>
              <w:autoSpaceDN w:val="0"/>
              <w:adjustRightInd w:val="0"/>
              <w:jc w:val="center"/>
              <w:rPr>
                <w:rFonts w:cs="Arial"/>
                <w:sz w:val="20"/>
                <w:szCs w:val="20"/>
              </w:rPr>
            </w:pPr>
            <w:r w:rsidRPr="005502E3">
              <w:rPr>
                <w:rFonts w:cs="Arial"/>
                <w:sz w:val="20"/>
                <w:szCs w:val="20"/>
              </w:rPr>
              <w:t>48 (9.3)</w:t>
            </w:r>
          </w:p>
        </w:tc>
      </w:tr>
      <w:tr w:rsidR="009E1F91" w:rsidRPr="005502E3" w:rsidTr="0049124A">
        <w:trPr>
          <w:trHeight w:val="567"/>
          <w:jc w:val="center"/>
        </w:trPr>
        <w:tc>
          <w:tcPr>
            <w:tcW w:w="7763" w:type="dxa"/>
          </w:tcPr>
          <w:p w:rsidR="009E1F91" w:rsidRPr="005502E3" w:rsidRDefault="009E1F91" w:rsidP="0049124A">
            <w:pPr>
              <w:keepNext/>
              <w:rPr>
                <w:sz w:val="20"/>
                <w:szCs w:val="20"/>
              </w:rPr>
            </w:pPr>
            <w:r w:rsidRPr="005502E3">
              <w:rPr>
                <w:rFonts w:cs="Arial"/>
                <w:sz w:val="20"/>
                <w:szCs w:val="20"/>
              </w:rPr>
              <w:t>Treatment</w:t>
            </w:r>
          </w:p>
        </w:tc>
        <w:tc>
          <w:tcPr>
            <w:tcW w:w="1479" w:type="dxa"/>
          </w:tcPr>
          <w:p w:rsidR="009E1F91" w:rsidRPr="005502E3" w:rsidRDefault="009E1F91" w:rsidP="0049124A">
            <w:pPr>
              <w:keepNext/>
              <w:jc w:val="center"/>
              <w:rPr>
                <w:sz w:val="20"/>
                <w:szCs w:val="20"/>
              </w:rPr>
            </w:pPr>
            <w:r w:rsidRPr="005502E3">
              <w:rPr>
                <w:rFonts w:cs="Arial"/>
                <w:sz w:val="20"/>
                <w:szCs w:val="20"/>
              </w:rPr>
              <w:t>74 (14.3)</w:t>
            </w:r>
          </w:p>
        </w:tc>
      </w:tr>
      <w:tr w:rsidR="009E1F91" w:rsidRPr="005502E3" w:rsidTr="0049124A">
        <w:trPr>
          <w:trHeight w:val="567"/>
          <w:jc w:val="center"/>
        </w:trPr>
        <w:tc>
          <w:tcPr>
            <w:tcW w:w="7763" w:type="dxa"/>
          </w:tcPr>
          <w:p w:rsidR="009E1F91" w:rsidRPr="005502E3" w:rsidRDefault="009E1F91" w:rsidP="0049124A">
            <w:pPr>
              <w:keepNext/>
              <w:rPr>
                <w:sz w:val="20"/>
                <w:szCs w:val="20"/>
              </w:rPr>
            </w:pPr>
            <w:r w:rsidRPr="005502E3">
              <w:rPr>
                <w:rFonts w:cs="Arial"/>
                <w:sz w:val="20"/>
                <w:szCs w:val="20"/>
              </w:rPr>
              <w:t>Number (%) of Subjects with at Least One AE Resulting in Death</w:t>
            </w:r>
          </w:p>
        </w:tc>
        <w:tc>
          <w:tcPr>
            <w:tcW w:w="1479" w:type="dxa"/>
          </w:tcPr>
          <w:p w:rsidR="009E1F91" w:rsidRPr="005502E3" w:rsidRDefault="009E1F91" w:rsidP="0049124A">
            <w:pPr>
              <w:keepNext/>
              <w:jc w:val="center"/>
              <w:rPr>
                <w:sz w:val="20"/>
                <w:szCs w:val="20"/>
              </w:rPr>
            </w:pPr>
            <w:r w:rsidRPr="005502E3">
              <w:rPr>
                <w:rFonts w:cs="Arial"/>
                <w:sz w:val="20"/>
                <w:szCs w:val="20"/>
              </w:rPr>
              <w:t>83 (16.1)</w:t>
            </w:r>
          </w:p>
        </w:tc>
      </w:tr>
      <w:tr w:rsidR="009E1F91" w:rsidRPr="005502E3" w:rsidTr="0049124A">
        <w:trPr>
          <w:trHeight w:val="567"/>
          <w:jc w:val="center"/>
        </w:trPr>
        <w:tc>
          <w:tcPr>
            <w:tcW w:w="7763" w:type="dxa"/>
          </w:tcPr>
          <w:p w:rsidR="009E1F91" w:rsidRPr="005502E3" w:rsidRDefault="009E1F91" w:rsidP="0049124A">
            <w:pPr>
              <w:keepNext/>
              <w:rPr>
                <w:sz w:val="20"/>
                <w:szCs w:val="20"/>
              </w:rPr>
            </w:pPr>
            <w:r w:rsidRPr="005502E3">
              <w:rPr>
                <w:rFonts w:cs="Arial"/>
                <w:sz w:val="20"/>
                <w:szCs w:val="20"/>
              </w:rPr>
              <w:t>Number (%) of Subjects with at Least One Treatment-Related AE Resulting in Death</w:t>
            </w:r>
          </w:p>
        </w:tc>
        <w:tc>
          <w:tcPr>
            <w:tcW w:w="1479" w:type="dxa"/>
          </w:tcPr>
          <w:p w:rsidR="009E1F91" w:rsidRPr="005502E3" w:rsidRDefault="009E1F91" w:rsidP="0049124A">
            <w:pPr>
              <w:keepNext/>
              <w:jc w:val="center"/>
              <w:rPr>
                <w:sz w:val="20"/>
                <w:szCs w:val="20"/>
              </w:rPr>
            </w:pPr>
            <w:r w:rsidRPr="005502E3">
              <w:rPr>
                <w:rFonts w:cs="Arial"/>
                <w:sz w:val="20"/>
                <w:szCs w:val="20"/>
              </w:rPr>
              <w:t>2 (0.4)</w:t>
            </w:r>
          </w:p>
        </w:tc>
      </w:tr>
      <w:tr w:rsidR="009E1F91" w:rsidRPr="005502E3" w:rsidTr="0049124A">
        <w:trPr>
          <w:trHeight w:val="567"/>
          <w:jc w:val="center"/>
        </w:trPr>
        <w:tc>
          <w:tcPr>
            <w:tcW w:w="7763" w:type="dxa"/>
          </w:tcPr>
          <w:p w:rsidR="009E1F91" w:rsidRPr="005502E3" w:rsidRDefault="009E1F91" w:rsidP="0049124A">
            <w:pPr>
              <w:keepNext/>
              <w:rPr>
                <w:b/>
                <w:sz w:val="20"/>
                <w:szCs w:val="20"/>
              </w:rPr>
            </w:pPr>
            <w:r w:rsidRPr="005502E3">
              <w:rPr>
                <w:rFonts w:cs="Arial"/>
                <w:b/>
                <w:sz w:val="20"/>
                <w:szCs w:val="20"/>
              </w:rPr>
              <w:t>Total Number of AEs</w:t>
            </w:r>
          </w:p>
        </w:tc>
        <w:tc>
          <w:tcPr>
            <w:tcW w:w="1479" w:type="dxa"/>
          </w:tcPr>
          <w:p w:rsidR="009E1F91" w:rsidRPr="005502E3" w:rsidRDefault="009E1F91" w:rsidP="0049124A">
            <w:pPr>
              <w:keepNext/>
              <w:jc w:val="center"/>
              <w:rPr>
                <w:b/>
                <w:sz w:val="20"/>
                <w:szCs w:val="20"/>
              </w:rPr>
            </w:pPr>
            <w:r w:rsidRPr="005502E3">
              <w:rPr>
                <w:rFonts w:cs="Arial"/>
                <w:b/>
                <w:sz w:val="20"/>
                <w:szCs w:val="20"/>
              </w:rPr>
              <w:t>1726</w:t>
            </w:r>
          </w:p>
        </w:tc>
      </w:tr>
      <w:tr w:rsidR="009E1F91" w:rsidRPr="005502E3" w:rsidTr="0049124A">
        <w:trPr>
          <w:trHeight w:val="567"/>
          <w:jc w:val="center"/>
        </w:trPr>
        <w:tc>
          <w:tcPr>
            <w:tcW w:w="7763" w:type="dxa"/>
          </w:tcPr>
          <w:p w:rsidR="009E1F91" w:rsidRPr="005502E3" w:rsidRDefault="009E1F91" w:rsidP="0049124A">
            <w:pPr>
              <w:keepNext/>
              <w:rPr>
                <w:sz w:val="20"/>
                <w:szCs w:val="20"/>
              </w:rPr>
            </w:pPr>
            <w:r w:rsidRPr="005502E3">
              <w:rPr>
                <w:rFonts w:cs="Arial"/>
                <w:sz w:val="20"/>
                <w:szCs w:val="20"/>
              </w:rPr>
              <w:t>Total Number (%) of Treatment-Related AEs</w:t>
            </w:r>
          </w:p>
        </w:tc>
        <w:tc>
          <w:tcPr>
            <w:tcW w:w="1479" w:type="dxa"/>
          </w:tcPr>
          <w:p w:rsidR="009E1F91" w:rsidRPr="005502E3" w:rsidRDefault="009E1F91" w:rsidP="0049124A">
            <w:pPr>
              <w:keepNext/>
              <w:jc w:val="center"/>
              <w:rPr>
                <w:sz w:val="20"/>
                <w:szCs w:val="20"/>
              </w:rPr>
            </w:pPr>
            <w:r w:rsidRPr="005502E3">
              <w:rPr>
                <w:rFonts w:cs="Arial"/>
                <w:sz w:val="20"/>
                <w:szCs w:val="20"/>
              </w:rPr>
              <w:t>368 (21.3)</w:t>
            </w:r>
          </w:p>
        </w:tc>
      </w:tr>
      <w:tr w:rsidR="009E1F91" w:rsidRPr="005502E3" w:rsidTr="0049124A">
        <w:trPr>
          <w:trHeight w:val="567"/>
          <w:jc w:val="center"/>
        </w:trPr>
        <w:tc>
          <w:tcPr>
            <w:tcW w:w="7763" w:type="dxa"/>
          </w:tcPr>
          <w:p w:rsidR="009E1F91" w:rsidRPr="005502E3" w:rsidRDefault="009E1F91" w:rsidP="0049124A">
            <w:pPr>
              <w:keepNext/>
              <w:rPr>
                <w:sz w:val="20"/>
                <w:szCs w:val="20"/>
              </w:rPr>
            </w:pPr>
            <w:r w:rsidRPr="005502E3">
              <w:rPr>
                <w:rFonts w:cs="Arial"/>
                <w:sz w:val="20"/>
                <w:szCs w:val="20"/>
              </w:rPr>
              <w:t>Total Number (%) of Serious AEs</w:t>
            </w:r>
          </w:p>
        </w:tc>
        <w:tc>
          <w:tcPr>
            <w:tcW w:w="1479" w:type="dxa"/>
          </w:tcPr>
          <w:p w:rsidR="009E1F91" w:rsidRPr="005502E3" w:rsidRDefault="009E1F91" w:rsidP="0049124A">
            <w:pPr>
              <w:keepNext/>
              <w:jc w:val="center"/>
              <w:rPr>
                <w:sz w:val="20"/>
                <w:szCs w:val="20"/>
              </w:rPr>
            </w:pPr>
            <w:r w:rsidRPr="005502E3">
              <w:rPr>
                <w:rFonts w:cs="Arial"/>
                <w:sz w:val="20"/>
                <w:szCs w:val="20"/>
              </w:rPr>
              <w:t>219 (12.7)</w:t>
            </w:r>
          </w:p>
        </w:tc>
      </w:tr>
      <w:tr w:rsidR="009E1F91" w:rsidRPr="005502E3" w:rsidTr="0049124A">
        <w:trPr>
          <w:trHeight w:val="567"/>
          <w:jc w:val="center"/>
        </w:trPr>
        <w:tc>
          <w:tcPr>
            <w:tcW w:w="7763" w:type="dxa"/>
          </w:tcPr>
          <w:p w:rsidR="009E1F91" w:rsidRPr="005502E3" w:rsidRDefault="009E1F91" w:rsidP="0049124A">
            <w:pPr>
              <w:keepNext/>
              <w:rPr>
                <w:sz w:val="20"/>
                <w:szCs w:val="20"/>
              </w:rPr>
            </w:pPr>
            <w:r w:rsidRPr="005502E3">
              <w:rPr>
                <w:rFonts w:cs="Arial"/>
                <w:sz w:val="20"/>
                <w:szCs w:val="20"/>
              </w:rPr>
              <w:t>Total Number (%) of Serious, Treatment-Related AEs</w:t>
            </w:r>
          </w:p>
        </w:tc>
        <w:tc>
          <w:tcPr>
            <w:tcW w:w="1479" w:type="dxa"/>
          </w:tcPr>
          <w:p w:rsidR="009E1F91" w:rsidRPr="005502E3" w:rsidRDefault="009E1F91" w:rsidP="0049124A">
            <w:pPr>
              <w:keepNext/>
              <w:jc w:val="center"/>
              <w:rPr>
                <w:sz w:val="20"/>
                <w:szCs w:val="20"/>
              </w:rPr>
            </w:pPr>
            <w:r w:rsidRPr="005502E3">
              <w:rPr>
                <w:rFonts w:cs="Arial"/>
                <w:sz w:val="20"/>
                <w:szCs w:val="20"/>
              </w:rPr>
              <w:t>14 (0.8)</w:t>
            </w:r>
          </w:p>
        </w:tc>
      </w:tr>
    </w:tbl>
    <w:p w:rsidR="00F1713A" w:rsidRDefault="00F1713A" w:rsidP="00F1713A">
      <w:bookmarkStart w:id="242" w:name="_Toc307669662"/>
    </w:p>
    <w:p w:rsidR="00F1713A" w:rsidRDefault="00F1713A">
      <w:pPr>
        <w:spacing w:before="0" w:after="200" w:line="0" w:lineRule="auto"/>
        <w:rPr>
          <w:b/>
          <w:sz w:val="20"/>
        </w:rPr>
      </w:pPr>
      <w:r>
        <w:br w:type="page"/>
      </w:r>
    </w:p>
    <w:p w:rsidR="009E1F91" w:rsidRPr="004745F0" w:rsidRDefault="009E1F91" w:rsidP="00F1713A">
      <w:pPr>
        <w:pStyle w:val="TableTitle"/>
        <w:rPr>
          <w:w w:val="114"/>
        </w:rPr>
      </w:pPr>
      <w:proofErr w:type="gramStart"/>
      <w:r>
        <w:lastRenderedPageBreak/>
        <w:t>Table</w:t>
      </w:r>
      <w:r w:rsidR="00462E6F">
        <w:t xml:space="preserve"> 48.</w:t>
      </w:r>
      <w:proofErr w:type="gramEnd"/>
      <w:r w:rsidR="00462E6F">
        <w:t xml:space="preserve"> </w:t>
      </w:r>
      <w:r w:rsidRPr="00403569">
        <w:rPr>
          <w:w w:val="114"/>
        </w:rPr>
        <w:t xml:space="preserve">Adverse Events Reported </w:t>
      </w:r>
      <w:r w:rsidRPr="00403569">
        <w:t>by</w:t>
      </w:r>
      <w:r w:rsidRPr="00403569">
        <w:rPr>
          <w:spacing w:val="18"/>
        </w:rPr>
        <w:t xml:space="preserve"> </w:t>
      </w:r>
      <w:r w:rsidRPr="00403569">
        <w:rPr>
          <w:rFonts w:cs="Arial"/>
        </w:rPr>
        <w:t>&gt;</w:t>
      </w:r>
      <w:r w:rsidRPr="00403569">
        <w:rPr>
          <w:rFonts w:cs="Arial"/>
          <w:spacing w:val="4"/>
        </w:rPr>
        <w:t xml:space="preserve"> </w:t>
      </w:r>
      <w:r w:rsidRPr="00403569">
        <w:rPr>
          <w:w w:val="118"/>
        </w:rPr>
        <w:t xml:space="preserve">2.5% </w:t>
      </w:r>
      <w:r w:rsidRPr="00403569">
        <w:t xml:space="preserve">of All </w:t>
      </w:r>
      <w:r w:rsidRPr="00403569">
        <w:rPr>
          <w:w w:val="118"/>
        </w:rPr>
        <w:t>Subjects</w:t>
      </w:r>
      <w:r w:rsidRPr="00403569">
        <w:rPr>
          <w:spacing w:val="59"/>
          <w:w w:val="118"/>
        </w:rPr>
        <w:t xml:space="preserve"> </w:t>
      </w:r>
      <w:r w:rsidRPr="00403569">
        <w:rPr>
          <w:w w:val="118"/>
        </w:rPr>
        <w:t xml:space="preserve">in </w:t>
      </w:r>
      <w:r w:rsidRPr="00403569">
        <w:rPr>
          <w:w w:val="113"/>
        </w:rPr>
        <w:t>Descending</w:t>
      </w:r>
      <w:r w:rsidRPr="00403569">
        <w:rPr>
          <w:spacing w:val="-19"/>
          <w:w w:val="113"/>
        </w:rPr>
        <w:t xml:space="preserve"> </w:t>
      </w:r>
      <w:r w:rsidRPr="00403569">
        <w:rPr>
          <w:w w:val="113"/>
        </w:rPr>
        <w:t>Order</w:t>
      </w:r>
      <w:r w:rsidRPr="00403569">
        <w:rPr>
          <w:spacing w:val="58"/>
          <w:w w:val="113"/>
        </w:rPr>
        <w:t xml:space="preserve"> </w:t>
      </w:r>
      <w:r w:rsidRPr="00403569">
        <w:t>of</w:t>
      </w:r>
      <w:r w:rsidRPr="00403569">
        <w:rPr>
          <w:spacing w:val="24"/>
        </w:rPr>
        <w:t xml:space="preserve"> </w:t>
      </w:r>
      <w:r w:rsidRPr="00403569">
        <w:rPr>
          <w:w w:val="115"/>
        </w:rPr>
        <w:t>Incidence</w:t>
      </w:r>
      <w:r w:rsidRPr="00403569">
        <w:rPr>
          <w:spacing w:val="-23"/>
          <w:w w:val="115"/>
        </w:rPr>
        <w:t xml:space="preserve"> </w:t>
      </w:r>
      <w:r w:rsidRPr="00403569">
        <w:rPr>
          <w:w w:val="233"/>
        </w:rPr>
        <w:t>-</w:t>
      </w:r>
      <w:r w:rsidRPr="00403569">
        <w:rPr>
          <w:spacing w:val="-33"/>
        </w:rPr>
        <w:t xml:space="preserve"> </w:t>
      </w:r>
      <w:r w:rsidRPr="004745F0">
        <w:rPr>
          <w:w w:val="114"/>
        </w:rPr>
        <w:t xml:space="preserve">Phase </w:t>
      </w:r>
      <w:r>
        <w:rPr>
          <w:w w:val="114"/>
        </w:rPr>
        <w:t>2</w:t>
      </w:r>
      <w:r w:rsidRPr="004745F0">
        <w:rPr>
          <w:w w:val="114"/>
        </w:rPr>
        <w:t>/</w:t>
      </w:r>
      <w:r>
        <w:rPr>
          <w:w w:val="114"/>
        </w:rPr>
        <w:t>3</w:t>
      </w:r>
      <w:r w:rsidRPr="004745F0">
        <w:rPr>
          <w:w w:val="114"/>
        </w:rPr>
        <w:t xml:space="preserve"> Studies</w:t>
      </w:r>
      <w:bookmarkEnd w:id="242"/>
    </w:p>
    <w:tbl>
      <w:tblPr>
        <w:tblW w:w="8789" w:type="dxa"/>
        <w:jc w:val="center"/>
        <w:tblLayout w:type="fixed"/>
        <w:tblCellMar>
          <w:left w:w="0" w:type="dxa"/>
          <w:right w:w="0" w:type="dxa"/>
        </w:tblCellMar>
        <w:tblLook w:val="0000"/>
      </w:tblPr>
      <w:tblGrid>
        <w:gridCol w:w="2268"/>
        <w:gridCol w:w="1276"/>
        <w:gridCol w:w="1276"/>
        <w:gridCol w:w="1417"/>
        <w:gridCol w:w="1247"/>
        <w:gridCol w:w="1305"/>
      </w:tblGrid>
      <w:tr w:rsidR="009E1F91" w:rsidRPr="00403569" w:rsidTr="00F1713A">
        <w:trPr>
          <w:trHeight w:val="786"/>
          <w:tblHeader/>
          <w:jc w:val="center"/>
        </w:trPr>
        <w:tc>
          <w:tcPr>
            <w:tcW w:w="2268" w:type="dxa"/>
            <w:vMerge w:val="restart"/>
            <w:tcBorders>
              <w:top w:val="single" w:sz="5" w:space="0" w:color="000000"/>
              <w:left w:val="single" w:sz="5" w:space="0" w:color="000000"/>
              <w:bottom w:val="single" w:sz="8" w:space="0" w:color="000000"/>
              <w:right w:val="single" w:sz="8" w:space="0" w:color="000000"/>
            </w:tcBorders>
            <w:shd w:val="clear" w:color="auto" w:fill="0070C0"/>
            <w:vAlign w:val="center"/>
          </w:tcPr>
          <w:p w:rsidR="009E1F91" w:rsidRPr="00462E6F" w:rsidRDefault="009E1F91" w:rsidP="00F1713A">
            <w:pPr>
              <w:keepNext/>
              <w:autoSpaceDE w:val="0"/>
              <w:autoSpaceDN w:val="0"/>
              <w:adjustRightInd w:val="0"/>
              <w:spacing w:line="213" w:lineRule="exact"/>
              <w:ind w:left="142" w:right="-20"/>
              <w:rPr>
                <w:b/>
                <w:color w:val="FFFFFF" w:themeColor="background1"/>
                <w:sz w:val="20"/>
                <w:szCs w:val="20"/>
              </w:rPr>
            </w:pPr>
            <w:r w:rsidRPr="00462E6F">
              <w:rPr>
                <w:b/>
                <w:color w:val="FFFFFF" w:themeColor="background1"/>
                <w:w w:val="115"/>
                <w:position w:val="-1"/>
                <w:sz w:val="20"/>
                <w:szCs w:val="20"/>
              </w:rPr>
              <w:t>Preferred</w:t>
            </w:r>
            <w:r w:rsidRPr="00462E6F">
              <w:rPr>
                <w:b/>
                <w:color w:val="FFFFFF" w:themeColor="background1"/>
                <w:spacing w:val="19"/>
                <w:w w:val="115"/>
                <w:position w:val="-1"/>
                <w:sz w:val="20"/>
                <w:szCs w:val="20"/>
              </w:rPr>
              <w:t xml:space="preserve"> </w:t>
            </w:r>
            <w:r w:rsidRPr="00462E6F">
              <w:rPr>
                <w:b/>
                <w:color w:val="FFFFFF" w:themeColor="background1"/>
                <w:w w:val="115"/>
                <w:position w:val="-1"/>
                <w:sz w:val="20"/>
                <w:szCs w:val="20"/>
              </w:rPr>
              <w:t>Term</w:t>
            </w:r>
          </w:p>
        </w:tc>
        <w:tc>
          <w:tcPr>
            <w:tcW w:w="6521" w:type="dxa"/>
            <w:gridSpan w:val="5"/>
            <w:tcBorders>
              <w:top w:val="single" w:sz="5" w:space="0" w:color="000000"/>
              <w:left w:val="single" w:sz="8" w:space="0" w:color="000000"/>
              <w:bottom w:val="single" w:sz="5" w:space="0" w:color="000000"/>
              <w:right w:val="single" w:sz="5" w:space="0" w:color="000000"/>
            </w:tcBorders>
            <w:shd w:val="clear" w:color="auto" w:fill="0070C0"/>
          </w:tcPr>
          <w:p w:rsidR="009E1F91" w:rsidRPr="00462E6F" w:rsidRDefault="009E1F91" w:rsidP="00F1713A">
            <w:pPr>
              <w:keepNext/>
              <w:autoSpaceDE w:val="0"/>
              <w:autoSpaceDN w:val="0"/>
              <w:adjustRightInd w:val="0"/>
              <w:spacing w:line="205" w:lineRule="exact"/>
              <w:ind w:left="166" w:right="2652"/>
              <w:rPr>
                <w:b/>
                <w:color w:val="FFFFFF" w:themeColor="background1"/>
                <w:sz w:val="20"/>
                <w:szCs w:val="20"/>
              </w:rPr>
            </w:pPr>
            <w:r w:rsidRPr="00462E6F">
              <w:rPr>
                <w:rFonts w:cs="Arial"/>
                <w:b/>
                <w:color w:val="FFFFFF" w:themeColor="background1"/>
                <w:w w:val="124"/>
                <w:sz w:val="20"/>
                <w:szCs w:val="20"/>
              </w:rPr>
              <w:t>N</w:t>
            </w:r>
            <w:r w:rsidRPr="00462E6F">
              <w:rPr>
                <w:rFonts w:cs="Arial"/>
                <w:b/>
                <w:color w:val="FFFFFF" w:themeColor="background1"/>
                <w:spacing w:val="-9"/>
                <w:w w:val="124"/>
                <w:sz w:val="20"/>
                <w:szCs w:val="20"/>
              </w:rPr>
              <w:t xml:space="preserve"> </w:t>
            </w:r>
            <w:r w:rsidRPr="00462E6F">
              <w:rPr>
                <w:b/>
                <w:color w:val="FFFFFF" w:themeColor="background1"/>
                <w:w w:val="124"/>
                <w:sz w:val="20"/>
                <w:szCs w:val="20"/>
              </w:rPr>
              <w:t>(%)</w:t>
            </w:r>
          </w:p>
        </w:tc>
      </w:tr>
      <w:tr w:rsidR="009E1F91" w:rsidRPr="00403569" w:rsidTr="00F1713A">
        <w:trPr>
          <w:trHeight w:val="786"/>
          <w:tblHeader/>
          <w:jc w:val="center"/>
        </w:trPr>
        <w:tc>
          <w:tcPr>
            <w:tcW w:w="2268" w:type="dxa"/>
            <w:vMerge/>
            <w:tcBorders>
              <w:top w:val="single" w:sz="5" w:space="0" w:color="000000"/>
              <w:left w:val="single" w:sz="5" w:space="0" w:color="000000"/>
              <w:bottom w:val="single" w:sz="8" w:space="0" w:color="000000"/>
              <w:right w:val="single" w:sz="8" w:space="0" w:color="000000"/>
            </w:tcBorders>
            <w:shd w:val="clear" w:color="auto" w:fill="0070C0"/>
          </w:tcPr>
          <w:p w:rsidR="009E1F91" w:rsidRPr="00462E6F" w:rsidRDefault="009E1F91" w:rsidP="00F1713A">
            <w:pPr>
              <w:keepNext/>
              <w:autoSpaceDE w:val="0"/>
              <w:autoSpaceDN w:val="0"/>
              <w:adjustRightInd w:val="0"/>
              <w:spacing w:line="205" w:lineRule="exact"/>
              <w:ind w:left="142" w:right="2652"/>
              <w:rPr>
                <w:b/>
                <w:color w:val="FFFFFF" w:themeColor="background1"/>
                <w:sz w:val="20"/>
                <w:szCs w:val="20"/>
              </w:rPr>
            </w:pPr>
          </w:p>
        </w:tc>
        <w:tc>
          <w:tcPr>
            <w:tcW w:w="1276" w:type="dxa"/>
            <w:tcBorders>
              <w:top w:val="single" w:sz="5" w:space="0" w:color="000000"/>
              <w:left w:val="single" w:sz="8" w:space="0" w:color="000000"/>
              <w:bottom w:val="single" w:sz="8" w:space="0" w:color="000000"/>
              <w:right w:val="single" w:sz="5" w:space="0" w:color="000000"/>
            </w:tcBorders>
            <w:shd w:val="clear" w:color="auto" w:fill="0070C0"/>
            <w:vAlign w:val="center"/>
          </w:tcPr>
          <w:p w:rsidR="009E1F91" w:rsidRPr="00462E6F" w:rsidRDefault="009E1F91" w:rsidP="00F1713A">
            <w:pPr>
              <w:keepNext/>
              <w:autoSpaceDE w:val="0"/>
              <w:autoSpaceDN w:val="0"/>
              <w:adjustRightInd w:val="0"/>
              <w:spacing w:line="213" w:lineRule="exact"/>
              <w:ind w:left="29" w:right="-20"/>
              <w:rPr>
                <w:b/>
                <w:color w:val="FFFFFF" w:themeColor="background1"/>
                <w:w w:val="115"/>
                <w:position w:val="-1"/>
                <w:sz w:val="20"/>
                <w:szCs w:val="20"/>
              </w:rPr>
            </w:pPr>
            <w:r w:rsidRPr="00462E6F">
              <w:rPr>
                <w:b/>
                <w:color w:val="FFFFFF" w:themeColor="background1"/>
                <w:w w:val="115"/>
                <w:position w:val="-1"/>
                <w:sz w:val="20"/>
                <w:szCs w:val="20"/>
              </w:rPr>
              <w:t xml:space="preserve">100 </w:t>
            </w:r>
            <w:r w:rsidRPr="00462E6F">
              <w:rPr>
                <w:rFonts w:cs="Calibri"/>
                <w:b/>
                <w:color w:val="FFFFFF" w:themeColor="background1"/>
                <w:sz w:val="20"/>
                <w:szCs w:val="20"/>
              </w:rPr>
              <w:t>μ</w:t>
            </w:r>
            <w:r w:rsidRPr="00462E6F">
              <w:rPr>
                <w:b/>
                <w:color w:val="FFFFFF" w:themeColor="background1"/>
                <w:w w:val="115"/>
                <w:position w:val="-1"/>
                <w:sz w:val="20"/>
                <w:szCs w:val="20"/>
              </w:rPr>
              <w:t>g</w:t>
            </w:r>
          </w:p>
          <w:p w:rsidR="009E1F91" w:rsidRPr="00462E6F" w:rsidRDefault="009E1F91" w:rsidP="00F1713A">
            <w:pPr>
              <w:keepNext/>
              <w:autoSpaceDE w:val="0"/>
              <w:autoSpaceDN w:val="0"/>
              <w:adjustRightInd w:val="0"/>
              <w:spacing w:line="213" w:lineRule="exact"/>
              <w:ind w:left="29" w:right="-20"/>
              <w:rPr>
                <w:b/>
                <w:color w:val="FFFFFF" w:themeColor="background1"/>
                <w:w w:val="115"/>
                <w:position w:val="-1"/>
                <w:sz w:val="20"/>
                <w:szCs w:val="20"/>
              </w:rPr>
            </w:pPr>
            <w:r w:rsidRPr="00462E6F">
              <w:rPr>
                <w:b/>
                <w:color w:val="FFFFFF" w:themeColor="background1"/>
                <w:w w:val="115"/>
                <w:position w:val="-1"/>
                <w:sz w:val="20"/>
                <w:szCs w:val="20"/>
              </w:rPr>
              <w:t>(N=484)</w:t>
            </w:r>
          </w:p>
        </w:tc>
        <w:tc>
          <w:tcPr>
            <w:tcW w:w="1276" w:type="dxa"/>
            <w:tcBorders>
              <w:top w:val="single" w:sz="5" w:space="0" w:color="000000"/>
              <w:left w:val="single" w:sz="5" w:space="0" w:color="000000"/>
              <w:bottom w:val="single" w:sz="8" w:space="0" w:color="000000"/>
              <w:right w:val="single" w:sz="5" w:space="0" w:color="000000"/>
            </w:tcBorders>
            <w:shd w:val="clear" w:color="auto" w:fill="0070C0"/>
            <w:vAlign w:val="center"/>
          </w:tcPr>
          <w:p w:rsidR="009E1F91" w:rsidRPr="00462E6F" w:rsidRDefault="009E1F91" w:rsidP="00F1713A">
            <w:pPr>
              <w:keepNext/>
              <w:autoSpaceDE w:val="0"/>
              <w:autoSpaceDN w:val="0"/>
              <w:adjustRightInd w:val="0"/>
              <w:spacing w:line="213" w:lineRule="exact"/>
              <w:ind w:left="29" w:right="-20"/>
              <w:rPr>
                <w:b/>
                <w:color w:val="FFFFFF" w:themeColor="background1"/>
                <w:w w:val="115"/>
                <w:position w:val="-1"/>
                <w:sz w:val="20"/>
                <w:szCs w:val="20"/>
              </w:rPr>
            </w:pPr>
            <w:r w:rsidRPr="00462E6F">
              <w:rPr>
                <w:b/>
                <w:color w:val="FFFFFF" w:themeColor="background1"/>
                <w:w w:val="115"/>
                <w:position w:val="-1"/>
                <w:sz w:val="20"/>
                <w:szCs w:val="20"/>
              </w:rPr>
              <w:t xml:space="preserve">200 </w:t>
            </w:r>
            <w:r w:rsidRPr="00462E6F">
              <w:rPr>
                <w:rFonts w:cs="Calibri"/>
                <w:b/>
                <w:color w:val="FFFFFF" w:themeColor="background1"/>
                <w:sz w:val="20"/>
                <w:szCs w:val="20"/>
              </w:rPr>
              <w:t>μ</w:t>
            </w:r>
            <w:r w:rsidRPr="00462E6F">
              <w:rPr>
                <w:b/>
                <w:color w:val="FFFFFF" w:themeColor="background1"/>
                <w:w w:val="115"/>
                <w:position w:val="-1"/>
                <w:sz w:val="20"/>
                <w:szCs w:val="20"/>
              </w:rPr>
              <w:t>g</w:t>
            </w:r>
          </w:p>
          <w:p w:rsidR="009E1F91" w:rsidRPr="00462E6F" w:rsidRDefault="009E1F91" w:rsidP="00F1713A">
            <w:pPr>
              <w:keepNext/>
              <w:autoSpaceDE w:val="0"/>
              <w:autoSpaceDN w:val="0"/>
              <w:adjustRightInd w:val="0"/>
              <w:spacing w:line="213" w:lineRule="exact"/>
              <w:ind w:left="29" w:right="-20"/>
              <w:rPr>
                <w:b/>
                <w:color w:val="FFFFFF" w:themeColor="background1"/>
                <w:w w:val="115"/>
                <w:position w:val="-1"/>
                <w:sz w:val="20"/>
                <w:szCs w:val="20"/>
              </w:rPr>
            </w:pPr>
            <w:r w:rsidRPr="00462E6F">
              <w:rPr>
                <w:b/>
                <w:color w:val="FFFFFF" w:themeColor="background1"/>
                <w:w w:val="115"/>
                <w:position w:val="-1"/>
                <w:sz w:val="20"/>
                <w:szCs w:val="20"/>
              </w:rPr>
              <w:t>(N=389)</w:t>
            </w:r>
          </w:p>
        </w:tc>
        <w:tc>
          <w:tcPr>
            <w:tcW w:w="1417" w:type="dxa"/>
            <w:tcBorders>
              <w:top w:val="single" w:sz="5" w:space="0" w:color="000000"/>
              <w:left w:val="single" w:sz="5" w:space="0" w:color="000000"/>
              <w:bottom w:val="single" w:sz="8" w:space="0" w:color="000000"/>
              <w:right w:val="single" w:sz="8" w:space="0" w:color="000000"/>
            </w:tcBorders>
            <w:shd w:val="clear" w:color="auto" w:fill="0070C0"/>
            <w:vAlign w:val="center"/>
          </w:tcPr>
          <w:p w:rsidR="009E1F91" w:rsidRPr="00462E6F" w:rsidRDefault="009E1F91" w:rsidP="00F1713A">
            <w:pPr>
              <w:keepNext/>
              <w:autoSpaceDE w:val="0"/>
              <w:autoSpaceDN w:val="0"/>
              <w:adjustRightInd w:val="0"/>
              <w:spacing w:line="213" w:lineRule="exact"/>
              <w:ind w:left="29" w:right="-20"/>
              <w:rPr>
                <w:b/>
                <w:color w:val="FFFFFF" w:themeColor="background1"/>
                <w:w w:val="115"/>
                <w:position w:val="-1"/>
                <w:sz w:val="20"/>
                <w:szCs w:val="20"/>
              </w:rPr>
            </w:pPr>
            <w:r w:rsidRPr="00462E6F">
              <w:rPr>
                <w:b/>
                <w:color w:val="FFFFFF" w:themeColor="background1"/>
                <w:w w:val="115"/>
                <w:position w:val="-1"/>
                <w:sz w:val="20"/>
                <w:szCs w:val="20"/>
              </w:rPr>
              <w:t xml:space="preserve">400 </w:t>
            </w:r>
            <w:r w:rsidRPr="00462E6F">
              <w:rPr>
                <w:rFonts w:cs="Calibri"/>
                <w:b/>
                <w:color w:val="FFFFFF" w:themeColor="background1"/>
                <w:sz w:val="20"/>
                <w:szCs w:val="20"/>
              </w:rPr>
              <w:t>μ</w:t>
            </w:r>
            <w:r w:rsidRPr="00462E6F">
              <w:rPr>
                <w:b/>
                <w:color w:val="FFFFFF" w:themeColor="background1"/>
                <w:w w:val="115"/>
                <w:position w:val="-1"/>
                <w:sz w:val="20"/>
                <w:szCs w:val="20"/>
              </w:rPr>
              <w:t>g</w:t>
            </w:r>
          </w:p>
          <w:p w:rsidR="009E1F91" w:rsidRPr="00462E6F" w:rsidRDefault="009E1F91" w:rsidP="00F1713A">
            <w:pPr>
              <w:keepNext/>
              <w:autoSpaceDE w:val="0"/>
              <w:autoSpaceDN w:val="0"/>
              <w:adjustRightInd w:val="0"/>
              <w:spacing w:line="213" w:lineRule="exact"/>
              <w:ind w:left="29" w:right="-20"/>
              <w:rPr>
                <w:b/>
                <w:color w:val="FFFFFF" w:themeColor="background1"/>
                <w:w w:val="115"/>
                <w:position w:val="-1"/>
                <w:sz w:val="20"/>
                <w:szCs w:val="20"/>
              </w:rPr>
            </w:pPr>
            <w:r w:rsidRPr="00462E6F">
              <w:rPr>
                <w:b/>
                <w:color w:val="FFFFFF" w:themeColor="background1"/>
                <w:w w:val="115"/>
                <w:position w:val="-1"/>
                <w:sz w:val="20"/>
                <w:szCs w:val="20"/>
              </w:rPr>
              <w:t>(N=319)</w:t>
            </w:r>
          </w:p>
        </w:tc>
        <w:tc>
          <w:tcPr>
            <w:tcW w:w="1247" w:type="dxa"/>
            <w:tcBorders>
              <w:top w:val="single" w:sz="5" w:space="0" w:color="000000"/>
              <w:left w:val="single" w:sz="8" w:space="0" w:color="000000"/>
              <w:bottom w:val="single" w:sz="8" w:space="0" w:color="000000"/>
              <w:right w:val="single" w:sz="5" w:space="0" w:color="000000"/>
            </w:tcBorders>
            <w:shd w:val="clear" w:color="auto" w:fill="0070C0"/>
            <w:vAlign w:val="center"/>
          </w:tcPr>
          <w:p w:rsidR="009E1F91" w:rsidRPr="00462E6F" w:rsidRDefault="009E1F91" w:rsidP="00F1713A">
            <w:pPr>
              <w:keepNext/>
              <w:autoSpaceDE w:val="0"/>
              <w:autoSpaceDN w:val="0"/>
              <w:adjustRightInd w:val="0"/>
              <w:spacing w:line="213" w:lineRule="exact"/>
              <w:ind w:left="29" w:right="-20"/>
              <w:rPr>
                <w:b/>
                <w:color w:val="FFFFFF" w:themeColor="background1"/>
                <w:w w:val="115"/>
                <w:position w:val="-1"/>
                <w:sz w:val="20"/>
                <w:szCs w:val="20"/>
              </w:rPr>
            </w:pPr>
            <w:r w:rsidRPr="00462E6F">
              <w:rPr>
                <w:b/>
                <w:color w:val="FFFFFF" w:themeColor="background1"/>
                <w:w w:val="115"/>
                <w:position w:val="-1"/>
                <w:sz w:val="20"/>
                <w:szCs w:val="20"/>
              </w:rPr>
              <w:t xml:space="preserve">800 </w:t>
            </w:r>
            <w:r w:rsidRPr="00462E6F">
              <w:rPr>
                <w:rFonts w:cs="Calibri"/>
                <w:b/>
                <w:color w:val="FFFFFF" w:themeColor="background1"/>
                <w:sz w:val="20"/>
                <w:szCs w:val="20"/>
              </w:rPr>
              <w:t>μ</w:t>
            </w:r>
            <w:r w:rsidRPr="00462E6F">
              <w:rPr>
                <w:b/>
                <w:color w:val="FFFFFF" w:themeColor="background1"/>
                <w:w w:val="115"/>
                <w:position w:val="-1"/>
                <w:sz w:val="20"/>
                <w:szCs w:val="20"/>
              </w:rPr>
              <w:t>g</w:t>
            </w:r>
          </w:p>
          <w:p w:rsidR="009E1F91" w:rsidRPr="00462E6F" w:rsidRDefault="009E1F91" w:rsidP="00F1713A">
            <w:pPr>
              <w:keepNext/>
              <w:autoSpaceDE w:val="0"/>
              <w:autoSpaceDN w:val="0"/>
              <w:adjustRightInd w:val="0"/>
              <w:spacing w:line="213" w:lineRule="exact"/>
              <w:ind w:left="29" w:right="-20"/>
              <w:rPr>
                <w:b/>
                <w:color w:val="FFFFFF" w:themeColor="background1"/>
                <w:w w:val="115"/>
                <w:position w:val="-1"/>
                <w:sz w:val="20"/>
                <w:szCs w:val="20"/>
              </w:rPr>
            </w:pPr>
            <w:r w:rsidRPr="00462E6F">
              <w:rPr>
                <w:b/>
                <w:color w:val="FFFFFF" w:themeColor="background1"/>
                <w:w w:val="115"/>
                <w:position w:val="-1"/>
                <w:sz w:val="20"/>
                <w:szCs w:val="20"/>
              </w:rPr>
              <w:t>(N=182)</w:t>
            </w:r>
          </w:p>
        </w:tc>
        <w:tc>
          <w:tcPr>
            <w:tcW w:w="1305" w:type="dxa"/>
            <w:tcBorders>
              <w:top w:val="single" w:sz="5" w:space="0" w:color="000000"/>
              <w:left w:val="single" w:sz="5" w:space="0" w:color="000000"/>
              <w:bottom w:val="single" w:sz="8" w:space="0" w:color="000000"/>
              <w:right w:val="single" w:sz="5" w:space="0" w:color="000000"/>
            </w:tcBorders>
            <w:shd w:val="clear" w:color="auto" w:fill="0070C0"/>
            <w:vAlign w:val="center"/>
          </w:tcPr>
          <w:p w:rsidR="009E1F91" w:rsidRPr="00462E6F" w:rsidRDefault="009E1F91" w:rsidP="00F1713A">
            <w:pPr>
              <w:keepNext/>
              <w:autoSpaceDE w:val="0"/>
              <w:autoSpaceDN w:val="0"/>
              <w:adjustRightInd w:val="0"/>
              <w:spacing w:line="213" w:lineRule="exact"/>
              <w:ind w:left="29" w:right="229"/>
              <w:rPr>
                <w:b/>
                <w:color w:val="FFFFFF" w:themeColor="background1"/>
                <w:w w:val="115"/>
                <w:position w:val="-1"/>
                <w:sz w:val="20"/>
                <w:szCs w:val="20"/>
              </w:rPr>
            </w:pPr>
            <w:r w:rsidRPr="00462E6F">
              <w:rPr>
                <w:b/>
                <w:color w:val="FFFFFF" w:themeColor="background1"/>
                <w:w w:val="115"/>
                <w:position w:val="-1"/>
                <w:sz w:val="20"/>
                <w:szCs w:val="20"/>
              </w:rPr>
              <w:t>Total</w:t>
            </w:r>
          </w:p>
          <w:p w:rsidR="009E1F91" w:rsidRPr="00462E6F" w:rsidRDefault="009E1F91" w:rsidP="00F1713A">
            <w:pPr>
              <w:keepNext/>
              <w:autoSpaceDE w:val="0"/>
              <w:autoSpaceDN w:val="0"/>
              <w:adjustRightInd w:val="0"/>
              <w:spacing w:line="213" w:lineRule="exact"/>
              <w:ind w:left="29" w:right="107"/>
              <w:rPr>
                <w:b/>
                <w:color w:val="FFFFFF" w:themeColor="background1"/>
                <w:w w:val="115"/>
                <w:position w:val="-1"/>
                <w:sz w:val="20"/>
                <w:szCs w:val="20"/>
              </w:rPr>
            </w:pPr>
            <w:r w:rsidRPr="00462E6F">
              <w:rPr>
                <w:b/>
                <w:color w:val="FFFFFF" w:themeColor="background1"/>
                <w:w w:val="115"/>
                <w:position w:val="-1"/>
                <w:sz w:val="20"/>
                <w:szCs w:val="20"/>
              </w:rPr>
              <w:t>(N=516)</w:t>
            </w:r>
          </w:p>
        </w:tc>
      </w:tr>
      <w:tr w:rsidR="009E1F91" w:rsidRPr="00403569" w:rsidTr="00F1713A">
        <w:trPr>
          <w:trHeight w:val="454"/>
          <w:jc w:val="center"/>
        </w:trPr>
        <w:tc>
          <w:tcPr>
            <w:tcW w:w="2268" w:type="dxa"/>
            <w:tcBorders>
              <w:top w:val="single" w:sz="8" w:space="0" w:color="000000"/>
              <w:left w:val="single" w:sz="5" w:space="0" w:color="000000"/>
              <w:bottom w:val="single" w:sz="5" w:space="0" w:color="000000"/>
              <w:right w:val="single" w:sz="8" w:space="0" w:color="000000"/>
            </w:tcBorders>
            <w:vAlign w:val="center"/>
          </w:tcPr>
          <w:p w:rsidR="009E1F91" w:rsidRPr="00403569" w:rsidRDefault="009E1F91" w:rsidP="0049124A">
            <w:pPr>
              <w:keepNext/>
              <w:autoSpaceDE w:val="0"/>
              <w:autoSpaceDN w:val="0"/>
              <w:adjustRightInd w:val="0"/>
              <w:spacing w:line="214" w:lineRule="exact"/>
              <w:ind w:left="142" w:right="-20"/>
              <w:rPr>
                <w:sz w:val="20"/>
                <w:szCs w:val="20"/>
              </w:rPr>
            </w:pPr>
            <w:r w:rsidRPr="00403569">
              <w:rPr>
                <w:color w:val="010101"/>
                <w:sz w:val="20"/>
                <w:szCs w:val="20"/>
              </w:rPr>
              <w:t>Subjects</w:t>
            </w:r>
            <w:r w:rsidRPr="00403569">
              <w:rPr>
                <w:color w:val="010101"/>
                <w:spacing w:val="32"/>
                <w:sz w:val="20"/>
                <w:szCs w:val="20"/>
              </w:rPr>
              <w:t xml:space="preserve"> </w:t>
            </w:r>
            <w:r w:rsidRPr="00403569">
              <w:rPr>
                <w:color w:val="151515"/>
                <w:w w:val="111"/>
                <w:sz w:val="20"/>
                <w:szCs w:val="20"/>
              </w:rPr>
              <w:t>with</w:t>
            </w:r>
            <w:r w:rsidRPr="00403569">
              <w:rPr>
                <w:color w:val="151515"/>
                <w:spacing w:val="-4"/>
                <w:w w:val="111"/>
                <w:sz w:val="20"/>
                <w:szCs w:val="20"/>
              </w:rPr>
              <w:t>&gt;</w:t>
            </w:r>
            <w:r w:rsidRPr="00403569">
              <w:rPr>
                <w:color w:val="010101"/>
                <w:w w:val="111"/>
                <w:sz w:val="20"/>
                <w:szCs w:val="20"/>
              </w:rPr>
              <w:t>1</w:t>
            </w:r>
            <w:r w:rsidRPr="00403569">
              <w:rPr>
                <w:color w:val="010101"/>
                <w:spacing w:val="10"/>
                <w:w w:val="111"/>
                <w:sz w:val="20"/>
                <w:szCs w:val="20"/>
              </w:rPr>
              <w:t xml:space="preserve"> </w:t>
            </w:r>
            <w:r w:rsidRPr="00403569">
              <w:rPr>
                <w:color w:val="151515"/>
                <w:w w:val="111"/>
                <w:sz w:val="20"/>
                <w:szCs w:val="20"/>
              </w:rPr>
              <w:t>AE</w:t>
            </w:r>
          </w:p>
        </w:tc>
        <w:tc>
          <w:tcPr>
            <w:tcW w:w="1276" w:type="dxa"/>
            <w:tcBorders>
              <w:top w:val="single" w:sz="8" w:space="0" w:color="000000"/>
              <w:left w:val="single" w:sz="8" w:space="0" w:color="000000"/>
              <w:bottom w:val="single" w:sz="5" w:space="0" w:color="000000"/>
              <w:right w:val="single" w:sz="5" w:space="0" w:color="000000"/>
            </w:tcBorders>
            <w:vAlign w:val="center"/>
          </w:tcPr>
          <w:p w:rsidR="009E1F91" w:rsidRPr="00403569" w:rsidRDefault="009E1F91" w:rsidP="0049124A">
            <w:pPr>
              <w:keepNext/>
              <w:autoSpaceDE w:val="0"/>
              <w:autoSpaceDN w:val="0"/>
              <w:adjustRightInd w:val="0"/>
              <w:spacing w:line="214" w:lineRule="exact"/>
              <w:ind w:left="142" w:right="-20"/>
              <w:jc w:val="center"/>
              <w:rPr>
                <w:sz w:val="20"/>
                <w:szCs w:val="20"/>
              </w:rPr>
            </w:pPr>
            <w:r w:rsidRPr="00403569">
              <w:rPr>
                <w:color w:val="010101"/>
                <w:sz w:val="20"/>
                <w:szCs w:val="20"/>
              </w:rPr>
              <w:t>150</w:t>
            </w:r>
            <w:r w:rsidRPr="00403569">
              <w:rPr>
                <w:color w:val="010101"/>
                <w:spacing w:val="15"/>
                <w:sz w:val="20"/>
                <w:szCs w:val="20"/>
              </w:rPr>
              <w:t xml:space="preserve"> </w:t>
            </w:r>
            <w:r w:rsidRPr="00403569">
              <w:rPr>
                <w:color w:val="010101"/>
                <w:w w:val="107"/>
                <w:sz w:val="20"/>
                <w:szCs w:val="20"/>
              </w:rPr>
              <w:t>(31.0)</w:t>
            </w:r>
          </w:p>
        </w:tc>
        <w:tc>
          <w:tcPr>
            <w:tcW w:w="1276" w:type="dxa"/>
            <w:tcBorders>
              <w:top w:val="single" w:sz="8" w:space="0" w:color="000000"/>
              <w:left w:val="single" w:sz="5" w:space="0" w:color="000000"/>
              <w:bottom w:val="single" w:sz="5" w:space="0" w:color="000000"/>
              <w:right w:val="single" w:sz="5" w:space="0" w:color="000000"/>
            </w:tcBorders>
            <w:vAlign w:val="center"/>
          </w:tcPr>
          <w:p w:rsidR="009E1F91" w:rsidRPr="00403569" w:rsidRDefault="009E1F91" w:rsidP="0049124A">
            <w:pPr>
              <w:keepNext/>
              <w:autoSpaceDE w:val="0"/>
              <w:autoSpaceDN w:val="0"/>
              <w:adjustRightInd w:val="0"/>
              <w:spacing w:line="214" w:lineRule="exact"/>
              <w:ind w:left="142" w:right="-20"/>
              <w:jc w:val="center"/>
              <w:rPr>
                <w:sz w:val="20"/>
                <w:szCs w:val="20"/>
              </w:rPr>
            </w:pPr>
            <w:r w:rsidRPr="00403569">
              <w:rPr>
                <w:color w:val="010101"/>
                <w:sz w:val="20"/>
                <w:szCs w:val="20"/>
              </w:rPr>
              <w:t>109</w:t>
            </w:r>
            <w:r w:rsidRPr="00403569">
              <w:rPr>
                <w:color w:val="010101"/>
                <w:spacing w:val="13"/>
                <w:sz w:val="20"/>
                <w:szCs w:val="20"/>
              </w:rPr>
              <w:t xml:space="preserve"> </w:t>
            </w:r>
            <w:r w:rsidRPr="00403569">
              <w:rPr>
                <w:color w:val="010101"/>
                <w:w w:val="107"/>
                <w:sz w:val="20"/>
                <w:szCs w:val="20"/>
              </w:rPr>
              <w:t>(28.0)</w:t>
            </w:r>
          </w:p>
        </w:tc>
        <w:tc>
          <w:tcPr>
            <w:tcW w:w="1417" w:type="dxa"/>
            <w:tcBorders>
              <w:top w:val="single" w:sz="8" w:space="0" w:color="000000"/>
              <w:left w:val="single" w:sz="5" w:space="0" w:color="000000"/>
              <w:bottom w:val="single" w:sz="5" w:space="0" w:color="000000"/>
              <w:right w:val="single" w:sz="8" w:space="0" w:color="000000"/>
            </w:tcBorders>
            <w:vAlign w:val="center"/>
          </w:tcPr>
          <w:p w:rsidR="009E1F91" w:rsidRPr="00403569" w:rsidRDefault="009E1F91" w:rsidP="0049124A">
            <w:pPr>
              <w:keepNext/>
              <w:autoSpaceDE w:val="0"/>
              <w:autoSpaceDN w:val="0"/>
              <w:adjustRightInd w:val="0"/>
              <w:spacing w:line="214" w:lineRule="exact"/>
              <w:ind w:left="142" w:right="-20"/>
              <w:jc w:val="center"/>
              <w:rPr>
                <w:sz w:val="20"/>
                <w:szCs w:val="20"/>
              </w:rPr>
            </w:pPr>
            <w:r w:rsidRPr="00403569">
              <w:rPr>
                <w:color w:val="010101"/>
                <w:sz w:val="20"/>
                <w:szCs w:val="20"/>
              </w:rPr>
              <w:t>139</w:t>
            </w:r>
            <w:r w:rsidRPr="00403569">
              <w:rPr>
                <w:color w:val="010101"/>
                <w:spacing w:val="28"/>
                <w:sz w:val="20"/>
                <w:szCs w:val="20"/>
              </w:rPr>
              <w:t xml:space="preserve"> </w:t>
            </w:r>
            <w:r w:rsidRPr="00403569">
              <w:rPr>
                <w:color w:val="010101"/>
                <w:w w:val="104"/>
                <w:sz w:val="20"/>
                <w:szCs w:val="20"/>
              </w:rPr>
              <w:t>(43.6)</w:t>
            </w:r>
          </w:p>
        </w:tc>
        <w:tc>
          <w:tcPr>
            <w:tcW w:w="1247" w:type="dxa"/>
            <w:tcBorders>
              <w:top w:val="single" w:sz="8" w:space="0" w:color="000000"/>
              <w:left w:val="single" w:sz="8" w:space="0" w:color="000000"/>
              <w:bottom w:val="single" w:sz="5" w:space="0" w:color="000000"/>
              <w:right w:val="single" w:sz="5" w:space="0" w:color="000000"/>
            </w:tcBorders>
            <w:vAlign w:val="center"/>
          </w:tcPr>
          <w:p w:rsidR="009E1F91" w:rsidRPr="00403569" w:rsidRDefault="009E1F91" w:rsidP="0049124A">
            <w:pPr>
              <w:keepNext/>
              <w:autoSpaceDE w:val="0"/>
              <w:autoSpaceDN w:val="0"/>
              <w:adjustRightInd w:val="0"/>
              <w:spacing w:line="214" w:lineRule="exact"/>
              <w:ind w:left="142" w:right="-20"/>
              <w:jc w:val="center"/>
              <w:rPr>
                <w:sz w:val="20"/>
                <w:szCs w:val="20"/>
              </w:rPr>
            </w:pPr>
            <w:r w:rsidRPr="00403569">
              <w:rPr>
                <w:color w:val="010101"/>
                <w:w w:val="112"/>
                <w:sz w:val="20"/>
                <w:szCs w:val="20"/>
              </w:rPr>
              <w:t>113(62.1)</w:t>
            </w:r>
          </w:p>
        </w:tc>
        <w:tc>
          <w:tcPr>
            <w:tcW w:w="1305" w:type="dxa"/>
            <w:tcBorders>
              <w:top w:val="single" w:sz="8" w:space="0" w:color="000000"/>
              <w:left w:val="single" w:sz="5" w:space="0" w:color="000000"/>
              <w:bottom w:val="single" w:sz="5" w:space="0" w:color="000000"/>
              <w:right w:val="single" w:sz="5" w:space="0" w:color="000000"/>
            </w:tcBorders>
            <w:vAlign w:val="center"/>
          </w:tcPr>
          <w:p w:rsidR="009E1F91" w:rsidRPr="00403569" w:rsidRDefault="009E1F91" w:rsidP="0049124A">
            <w:pPr>
              <w:keepNext/>
              <w:autoSpaceDE w:val="0"/>
              <w:autoSpaceDN w:val="0"/>
              <w:adjustRightInd w:val="0"/>
              <w:spacing w:line="214" w:lineRule="exact"/>
              <w:ind w:left="142" w:right="-20"/>
              <w:jc w:val="center"/>
              <w:rPr>
                <w:sz w:val="20"/>
                <w:szCs w:val="20"/>
              </w:rPr>
            </w:pPr>
            <w:r w:rsidRPr="00403569">
              <w:rPr>
                <w:color w:val="010101"/>
                <w:sz w:val="20"/>
                <w:szCs w:val="20"/>
              </w:rPr>
              <w:t>389</w:t>
            </w:r>
            <w:r w:rsidRPr="00403569">
              <w:rPr>
                <w:color w:val="010101"/>
                <w:spacing w:val="13"/>
                <w:sz w:val="20"/>
                <w:szCs w:val="20"/>
              </w:rPr>
              <w:t xml:space="preserve"> </w:t>
            </w:r>
            <w:r w:rsidRPr="00403569">
              <w:rPr>
                <w:color w:val="010101"/>
                <w:w w:val="105"/>
                <w:sz w:val="20"/>
                <w:szCs w:val="20"/>
              </w:rPr>
              <w:t>(75.4)</w:t>
            </w:r>
          </w:p>
        </w:tc>
      </w:tr>
      <w:tr w:rsidR="009E1F91" w:rsidRPr="00403569" w:rsidTr="00F1713A">
        <w:trPr>
          <w:trHeight w:val="454"/>
          <w:jc w:val="center"/>
        </w:trPr>
        <w:tc>
          <w:tcPr>
            <w:tcW w:w="2268" w:type="dxa"/>
            <w:tcBorders>
              <w:top w:val="single" w:sz="5" w:space="0" w:color="000000"/>
              <w:left w:val="single" w:sz="5" w:space="0" w:color="000000"/>
              <w:bottom w:val="single" w:sz="5" w:space="0" w:color="000000"/>
              <w:right w:val="single" w:sz="8" w:space="0" w:color="000000"/>
            </w:tcBorders>
          </w:tcPr>
          <w:p w:rsidR="009E1F91" w:rsidRPr="00403569" w:rsidRDefault="009E1F91" w:rsidP="0049124A">
            <w:pPr>
              <w:keepNext/>
              <w:autoSpaceDE w:val="0"/>
              <w:autoSpaceDN w:val="0"/>
              <w:adjustRightInd w:val="0"/>
              <w:spacing w:before="60"/>
              <w:ind w:left="142" w:right="-20"/>
              <w:rPr>
                <w:sz w:val="20"/>
                <w:szCs w:val="20"/>
              </w:rPr>
            </w:pPr>
            <w:r w:rsidRPr="00403569">
              <w:rPr>
                <w:color w:val="010101"/>
                <w:w w:val="104"/>
                <w:sz w:val="20"/>
                <w:szCs w:val="20"/>
              </w:rPr>
              <w:t>Vomiting</w:t>
            </w:r>
          </w:p>
        </w:tc>
        <w:tc>
          <w:tcPr>
            <w:tcW w:w="1276" w:type="dxa"/>
            <w:tcBorders>
              <w:top w:val="single" w:sz="5" w:space="0" w:color="000000"/>
              <w:left w:val="single" w:sz="8" w:space="0" w:color="000000"/>
              <w:bottom w:val="single" w:sz="5" w:space="0" w:color="000000"/>
              <w:right w:val="single" w:sz="5" w:space="0" w:color="000000"/>
            </w:tcBorders>
            <w:vAlign w:val="center"/>
          </w:tcPr>
          <w:p w:rsidR="009E1F91" w:rsidRPr="00403569" w:rsidRDefault="009E1F91" w:rsidP="0049124A">
            <w:pPr>
              <w:keepNext/>
              <w:autoSpaceDE w:val="0"/>
              <w:autoSpaceDN w:val="0"/>
              <w:adjustRightInd w:val="0"/>
              <w:spacing w:before="60"/>
              <w:ind w:left="142" w:right="-20"/>
              <w:jc w:val="center"/>
              <w:rPr>
                <w:sz w:val="20"/>
                <w:szCs w:val="20"/>
              </w:rPr>
            </w:pPr>
            <w:r w:rsidRPr="00403569">
              <w:rPr>
                <w:color w:val="010101"/>
                <w:sz w:val="20"/>
                <w:szCs w:val="20"/>
              </w:rPr>
              <w:t>20</w:t>
            </w:r>
            <w:r w:rsidRPr="00403569">
              <w:rPr>
                <w:color w:val="010101"/>
                <w:spacing w:val="1"/>
                <w:sz w:val="20"/>
                <w:szCs w:val="20"/>
              </w:rPr>
              <w:t xml:space="preserve"> </w:t>
            </w:r>
            <w:r w:rsidRPr="00403569">
              <w:rPr>
                <w:color w:val="010101"/>
                <w:spacing w:val="-3"/>
                <w:w w:val="126"/>
                <w:sz w:val="20"/>
                <w:szCs w:val="20"/>
              </w:rPr>
              <w:t>(</w:t>
            </w:r>
            <w:r w:rsidRPr="00403569">
              <w:rPr>
                <w:color w:val="010101"/>
                <w:w w:val="104"/>
                <w:sz w:val="20"/>
                <w:szCs w:val="20"/>
              </w:rPr>
              <w:t>4.1)</w:t>
            </w:r>
          </w:p>
        </w:tc>
        <w:tc>
          <w:tcPr>
            <w:tcW w:w="1276" w:type="dxa"/>
            <w:tcBorders>
              <w:top w:val="single" w:sz="5" w:space="0" w:color="000000"/>
              <w:left w:val="single" w:sz="5" w:space="0" w:color="000000"/>
              <w:bottom w:val="single" w:sz="5" w:space="0" w:color="000000"/>
              <w:right w:val="single" w:sz="5" w:space="0" w:color="000000"/>
            </w:tcBorders>
            <w:vAlign w:val="center"/>
          </w:tcPr>
          <w:p w:rsidR="009E1F91" w:rsidRPr="00403569" w:rsidRDefault="009E1F91" w:rsidP="0049124A">
            <w:pPr>
              <w:keepNext/>
              <w:autoSpaceDE w:val="0"/>
              <w:autoSpaceDN w:val="0"/>
              <w:adjustRightInd w:val="0"/>
              <w:spacing w:before="60"/>
              <w:ind w:left="142" w:right="-20"/>
              <w:jc w:val="center"/>
              <w:rPr>
                <w:sz w:val="20"/>
                <w:szCs w:val="20"/>
              </w:rPr>
            </w:pPr>
            <w:r w:rsidRPr="00403569">
              <w:rPr>
                <w:color w:val="010101"/>
                <w:sz w:val="20"/>
                <w:szCs w:val="20"/>
              </w:rPr>
              <w:t>20</w:t>
            </w:r>
            <w:r w:rsidRPr="00403569">
              <w:rPr>
                <w:color w:val="010101"/>
                <w:spacing w:val="3"/>
                <w:sz w:val="20"/>
                <w:szCs w:val="20"/>
              </w:rPr>
              <w:t xml:space="preserve"> </w:t>
            </w:r>
            <w:r w:rsidRPr="00403569">
              <w:rPr>
                <w:color w:val="010101"/>
                <w:w w:val="107"/>
                <w:sz w:val="20"/>
                <w:szCs w:val="20"/>
              </w:rPr>
              <w:t>(5.1)</w:t>
            </w:r>
          </w:p>
        </w:tc>
        <w:tc>
          <w:tcPr>
            <w:tcW w:w="1417" w:type="dxa"/>
            <w:tcBorders>
              <w:top w:val="single" w:sz="5" w:space="0" w:color="000000"/>
              <w:left w:val="single" w:sz="5" w:space="0" w:color="000000"/>
              <w:bottom w:val="single" w:sz="5" w:space="0" w:color="000000"/>
              <w:right w:val="single" w:sz="8" w:space="0" w:color="000000"/>
            </w:tcBorders>
            <w:vAlign w:val="center"/>
          </w:tcPr>
          <w:p w:rsidR="009E1F91" w:rsidRPr="00403569" w:rsidRDefault="009E1F91" w:rsidP="0049124A">
            <w:pPr>
              <w:keepNext/>
              <w:autoSpaceDE w:val="0"/>
              <w:autoSpaceDN w:val="0"/>
              <w:adjustRightInd w:val="0"/>
              <w:spacing w:before="60"/>
              <w:ind w:left="142" w:right="-20"/>
              <w:jc w:val="center"/>
              <w:rPr>
                <w:sz w:val="20"/>
                <w:szCs w:val="20"/>
              </w:rPr>
            </w:pPr>
            <w:r w:rsidRPr="00403569">
              <w:rPr>
                <w:color w:val="010101"/>
                <w:sz w:val="20"/>
                <w:szCs w:val="20"/>
              </w:rPr>
              <w:t>21</w:t>
            </w:r>
            <w:r w:rsidRPr="00403569">
              <w:rPr>
                <w:color w:val="010101"/>
                <w:spacing w:val="11"/>
                <w:sz w:val="20"/>
                <w:szCs w:val="20"/>
              </w:rPr>
              <w:t xml:space="preserve"> </w:t>
            </w:r>
            <w:r w:rsidRPr="00403569">
              <w:rPr>
                <w:color w:val="010101"/>
                <w:w w:val="105"/>
                <w:sz w:val="20"/>
                <w:szCs w:val="20"/>
              </w:rPr>
              <w:t>(6.6)</w:t>
            </w:r>
          </w:p>
        </w:tc>
        <w:tc>
          <w:tcPr>
            <w:tcW w:w="1247" w:type="dxa"/>
            <w:tcBorders>
              <w:top w:val="single" w:sz="5" w:space="0" w:color="000000"/>
              <w:left w:val="single" w:sz="8" w:space="0" w:color="000000"/>
              <w:bottom w:val="single" w:sz="5" w:space="0" w:color="000000"/>
              <w:right w:val="single" w:sz="5" w:space="0" w:color="000000"/>
            </w:tcBorders>
            <w:vAlign w:val="center"/>
          </w:tcPr>
          <w:p w:rsidR="009E1F91" w:rsidRPr="00403569" w:rsidRDefault="009E1F91" w:rsidP="0049124A">
            <w:pPr>
              <w:keepNext/>
              <w:autoSpaceDE w:val="0"/>
              <w:autoSpaceDN w:val="0"/>
              <w:adjustRightInd w:val="0"/>
              <w:spacing w:before="60"/>
              <w:ind w:left="142" w:right="-20"/>
              <w:jc w:val="center"/>
              <w:rPr>
                <w:sz w:val="20"/>
                <w:szCs w:val="20"/>
              </w:rPr>
            </w:pPr>
            <w:r w:rsidRPr="00403569">
              <w:rPr>
                <w:color w:val="010101"/>
                <w:w w:val="114"/>
                <w:sz w:val="20"/>
                <w:szCs w:val="20"/>
              </w:rPr>
              <w:t>14(7.7)</w:t>
            </w:r>
          </w:p>
        </w:tc>
        <w:tc>
          <w:tcPr>
            <w:tcW w:w="1305" w:type="dxa"/>
            <w:tcBorders>
              <w:top w:val="single" w:sz="5" w:space="0" w:color="000000"/>
              <w:left w:val="single" w:sz="5" w:space="0" w:color="000000"/>
              <w:bottom w:val="single" w:sz="5" w:space="0" w:color="000000"/>
              <w:right w:val="single" w:sz="5" w:space="0" w:color="000000"/>
            </w:tcBorders>
            <w:vAlign w:val="center"/>
          </w:tcPr>
          <w:p w:rsidR="009E1F91" w:rsidRPr="00403569" w:rsidRDefault="009E1F91" w:rsidP="0049124A">
            <w:pPr>
              <w:keepNext/>
              <w:autoSpaceDE w:val="0"/>
              <w:autoSpaceDN w:val="0"/>
              <w:adjustRightInd w:val="0"/>
              <w:spacing w:before="60"/>
              <w:ind w:left="142" w:right="-20"/>
              <w:jc w:val="center"/>
              <w:rPr>
                <w:sz w:val="20"/>
                <w:szCs w:val="20"/>
              </w:rPr>
            </w:pPr>
            <w:r w:rsidRPr="00403569">
              <w:rPr>
                <w:color w:val="010101"/>
                <w:sz w:val="20"/>
                <w:szCs w:val="20"/>
              </w:rPr>
              <w:t>71</w:t>
            </w:r>
            <w:r w:rsidRPr="00403569">
              <w:rPr>
                <w:color w:val="010101"/>
                <w:spacing w:val="21"/>
                <w:sz w:val="20"/>
                <w:szCs w:val="20"/>
              </w:rPr>
              <w:t xml:space="preserve"> </w:t>
            </w:r>
            <w:r w:rsidRPr="00403569">
              <w:rPr>
                <w:color w:val="010101"/>
                <w:w w:val="104"/>
                <w:sz w:val="20"/>
                <w:szCs w:val="20"/>
              </w:rPr>
              <w:t>(13.8)</w:t>
            </w:r>
          </w:p>
        </w:tc>
      </w:tr>
      <w:tr w:rsidR="009E1F91" w:rsidRPr="00403569" w:rsidTr="00F1713A">
        <w:trPr>
          <w:trHeight w:val="454"/>
          <w:jc w:val="center"/>
        </w:trPr>
        <w:tc>
          <w:tcPr>
            <w:tcW w:w="2268" w:type="dxa"/>
            <w:tcBorders>
              <w:top w:val="single" w:sz="5" w:space="0" w:color="000000"/>
              <w:left w:val="single" w:sz="5" w:space="0" w:color="000000"/>
              <w:bottom w:val="single" w:sz="5" w:space="0" w:color="000000"/>
              <w:right w:val="single" w:sz="8" w:space="0" w:color="000000"/>
            </w:tcBorders>
          </w:tcPr>
          <w:p w:rsidR="009E1F91" w:rsidRPr="00403569" w:rsidRDefault="009E1F91" w:rsidP="0049124A">
            <w:pPr>
              <w:keepNext/>
              <w:autoSpaceDE w:val="0"/>
              <w:autoSpaceDN w:val="0"/>
              <w:adjustRightInd w:val="0"/>
              <w:spacing w:before="60"/>
              <w:ind w:left="142" w:right="-20"/>
              <w:rPr>
                <w:color w:val="010101"/>
                <w:w w:val="106"/>
                <w:sz w:val="20"/>
                <w:szCs w:val="20"/>
              </w:rPr>
            </w:pPr>
            <w:r w:rsidRPr="00403569">
              <w:rPr>
                <w:color w:val="010101"/>
                <w:w w:val="105"/>
                <w:sz w:val="20"/>
                <w:szCs w:val="20"/>
              </w:rPr>
              <w:t>Nausea</w:t>
            </w:r>
          </w:p>
        </w:tc>
        <w:tc>
          <w:tcPr>
            <w:tcW w:w="1276" w:type="dxa"/>
            <w:tcBorders>
              <w:top w:val="single" w:sz="5" w:space="0" w:color="000000"/>
              <w:left w:val="single" w:sz="8" w:space="0" w:color="000000"/>
              <w:bottom w:val="single" w:sz="5" w:space="0" w:color="000000"/>
              <w:right w:val="single" w:sz="5" w:space="0" w:color="000000"/>
            </w:tcBorders>
            <w:vAlign w:val="center"/>
          </w:tcPr>
          <w:p w:rsidR="009E1F91" w:rsidRPr="00403569" w:rsidRDefault="009E1F91" w:rsidP="0049124A">
            <w:pPr>
              <w:keepNext/>
              <w:autoSpaceDE w:val="0"/>
              <w:autoSpaceDN w:val="0"/>
              <w:adjustRightInd w:val="0"/>
              <w:spacing w:before="60"/>
              <w:ind w:left="142" w:right="-20"/>
              <w:jc w:val="center"/>
              <w:rPr>
                <w:color w:val="010101"/>
                <w:sz w:val="20"/>
                <w:szCs w:val="20"/>
              </w:rPr>
            </w:pPr>
            <w:r w:rsidRPr="00403569">
              <w:rPr>
                <w:color w:val="010101"/>
                <w:w w:val="115"/>
                <w:sz w:val="20"/>
                <w:szCs w:val="20"/>
              </w:rPr>
              <w:t>23(4.8)</w:t>
            </w:r>
          </w:p>
        </w:tc>
        <w:tc>
          <w:tcPr>
            <w:tcW w:w="1276" w:type="dxa"/>
            <w:tcBorders>
              <w:top w:val="single" w:sz="5" w:space="0" w:color="000000"/>
              <w:left w:val="single" w:sz="5" w:space="0" w:color="000000"/>
              <w:bottom w:val="single" w:sz="5" w:space="0" w:color="000000"/>
              <w:right w:val="single" w:sz="5" w:space="0" w:color="000000"/>
            </w:tcBorders>
            <w:vAlign w:val="center"/>
          </w:tcPr>
          <w:p w:rsidR="009E1F91" w:rsidRPr="00403569" w:rsidRDefault="009E1F91" w:rsidP="0049124A">
            <w:pPr>
              <w:keepNext/>
              <w:autoSpaceDE w:val="0"/>
              <w:autoSpaceDN w:val="0"/>
              <w:adjustRightInd w:val="0"/>
              <w:spacing w:before="60"/>
              <w:ind w:left="142" w:right="-20"/>
              <w:jc w:val="center"/>
              <w:rPr>
                <w:color w:val="010101"/>
                <w:sz w:val="20"/>
                <w:szCs w:val="20"/>
              </w:rPr>
            </w:pPr>
            <w:r w:rsidRPr="00403569">
              <w:rPr>
                <w:color w:val="010101"/>
                <w:sz w:val="20"/>
                <w:szCs w:val="20"/>
              </w:rPr>
              <w:t>15</w:t>
            </w:r>
            <w:r w:rsidRPr="00403569">
              <w:rPr>
                <w:color w:val="010101"/>
                <w:spacing w:val="8"/>
                <w:sz w:val="20"/>
                <w:szCs w:val="20"/>
              </w:rPr>
              <w:t xml:space="preserve"> </w:t>
            </w:r>
            <w:r w:rsidRPr="00403569">
              <w:rPr>
                <w:color w:val="010101"/>
                <w:w w:val="107"/>
                <w:sz w:val="20"/>
                <w:szCs w:val="20"/>
              </w:rPr>
              <w:t>(3.9)</w:t>
            </w:r>
          </w:p>
        </w:tc>
        <w:tc>
          <w:tcPr>
            <w:tcW w:w="1417" w:type="dxa"/>
            <w:tcBorders>
              <w:top w:val="single" w:sz="5" w:space="0" w:color="000000"/>
              <w:left w:val="single" w:sz="5" w:space="0" w:color="000000"/>
              <w:bottom w:val="single" w:sz="5" w:space="0" w:color="000000"/>
              <w:right w:val="single" w:sz="8" w:space="0" w:color="000000"/>
            </w:tcBorders>
            <w:vAlign w:val="center"/>
          </w:tcPr>
          <w:p w:rsidR="009E1F91" w:rsidRPr="00403569" w:rsidRDefault="009E1F91" w:rsidP="0049124A">
            <w:pPr>
              <w:keepNext/>
              <w:autoSpaceDE w:val="0"/>
              <w:autoSpaceDN w:val="0"/>
              <w:adjustRightInd w:val="0"/>
              <w:spacing w:before="60"/>
              <w:ind w:left="142" w:right="-20"/>
              <w:jc w:val="center"/>
              <w:rPr>
                <w:color w:val="151515"/>
                <w:sz w:val="20"/>
                <w:szCs w:val="20"/>
              </w:rPr>
            </w:pPr>
            <w:r w:rsidRPr="00403569">
              <w:rPr>
                <w:color w:val="010101"/>
                <w:sz w:val="20"/>
                <w:szCs w:val="20"/>
              </w:rPr>
              <w:t>12</w:t>
            </w:r>
            <w:r w:rsidRPr="00403569">
              <w:rPr>
                <w:color w:val="010101"/>
                <w:spacing w:val="23"/>
                <w:sz w:val="20"/>
                <w:szCs w:val="20"/>
              </w:rPr>
              <w:t xml:space="preserve"> </w:t>
            </w:r>
            <w:r w:rsidRPr="00403569">
              <w:rPr>
                <w:color w:val="010101"/>
                <w:w w:val="105"/>
                <w:sz w:val="20"/>
                <w:szCs w:val="20"/>
              </w:rPr>
              <w:t>(3.8)</w:t>
            </w:r>
          </w:p>
        </w:tc>
        <w:tc>
          <w:tcPr>
            <w:tcW w:w="1247" w:type="dxa"/>
            <w:tcBorders>
              <w:top w:val="single" w:sz="5" w:space="0" w:color="000000"/>
              <w:left w:val="single" w:sz="8" w:space="0" w:color="000000"/>
              <w:bottom w:val="single" w:sz="5" w:space="0" w:color="000000"/>
              <w:right w:val="single" w:sz="5" w:space="0" w:color="000000"/>
            </w:tcBorders>
            <w:vAlign w:val="center"/>
          </w:tcPr>
          <w:p w:rsidR="009E1F91" w:rsidRPr="00403569" w:rsidRDefault="009E1F91" w:rsidP="0049124A">
            <w:pPr>
              <w:keepNext/>
              <w:autoSpaceDE w:val="0"/>
              <w:autoSpaceDN w:val="0"/>
              <w:adjustRightInd w:val="0"/>
              <w:spacing w:before="60"/>
              <w:ind w:left="142" w:right="-20"/>
              <w:jc w:val="center"/>
              <w:rPr>
                <w:color w:val="010101"/>
                <w:sz w:val="20"/>
                <w:szCs w:val="20"/>
              </w:rPr>
            </w:pPr>
            <w:r w:rsidRPr="00403569">
              <w:rPr>
                <w:color w:val="010101"/>
                <w:sz w:val="20"/>
                <w:szCs w:val="20"/>
              </w:rPr>
              <w:t>14</w:t>
            </w:r>
            <w:r w:rsidRPr="00403569">
              <w:rPr>
                <w:color w:val="010101"/>
                <w:spacing w:val="9"/>
                <w:sz w:val="20"/>
                <w:szCs w:val="20"/>
              </w:rPr>
              <w:t xml:space="preserve"> </w:t>
            </w:r>
            <w:r w:rsidRPr="00403569">
              <w:rPr>
                <w:color w:val="010101"/>
                <w:w w:val="107"/>
                <w:sz w:val="20"/>
                <w:szCs w:val="20"/>
              </w:rPr>
              <w:t>(7.7)</w:t>
            </w:r>
          </w:p>
        </w:tc>
        <w:tc>
          <w:tcPr>
            <w:tcW w:w="1305" w:type="dxa"/>
            <w:tcBorders>
              <w:top w:val="single" w:sz="5" w:space="0" w:color="000000"/>
              <w:left w:val="single" w:sz="5" w:space="0" w:color="000000"/>
              <w:bottom w:val="single" w:sz="5" w:space="0" w:color="000000"/>
              <w:right w:val="single" w:sz="5" w:space="0" w:color="000000"/>
            </w:tcBorders>
            <w:vAlign w:val="center"/>
          </w:tcPr>
          <w:p w:rsidR="009E1F91" w:rsidRPr="00403569" w:rsidRDefault="009E1F91" w:rsidP="0049124A">
            <w:pPr>
              <w:keepNext/>
              <w:autoSpaceDE w:val="0"/>
              <w:autoSpaceDN w:val="0"/>
              <w:adjustRightInd w:val="0"/>
              <w:spacing w:before="60"/>
              <w:ind w:left="142" w:right="-20"/>
              <w:jc w:val="center"/>
              <w:rPr>
                <w:color w:val="151515"/>
                <w:sz w:val="20"/>
                <w:szCs w:val="20"/>
              </w:rPr>
            </w:pPr>
            <w:r w:rsidRPr="00403569">
              <w:rPr>
                <w:color w:val="010101"/>
                <w:sz w:val="20"/>
                <w:szCs w:val="20"/>
              </w:rPr>
              <w:t>63</w:t>
            </w:r>
            <w:r w:rsidRPr="00403569">
              <w:rPr>
                <w:color w:val="010101"/>
                <w:spacing w:val="21"/>
                <w:sz w:val="20"/>
                <w:szCs w:val="20"/>
              </w:rPr>
              <w:t xml:space="preserve"> </w:t>
            </w:r>
            <w:r w:rsidRPr="00403569">
              <w:rPr>
                <w:color w:val="010101"/>
                <w:w w:val="105"/>
                <w:sz w:val="20"/>
                <w:szCs w:val="20"/>
              </w:rPr>
              <w:t>(12.2)</w:t>
            </w:r>
          </w:p>
        </w:tc>
      </w:tr>
      <w:tr w:rsidR="009E1F91" w:rsidRPr="00403569" w:rsidTr="00F1713A">
        <w:trPr>
          <w:trHeight w:val="454"/>
          <w:jc w:val="center"/>
        </w:trPr>
        <w:tc>
          <w:tcPr>
            <w:tcW w:w="2268" w:type="dxa"/>
            <w:tcBorders>
              <w:top w:val="single" w:sz="5" w:space="0" w:color="000000"/>
              <w:left w:val="single" w:sz="5" w:space="0" w:color="000000"/>
              <w:bottom w:val="single" w:sz="5" w:space="0" w:color="000000"/>
              <w:right w:val="single" w:sz="8" w:space="0" w:color="000000"/>
            </w:tcBorders>
          </w:tcPr>
          <w:p w:rsidR="009E1F91" w:rsidRPr="00403569" w:rsidRDefault="009E1F91" w:rsidP="0049124A">
            <w:pPr>
              <w:keepNext/>
              <w:autoSpaceDE w:val="0"/>
              <w:autoSpaceDN w:val="0"/>
              <w:adjustRightInd w:val="0"/>
              <w:spacing w:before="60"/>
              <w:ind w:left="142" w:right="-20"/>
              <w:rPr>
                <w:color w:val="010101"/>
                <w:w w:val="106"/>
                <w:sz w:val="20"/>
                <w:szCs w:val="20"/>
              </w:rPr>
            </w:pPr>
            <w:r w:rsidRPr="00403569">
              <w:rPr>
                <w:color w:val="010101"/>
                <w:sz w:val="20"/>
                <w:szCs w:val="20"/>
              </w:rPr>
              <w:t>Disease</w:t>
            </w:r>
            <w:r w:rsidRPr="00403569">
              <w:rPr>
                <w:color w:val="010101"/>
                <w:spacing w:val="38"/>
                <w:sz w:val="20"/>
                <w:szCs w:val="20"/>
              </w:rPr>
              <w:t xml:space="preserve"> </w:t>
            </w:r>
            <w:r w:rsidRPr="00403569">
              <w:rPr>
                <w:color w:val="010101"/>
                <w:sz w:val="20"/>
                <w:szCs w:val="20"/>
              </w:rPr>
              <w:t>progression</w:t>
            </w:r>
          </w:p>
        </w:tc>
        <w:tc>
          <w:tcPr>
            <w:tcW w:w="1276" w:type="dxa"/>
            <w:tcBorders>
              <w:top w:val="single" w:sz="5" w:space="0" w:color="000000"/>
              <w:left w:val="single" w:sz="8" w:space="0" w:color="000000"/>
              <w:bottom w:val="single" w:sz="5" w:space="0" w:color="000000"/>
              <w:right w:val="single" w:sz="5" w:space="0" w:color="000000"/>
            </w:tcBorders>
            <w:vAlign w:val="center"/>
          </w:tcPr>
          <w:p w:rsidR="009E1F91" w:rsidRPr="00403569" w:rsidRDefault="009E1F91" w:rsidP="0049124A">
            <w:pPr>
              <w:keepNext/>
              <w:autoSpaceDE w:val="0"/>
              <w:autoSpaceDN w:val="0"/>
              <w:adjustRightInd w:val="0"/>
              <w:spacing w:before="60"/>
              <w:ind w:left="142" w:right="-20"/>
              <w:jc w:val="center"/>
              <w:rPr>
                <w:color w:val="010101"/>
                <w:sz w:val="20"/>
                <w:szCs w:val="20"/>
              </w:rPr>
            </w:pPr>
            <w:r w:rsidRPr="00403569">
              <w:rPr>
                <w:color w:val="010101"/>
                <w:sz w:val="20"/>
                <w:szCs w:val="20"/>
              </w:rPr>
              <w:t>16</w:t>
            </w:r>
            <w:r w:rsidRPr="00403569">
              <w:rPr>
                <w:color w:val="010101"/>
                <w:spacing w:val="22"/>
                <w:sz w:val="20"/>
                <w:szCs w:val="20"/>
              </w:rPr>
              <w:t xml:space="preserve"> </w:t>
            </w:r>
            <w:r w:rsidRPr="00403569">
              <w:rPr>
                <w:color w:val="010101"/>
                <w:w w:val="105"/>
                <w:sz w:val="20"/>
                <w:szCs w:val="20"/>
              </w:rPr>
              <w:t>(3.3)</w:t>
            </w:r>
          </w:p>
        </w:tc>
        <w:tc>
          <w:tcPr>
            <w:tcW w:w="1276" w:type="dxa"/>
            <w:tcBorders>
              <w:top w:val="single" w:sz="5" w:space="0" w:color="000000"/>
              <w:left w:val="single" w:sz="5" w:space="0" w:color="000000"/>
              <w:bottom w:val="single" w:sz="5" w:space="0" w:color="000000"/>
              <w:right w:val="single" w:sz="5" w:space="0" w:color="000000"/>
            </w:tcBorders>
            <w:vAlign w:val="center"/>
          </w:tcPr>
          <w:p w:rsidR="009E1F91" w:rsidRPr="00403569" w:rsidRDefault="009E1F91" w:rsidP="0049124A">
            <w:pPr>
              <w:keepNext/>
              <w:autoSpaceDE w:val="0"/>
              <w:autoSpaceDN w:val="0"/>
              <w:adjustRightInd w:val="0"/>
              <w:spacing w:before="60"/>
              <w:ind w:left="142" w:right="-20"/>
              <w:jc w:val="center"/>
              <w:rPr>
                <w:color w:val="010101"/>
                <w:sz w:val="20"/>
                <w:szCs w:val="20"/>
              </w:rPr>
            </w:pPr>
            <w:r w:rsidRPr="00403569">
              <w:rPr>
                <w:color w:val="010101"/>
                <w:sz w:val="20"/>
                <w:szCs w:val="20"/>
              </w:rPr>
              <w:t>8</w:t>
            </w:r>
            <w:r w:rsidRPr="00403569">
              <w:rPr>
                <w:color w:val="010101"/>
                <w:spacing w:val="6"/>
                <w:sz w:val="20"/>
                <w:szCs w:val="20"/>
              </w:rPr>
              <w:t xml:space="preserve"> </w:t>
            </w:r>
            <w:r w:rsidRPr="00403569">
              <w:rPr>
                <w:color w:val="010101"/>
                <w:w w:val="105"/>
                <w:sz w:val="20"/>
                <w:szCs w:val="20"/>
              </w:rPr>
              <w:t>(2.1)</w:t>
            </w:r>
          </w:p>
        </w:tc>
        <w:tc>
          <w:tcPr>
            <w:tcW w:w="1417" w:type="dxa"/>
            <w:tcBorders>
              <w:top w:val="single" w:sz="5" w:space="0" w:color="000000"/>
              <w:left w:val="single" w:sz="5" w:space="0" w:color="000000"/>
              <w:bottom w:val="single" w:sz="5" w:space="0" w:color="000000"/>
              <w:right w:val="single" w:sz="8" w:space="0" w:color="000000"/>
            </w:tcBorders>
            <w:vAlign w:val="center"/>
          </w:tcPr>
          <w:p w:rsidR="009E1F91" w:rsidRPr="00403569" w:rsidRDefault="009E1F91" w:rsidP="0049124A">
            <w:pPr>
              <w:keepNext/>
              <w:autoSpaceDE w:val="0"/>
              <w:autoSpaceDN w:val="0"/>
              <w:adjustRightInd w:val="0"/>
              <w:spacing w:before="60"/>
              <w:ind w:left="142" w:right="-20"/>
              <w:jc w:val="center"/>
              <w:rPr>
                <w:color w:val="151515"/>
                <w:sz w:val="20"/>
                <w:szCs w:val="20"/>
              </w:rPr>
            </w:pPr>
            <w:r w:rsidRPr="00403569">
              <w:rPr>
                <w:color w:val="010101"/>
                <w:sz w:val="20"/>
                <w:szCs w:val="20"/>
              </w:rPr>
              <w:t>16</w:t>
            </w:r>
            <w:r w:rsidRPr="00403569">
              <w:rPr>
                <w:color w:val="010101"/>
                <w:spacing w:val="22"/>
                <w:sz w:val="20"/>
                <w:szCs w:val="20"/>
              </w:rPr>
              <w:t xml:space="preserve"> </w:t>
            </w:r>
            <w:r w:rsidRPr="00403569">
              <w:rPr>
                <w:color w:val="010101"/>
                <w:w w:val="105"/>
                <w:sz w:val="20"/>
                <w:szCs w:val="20"/>
              </w:rPr>
              <w:t>(5.0)</w:t>
            </w:r>
          </w:p>
        </w:tc>
        <w:tc>
          <w:tcPr>
            <w:tcW w:w="1247" w:type="dxa"/>
            <w:tcBorders>
              <w:top w:val="single" w:sz="5" w:space="0" w:color="000000"/>
              <w:left w:val="single" w:sz="8" w:space="0" w:color="000000"/>
              <w:bottom w:val="single" w:sz="5" w:space="0" w:color="000000"/>
              <w:right w:val="single" w:sz="5" w:space="0" w:color="000000"/>
            </w:tcBorders>
            <w:vAlign w:val="center"/>
          </w:tcPr>
          <w:p w:rsidR="009E1F91" w:rsidRPr="00403569" w:rsidRDefault="009E1F91" w:rsidP="0049124A">
            <w:pPr>
              <w:keepNext/>
              <w:autoSpaceDE w:val="0"/>
              <w:autoSpaceDN w:val="0"/>
              <w:adjustRightInd w:val="0"/>
              <w:spacing w:before="60"/>
              <w:ind w:left="142" w:right="-20"/>
              <w:jc w:val="center"/>
              <w:rPr>
                <w:color w:val="010101"/>
                <w:sz w:val="20"/>
                <w:szCs w:val="20"/>
              </w:rPr>
            </w:pPr>
            <w:r w:rsidRPr="00403569">
              <w:rPr>
                <w:color w:val="010101"/>
                <w:w w:val="114"/>
                <w:sz w:val="20"/>
                <w:szCs w:val="20"/>
              </w:rPr>
              <w:t>26(14.3)</w:t>
            </w:r>
          </w:p>
        </w:tc>
        <w:tc>
          <w:tcPr>
            <w:tcW w:w="1305" w:type="dxa"/>
            <w:tcBorders>
              <w:top w:val="single" w:sz="5" w:space="0" w:color="000000"/>
              <w:left w:val="single" w:sz="5" w:space="0" w:color="000000"/>
              <w:bottom w:val="single" w:sz="5" w:space="0" w:color="000000"/>
              <w:right w:val="single" w:sz="5" w:space="0" w:color="000000"/>
            </w:tcBorders>
            <w:vAlign w:val="center"/>
          </w:tcPr>
          <w:p w:rsidR="009E1F91" w:rsidRPr="00403569" w:rsidRDefault="009E1F91" w:rsidP="0049124A">
            <w:pPr>
              <w:keepNext/>
              <w:autoSpaceDE w:val="0"/>
              <w:autoSpaceDN w:val="0"/>
              <w:adjustRightInd w:val="0"/>
              <w:spacing w:before="60"/>
              <w:ind w:left="142" w:right="-20"/>
              <w:jc w:val="center"/>
              <w:rPr>
                <w:color w:val="151515"/>
                <w:sz w:val="20"/>
                <w:szCs w:val="20"/>
              </w:rPr>
            </w:pPr>
            <w:r w:rsidRPr="00403569">
              <w:rPr>
                <w:color w:val="010101"/>
                <w:sz w:val="20"/>
                <w:szCs w:val="20"/>
              </w:rPr>
              <w:t>62</w:t>
            </w:r>
            <w:r w:rsidRPr="00403569">
              <w:rPr>
                <w:color w:val="010101"/>
                <w:spacing w:val="23"/>
                <w:sz w:val="20"/>
                <w:szCs w:val="20"/>
              </w:rPr>
              <w:t xml:space="preserve"> </w:t>
            </w:r>
            <w:r w:rsidRPr="00403569">
              <w:rPr>
                <w:color w:val="010101"/>
                <w:w w:val="105"/>
                <w:sz w:val="20"/>
                <w:szCs w:val="20"/>
              </w:rPr>
              <w:t>(12.0)</w:t>
            </w:r>
          </w:p>
        </w:tc>
      </w:tr>
      <w:tr w:rsidR="009E1F91" w:rsidRPr="00403569" w:rsidTr="00F1713A">
        <w:trPr>
          <w:trHeight w:val="454"/>
          <w:jc w:val="center"/>
        </w:trPr>
        <w:tc>
          <w:tcPr>
            <w:tcW w:w="2268" w:type="dxa"/>
            <w:tcBorders>
              <w:top w:val="single" w:sz="5" w:space="0" w:color="000000"/>
              <w:left w:val="single" w:sz="5" w:space="0" w:color="000000"/>
              <w:bottom w:val="single" w:sz="5" w:space="0" w:color="000000"/>
              <w:right w:val="single" w:sz="8" w:space="0" w:color="000000"/>
            </w:tcBorders>
          </w:tcPr>
          <w:p w:rsidR="009E1F91" w:rsidRPr="00403569" w:rsidRDefault="009E1F91" w:rsidP="006F1861">
            <w:pPr>
              <w:autoSpaceDE w:val="0"/>
              <w:autoSpaceDN w:val="0"/>
              <w:adjustRightInd w:val="0"/>
              <w:spacing w:before="60"/>
              <w:ind w:left="142" w:right="-20"/>
              <w:rPr>
                <w:color w:val="010101"/>
                <w:w w:val="106"/>
                <w:sz w:val="20"/>
                <w:szCs w:val="20"/>
              </w:rPr>
            </w:pPr>
            <w:r w:rsidRPr="00403569">
              <w:rPr>
                <w:color w:val="010101"/>
                <w:sz w:val="20"/>
                <w:szCs w:val="20"/>
              </w:rPr>
              <w:t>Constipation</w:t>
            </w:r>
          </w:p>
        </w:tc>
        <w:tc>
          <w:tcPr>
            <w:tcW w:w="1276" w:type="dxa"/>
            <w:tcBorders>
              <w:top w:val="single" w:sz="5" w:space="0" w:color="000000"/>
              <w:left w:val="single" w:sz="8"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010101"/>
                <w:w w:val="115"/>
                <w:sz w:val="20"/>
                <w:szCs w:val="20"/>
              </w:rPr>
              <w:t>23(4.8)</w:t>
            </w:r>
          </w:p>
        </w:tc>
        <w:tc>
          <w:tcPr>
            <w:tcW w:w="1276" w:type="dxa"/>
            <w:tcBorders>
              <w:top w:val="single" w:sz="5" w:space="0" w:color="000000"/>
              <w:left w:val="single" w:sz="5"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010101"/>
                <w:sz w:val="20"/>
                <w:szCs w:val="20"/>
              </w:rPr>
              <w:t>6</w:t>
            </w:r>
            <w:r w:rsidRPr="00403569">
              <w:rPr>
                <w:color w:val="010101"/>
                <w:spacing w:val="16"/>
                <w:sz w:val="20"/>
                <w:szCs w:val="20"/>
              </w:rPr>
              <w:t xml:space="preserve"> </w:t>
            </w:r>
            <w:r w:rsidRPr="00403569">
              <w:rPr>
                <w:color w:val="010101"/>
                <w:w w:val="105"/>
                <w:sz w:val="20"/>
                <w:szCs w:val="20"/>
              </w:rPr>
              <w:t>(1.5)</w:t>
            </w:r>
          </w:p>
        </w:tc>
        <w:tc>
          <w:tcPr>
            <w:tcW w:w="1417" w:type="dxa"/>
            <w:tcBorders>
              <w:top w:val="single" w:sz="5" w:space="0" w:color="000000"/>
              <w:left w:val="single" w:sz="5" w:space="0" w:color="000000"/>
              <w:bottom w:val="single" w:sz="5" w:space="0" w:color="000000"/>
              <w:right w:val="single" w:sz="8" w:space="0" w:color="000000"/>
            </w:tcBorders>
            <w:vAlign w:val="center"/>
          </w:tcPr>
          <w:p w:rsidR="009E1F91" w:rsidRPr="00403569" w:rsidRDefault="009E1F91" w:rsidP="006F1861">
            <w:pPr>
              <w:autoSpaceDE w:val="0"/>
              <w:autoSpaceDN w:val="0"/>
              <w:adjustRightInd w:val="0"/>
              <w:spacing w:before="60"/>
              <w:ind w:left="142" w:right="-20"/>
              <w:jc w:val="center"/>
              <w:rPr>
                <w:color w:val="151515"/>
                <w:sz w:val="20"/>
                <w:szCs w:val="20"/>
              </w:rPr>
            </w:pPr>
            <w:r w:rsidRPr="00403569">
              <w:rPr>
                <w:color w:val="010101"/>
                <w:sz w:val="20"/>
                <w:szCs w:val="20"/>
              </w:rPr>
              <w:t>14</w:t>
            </w:r>
            <w:r w:rsidRPr="00403569">
              <w:rPr>
                <w:color w:val="010101"/>
                <w:spacing w:val="25"/>
                <w:sz w:val="20"/>
                <w:szCs w:val="20"/>
              </w:rPr>
              <w:t xml:space="preserve"> </w:t>
            </w:r>
            <w:r w:rsidRPr="00403569">
              <w:rPr>
                <w:color w:val="010101"/>
                <w:w w:val="105"/>
                <w:sz w:val="20"/>
                <w:szCs w:val="20"/>
              </w:rPr>
              <w:t>(4.4)</w:t>
            </w:r>
          </w:p>
        </w:tc>
        <w:tc>
          <w:tcPr>
            <w:tcW w:w="1247" w:type="dxa"/>
            <w:tcBorders>
              <w:top w:val="single" w:sz="5" w:space="0" w:color="000000"/>
              <w:left w:val="single" w:sz="8"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010101"/>
                <w:sz w:val="20"/>
                <w:szCs w:val="20"/>
              </w:rPr>
              <w:t>8</w:t>
            </w:r>
            <w:r w:rsidRPr="00403569">
              <w:rPr>
                <w:color w:val="010101"/>
                <w:spacing w:val="5"/>
                <w:sz w:val="20"/>
                <w:szCs w:val="20"/>
              </w:rPr>
              <w:t xml:space="preserve"> </w:t>
            </w:r>
            <w:r w:rsidRPr="00403569">
              <w:rPr>
                <w:color w:val="010101"/>
                <w:spacing w:val="-9"/>
                <w:w w:val="112"/>
                <w:sz w:val="20"/>
                <w:szCs w:val="20"/>
              </w:rPr>
              <w:t>(</w:t>
            </w:r>
            <w:r w:rsidRPr="00403569">
              <w:rPr>
                <w:color w:val="010101"/>
                <w:w w:val="107"/>
                <w:sz w:val="20"/>
                <w:szCs w:val="20"/>
              </w:rPr>
              <w:t>4.4)</w:t>
            </w:r>
          </w:p>
        </w:tc>
        <w:tc>
          <w:tcPr>
            <w:tcW w:w="1305" w:type="dxa"/>
            <w:tcBorders>
              <w:top w:val="single" w:sz="5" w:space="0" w:color="000000"/>
              <w:left w:val="single" w:sz="5"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151515"/>
                <w:sz w:val="20"/>
                <w:szCs w:val="20"/>
              </w:rPr>
            </w:pPr>
            <w:r w:rsidRPr="00403569">
              <w:rPr>
                <w:color w:val="010101"/>
                <w:sz w:val="20"/>
                <w:szCs w:val="20"/>
              </w:rPr>
              <w:t>50</w:t>
            </w:r>
            <w:r w:rsidRPr="00403569">
              <w:rPr>
                <w:color w:val="010101"/>
                <w:spacing w:val="10"/>
                <w:sz w:val="20"/>
                <w:szCs w:val="20"/>
              </w:rPr>
              <w:t xml:space="preserve"> </w:t>
            </w:r>
            <w:r w:rsidRPr="00403569">
              <w:rPr>
                <w:color w:val="010101"/>
                <w:w w:val="107"/>
                <w:sz w:val="20"/>
                <w:szCs w:val="20"/>
              </w:rPr>
              <w:t>(9.7)</w:t>
            </w:r>
          </w:p>
        </w:tc>
      </w:tr>
      <w:tr w:rsidR="009E1F91" w:rsidRPr="00403569" w:rsidTr="00F1713A">
        <w:trPr>
          <w:trHeight w:val="454"/>
          <w:jc w:val="center"/>
        </w:trPr>
        <w:tc>
          <w:tcPr>
            <w:tcW w:w="2268" w:type="dxa"/>
            <w:tcBorders>
              <w:top w:val="single" w:sz="5" w:space="0" w:color="000000"/>
              <w:left w:val="single" w:sz="5" w:space="0" w:color="000000"/>
              <w:bottom w:val="single" w:sz="5" w:space="0" w:color="000000"/>
              <w:right w:val="single" w:sz="8" w:space="0" w:color="000000"/>
            </w:tcBorders>
          </w:tcPr>
          <w:p w:rsidR="009E1F91" w:rsidRPr="00403569" w:rsidRDefault="009E1F91" w:rsidP="006F1861">
            <w:pPr>
              <w:autoSpaceDE w:val="0"/>
              <w:autoSpaceDN w:val="0"/>
              <w:adjustRightInd w:val="0"/>
              <w:spacing w:before="60"/>
              <w:ind w:left="142" w:right="-20"/>
              <w:rPr>
                <w:color w:val="010101"/>
                <w:w w:val="106"/>
                <w:sz w:val="20"/>
                <w:szCs w:val="20"/>
              </w:rPr>
            </w:pPr>
            <w:r w:rsidRPr="00403569">
              <w:rPr>
                <w:color w:val="010101"/>
                <w:sz w:val="20"/>
                <w:szCs w:val="20"/>
              </w:rPr>
              <w:t>Dizziness</w:t>
            </w:r>
          </w:p>
        </w:tc>
        <w:tc>
          <w:tcPr>
            <w:tcW w:w="1276" w:type="dxa"/>
            <w:tcBorders>
              <w:top w:val="single" w:sz="5" w:space="0" w:color="000000"/>
              <w:left w:val="single" w:sz="8"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010101"/>
                <w:sz w:val="20"/>
                <w:szCs w:val="20"/>
              </w:rPr>
              <w:t>16</w:t>
            </w:r>
            <w:r w:rsidRPr="00403569">
              <w:rPr>
                <w:color w:val="010101"/>
                <w:spacing w:val="22"/>
                <w:sz w:val="20"/>
                <w:szCs w:val="20"/>
              </w:rPr>
              <w:t xml:space="preserve"> </w:t>
            </w:r>
            <w:r w:rsidRPr="00403569">
              <w:rPr>
                <w:color w:val="010101"/>
                <w:w w:val="105"/>
                <w:sz w:val="20"/>
                <w:szCs w:val="20"/>
              </w:rPr>
              <w:t>(3.3)</w:t>
            </w:r>
          </w:p>
        </w:tc>
        <w:tc>
          <w:tcPr>
            <w:tcW w:w="1276" w:type="dxa"/>
            <w:tcBorders>
              <w:top w:val="single" w:sz="5" w:space="0" w:color="000000"/>
              <w:left w:val="single" w:sz="5"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010101"/>
                <w:sz w:val="20"/>
                <w:szCs w:val="20"/>
              </w:rPr>
              <w:t>14</w:t>
            </w:r>
            <w:r w:rsidRPr="00403569">
              <w:rPr>
                <w:color w:val="010101"/>
                <w:spacing w:val="10"/>
                <w:sz w:val="20"/>
                <w:szCs w:val="20"/>
              </w:rPr>
              <w:t xml:space="preserve"> </w:t>
            </w:r>
            <w:r w:rsidRPr="00403569">
              <w:rPr>
                <w:color w:val="151515"/>
                <w:w w:val="107"/>
                <w:sz w:val="20"/>
                <w:szCs w:val="20"/>
              </w:rPr>
              <w:t>(3.6)</w:t>
            </w:r>
          </w:p>
        </w:tc>
        <w:tc>
          <w:tcPr>
            <w:tcW w:w="1417" w:type="dxa"/>
            <w:tcBorders>
              <w:top w:val="single" w:sz="5" w:space="0" w:color="000000"/>
              <w:left w:val="single" w:sz="5" w:space="0" w:color="000000"/>
              <w:bottom w:val="single" w:sz="5" w:space="0" w:color="000000"/>
              <w:right w:val="single" w:sz="8" w:space="0" w:color="000000"/>
            </w:tcBorders>
            <w:vAlign w:val="center"/>
          </w:tcPr>
          <w:p w:rsidR="009E1F91" w:rsidRPr="00403569" w:rsidRDefault="009E1F91" w:rsidP="006F1861">
            <w:pPr>
              <w:autoSpaceDE w:val="0"/>
              <w:autoSpaceDN w:val="0"/>
              <w:adjustRightInd w:val="0"/>
              <w:spacing w:before="60"/>
              <w:ind w:left="142" w:right="-20"/>
              <w:jc w:val="center"/>
              <w:rPr>
                <w:color w:val="151515"/>
                <w:sz w:val="20"/>
                <w:szCs w:val="20"/>
              </w:rPr>
            </w:pPr>
            <w:r w:rsidRPr="00403569">
              <w:rPr>
                <w:color w:val="010101"/>
                <w:sz w:val="20"/>
                <w:szCs w:val="20"/>
              </w:rPr>
              <w:t>8</w:t>
            </w:r>
            <w:r w:rsidRPr="00403569">
              <w:rPr>
                <w:color w:val="010101"/>
                <w:spacing w:val="6"/>
                <w:sz w:val="20"/>
                <w:szCs w:val="20"/>
              </w:rPr>
              <w:t xml:space="preserve"> </w:t>
            </w:r>
            <w:r w:rsidRPr="00403569">
              <w:rPr>
                <w:color w:val="151515"/>
                <w:w w:val="107"/>
                <w:sz w:val="20"/>
                <w:szCs w:val="20"/>
              </w:rPr>
              <w:t>(2.5)</w:t>
            </w:r>
          </w:p>
        </w:tc>
        <w:tc>
          <w:tcPr>
            <w:tcW w:w="1247" w:type="dxa"/>
            <w:tcBorders>
              <w:top w:val="single" w:sz="5" w:space="0" w:color="000000"/>
              <w:left w:val="single" w:sz="8"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010101"/>
                <w:sz w:val="20"/>
                <w:szCs w:val="20"/>
              </w:rPr>
              <w:t>9</w:t>
            </w:r>
            <w:r w:rsidRPr="00403569">
              <w:rPr>
                <w:color w:val="010101"/>
                <w:spacing w:val="16"/>
                <w:sz w:val="20"/>
                <w:szCs w:val="20"/>
              </w:rPr>
              <w:t xml:space="preserve"> </w:t>
            </w:r>
            <w:r w:rsidRPr="00403569">
              <w:rPr>
                <w:color w:val="010101"/>
                <w:w w:val="105"/>
                <w:sz w:val="20"/>
                <w:szCs w:val="20"/>
              </w:rPr>
              <w:t>(4.9)</w:t>
            </w:r>
          </w:p>
        </w:tc>
        <w:tc>
          <w:tcPr>
            <w:tcW w:w="1305" w:type="dxa"/>
            <w:tcBorders>
              <w:top w:val="single" w:sz="5" w:space="0" w:color="000000"/>
              <w:left w:val="single" w:sz="5"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151515"/>
                <w:sz w:val="20"/>
                <w:szCs w:val="20"/>
              </w:rPr>
            </w:pPr>
            <w:r w:rsidRPr="00403569">
              <w:rPr>
                <w:color w:val="010101"/>
                <w:sz w:val="20"/>
                <w:szCs w:val="20"/>
              </w:rPr>
              <w:t>42</w:t>
            </w:r>
            <w:r w:rsidRPr="00403569">
              <w:rPr>
                <w:color w:val="010101"/>
                <w:spacing w:val="3"/>
                <w:sz w:val="20"/>
                <w:szCs w:val="20"/>
              </w:rPr>
              <w:t xml:space="preserve"> </w:t>
            </w:r>
            <w:r w:rsidRPr="00403569">
              <w:rPr>
                <w:color w:val="010101"/>
                <w:w w:val="107"/>
                <w:sz w:val="20"/>
                <w:szCs w:val="20"/>
              </w:rPr>
              <w:t>(8.1)</w:t>
            </w:r>
          </w:p>
        </w:tc>
      </w:tr>
      <w:tr w:rsidR="009E1F91" w:rsidRPr="00403569" w:rsidTr="00F1713A">
        <w:trPr>
          <w:trHeight w:val="454"/>
          <w:jc w:val="center"/>
        </w:trPr>
        <w:tc>
          <w:tcPr>
            <w:tcW w:w="2268" w:type="dxa"/>
            <w:tcBorders>
              <w:top w:val="single" w:sz="5" w:space="0" w:color="000000"/>
              <w:left w:val="single" w:sz="5" w:space="0" w:color="000000"/>
              <w:bottom w:val="single" w:sz="5" w:space="0" w:color="000000"/>
              <w:right w:val="single" w:sz="8" w:space="0" w:color="000000"/>
            </w:tcBorders>
          </w:tcPr>
          <w:p w:rsidR="009E1F91" w:rsidRPr="00403569" w:rsidRDefault="009E1F91" w:rsidP="006F1861">
            <w:pPr>
              <w:autoSpaceDE w:val="0"/>
              <w:autoSpaceDN w:val="0"/>
              <w:adjustRightInd w:val="0"/>
              <w:spacing w:before="60"/>
              <w:ind w:left="142" w:right="-20"/>
              <w:rPr>
                <w:color w:val="010101"/>
                <w:w w:val="106"/>
                <w:sz w:val="20"/>
                <w:szCs w:val="20"/>
              </w:rPr>
            </w:pPr>
            <w:r w:rsidRPr="00403569">
              <w:rPr>
                <w:color w:val="010101"/>
                <w:w w:val="105"/>
                <w:sz w:val="20"/>
                <w:szCs w:val="20"/>
              </w:rPr>
              <w:t>Somnolence</w:t>
            </w:r>
          </w:p>
        </w:tc>
        <w:tc>
          <w:tcPr>
            <w:tcW w:w="1276" w:type="dxa"/>
            <w:tcBorders>
              <w:top w:val="single" w:sz="5" w:space="0" w:color="000000"/>
              <w:left w:val="single" w:sz="8"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010101"/>
                <w:w w:val="117"/>
                <w:sz w:val="20"/>
                <w:szCs w:val="20"/>
              </w:rPr>
              <w:t>10(2.1)</w:t>
            </w:r>
          </w:p>
        </w:tc>
        <w:tc>
          <w:tcPr>
            <w:tcW w:w="1276" w:type="dxa"/>
            <w:tcBorders>
              <w:top w:val="single" w:sz="5" w:space="0" w:color="000000"/>
              <w:left w:val="single" w:sz="5"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010101"/>
                <w:sz w:val="20"/>
                <w:szCs w:val="20"/>
              </w:rPr>
              <w:t>8</w:t>
            </w:r>
            <w:r w:rsidRPr="00403569">
              <w:rPr>
                <w:color w:val="010101"/>
                <w:spacing w:val="5"/>
                <w:sz w:val="20"/>
                <w:szCs w:val="20"/>
              </w:rPr>
              <w:t xml:space="preserve"> </w:t>
            </w:r>
            <w:r w:rsidRPr="00403569">
              <w:rPr>
                <w:color w:val="010101"/>
                <w:w w:val="105"/>
                <w:sz w:val="20"/>
                <w:szCs w:val="20"/>
              </w:rPr>
              <w:t>(2.1)</w:t>
            </w:r>
          </w:p>
        </w:tc>
        <w:tc>
          <w:tcPr>
            <w:tcW w:w="1417" w:type="dxa"/>
            <w:tcBorders>
              <w:top w:val="single" w:sz="5" w:space="0" w:color="000000"/>
              <w:left w:val="single" w:sz="5" w:space="0" w:color="000000"/>
              <w:bottom w:val="single" w:sz="5" w:space="0" w:color="000000"/>
              <w:right w:val="single" w:sz="8" w:space="0" w:color="000000"/>
            </w:tcBorders>
            <w:vAlign w:val="center"/>
          </w:tcPr>
          <w:p w:rsidR="009E1F91" w:rsidRPr="00403569" w:rsidRDefault="009E1F91" w:rsidP="006F1861">
            <w:pPr>
              <w:autoSpaceDE w:val="0"/>
              <w:autoSpaceDN w:val="0"/>
              <w:adjustRightInd w:val="0"/>
              <w:spacing w:before="60"/>
              <w:ind w:left="142" w:right="-20"/>
              <w:jc w:val="center"/>
              <w:rPr>
                <w:color w:val="151515"/>
                <w:sz w:val="20"/>
                <w:szCs w:val="20"/>
              </w:rPr>
            </w:pPr>
            <w:r w:rsidRPr="00403569">
              <w:rPr>
                <w:color w:val="010101"/>
                <w:w w:val="117"/>
                <w:sz w:val="20"/>
                <w:szCs w:val="20"/>
              </w:rPr>
              <w:t>14(4.4)</w:t>
            </w:r>
          </w:p>
        </w:tc>
        <w:tc>
          <w:tcPr>
            <w:tcW w:w="1247" w:type="dxa"/>
            <w:tcBorders>
              <w:top w:val="single" w:sz="5" w:space="0" w:color="000000"/>
              <w:left w:val="single" w:sz="8"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010101"/>
                <w:sz w:val="20"/>
                <w:szCs w:val="20"/>
              </w:rPr>
              <w:t>7</w:t>
            </w:r>
            <w:r w:rsidRPr="00403569">
              <w:rPr>
                <w:color w:val="010101"/>
                <w:spacing w:val="15"/>
                <w:sz w:val="20"/>
                <w:szCs w:val="20"/>
              </w:rPr>
              <w:t xml:space="preserve"> </w:t>
            </w:r>
            <w:r w:rsidRPr="00403569">
              <w:rPr>
                <w:color w:val="010101"/>
                <w:w w:val="105"/>
                <w:sz w:val="20"/>
                <w:szCs w:val="20"/>
              </w:rPr>
              <w:t>(3.8)</w:t>
            </w:r>
          </w:p>
        </w:tc>
        <w:tc>
          <w:tcPr>
            <w:tcW w:w="1305" w:type="dxa"/>
            <w:tcBorders>
              <w:top w:val="single" w:sz="5" w:space="0" w:color="000000"/>
              <w:left w:val="single" w:sz="5"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151515"/>
                <w:sz w:val="20"/>
                <w:szCs w:val="20"/>
              </w:rPr>
            </w:pPr>
            <w:r w:rsidRPr="00403569">
              <w:rPr>
                <w:color w:val="010101"/>
                <w:sz w:val="20"/>
                <w:szCs w:val="20"/>
              </w:rPr>
              <w:t>36</w:t>
            </w:r>
            <w:r w:rsidRPr="00403569">
              <w:rPr>
                <w:color w:val="010101"/>
                <w:spacing w:val="6"/>
                <w:sz w:val="20"/>
                <w:szCs w:val="20"/>
              </w:rPr>
              <w:t xml:space="preserve"> </w:t>
            </w:r>
            <w:r w:rsidRPr="00403569">
              <w:rPr>
                <w:color w:val="010101"/>
                <w:w w:val="107"/>
                <w:sz w:val="20"/>
                <w:szCs w:val="20"/>
              </w:rPr>
              <w:t>(7.0)</w:t>
            </w:r>
          </w:p>
        </w:tc>
      </w:tr>
      <w:tr w:rsidR="009E1F91" w:rsidRPr="00403569" w:rsidTr="00F1713A">
        <w:trPr>
          <w:trHeight w:val="454"/>
          <w:jc w:val="center"/>
        </w:trPr>
        <w:tc>
          <w:tcPr>
            <w:tcW w:w="2268" w:type="dxa"/>
            <w:tcBorders>
              <w:top w:val="single" w:sz="5" w:space="0" w:color="000000"/>
              <w:left w:val="single" w:sz="5" w:space="0" w:color="000000"/>
              <w:bottom w:val="single" w:sz="5" w:space="0" w:color="000000"/>
              <w:right w:val="single" w:sz="8" w:space="0" w:color="000000"/>
            </w:tcBorders>
          </w:tcPr>
          <w:p w:rsidR="009E1F91" w:rsidRPr="00403569" w:rsidRDefault="009E1F91" w:rsidP="006F1861">
            <w:pPr>
              <w:autoSpaceDE w:val="0"/>
              <w:autoSpaceDN w:val="0"/>
              <w:adjustRightInd w:val="0"/>
              <w:spacing w:before="60"/>
              <w:ind w:left="142" w:right="-20"/>
              <w:rPr>
                <w:color w:val="151515"/>
                <w:sz w:val="20"/>
                <w:szCs w:val="20"/>
              </w:rPr>
            </w:pPr>
            <w:r w:rsidRPr="00403569">
              <w:rPr>
                <w:color w:val="010101"/>
                <w:w w:val="106"/>
                <w:sz w:val="20"/>
                <w:szCs w:val="20"/>
              </w:rPr>
              <w:t>Pyrexia</w:t>
            </w:r>
          </w:p>
        </w:tc>
        <w:tc>
          <w:tcPr>
            <w:tcW w:w="1276" w:type="dxa"/>
            <w:tcBorders>
              <w:top w:val="single" w:sz="5" w:space="0" w:color="000000"/>
              <w:left w:val="single" w:sz="8"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010101"/>
                <w:sz w:val="20"/>
                <w:szCs w:val="20"/>
              </w:rPr>
              <w:t>7</w:t>
            </w:r>
            <w:r w:rsidRPr="00403569">
              <w:rPr>
                <w:color w:val="010101"/>
                <w:spacing w:val="1"/>
                <w:sz w:val="20"/>
                <w:szCs w:val="20"/>
              </w:rPr>
              <w:t xml:space="preserve"> </w:t>
            </w:r>
            <w:r w:rsidRPr="00403569">
              <w:rPr>
                <w:color w:val="010101"/>
                <w:w w:val="107"/>
                <w:sz w:val="20"/>
                <w:szCs w:val="20"/>
              </w:rPr>
              <w:t>(1.4)</w:t>
            </w:r>
          </w:p>
        </w:tc>
        <w:tc>
          <w:tcPr>
            <w:tcW w:w="1276" w:type="dxa"/>
            <w:tcBorders>
              <w:top w:val="single" w:sz="5" w:space="0" w:color="000000"/>
              <w:left w:val="single" w:sz="5"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151515"/>
                <w:sz w:val="20"/>
                <w:szCs w:val="20"/>
              </w:rPr>
            </w:pPr>
            <w:r w:rsidRPr="00403569">
              <w:rPr>
                <w:color w:val="010101"/>
                <w:sz w:val="20"/>
                <w:szCs w:val="20"/>
              </w:rPr>
              <w:t>6</w:t>
            </w:r>
            <w:r w:rsidRPr="00403569">
              <w:rPr>
                <w:color w:val="010101"/>
                <w:spacing w:val="16"/>
                <w:sz w:val="20"/>
                <w:szCs w:val="20"/>
              </w:rPr>
              <w:t xml:space="preserve"> </w:t>
            </w:r>
            <w:r w:rsidRPr="00403569">
              <w:rPr>
                <w:color w:val="010101"/>
                <w:w w:val="105"/>
                <w:sz w:val="20"/>
                <w:szCs w:val="20"/>
              </w:rPr>
              <w:t>(1.5)</w:t>
            </w:r>
          </w:p>
        </w:tc>
        <w:tc>
          <w:tcPr>
            <w:tcW w:w="1417" w:type="dxa"/>
            <w:tcBorders>
              <w:top w:val="single" w:sz="5" w:space="0" w:color="000000"/>
              <w:left w:val="single" w:sz="5" w:space="0" w:color="000000"/>
              <w:bottom w:val="single" w:sz="5" w:space="0" w:color="000000"/>
              <w:right w:val="single" w:sz="8"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151515"/>
                <w:sz w:val="20"/>
                <w:szCs w:val="20"/>
              </w:rPr>
              <w:t>9</w:t>
            </w:r>
            <w:r w:rsidRPr="00403569">
              <w:rPr>
                <w:color w:val="151515"/>
                <w:spacing w:val="2"/>
                <w:sz w:val="20"/>
                <w:szCs w:val="20"/>
              </w:rPr>
              <w:t xml:space="preserve"> </w:t>
            </w:r>
            <w:r w:rsidRPr="00403569">
              <w:rPr>
                <w:color w:val="151515"/>
                <w:w w:val="107"/>
                <w:sz w:val="20"/>
                <w:szCs w:val="20"/>
              </w:rPr>
              <w:t>(2.8)</w:t>
            </w:r>
          </w:p>
        </w:tc>
        <w:tc>
          <w:tcPr>
            <w:tcW w:w="1247" w:type="dxa"/>
            <w:tcBorders>
              <w:top w:val="single" w:sz="5" w:space="0" w:color="000000"/>
              <w:left w:val="single" w:sz="8"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151515"/>
                <w:sz w:val="20"/>
                <w:szCs w:val="20"/>
              </w:rPr>
            </w:pPr>
            <w:r w:rsidRPr="00403569">
              <w:rPr>
                <w:color w:val="010101"/>
                <w:sz w:val="20"/>
                <w:szCs w:val="20"/>
              </w:rPr>
              <w:t>7</w:t>
            </w:r>
            <w:r w:rsidRPr="00403569">
              <w:rPr>
                <w:color w:val="010101"/>
                <w:spacing w:val="15"/>
                <w:sz w:val="20"/>
                <w:szCs w:val="20"/>
              </w:rPr>
              <w:t xml:space="preserve"> </w:t>
            </w:r>
            <w:r w:rsidRPr="00403569">
              <w:rPr>
                <w:color w:val="010101"/>
                <w:w w:val="105"/>
                <w:sz w:val="20"/>
                <w:szCs w:val="20"/>
              </w:rPr>
              <w:t>(3.8)</w:t>
            </w:r>
          </w:p>
        </w:tc>
        <w:tc>
          <w:tcPr>
            <w:tcW w:w="1305" w:type="dxa"/>
            <w:tcBorders>
              <w:top w:val="single" w:sz="5" w:space="0" w:color="000000"/>
              <w:left w:val="single" w:sz="5"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pacing w:val="5"/>
                <w:sz w:val="20"/>
                <w:szCs w:val="20"/>
              </w:rPr>
            </w:pPr>
            <w:r w:rsidRPr="00403569">
              <w:rPr>
                <w:color w:val="151515"/>
                <w:sz w:val="20"/>
                <w:szCs w:val="20"/>
              </w:rPr>
              <w:t>28</w:t>
            </w:r>
            <w:r w:rsidRPr="00403569">
              <w:rPr>
                <w:color w:val="151515"/>
                <w:spacing w:val="3"/>
                <w:sz w:val="20"/>
                <w:szCs w:val="20"/>
              </w:rPr>
              <w:t xml:space="preserve"> </w:t>
            </w:r>
            <w:r w:rsidRPr="00403569">
              <w:rPr>
                <w:color w:val="010101"/>
                <w:w w:val="107"/>
                <w:sz w:val="20"/>
                <w:szCs w:val="20"/>
              </w:rPr>
              <w:t>(5.4)</w:t>
            </w:r>
          </w:p>
        </w:tc>
      </w:tr>
      <w:tr w:rsidR="009E1F91" w:rsidRPr="00403569" w:rsidTr="00F1713A">
        <w:trPr>
          <w:trHeight w:val="454"/>
          <w:jc w:val="center"/>
        </w:trPr>
        <w:tc>
          <w:tcPr>
            <w:tcW w:w="2268" w:type="dxa"/>
            <w:tcBorders>
              <w:top w:val="single" w:sz="5" w:space="0" w:color="000000"/>
              <w:left w:val="single" w:sz="5" w:space="0" w:color="000000"/>
              <w:bottom w:val="single" w:sz="5" w:space="0" w:color="000000"/>
              <w:right w:val="single" w:sz="8" w:space="0" w:color="000000"/>
            </w:tcBorders>
          </w:tcPr>
          <w:p w:rsidR="009E1F91" w:rsidRPr="00403569" w:rsidRDefault="009E1F91" w:rsidP="006F1861">
            <w:pPr>
              <w:autoSpaceDE w:val="0"/>
              <w:autoSpaceDN w:val="0"/>
              <w:adjustRightInd w:val="0"/>
              <w:spacing w:before="60"/>
              <w:ind w:left="142" w:right="-20"/>
              <w:rPr>
                <w:color w:val="151515"/>
                <w:sz w:val="20"/>
                <w:szCs w:val="20"/>
              </w:rPr>
            </w:pPr>
            <w:r w:rsidRPr="00403569">
              <w:rPr>
                <w:color w:val="010101"/>
                <w:sz w:val="20"/>
                <w:szCs w:val="20"/>
              </w:rPr>
              <w:t>Pain</w:t>
            </w:r>
          </w:p>
        </w:tc>
        <w:tc>
          <w:tcPr>
            <w:tcW w:w="1276" w:type="dxa"/>
            <w:tcBorders>
              <w:top w:val="single" w:sz="5" w:space="0" w:color="000000"/>
              <w:left w:val="single" w:sz="8"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010101"/>
                <w:sz w:val="20"/>
                <w:szCs w:val="20"/>
              </w:rPr>
              <w:t>5</w:t>
            </w:r>
            <w:r w:rsidRPr="00403569">
              <w:rPr>
                <w:color w:val="010101"/>
                <w:spacing w:val="3"/>
                <w:sz w:val="20"/>
                <w:szCs w:val="20"/>
              </w:rPr>
              <w:t xml:space="preserve"> </w:t>
            </w:r>
            <w:r w:rsidRPr="00403569">
              <w:rPr>
                <w:color w:val="010101"/>
                <w:w w:val="107"/>
                <w:sz w:val="20"/>
                <w:szCs w:val="20"/>
              </w:rPr>
              <w:t>(1.0)</w:t>
            </w:r>
          </w:p>
        </w:tc>
        <w:tc>
          <w:tcPr>
            <w:tcW w:w="1276" w:type="dxa"/>
            <w:tcBorders>
              <w:top w:val="single" w:sz="5" w:space="0" w:color="000000"/>
              <w:left w:val="single" w:sz="5"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151515"/>
                <w:sz w:val="20"/>
                <w:szCs w:val="20"/>
              </w:rPr>
            </w:pPr>
            <w:r w:rsidRPr="00403569">
              <w:rPr>
                <w:color w:val="010101"/>
                <w:w w:val="117"/>
                <w:sz w:val="20"/>
                <w:szCs w:val="20"/>
              </w:rPr>
              <w:t>4(1.0)</w:t>
            </w:r>
          </w:p>
        </w:tc>
        <w:tc>
          <w:tcPr>
            <w:tcW w:w="1417" w:type="dxa"/>
            <w:tcBorders>
              <w:top w:val="single" w:sz="5" w:space="0" w:color="000000"/>
              <w:left w:val="single" w:sz="5" w:space="0" w:color="000000"/>
              <w:bottom w:val="single" w:sz="5" w:space="0" w:color="000000"/>
              <w:right w:val="single" w:sz="8"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010101"/>
                <w:sz w:val="20"/>
                <w:szCs w:val="20"/>
              </w:rPr>
              <w:t>8</w:t>
            </w:r>
            <w:r w:rsidRPr="00403569">
              <w:rPr>
                <w:color w:val="010101"/>
                <w:spacing w:val="6"/>
                <w:sz w:val="20"/>
                <w:szCs w:val="20"/>
              </w:rPr>
              <w:t xml:space="preserve"> </w:t>
            </w:r>
            <w:r w:rsidRPr="00403569">
              <w:rPr>
                <w:color w:val="151515"/>
                <w:w w:val="107"/>
                <w:sz w:val="20"/>
                <w:szCs w:val="20"/>
              </w:rPr>
              <w:t>(2.5)</w:t>
            </w:r>
          </w:p>
        </w:tc>
        <w:tc>
          <w:tcPr>
            <w:tcW w:w="1247" w:type="dxa"/>
            <w:tcBorders>
              <w:top w:val="single" w:sz="5" w:space="0" w:color="000000"/>
              <w:left w:val="single" w:sz="8"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151515"/>
                <w:sz w:val="20"/>
                <w:szCs w:val="20"/>
              </w:rPr>
            </w:pPr>
            <w:r w:rsidRPr="00403569">
              <w:rPr>
                <w:color w:val="010101"/>
                <w:sz w:val="20"/>
                <w:szCs w:val="20"/>
              </w:rPr>
              <w:t>8</w:t>
            </w:r>
            <w:r w:rsidRPr="00403569">
              <w:rPr>
                <w:color w:val="010101"/>
                <w:spacing w:val="5"/>
                <w:sz w:val="20"/>
                <w:szCs w:val="20"/>
              </w:rPr>
              <w:t xml:space="preserve"> </w:t>
            </w:r>
            <w:r w:rsidRPr="00403569">
              <w:rPr>
                <w:color w:val="010101"/>
                <w:spacing w:val="-9"/>
                <w:w w:val="112"/>
                <w:sz w:val="20"/>
                <w:szCs w:val="20"/>
              </w:rPr>
              <w:t>(</w:t>
            </w:r>
            <w:r w:rsidRPr="00403569">
              <w:rPr>
                <w:color w:val="010101"/>
                <w:w w:val="107"/>
                <w:sz w:val="20"/>
                <w:szCs w:val="20"/>
              </w:rPr>
              <w:t>4.4)</w:t>
            </w:r>
          </w:p>
        </w:tc>
        <w:tc>
          <w:tcPr>
            <w:tcW w:w="1305" w:type="dxa"/>
            <w:tcBorders>
              <w:top w:val="single" w:sz="5" w:space="0" w:color="000000"/>
              <w:left w:val="single" w:sz="5"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pacing w:val="5"/>
                <w:sz w:val="20"/>
                <w:szCs w:val="20"/>
              </w:rPr>
            </w:pPr>
            <w:r w:rsidRPr="00403569">
              <w:rPr>
                <w:color w:val="151515"/>
                <w:sz w:val="20"/>
                <w:szCs w:val="20"/>
              </w:rPr>
              <w:t>24</w:t>
            </w:r>
            <w:r w:rsidRPr="00403569">
              <w:rPr>
                <w:color w:val="151515"/>
                <w:spacing w:val="4"/>
                <w:sz w:val="20"/>
                <w:szCs w:val="20"/>
              </w:rPr>
              <w:t xml:space="preserve"> </w:t>
            </w:r>
            <w:r w:rsidRPr="00403569">
              <w:rPr>
                <w:color w:val="010101"/>
                <w:w w:val="107"/>
                <w:sz w:val="20"/>
                <w:szCs w:val="20"/>
              </w:rPr>
              <w:t>(4.7)</w:t>
            </w:r>
          </w:p>
        </w:tc>
      </w:tr>
      <w:tr w:rsidR="009E1F91" w:rsidRPr="00403569" w:rsidTr="00F1713A">
        <w:trPr>
          <w:trHeight w:val="454"/>
          <w:jc w:val="center"/>
        </w:trPr>
        <w:tc>
          <w:tcPr>
            <w:tcW w:w="2268" w:type="dxa"/>
            <w:tcBorders>
              <w:top w:val="single" w:sz="5" w:space="0" w:color="000000"/>
              <w:left w:val="single" w:sz="5" w:space="0" w:color="000000"/>
              <w:bottom w:val="single" w:sz="5" w:space="0" w:color="000000"/>
              <w:right w:val="single" w:sz="8" w:space="0" w:color="000000"/>
            </w:tcBorders>
          </w:tcPr>
          <w:p w:rsidR="009E1F91" w:rsidRPr="00403569" w:rsidRDefault="009E1F91" w:rsidP="006F1861">
            <w:pPr>
              <w:autoSpaceDE w:val="0"/>
              <w:autoSpaceDN w:val="0"/>
              <w:adjustRightInd w:val="0"/>
              <w:spacing w:before="60"/>
              <w:ind w:left="142" w:right="-20"/>
              <w:rPr>
                <w:color w:val="151515"/>
                <w:sz w:val="20"/>
                <w:szCs w:val="20"/>
              </w:rPr>
            </w:pPr>
            <w:r w:rsidRPr="00403569">
              <w:rPr>
                <w:color w:val="151515"/>
                <w:sz w:val="20"/>
                <w:szCs w:val="20"/>
              </w:rPr>
              <w:t>Dyspnoea</w:t>
            </w:r>
          </w:p>
        </w:tc>
        <w:tc>
          <w:tcPr>
            <w:tcW w:w="1276" w:type="dxa"/>
            <w:tcBorders>
              <w:top w:val="single" w:sz="5" w:space="0" w:color="000000"/>
              <w:left w:val="single" w:sz="8"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010101"/>
                <w:sz w:val="20"/>
                <w:szCs w:val="20"/>
              </w:rPr>
              <w:t>9</w:t>
            </w:r>
            <w:r w:rsidRPr="00403569">
              <w:rPr>
                <w:color w:val="010101"/>
                <w:spacing w:val="2"/>
                <w:sz w:val="20"/>
                <w:szCs w:val="20"/>
              </w:rPr>
              <w:t xml:space="preserve"> </w:t>
            </w:r>
            <w:r w:rsidRPr="00403569">
              <w:rPr>
                <w:color w:val="151515"/>
                <w:w w:val="107"/>
                <w:sz w:val="20"/>
                <w:szCs w:val="20"/>
              </w:rPr>
              <w:t>(1.9)</w:t>
            </w:r>
          </w:p>
        </w:tc>
        <w:tc>
          <w:tcPr>
            <w:tcW w:w="1276" w:type="dxa"/>
            <w:tcBorders>
              <w:top w:val="single" w:sz="5" w:space="0" w:color="000000"/>
              <w:left w:val="single" w:sz="5"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151515"/>
                <w:sz w:val="20"/>
                <w:szCs w:val="20"/>
              </w:rPr>
            </w:pPr>
            <w:r w:rsidRPr="00403569">
              <w:rPr>
                <w:color w:val="010101"/>
                <w:sz w:val="20"/>
                <w:szCs w:val="20"/>
              </w:rPr>
              <w:t>4</w:t>
            </w:r>
            <w:r w:rsidRPr="00403569">
              <w:rPr>
                <w:color w:val="010101"/>
                <w:spacing w:val="11"/>
                <w:sz w:val="20"/>
                <w:szCs w:val="20"/>
              </w:rPr>
              <w:t xml:space="preserve"> </w:t>
            </w:r>
            <w:r w:rsidRPr="00403569">
              <w:rPr>
                <w:color w:val="151515"/>
                <w:w w:val="105"/>
                <w:sz w:val="20"/>
                <w:szCs w:val="20"/>
              </w:rPr>
              <w:t>(1.0)</w:t>
            </w:r>
          </w:p>
        </w:tc>
        <w:tc>
          <w:tcPr>
            <w:tcW w:w="1417" w:type="dxa"/>
            <w:tcBorders>
              <w:top w:val="single" w:sz="5" w:space="0" w:color="000000"/>
              <w:left w:val="single" w:sz="5" w:space="0" w:color="000000"/>
              <w:bottom w:val="single" w:sz="5" w:space="0" w:color="000000"/>
              <w:right w:val="single" w:sz="8"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151515"/>
                <w:sz w:val="20"/>
                <w:szCs w:val="20"/>
              </w:rPr>
              <w:t>5</w:t>
            </w:r>
            <w:r w:rsidRPr="00403569">
              <w:rPr>
                <w:color w:val="151515"/>
                <w:spacing w:val="3"/>
                <w:sz w:val="20"/>
                <w:szCs w:val="20"/>
              </w:rPr>
              <w:t xml:space="preserve"> </w:t>
            </w:r>
            <w:r w:rsidRPr="00403569">
              <w:rPr>
                <w:color w:val="151515"/>
                <w:w w:val="107"/>
                <w:sz w:val="20"/>
                <w:szCs w:val="20"/>
              </w:rPr>
              <w:t>(1.6)</w:t>
            </w:r>
          </w:p>
        </w:tc>
        <w:tc>
          <w:tcPr>
            <w:tcW w:w="1247" w:type="dxa"/>
            <w:tcBorders>
              <w:top w:val="single" w:sz="5" w:space="0" w:color="000000"/>
              <w:left w:val="single" w:sz="8"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151515"/>
                <w:sz w:val="20"/>
                <w:szCs w:val="20"/>
              </w:rPr>
            </w:pPr>
            <w:r w:rsidRPr="00403569">
              <w:rPr>
                <w:color w:val="151515"/>
                <w:sz w:val="20"/>
                <w:szCs w:val="20"/>
              </w:rPr>
              <w:t>5</w:t>
            </w:r>
            <w:r w:rsidRPr="00403569">
              <w:rPr>
                <w:color w:val="151515"/>
                <w:spacing w:val="3"/>
                <w:sz w:val="20"/>
                <w:szCs w:val="20"/>
              </w:rPr>
              <w:t xml:space="preserve"> </w:t>
            </w:r>
            <w:r w:rsidRPr="00403569">
              <w:rPr>
                <w:color w:val="151515"/>
                <w:w w:val="107"/>
                <w:sz w:val="20"/>
                <w:szCs w:val="20"/>
              </w:rPr>
              <w:t>(2.7)</w:t>
            </w:r>
          </w:p>
        </w:tc>
        <w:tc>
          <w:tcPr>
            <w:tcW w:w="1305" w:type="dxa"/>
            <w:tcBorders>
              <w:top w:val="single" w:sz="5" w:space="0" w:color="000000"/>
              <w:left w:val="single" w:sz="5"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pacing w:val="5"/>
                <w:sz w:val="20"/>
                <w:szCs w:val="20"/>
              </w:rPr>
            </w:pPr>
            <w:r w:rsidRPr="00403569">
              <w:rPr>
                <w:color w:val="151515"/>
                <w:sz w:val="20"/>
                <w:szCs w:val="20"/>
              </w:rPr>
              <w:t>23</w:t>
            </w:r>
            <w:r w:rsidRPr="00403569">
              <w:rPr>
                <w:color w:val="151515"/>
                <w:spacing w:val="2"/>
                <w:sz w:val="20"/>
                <w:szCs w:val="20"/>
              </w:rPr>
              <w:t xml:space="preserve"> </w:t>
            </w:r>
            <w:r w:rsidRPr="00403569">
              <w:rPr>
                <w:color w:val="151515"/>
                <w:w w:val="107"/>
                <w:sz w:val="20"/>
                <w:szCs w:val="20"/>
              </w:rPr>
              <w:t>(4.5)</w:t>
            </w:r>
          </w:p>
        </w:tc>
      </w:tr>
      <w:tr w:rsidR="009E1F91" w:rsidRPr="00403569" w:rsidTr="00F1713A">
        <w:trPr>
          <w:trHeight w:val="454"/>
          <w:jc w:val="center"/>
        </w:trPr>
        <w:tc>
          <w:tcPr>
            <w:tcW w:w="2268" w:type="dxa"/>
            <w:tcBorders>
              <w:top w:val="single" w:sz="5" w:space="0" w:color="000000"/>
              <w:left w:val="single" w:sz="5" w:space="0" w:color="000000"/>
              <w:bottom w:val="single" w:sz="5" w:space="0" w:color="000000"/>
              <w:right w:val="single" w:sz="8" w:space="0" w:color="000000"/>
            </w:tcBorders>
          </w:tcPr>
          <w:p w:rsidR="009E1F91" w:rsidRPr="00403569" w:rsidRDefault="009E1F91" w:rsidP="006F1861">
            <w:pPr>
              <w:autoSpaceDE w:val="0"/>
              <w:autoSpaceDN w:val="0"/>
              <w:adjustRightInd w:val="0"/>
              <w:spacing w:before="60"/>
              <w:ind w:left="142" w:right="-20"/>
              <w:rPr>
                <w:color w:val="151515"/>
                <w:sz w:val="20"/>
                <w:szCs w:val="20"/>
              </w:rPr>
            </w:pPr>
            <w:r w:rsidRPr="00403569">
              <w:rPr>
                <w:color w:val="151515"/>
                <w:sz w:val="20"/>
                <w:szCs w:val="20"/>
              </w:rPr>
              <w:t>Diarrhoea</w:t>
            </w:r>
          </w:p>
        </w:tc>
        <w:tc>
          <w:tcPr>
            <w:tcW w:w="1276" w:type="dxa"/>
            <w:tcBorders>
              <w:top w:val="single" w:sz="5" w:space="0" w:color="000000"/>
              <w:left w:val="single" w:sz="8"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151515"/>
                <w:sz w:val="20"/>
                <w:szCs w:val="20"/>
              </w:rPr>
              <w:t>7</w:t>
            </w:r>
            <w:r w:rsidRPr="00403569">
              <w:rPr>
                <w:color w:val="151515"/>
                <w:spacing w:val="1"/>
                <w:sz w:val="20"/>
                <w:szCs w:val="20"/>
              </w:rPr>
              <w:t xml:space="preserve"> </w:t>
            </w:r>
            <w:r w:rsidRPr="00403569">
              <w:rPr>
                <w:color w:val="151515"/>
                <w:w w:val="107"/>
                <w:sz w:val="20"/>
                <w:szCs w:val="20"/>
              </w:rPr>
              <w:t>(1.4)</w:t>
            </w:r>
          </w:p>
        </w:tc>
        <w:tc>
          <w:tcPr>
            <w:tcW w:w="1276" w:type="dxa"/>
            <w:tcBorders>
              <w:top w:val="single" w:sz="5" w:space="0" w:color="000000"/>
              <w:left w:val="single" w:sz="5"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151515"/>
                <w:sz w:val="20"/>
                <w:szCs w:val="20"/>
              </w:rPr>
            </w:pPr>
            <w:r w:rsidRPr="00403569">
              <w:rPr>
                <w:color w:val="010101"/>
                <w:sz w:val="20"/>
                <w:szCs w:val="20"/>
              </w:rPr>
              <w:t>4</w:t>
            </w:r>
            <w:r w:rsidRPr="00403569">
              <w:rPr>
                <w:color w:val="010101"/>
                <w:spacing w:val="11"/>
                <w:sz w:val="20"/>
                <w:szCs w:val="20"/>
              </w:rPr>
              <w:t xml:space="preserve"> </w:t>
            </w:r>
            <w:r w:rsidRPr="00403569">
              <w:rPr>
                <w:color w:val="2A2A2A"/>
                <w:spacing w:val="1"/>
                <w:w w:val="112"/>
                <w:sz w:val="20"/>
                <w:szCs w:val="20"/>
              </w:rPr>
              <w:t>(</w:t>
            </w:r>
            <w:r w:rsidRPr="00403569">
              <w:rPr>
                <w:color w:val="010101"/>
                <w:w w:val="104"/>
                <w:sz w:val="20"/>
                <w:szCs w:val="20"/>
              </w:rPr>
              <w:t>1.0)</w:t>
            </w:r>
          </w:p>
        </w:tc>
        <w:tc>
          <w:tcPr>
            <w:tcW w:w="1417" w:type="dxa"/>
            <w:tcBorders>
              <w:top w:val="single" w:sz="5" w:space="0" w:color="000000"/>
              <w:left w:val="single" w:sz="5" w:space="0" w:color="000000"/>
              <w:bottom w:val="single" w:sz="5" w:space="0" w:color="000000"/>
              <w:right w:val="single" w:sz="8"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151515"/>
                <w:sz w:val="20"/>
                <w:szCs w:val="20"/>
              </w:rPr>
              <w:t>6</w:t>
            </w:r>
            <w:r w:rsidRPr="00403569">
              <w:rPr>
                <w:color w:val="151515"/>
                <w:spacing w:val="2"/>
                <w:sz w:val="20"/>
                <w:szCs w:val="20"/>
              </w:rPr>
              <w:t xml:space="preserve"> </w:t>
            </w:r>
            <w:r w:rsidRPr="00403569">
              <w:rPr>
                <w:color w:val="151515"/>
                <w:w w:val="107"/>
                <w:sz w:val="20"/>
                <w:szCs w:val="20"/>
              </w:rPr>
              <w:t>(1.9)</w:t>
            </w:r>
          </w:p>
        </w:tc>
        <w:tc>
          <w:tcPr>
            <w:tcW w:w="1247" w:type="dxa"/>
            <w:tcBorders>
              <w:top w:val="single" w:sz="5" w:space="0" w:color="000000"/>
              <w:left w:val="single" w:sz="8"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151515"/>
                <w:sz w:val="20"/>
                <w:szCs w:val="20"/>
              </w:rPr>
            </w:pPr>
            <w:r w:rsidRPr="00403569">
              <w:rPr>
                <w:color w:val="151515"/>
                <w:sz w:val="20"/>
                <w:szCs w:val="20"/>
              </w:rPr>
              <w:t>6</w:t>
            </w:r>
            <w:r w:rsidRPr="00403569">
              <w:rPr>
                <w:color w:val="151515"/>
                <w:spacing w:val="16"/>
                <w:sz w:val="20"/>
                <w:szCs w:val="20"/>
              </w:rPr>
              <w:t xml:space="preserve"> </w:t>
            </w:r>
            <w:r w:rsidRPr="00403569">
              <w:rPr>
                <w:color w:val="2A2A2A"/>
                <w:spacing w:val="-13"/>
                <w:w w:val="112"/>
                <w:sz w:val="20"/>
                <w:szCs w:val="20"/>
              </w:rPr>
              <w:t>(</w:t>
            </w:r>
            <w:r w:rsidRPr="00403569">
              <w:rPr>
                <w:color w:val="010101"/>
                <w:w w:val="108"/>
                <w:sz w:val="20"/>
                <w:szCs w:val="20"/>
              </w:rPr>
              <w:t>3.3)</w:t>
            </w:r>
          </w:p>
        </w:tc>
        <w:tc>
          <w:tcPr>
            <w:tcW w:w="1305" w:type="dxa"/>
            <w:tcBorders>
              <w:top w:val="single" w:sz="5" w:space="0" w:color="000000"/>
              <w:left w:val="single" w:sz="5"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pacing w:val="5"/>
                <w:sz w:val="20"/>
                <w:szCs w:val="20"/>
              </w:rPr>
            </w:pPr>
            <w:r w:rsidRPr="00403569">
              <w:rPr>
                <w:color w:val="151515"/>
                <w:sz w:val="20"/>
                <w:szCs w:val="20"/>
              </w:rPr>
              <w:t>22</w:t>
            </w:r>
            <w:r w:rsidRPr="00403569">
              <w:rPr>
                <w:color w:val="151515"/>
                <w:spacing w:val="3"/>
                <w:sz w:val="20"/>
                <w:szCs w:val="20"/>
              </w:rPr>
              <w:t xml:space="preserve"> </w:t>
            </w:r>
            <w:r w:rsidRPr="00403569">
              <w:rPr>
                <w:color w:val="151515"/>
                <w:w w:val="107"/>
                <w:sz w:val="20"/>
                <w:szCs w:val="20"/>
              </w:rPr>
              <w:t>(4.3)</w:t>
            </w:r>
          </w:p>
        </w:tc>
      </w:tr>
      <w:tr w:rsidR="009E1F91" w:rsidRPr="00403569" w:rsidTr="00F1713A">
        <w:trPr>
          <w:trHeight w:val="454"/>
          <w:jc w:val="center"/>
        </w:trPr>
        <w:tc>
          <w:tcPr>
            <w:tcW w:w="2268" w:type="dxa"/>
            <w:tcBorders>
              <w:top w:val="single" w:sz="5" w:space="0" w:color="000000"/>
              <w:left w:val="single" w:sz="5" w:space="0" w:color="000000"/>
              <w:bottom w:val="single" w:sz="5" w:space="0" w:color="000000"/>
              <w:right w:val="single" w:sz="8" w:space="0" w:color="000000"/>
            </w:tcBorders>
          </w:tcPr>
          <w:p w:rsidR="009E1F91" w:rsidRPr="00403569" w:rsidRDefault="009E1F91" w:rsidP="006F1861">
            <w:pPr>
              <w:autoSpaceDE w:val="0"/>
              <w:autoSpaceDN w:val="0"/>
              <w:adjustRightInd w:val="0"/>
              <w:spacing w:before="60"/>
              <w:ind w:left="142" w:right="-20"/>
              <w:rPr>
                <w:color w:val="151515"/>
                <w:sz w:val="20"/>
                <w:szCs w:val="20"/>
              </w:rPr>
            </w:pPr>
            <w:r w:rsidRPr="00403569">
              <w:rPr>
                <w:color w:val="010101"/>
                <w:sz w:val="20"/>
                <w:szCs w:val="20"/>
              </w:rPr>
              <w:t>Head</w:t>
            </w:r>
            <w:r w:rsidRPr="00403569">
              <w:rPr>
                <w:color w:val="010101"/>
                <w:spacing w:val="6"/>
                <w:sz w:val="20"/>
                <w:szCs w:val="20"/>
              </w:rPr>
              <w:t>a</w:t>
            </w:r>
            <w:r w:rsidRPr="00403569">
              <w:rPr>
                <w:color w:val="2A2A2A"/>
                <w:spacing w:val="-7"/>
                <w:sz w:val="20"/>
                <w:szCs w:val="20"/>
              </w:rPr>
              <w:t>c</w:t>
            </w:r>
            <w:r w:rsidRPr="00403569">
              <w:rPr>
                <w:color w:val="010101"/>
                <w:sz w:val="20"/>
                <w:szCs w:val="20"/>
              </w:rPr>
              <w:t>he</w:t>
            </w:r>
          </w:p>
        </w:tc>
        <w:tc>
          <w:tcPr>
            <w:tcW w:w="1276" w:type="dxa"/>
            <w:tcBorders>
              <w:top w:val="single" w:sz="5" w:space="0" w:color="000000"/>
              <w:left w:val="single" w:sz="8"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151515"/>
                <w:sz w:val="20"/>
                <w:szCs w:val="20"/>
              </w:rPr>
              <w:t>9</w:t>
            </w:r>
            <w:r w:rsidRPr="00403569">
              <w:rPr>
                <w:color w:val="151515"/>
                <w:spacing w:val="2"/>
                <w:sz w:val="20"/>
                <w:szCs w:val="20"/>
              </w:rPr>
              <w:t xml:space="preserve"> </w:t>
            </w:r>
            <w:r w:rsidRPr="00403569">
              <w:rPr>
                <w:color w:val="151515"/>
                <w:w w:val="107"/>
                <w:sz w:val="20"/>
                <w:szCs w:val="20"/>
              </w:rPr>
              <w:t>(1.9)</w:t>
            </w:r>
          </w:p>
        </w:tc>
        <w:tc>
          <w:tcPr>
            <w:tcW w:w="1276" w:type="dxa"/>
            <w:tcBorders>
              <w:top w:val="single" w:sz="5" w:space="0" w:color="000000"/>
              <w:left w:val="single" w:sz="5"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151515"/>
                <w:sz w:val="20"/>
                <w:szCs w:val="20"/>
              </w:rPr>
            </w:pPr>
            <w:r w:rsidRPr="00403569">
              <w:rPr>
                <w:color w:val="010101"/>
                <w:sz w:val="20"/>
                <w:szCs w:val="20"/>
              </w:rPr>
              <w:t>7</w:t>
            </w:r>
            <w:r w:rsidRPr="00403569">
              <w:rPr>
                <w:color w:val="010101"/>
                <w:spacing w:val="15"/>
                <w:sz w:val="20"/>
                <w:szCs w:val="20"/>
              </w:rPr>
              <w:t xml:space="preserve"> </w:t>
            </w:r>
            <w:r w:rsidRPr="00403569">
              <w:rPr>
                <w:color w:val="151515"/>
                <w:w w:val="105"/>
                <w:sz w:val="20"/>
                <w:szCs w:val="20"/>
              </w:rPr>
              <w:t>(1.8)</w:t>
            </w:r>
          </w:p>
        </w:tc>
        <w:tc>
          <w:tcPr>
            <w:tcW w:w="1417" w:type="dxa"/>
            <w:tcBorders>
              <w:top w:val="single" w:sz="5" w:space="0" w:color="000000"/>
              <w:left w:val="single" w:sz="5" w:space="0" w:color="000000"/>
              <w:bottom w:val="single" w:sz="5" w:space="0" w:color="000000"/>
              <w:right w:val="single" w:sz="8"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151515"/>
                <w:sz w:val="20"/>
                <w:szCs w:val="20"/>
              </w:rPr>
              <w:t>2</w:t>
            </w:r>
            <w:r w:rsidRPr="00403569">
              <w:rPr>
                <w:color w:val="151515"/>
                <w:spacing w:val="-2"/>
                <w:sz w:val="20"/>
                <w:szCs w:val="20"/>
              </w:rPr>
              <w:t xml:space="preserve"> </w:t>
            </w:r>
            <w:r w:rsidRPr="00403569">
              <w:rPr>
                <w:color w:val="151515"/>
                <w:w w:val="107"/>
                <w:sz w:val="20"/>
                <w:szCs w:val="20"/>
              </w:rPr>
              <w:t>(0.6)</w:t>
            </w:r>
          </w:p>
        </w:tc>
        <w:tc>
          <w:tcPr>
            <w:tcW w:w="1247" w:type="dxa"/>
            <w:tcBorders>
              <w:top w:val="single" w:sz="5" w:space="0" w:color="000000"/>
              <w:left w:val="single" w:sz="8"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151515"/>
                <w:sz w:val="20"/>
                <w:szCs w:val="20"/>
              </w:rPr>
            </w:pPr>
            <w:r w:rsidRPr="00403569">
              <w:rPr>
                <w:color w:val="151515"/>
                <w:w w:val="117"/>
                <w:sz w:val="20"/>
                <w:szCs w:val="20"/>
              </w:rPr>
              <w:t>2(1.1)</w:t>
            </w:r>
          </w:p>
        </w:tc>
        <w:tc>
          <w:tcPr>
            <w:tcW w:w="1305" w:type="dxa"/>
            <w:tcBorders>
              <w:top w:val="single" w:sz="5" w:space="0" w:color="000000"/>
              <w:left w:val="single" w:sz="5"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pacing w:val="5"/>
                <w:sz w:val="20"/>
                <w:szCs w:val="20"/>
              </w:rPr>
            </w:pPr>
            <w:r w:rsidRPr="00403569">
              <w:rPr>
                <w:color w:val="151515"/>
                <w:sz w:val="20"/>
                <w:szCs w:val="20"/>
              </w:rPr>
              <w:t>20</w:t>
            </w:r>
            <w:r w:rsidRPr="00403569">
              <w:rPr>
                <w:color w:val="151515"/>
                <w:spacing w:val="3"/>
                <w:sz w:val="20"/>
                <w:szCs w:val="20"/>
              </w:rPr>
              <w:t xml:space="preserve"> </w:t>
            </w:r>
            <w:r w:rsidRPr="00403569">
              <w:rPr>
                <w:color w:val="151515"/>
                <w:w w:val="107"/>
                <w:sz w:val="20"/>
                <w:szCs w:val="20"/>
              </w:rPr>
              <w:t>(3.9)</w:t>
            </w:r>
          </w:p>
        </w:tc>
      </w:tr>
      <w:tr w:rsidR="009E1F91" w:rsidRPr="00403569" w:rsidTr="00F1713A">
        <w:trPr>
          <w:trHeight w:val="454"/>
          <w:jc w:val="center"/>
        </w:trPr>
        <w:tc>
          <w:tcPr>
            <w:tcW w:w="2268" w:type="dxa"/>
            <w:tcBorders>
              <w:top w:val="single" w:sz="5" w:space="0" w:color="000000"/>
              <w:left w:val="single" w:sz="5" w:space="0" w:color="000000"/>
              <w:bottom w:val="single" w:sz="5" w:space="0" w:color="000000"/>
              <w:right w:val="single" w:sz="8" w:space="0" w:color="000000"/>
            </w:tcBorders>
          </w:tcPr>
          <w:p w:rsidR="009E1F91" w:rsidRPr="00403569" w:rsidRDefault="009E1F91" w:rsidP="006F1861">
            <w:pPr>
              <w:autoSpaceDE w:val="0"/>
              <w:autoSpaceDN w:val="0"/>
              <w:adjustRightInd w:val="0"/>
              <w:spacing w:before="60"/>
              <w:ind w:left="142" w:right="-20"/>
              <w:rPr>
                <w:color w:val="151515"/>
                <w:w w:val="105"/>
                <w:sz w:val="20"/>
                <w:szCs w:val="20"/>
              </w:rPr>
            </w:pPr>
            <w:r w:rsidRPr="00403569">
              <w:rPr>
                <w:color w:val="151515"/>
                <w:sz w:val="20"/>
                <w:szCs w:val="20"/>
              </w:rPr>
              <w:t>Anaemia</w:t>
            </w:r>
          </w:p>
        </w:tc>
        <w:tc>
          <w:tcPr>
            <w:tcW w:w="1276" w:type="dxa"/>
            <w:tcBorders>
              <w:top w:val="single" w:sz="5" w:space="0" w:color="000000"/>
              <w:left w:val="single" w:sz="8"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010101"/>
                <w:sz w:val="20"/>
                <w:szCs w:val="20"/>
              </w:rPr>
              <w:t>1</w:t>
            </w:r>
            <w:r w:rsidRPr="00403569">
              <w:rPr>
                <w:color w:val="010101"/>
                <w:spacing w:val="1"/>
                <w:sz w:val="20"/>
                <w:szCs w:val="20"/>
              </w:rPr>
              <w:t xml:space="preserve"> </w:t>
            </w:r>
            <w:r w:rsidRPr="00403569">
              <w:rPr>
                <w:color w:val="2A2A2A"/>
                <w:w w:val="110"/>
                <w:sz w:val="20"/>
                <w:szCs w:val="20"/>
              </w:rPr>
              <w:t>(</w:t>
            </w:r>
            <w:r w:rsidRPr="00403569">
              <w:rPr>
                <w:color w:val="2A2A2A"/>
                <w:spacing w:val="-7"/>
                <w:w w:val="110"/>
                <w:sz w:val="20"/>
                <w:szCs w:val="20"/>
              </w:rPr>
              <w:t>0</w:t>
            </w:r>
            <w:r w:rsidRPr="00403569">
              <w:rPr>
                <w:color w:val="010101"/>
                <w:w w:val="109"/>
                <w:sz w:val="20"/>
                <w:szCs w:val="20"/>
              </w:rPr>
              <w:t>.2)</w:t>
            </w:r>
          </w:p>
        </w:tc>
        <w:tc>
          <w:tcPr>
            <w:tcW w:w="1276" w:type="dxa"/>
            <w:tcBorders>
              <w:top w:val="single" w:sz="5" w:space="0" w:color="000000"/>
              <w:left w:val="single" w:sz="5"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151515"/>
                <w:sz w:val="20"/>
                <w:szCs w:val="20"/>
              </w:rPr>
              <w:t>8</w:t>
            </w:r>
            <w:r w:rsidRPr="00403569">
              <w:rPr>
                <w:color w:val="151515"/>
                <w:spacing w:val="5"/>
                <w:sz w:val="20"/>
                <w:szCs w:val="20"/>
              </w:rPr>
              <w:t xml:space="preserve"> </w:t>
            </w:r>
            <w:r w:rsidRPr="00403569">
              <w:rPr>
                <w:color w:val="151515"/>
                <w:w w:val="105"/>
                <w:sz w:val="20"/>
                <w:szCs w:val="20"/>
              </w:rPr>
              <w:t>(2.1)</w:t>
            </w:r>
          </w:p>
        </w:tc>
        <w:tc>
          <w:tcPr>
            <w:tcW w:w="1417" w:type="dxa"/>
            <w:tcBorders>
              <w:top w:val="single" w:sz="5" w:space="0" w:color="000000"/>
              <w:left w:val="single" w:sz="5" w:space="0" w:color="000000"/>
              <w:bottom w:val="single" w:sz="5" w:space="0" w:color="000000"/>
              <w:right w:val="single" w:sz="8"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010101"/>
                <w:sz w:val="20"/>
                <w:szCs w:val="20"/>
              </w:rPr>
              <w:t>4</w:t>
            </w:r>
            <w:r w:rsidRPr="00403569">
              <w:rPr>
                <w:color w:val="010101"/>
                <w:spacing w:val="-3"/>
                <w:sz w:val="20"/>
                <w:szCs w:val="20"/>
              </w:rPr>
              <w:t xml:space="preserve"> </w:t>
            </w:r>
            <w:r w:rsidRPr="00403569">
              <w:rPr>
                <w:color w:val="151515"/>
                <w:w w:val="107"/>
                <w:sz w:val="20"/>
                <w:szCs w:val="20"/>
              </w:rPr>
              <w:t>(1.3)</w:t>
            </w:r>
          </w:p>
        </w:tc>
        <w:tc>
          <w:tcPr>
            <w:tcW w:w="1247" w:type="dxa"/>
            <w:tcBorders>
              <w:top w:val="single" w:sz="5" w:space="0" w:color="000000"/>
              <w:left w:val="single" w:sz="8"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w w:val="114"/>
                <w:sz w:val="20"/>
                <w:szCs w:val="20"/>
              </w:rPr>
            </w:pPr>
            <w:r w:rsidRPr="00403569">
              <w:rPr>
                <w:color w:val="151515"/>
                <w:sz w:val="20"/>
                <w:szCs w:val="20"/>
              </w:rPr>
              <w:t>6</w:t>
            </w:r>
            <w:r w:rsidRPr="00403569">
              <w:rPr>
                <w:color w:val="151515"/>
                <w:spacing w:val="16"/>
                <w:sz w:val="20"/>
                <w:szCs w:val="20"/>
              </w:rPr>
              <w:t xml:space="preserve"> </w:t>
            </w:r>
            <w:r w:rsidRPr="00403569">
              <w:rPr>
                <w:color w:val="151515"/>
                <w:w w:val="105"/>
                <w:sz w:val="20"/>
                <w:szCs w:val="20"/>
              </w:rPr>
              <w:t>(3.3)</w:t>
            </w:r>
          </w:p>
        </w:tc>
        <w:tc>
          <w:tcPr>
            <w:tcW w:w="1305" w:type="dxa"/>
            <w:tcBorders>
              <w:top w:val="single" w:sz="5" w:space="0" w:color="000000"/>
              <w:left w:val="single" w:sz="5"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010101"/>
                <w:spacing w:val="5"/>
                <w:sz w:val="20"/>
                <w:szCs w:val="20"/>
              </w:rPr>
              <w:t>1</w:t>
            </w:r>
            <w:r w:rsidRPr="00403569">
              <w:rPr>
                <w:color w:val="2A2A2A"/>
                <w:sz w:val="20"/>
                <w:szCs w:val="20"/>
              </w:rPr>
              <w:t>9</w:t>
            </w:r>
            <w:r w:rsidRPr="00403569">
              <w:rPr>
                <w:color w:val="2A2A2A"/>
                <w:spacing w:val="3"/>
                <w:sz w:val="20"/>
                <w:szCs w:val="20"/>
              </w:rPr>
              <w:t xml:space="preserve"> </w:t>
            </w:r>
            <w:r w:rsidRPr="00403569">
              <w:rPr>
                <w:color w:val="2A2A2A"/>
                <w:w w:val="112"/>
                <w:sz w:val="20"/>
                <w:szCs w:val="20"/>
              </w:rPr>
              <w:t>(</w:t>
            </w:r>
            <w:r w:rsidRPr="00403569">
              <w:rPr>
                <w:color w:val="2A2A2A"/>
                <w:spacing w:val="-11"/>
                <w:w w:val="112"/>
                <w:sz w:val="20"/>
                <w:szCs w:val="20"/>
              </w:rPr>
              <w:t>3</w:t>
            </w:r>
            <w:r w:rsidRPr="00403569">
              <w:rPr>
                <w:color w:val="010101"/>
                <w:w w:val="109"/>
                <w:sz w:val="20"/>
                <w:szCs w:val="20"/>
              </w:rPr>
              <w:t>.7)</w:t>
            </w:r>
          </w:p>
        </w:tc>
      </w:tr>
      <w:tr w:rsidR="009E1F91" w:rsidRPr="00403569" w:rsidTr="00F1713A">
        <w:trPr>
          <w:trHeight w:val="454"/>
          <w:jc w:val="center"/>
        </w:trPr>
        <w:tc>
          <w:tcPr>
            <w:tcW w:w="2268" w:type="dxa"/>
            <w:tcBorders>
              <w:top w:val="single" w:sz="5" w:space="0" w:color="000000"/>
              <w:left w:val="single" w:sz="5" w:space="0" w:color="000000"/>
              <w:bottom w:val="single" w:sz="5" w:space="0" w:color="000000"/>
              <w:right w:val="single" w:sz="8" w:space="0" w:color="000000"/>
            </w:tcBorders>
          </w:tcPr>
          <w:p w:rsidR="009E1F91" w:rsidRPr="00403569" w:rsidRDefault="009E1F91" w:rsidP="006F1861">
            <w:pPr>
              <w:autoSpaceDE w:val="0"/>
              <w:autoSpaceDN w:val="0"/>
              <w:adjustRightInd w:val="0"/>
              <w:spacing w:before="60"/>
              <w:ind w:left="142" w:right="-20"/>
              <w:rPr>
                <w:color w:val="151515"/>
                <w:w w:val="105"/>
                <w:sz w:val="20"/>
                <w:szCs w:val="20"/>
              </w:rPr>
            </w:pPr>
            <w:r w:rsidRPr="00403569">
              <w:rPr>
                <w:color w:val="151515"/>
                <w:w w:val="107"/>
                <w:sz w:val="20"/>
                <w:szCs w:val="20"/>
              </w:rPr>
              <w:t>Fatigue</w:t>
            </w:r>
          </w:p>
        </w:tc>
        <w:tc>
          <w:tcPr>
            <w:tcW w:w="1276" w:type="dxa"/>
            <w:tcBorders>
              <w:top w:val="single" w:sz="5" w:space="0" w:color="000000"/>
              <w:left w:val="single" w:sz="8"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010101"/>
                <w:sz w:val="20"/>
                <w:szCs w:val="20"/>
              </w:rPr>
              <w:t>3</w:t>
            </w:r>
            <w:r w:rsidRPr="00403569">
              <w:rPr>
                <w:color w:val="010101"/>
                <w:spacing w:val="1"/>
                <w:sz w:val="20"/>
                <w:szCs w:val="20"/>
              </w:rPr>
              <w:t xml:space="preserve"> </w:t>
            </w:r>
            <w:r w:rsidRPr="00403569">
              <w:rPr>
                <w:color w:val="2A2A2A"/>
                <w:w w:val="110"/>
                <w:sz w:val="20"/>
                <w:szCs w:val="20"/>
              </w:rPr>
              <w:t>(</w:t>
            </w:r>
            <w:r w:rsidRPr="00403569">
              <w:rPr>
                <w:color w:val="2A2A2A"/>
                <w:spacing w:val="-7"/>
                <w:w w:val="110"/>
                <w:sz w:val="20"/>
                <w:szCs w:val="20"/>
              </w:rPr>
              <w:t>0</w:t>
            </w:r>
            <w:r w:rsidRPr="00403569">
              <w:rPr>
                <w:color w:val="010101"/>
                <w:w w:val="109"/>
                <w:sz w:val="20"/>
                <w:szCs w:val="20"/>
              </w:rPr>
              <w:t>.6)</w:t>
            </w:r>
          </w:p>
        </w:tc>
        <w:tc>
          <w:tcPr>
            <w:tcW w:w="1276" w:type="dxa"/>
            <w:tcBorders>
              <w:top w:val="single" w:sz="5" w:space="0" w:color="000000"/>
              <w:left w:val="single" w:sz="5"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151515"/>
                <w:sz w:val="20"/>
                <w:szCs w:val="20"/>
              </w:rPr>
              <w:t>3</w:t>
            </w:r>
            <w:r w:rsidRPr="00403569">
              <w:rPr>
                <w:color w:val="151515"/>
                <w:spacing w:val="1"/>
                <w:sz w:val="20"/>
                <w:szCs w:val="20"/>
              </w:rPr>
              <w:t xml:space="preserve"> </w:t>
            </w:r>
            <w:r w:rsidRPr="00403569">
              <w:rPr>
                <w:color w:val="151515"/>
                <w:w w:val="105"/>
                <w:sz w:val="20"/>
                <w:szCs w:val="20"/>
              </w:rPr>
              <w:t>(0.8)</w:t>
            </w:r>
          </w:p>
        </w:tc>
        <w:tc>
          <w:tcPr>
            <w:tcW w:w="1417" w:type="dxa"/>
            <w:tcBorders>
              <w:top w:val="single" w:sz="5" w:space="0" w:color="000000"/>
              <w:left w:val="single" w:sz="5" w:space="0" w:color="000000"/>
              <w:bottom w:val="single" w:sz="5" w:space="0" w:color="000000"/>
              <w:right w:val="single" w:sz="8"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2A2A2A"/>
                <w:sz w:val="20"/>
                <w:szCs w:val="20"/>
              </w:rPr>
              <w:t>9</w:t>
            </w:r>
            <w:r w:rsidRPr="00403569">
              <w:rPr>
                <w:color w:val="2A2A2A"/>
                <w:spacing w:val="2"/>
                <w:sz w:val="20"/>
                <w:szCs w:val="20"/>
              </w:rPr>
              <w:t xml:space="preserve"> </w:t>
            </w:r>
            <w:r w:rsidRPr="00403569">
              <w:rPr>
                <w:color w:val="2A2A2A"/>
                <w:w w:val="111"/>
                <w:sz w:val="20"/>
                <w:szCs w:val="20"/>
              </w:rPr>
              <w:t>(</w:t>
            </w:r>
            <w:r w:rsidRPr="00403569">
              <w:rPr>
                <w:color w:val="2A2A2A"/>
                <w:spacing w:val="-8"/>
                <w:w w:val="111"/>
                <w:sz w:val="20"/>
                <w:szCs w:val="20"/>
              </w:rPr>
              <w:t>2</w:t>
            </w:r>
            <w:r w:rsidRPr="00403569">
              <w:rPr>
                <w:color w:val="010101"/>
                <w:w w:val="109"/>
                <w:sz w:val="20"/>
                <w:szCs w:val="20"/>
              </w:rPr>
              <w:t>.8)</w:t>
            </w:r>
          </w:p>
        </w:tc>
        <w:tc>
          <w:tcPr>
            <w:tcW w:w="1247" w:type="dxa"/>
            <w:tcBorders>
              <w:top w:val="single" w:sz="5" w:space="0" w:color="000000"/>
              <w:left w:val="single" w:sz="8"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w w:val="114"/>
                <w:sz w:val="20"/>
                <w:szCs w:val="20"/>
              </w:rPr>
            </w:pPr>
            <w:r w:rsidRPr="00403569">
              <w:rPr>
                <w:color w:val="151515"/>
                <w:sz w:val="20"/>
                <w:szCs w:val="20"/>
              </w:rPr>
              <w:t>5</w:t>
            </w:r>
            <w:r w:rsidRPr="00403569">
              <w:rPr>
                <w:color w:val="151515"/>
                <w:spacing w:val="17"/>
                <w:sz w:val="20"/>
                <w:szCs w:val="20"/>
              </w:rPr>
              <w:t xml:space="preserve"> </w:t>
            </w:r>
            <w:r w:rsidRPr="00403569">
              <w:rPr>
                <w:color w:val="151515"/>
                <w:w w:val="105"/>
                <w:sz w:val="20"/>
                <w:szCs w:val="20"/>
              </w:rPr>
              <w:t>(2.7)</w:t>
            </w:r>
          </w:p>
        </w:tc>
        <w:tc>
          <w:tcPr>
            <w:tcW w:w="1305" w:type="dxa"/>
            <w:tcBorders>
              <w:top w:val="single" w:sz="5" w:space="0" w:color="000000"/>
              <w:left w:val="single" w:sz="5"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010101"/>
                <w:spacing w:val="5"/>
                <w:sz w:val="20"/>
                <w:szCs w:val="20"/>
              </w:rPr>
              <w:t>1</w:t>
            </w:r>
            <w:r w:rsidRPr="00403569">
              <w:rPr>
                <w:color w:val="2A2A2A"/>
                <w:sz w:val="20"/>
                <w:szCs w:val="20"/>
              </w:rPr>
              <w:t>9</w:t>
            </w:r>
            <w:r w:rsidRPr="00403569">
              <w:rPr>
                <w:color w:val="2A2A2A"/>
                <w:spacing w:val="3"/>
                <w:sz w:val="20"/>
                <w:szCs w:val="20"/>
              </w:rPr>
              <w:t xml:space="preserve"> </w:t>
            </w:r>
            <w:r w:rsidRPr="00403569">
              <w:rPr>
                <w:color w:val="2A2A2A"/>
                <w:w w:val="112"/>
                <w:sz w:val="20"/>
                <w:szCs w:val="20"/>
              </w:rPr>
              <w:t>(</w:t>
            </w:r>
            <w:r w:rsidRPr="00403569">
              <w:rPr>
                <w:color w:val="2A2A2A"/>
                <w:spacing w:val="-11"/>
                <w:w w:val="112"/>
                <w:sz w:val="20"/>
                <w:szCs w:val="20"/>
              </w:rPr>
              <w:t>3</w:t>
            </w:r>
            <w:r w:rsidRPr="00403569">
              <w:rPr>
                <w:color w:val="010101"/>
                <w:w w:val="109"/>
                <w:sz w:val="20"/>
                <w:szCs w:val="20"/>
              </w:rPr>
              <w:t>.7)</w:t>
            </w:r>
          </w:p>
        </w:tc>
      </w:tr>
      <w:tr w:rsidR="009E1F91" w:rsidRPr="00403569" w:rsidTr="00F1713A">
        <w:trPr>
          <w:trHeight w:val="454"/>
          <w:jc w:val="center"/>
        </w:trPr>
        <w:tc>
          <w:tcPr>
            <w:tcW w:w="2268" w:type="dxa"/>
            <w:tcBorders>
              <w:top w:val="single" w:sz="5" w:space="0" w:color="000000"/>
              <w:left w:val="single" w:sz="5" w:space="0" w:color="000000"/>
              <w:bottom w:val="single" w:sz="5" w:space="0" w:color="000000"/>
              <w:right w:val="single" w:sz="8" w:space="0" w:color="000000"/>
            </w:tcBorders>
          </w:tcPr>
          <w:p w:rsidR="009E1F91" w:rsidRPr="00403569" w:rsidRDefault="009E1F91" w:rsidP="006F1861">
            <w:pPr>
              <w:autoSpaceDE w:val="0"/>
              <w:autoSpaceDN w:val="0"/>
              <w:adjustRightInd w:val="0"/>
              <w:spacing w:before="60"/>
              <w:ind w:left="142" w:right="-20"/>
              <w:rPr>
                <w:color w:val="151515"/>
                <w:w w:val="105"/>
                <w:sz w:val="20"/>
                <w:szCs w:val="20"/>
              </w:rPr>
            </w:pPr>
            <w:r w:rsidRPr="00403569">
              <w:rPr>
                <w:color w:val="151515"/>
                <w:sz w:val="20"/>
                <w:szCs w:val="20"/>
              </w:rPr>
              <w:t>Oedema</w:t>
            </w:r>
            <w:r w:rsidRPr="00403569">
              <w:rPr>
                <w:color w:val="151515"/>
                <w:spacing w:val="29"/>
                <w:sz w:val="20"/>
                <w:szCs w:val="20"/>
              </w:rPr>
              <w:t xml:space="preserve"> </w:t>
            </w:r>
            <w:r w:rsidRPr="00403569">
              <w:rPr>
                <w:color w:val="151515"/>
                <w:sz w:val="20"/>
                <w:szCs w:val="20"/>
              </w:rPr>
              <w:t>peripheral</w:t>
            </w:r>
          </w:p>
        </w:tc>
        <w:tc>
          <w:tcPr>
            <w:tcW w:w="1276" w:type="dxa"/>
            <w:tcBorders>
              <w:top w:val="single" w:sz="5" w:space="0" w:color="000000"/>
              <w:left w:val="single" w:sz="8"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010101"/>
                <w:sz w:val="20"/>
                <w:szCs w:val="20"/>
              </w:rPr>
              <w:t>1</w:t>
            </w:r>
            <w:r w:rsidRPr="00403569">
              <w:rPr>
                <w:color w:val="010101"/>
                <w:spacing w:val="1"/>
                <w:sz w:val="20"/>
                <w:szCs w:val="20"/>
              </w:rPr>
              <w:t xml:space="preserve"> </w:t>
            </w:r>
            <w:r w:rsidRPr="00403569">
              <w:rPr>
                <w:color w:val="2A2A2A"/>
                <w:w w:val="110"/>
                <w:sz w:val="20"/>
                <w:szCs w:val="20"/>
              </w:rPr>
              <w:t>(</w:t>
            </w:r>
            <w:r w:rsidRPr="00403569">
              <w:rPr>
                <w:color w:val="2A2A2A"/>
                <w:spacing w:val="-7"/>
                <w:w w:val="110"/>
                <w:sz w:val="20"/>
                <w:szCs w:val="20"/>
              </w:rPr>
              <w:t>0</w:t>
            </w:r>
            <w:r w:rsidRPr="00403569">
              <w:rPr>
                <w:color w:val="010101"/>
                <w:w w:val="109"/>
                <w:sz w:val="20"/>
                <w:szCs w:val="20"/>
              </w:rPr>
              <w:t>.2)</w:t>
            </w:r>
          </w:p>
        </w:tc>
        <w:tc>
          <w:tcPr>
            <w:tcW w:w="1276" w:type="dxa"/>
            <w:tcBorders>
              <w:top w:val="single" w:sz="5" w:space="0" w:color="000000"/>
              <w:left w:val="single" w:sz="5"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151515"/>
                <w:sz w:val="20"/>
                <w:szCs w:val="20"/>
              </w:rPr>
              <w:t>5</w:t>
            </w:r>
            <w:r w:rsidRPr="00403569">
              <w:rPr>
                <w:color w:val="151515"/>
                <w:spacing w:val="3"/>
                <w:sz w:val="20"/>
                <w:szCs w:val="20"/>
              </w:rPr>
              <w:t xml:space="preserve"> </w:t>
            </w:r>
            <w:r w:rsidRPr="00403569">
              <w:rPr>
                <w:color w:val="010101"/>
                <w:w w:val="105"/>
                <w:sz w:val="20"/>
                <w:szCs w:val="20"/>
              </w:rPr>
              <w:t>(1.3)</w:t>
            </w:r>
          </w:p>
        </w:tc>
        <w:tc>
          <w:tcPr>
            <w:tcW w:w="1417" w:type="dxa"/>
            <w:tcBorders>
              <w:top w:val="single" w:sz="5" w:space="0" w:color="000000"/>
              <w:left w:val="single" w:sz="5" w:space="0" w:color="000000"/>
              <w:bottom w:val="single" w:sz="5" w:space="0" w:color="000000"/>
              <w:right w:val="single" w:sz="8"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010101"/>
                <w:sz w:val="20"/>
                <w:szCs w:val="20"/>
              </w:rPr>
              <w:t>7</w:t>
            </w:r>
            <w:r w:rsidRPr="00403569">
              <w:rPr>
                <w:color w:val="010101"/>
                <w:spacing w:val="1"/>
                <w:sz w:val="20"/>
                <w:szCs w:val="20"/>
              </w:rPr>
              <w:t xml:space="preserve"> </w:t>
            </w:r>
            <w:r w:rsidRPr="00403569">
              <w:rPr>
                <w:color w:val="2A2A2A"/>
                <w:w w:val="111"/>
                <w:sz w:val="20"/>
                <w:szCs w:val="20"/>
              </w:rPr>
              <w:t>(</w:t>
            </w:r>
            <w:r w:rsidRPr="00403569">
              <w:rPr>
                <w:color w:val="2A2A2A"/>
                <w:spacing w:val="-8"/>
                <w:w w:val="111"/>
                <w:sz w:val="20"/>
                <w:szCs w:val="20"/>
              </w:rPr>
              <w:t>2</w:t>
            </w:r>
            <w:r w:rsidRPr="00403569">
              <w:rPr>
                <w:color w:val="010101"/>
                <w:w w:val="109"/>
                <w:sz w:val="20"/>
                <w:szCs w:val="20"/>
              </w:rPr>
              <w:t>.2)</w:t>
            </w:r>
          </w:p>
        </w:tc>
        <w:tc>
          <w:tcPr>
            <w:tcW w:w="1247" w:type="dxa"/>
            <w:tcBorders>
              <w:top w:val="single" w:sz="5" w:space="0" w:color="000000"/>
              <w:left w:val="single" w:sz="8"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w w:val="114"/>
                <w:sz w:val="20"/>
                <w:szCs w:val="20"/>
              </w:rPr>
            </w:pPr>
            <w:r w:rsidRPr="00403569">
              <w:rPr>
                <w:color w:val="151515"/>
                <w:sz w:val="20"/>
                <w:szCs w:val="20"/>
              </w:rPr>
              <w:t>6</w:t>
            </w:r>
            <w:r w:rsidRPr="00403569">
              <w:rPr>
                <w:color w:val="151515"/>
                <w:spacing w:val="16"/>
                <w:sz w:val="20"/>
                <w:szCs w:val="20"/>
              </w:rPr>
              <w:t xml:space="preserve"> </w:t>
            </w:r>
            <w:r w:rsidRPr="00403569">
              <w:rPr>
                <w:color w:val="151515"/>
                <w:w w:val="105"/>
                <w:sz w:val="20"/>
                <w:szCs w:val="20"/>
              </w:rPr>
              <w:t>(3.3)</w:t>
            </w:r>
          </w:p>
        </w:tc>
        <w:tc>
          <w:tcPr>
            <w:tcW w:w="1305" w:type="dxa"/>
            <w:tcBorders>
              <w:top w:val="single" w:sz="5" w:space="0" w:color="000000"/>
              <w:left w:val="single" w:sz="5"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010101"/>
                <w:spacing w:val="5"/>
                <w:sz w:val="20"/>
                <w:szCs w:val="20"/>
              </w:rPr>
              <w:t>1</w:t>
            </w:r>
            <w:r w:rsidRPr="00403569">
              <w:rPr>
                <w:color w:val="2A2A2A"/>
                <w:sz w:val="20"/>
                <w:szCs w:val="20"/>
              </w:rPr>
              <w:t>9</w:t>
            </w:r>
            <w:r w:rsidRPr="00403569">
              <w:rPr>
                <w:color w:val="2A2A2A"/>
                <w:spacing w:val="3"/>
                <w:sz w:val="20"/>
                <w:szCs w:val="20"/>
              </w:rPr>
              <w:t xml:space="preserve"> </w:t>
            </w:r>
            <w:r w:rsidRPr="00403569">
              <w:rPr>
                <w:color w:val="2A2A2A"/>
                <w:w w:val="112"/>
                <w:sz w:val="20"/>
                <w:szCs w:val="20"/>
              </w:rPr>
              <w:t>(</w:t>
            </w:r>
            <w:r w:rsidRPr="00403569">
              <w:rPr>
                <w:color w:val="2A2A2A"/>
                <w:spacing w:val="-11"/>
                <w:w w:val="112"/>
                <w:sz w:val="20"/>
                <w:szCs w:val="20"/>
              </w:rPr>
              <w:t>3</w:t>
            </w:r>
            <w:r w:rsidRPr="00403569">
              <w:rPr>
                <w:color w:val="010101"/>
                <w:w w:val="109"/>
                <w:sz w:val="20"/>
                <w:szCs w:val="20"/>
              </w:rPr>
              <w:t>.7)</w:t>
            </w:r>
          </w:p>
        </w:tc>
      </w:tr>
      <w:tr w:rsidR="009E1F91" w:rsidRPr="00403569" w:rsidTr="00F1713A">
        <w:trPr>
          <w:trHeight w:val="454"/>
          <w:jc w:val="center"/>
        </w:trPr>
        <w:tc>
          <w:tcPr>
            <w:tcW w:w="2268" w:type="dxa"/>
            <w:tcBorders>
              <w:top w:val="single" w:sz="5" w:space="0" w:color="000000"/>
              <w:left w:val="single" w:sz="5" w:space="0" w:color="000000"/>
              <w:bottom w:val="single" w:sz="5" w:space="0" w:color="000000"/>
              <w:right w:val="single" w:sz="8" w:space="0" w:color="000000"/>
            </w:tcBorders>
          </w:tcPr>
          <w:p w:rsidR="009E1F91" w:rsidRPr="00403569" w:rsidRDefault="009E1F91" w:rsidP="006F1861">
            <w:pPr>
              <w:autoSpaceDE w:val="0"/>
              <w:autoSpaceDN w:val="0"/>
              <w:adjustRightInd w:val="0"/>
              <w:spacing w:before="60"/>
              <w:ind w:left="142" w:right="-20"/>
              <w:rPr>
                <w:color w:val="151515"/>
                <w:w w:val="105"/>
                <w:sz w:val="20"/>
                <w:szCs w:val="20"/>
              </w:rPr>
            </w:pPr>
            <w:r w:rsidRPr="00403569">
              <w:rPr>
                <w:color w:val="010101"/>
                <w:sz w:val="20"/>
                <w:szCs w:val="20"/>
              </w:rPr>
              <w:t>Dehydration</w:t>
            </w:r>
          </w:p>
        </w:tc>
        <w:tc>
          <w:tcPr>
            <w:tcW w:w="1276" w:type="dxa"/>
            <w:tcBorders>
              <w:top w:val="single" w:sz="5" w:space="0" w:color="000000"/>
              <w:left w:val="single" w:sz="8"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010101"/>
                <w:sz w:val="20"/>
                <w:szCs w:val="20"/>
              </w:rPr>
              <w:t>1</w:t>
            </w:r>
            <w:r w:rsidRPr="00403569">
              <w:rPr>
                <w:color w:val="010101"/>
                <w:spacing w:val="1"/>
                <w:sz w:val="20"/>
                <w:szCs w:val="20"/>
              </w:rPr>
              <w:t xml:space="preserve"> </w:t>
            </w:r>
            <w:r w:rsidRPr="00403569">
              <w:rPr>
                <w:color w:val="2A2A2A"/>
                <w:w w:val="110"/>
                <w:sz w:val="20"/>
                <w:szCs w:val="20"/>
              </w:rPr>
              <w:t>(</w:t>
            </w:r>
            <w:r w:rsidRPr="00403569">
              <w:rPr>
                <w:color w:val="2A2A2A"/>
                <w:spacing w:val="-7"/>
                <w:w w:val="110"/>
                <w:sz w:val="20"/>
                <w:szCs w:val="20"/>
              </w:rPr>
              <w:t>0</w:t>
            </w:r>
            <w:r w:rsidRPr="00403569">
              <w:rPr>
                <w:color w:val="010101"/>
                <w:w w:val="109"/>
                <w:sz w:val="20"/>
                <w:szCs w:val="20"/>
              </w:rPr>
              <w:t>.2)</w:t>
            </w:r>
          </w:p>
        </w:tc>
        <w:tc>
          <w:tcPr>
            <w:tcW w:w="1276" w:type="dxa"/>
            <w:tcBorders>
              <w:top w:val="single" w:sz="5" w:space="0" w:color="000000"/>
              <w:left w:val="single" w:sz="5"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151515"/>
                <w:sz w:val="20"/>
                <w:szCs w:val="20"/>
              </w:rPr>
              <w:t>7</w:t>
            </w:r>
            <w:r w:rsidRPr="00403569">
              <w:rPr>
                <w:color w:val="151515"/>
                <w:spacing w:val="15"/>
                <w:sz w:val="20"/>
                <w:szCs w:val="20"/>
              </w:rPr>
              <w:t xml:space="preserve"> </w:t>
            </w:r>
            <w:r w:rsidRPr="00403569">
              <w:rPr>
                <w:color w:val="010101"/>
                <w:w w:val="105"/>
                <w:sz w:val="20"/>
                <w:szCs w:val="20"/>
              </w:rPr>
              <w:t>(1.8)</w:t>
            </w:r>
          </w:p>
        </w:tc>
        <w:tc>
          <w:tcPr>
            <w:tcW w:w="1417" w:type="dxa"/>
            <w:tcBorders>
              <w:top w:val="single" w:sz="5" w:space="0" w:color="000000"/>
              <w:left w:val="single" w:sz="5" w:space="0" w:color="000000"/>
              <w:bottom w:val="single" w:sz="5" w:space="0" w:color="000000"/>
              <w:right w:val="single" w:sz="8" w:space="0" w:color="000000"/>
            </w:tcBorders>
            <w:vAlign w:val="center"/>
          </w:tcPr>
          <w:p w:rsidR="009E1F91" w:rsidRPr="00403569" w:rsidRDefault="009E1F91" w:rsidP="006F1861">
            <w:pPr>
              <w:autoSpaceDE w:val="0"/>
              <w:autoSpaceDN w:val="0"/>
              <w:adjustRightInd w:val="0"/>
              <w:spacing w:before="69"/>
              <w:ind w:left="142" w:right="-20"/>
              <w:jc w:val="center"/>
              <w:rPr>
                <w:color w:val="010101"/>
                <w:sz w:val="20"/>
                <w:szCs w:val="20"/>
              </w:rPr>
            </w:pPr>
            <w:r w:rsidRPr="00403569">
              <w:rPr>
                <w:color w:val="010101"/>
                <w:sz w:val="20"/>
                <w:szCs w:val="20"/>
              </w:rPr>
              <w:t>4</w:t>
            </w:r>
            <w:r w:rsidRPr="00403569">
              <w:rPr>
                <w:color w:val="010101"/>
                <w:spacing w:val="-3"/>
                <w:sz w:val="20"/>
                <w:szCs w:val="20"/>
              </w:rPr>
              <w:t xml:space="preserve"> </w:t>
            </w:r>
            <w:r w:rsidRPr="00403569">
              <w:rPr>
                <w:color w:val="151515"/>
                <w:w w:val="107"/>
                <w:sz w:val="20"/>
                <w:szCs w:val="20"/>
              </w:rPr>
              <w:t>(1.3)</w:t>
            </w:r>
          </w:p>
        </w:tc>
        <w:tc>
          <w:tcPr>
            <w:tcW w:w="1247" w:type="dxa"/>
            <w:tcBorders>
              <w:top w:val="single" w:sz="5" w:space="0" w:color="000000"/>
              <w:left w:val="single" w:sz="8"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w w:val="114"/>
                <w:sz w:val="20"/>
                <w:szCs w:val="20"/>
              </w:rPr>
            </w:pPr>
            <w:r w:rsidRPr="00403569">
              <w:rPr>
                <w:color w:val="151515"/>
                <w:sz w:val="20"/>
                <w:szCs w:val="20"/>
              </w:rPr>
              <w:t>7</w:t>
            </w:r>
            <w:r w:rsidRPr="00403569">
              <w:rPr>
                <w:color w:val="151515"/>
                <w:spacing w:val="15"/>
                <w:sz w:val="20"/>
                <w:szCs w:val="20"/>
              </w:rPr>
              <w:t xml:space="preserve"> </w:t>
            </w:r>
            <w:r w:rsidRPr="00403569">
              <w:rPr>
                <w:color w:val="151515"/>
                <w:w w:val="105"/>
                <w:sz w:val="20"/>
                <w:szCs w:val="20"/>
              </w:rPr>
              <w:t>(3.8)</w:t>
            </w:r>
          </w:p>
        </w:tc>
        <w:tc>
          <w:tcPr>
            <w:tcW w:w="1305" w:type="dxa"/>
            <w:tcBorders>
              <w:top w:val="single" w:sz="5" w:space="0" w:color="000000"/>
              <w:left w:val="single" w:sz="5"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010101"/>
                <w:sz w:val="20"/>
                <w:szCs w:val="20"/>
              </w:rPr>
              <w:t>18</w:t>
            </w:r>
            <w:r w:rsidRPr="00403569">
              <w:rPr>
                <w:color w:val="010101"/>
                <w:spacing w:val="7"/>
                <w:sz w:val="20"/>
                <w:szCs w:val="20"/>
              </w:rPr>
              <w:t xml:space="preserve"> </w:t>
            </w:r>
            <w:r w:rsidRPr="00403569">
              <w:rPr>
                <w:color w:val="2A2A2A"/>
                <w:w w:val="112"/>
                <w:sz w:val="20"/>
                <w:szCs w:val="20"/>
              </w:rPr>
              <w:t>(</w:t>
            </w:r>
            <w:r w:rsidRPr="00403569">
              <w:rPr>
                <w:color w:val="2A2A2A"/>
                <w:spacing w:val="-11"/>
                <w:w w:val="112"/>
                <w:sz w:val="20"/>
                <w:szCs w:val="20"/>
              </w:rPr>
              <w:t>3</w:t>
            </w:r>
            <w:r w:rsidRPr="00403569">
              <w:rPr>
                <w:color w:val="010101"/>
                <w:w w:val="109"/>
                <w:sz w:val="20"/>
                <w:szCs w:val="20"/>
              </w:rPr>
              <w:t>.5)</w:t>
            </w:r>
          </w:p>
        </w:tc>
      </w:tr>
      <w:tr w:rsidR="009E1F91" w:rsidRPr="00403569" w:rsidTr="00F1713A">
        <w:trPr>
          <w:trHeight w:val="454"/>
          <w:jc w:val="center"/>
        </w:trPr>
        <w:tc>
          <w:tcPr>
            <w:tcW w:w="2268" w:type="dxa"/>
            <w:tcBorders>
              <w:top w:val="single" w:sz="5" w:space="0" w:color="000000"/>
              <w:left w:val="single" w:sz="5" w:space="0" w:color="000000"/>
              <w:bottom w:val="single" w:sz="5" w:space="0" w:color="000000"/>
              <w:right w:val="single" w:sz="8" w:space="0" w:color="000000"/>
            </w:tcBorders>
          </w:tcPr>
          <w:p w:rsidR="009E1F91" w:rsidRPr="00403569" w:rsidRDefault="009E1F91" w:rsidP="006F1861">
            <w:pPr>
              <w:autoSpaceDE w:val="0"/>
              <w:autoSpaceDN w:val="0"/>
              <w:adjustRightInd w:val="0"/>
              <w:spacing w:before="60"/>
              <w:ind w:left="142" w:right="-20"/>
              <w:rPr>
                <w:color w:val="010101"/>
                <w:w w:val="104"/>
                <w:sz w:val="20"/>
                <w:szCs w:val="20"/>
              </w:rPr>
            </w:pPr>
            <w:r w:rsidRPr="00403569">
              <w:rPr>
                <w:color w:val="151515"/>
                <w:w w:val="105"/>
                <w:sz w:val="20"/>
                <w:szCs w:val="20"/>
              </w:rPr>
              <w:t>Anxiety</w:t>
            </w:r>
          </w:p>
        </w:tc>
        <w:tc>
          <w:tcPr>
            <w:tcW w:w="1276" w:type="dxa"/>
            <w:tcBorders>
              <w:top w:val="single" w:sz="5" w:space="0" w:color="000000"/>
              <w:left w:val="single" w:sz="8"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010101"/>
                <w:sz w:val="20"/>
                <w:szCs w:val="20"/>
              </w:rPr>
              <w:t>4</w:t>
            </w:r>
            <w:r w:rsidRPr="00403569">
              <w:rPr>
                <w:color w:val="010101"/>
                <w:spacing w:val="-3"/>
                <w:sz w:val="20"/>
                <w:szCs w:val="20"/>
              </w:rPr>
              <w:t xml:space="preserve"> </w:t>
            </w:r>
            <w:r w:rsidRPr="00403569">
              <w:rPr>
                <w:color w:val="151515"/>
                <w:w w:val="107"/>
                <w:sz w:val="20"/>
                <w:szCs w:val="20"/>
              </w:rPr>
              <w:t>(0.8)</w:t>
            </w:r>
          </w:p>
        </w:tc>
        <w:tc>
          <w:tcPr>
            <w:tcW w:w="1276" w:type="dxa"/>
            <w:tcBorders>
              <w:top w:val="single" w:sz="5" w:space="0" w:color="000000"/>
              <w:left w:val="single" w:sz="5"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010101"/>
                <w:sz w:val="20"/>
                <w:szCs w:val="20"/>
              </w:rPr>
              <w:t>3</w:t>
            </w:r>
            <w:r w:rsidRPr="00403569">
              <w:rPr>
                <w:color w:val="010101"/>
                <w:spacing w:val="16"/>
                <w:sz w:val="20"/>
                <w:szCs w:val="20"/>
              </w:rPr>
              <w:t xml:space="preserve"> </w:t>
            </w:r>
            <w:r w:rsidRPr="00403569">
              <w:rPr>
                <w:color w:val="151515"/>
                <w:w w:val="105"/>
                <w:sz w:val="20"/>
                <w:szCs w:val="20"/>
              </w:rPr>
              <w:t>(0.8)</w:t>
            </w:r>
          </w:p>
        </w:tc>
        <w:tc>
          <w:tcPr>
            <w:tcW w:w="1417" w:type="dxa"/>
            <w:tcBorders>
              <w:top w:val="single" w:sz="5" w:space="0" w:color="000000"/>
              <w:left w:val="single" w:sz="5" w:space="0" w:color="000000"/>
              <w:bottom w:val="single" w:sz="5" w:space="0" w:color="000000"/>
              <w:right w:val="single" w:sz="8"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151515"/>
                <w:sz w:val="20"/>
                <w:szCs w:val="20"/>
              </w:rPr>
              <w:t>7</w:t>
            </w:r>
            <w:r w:rsidRPr="00403569">
              <w:rPr>
                <w:color w:val="151515"/>
                <w:spacing w:val="1"/>
                <w:sz w:val="20"/>
                <w:szCs w:val="20"/>
              </w:rPr>
              <w:t xml:space="preserve"> </w:t>
            </w:r>
            <w:r w:rsidRPr="00403569">
              <w:rPr>
                <w:color w:val="151515"/>
                <w:w w:val="107"/>
                <w:sz w:val="20"/>
                <w:szCs w:val="20"/>
              </w:rPr>
              <w:t>(2.2)</w:t>
            </w:r>
          </w:p>
        </w:tc>
        <w:tc>
          <w:tcPr>
            <w:tcW w:w="1247" w:type="dxa"/>
            <w:tcBorders>
              <w:top w:val="single" w:sz="5" w:space="0" w:color="000000"/>
              <w:left w:val="single" w:sz="8"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w w:val="114"/>
                <w:sz w:val="20"/>
                <w:szCs w:val="20"/>
              </w:rPr>
            </w:pPr>
            <w:r w:rsidRPr="00403569">
              <w:rPr>
                <w:color w:val="010101"/>
                <w:sz w:val="20"/>
                <w:szCs w:val="20"/>
              </w:rPr>
              <w:t>3</w:t>
            </w:r>
            <w:r w:rsidRPr="00403569">
              <w:rPr>
                <w:color w:val="010101"/>
                <w:spacing w:val="16"/>
                <w:sz w:val="20"/>
                <w:szCs w:val="20"/>
              </w:rPr>
              <w:t xml:space="preserve"> </w:t>
            </w:r>
            <w:r w:rsidRPr="00403569">
              <w:rPr>
                <w:color w:val="151515"/>
                <w:w w:val="105"/>
                <w:sz w:val="20"/>
                <w:szCs w:val="20"/>
              </w:rPr>
              <w:t>(1.6)</w:t>
            </w:r>
          </w:p>
        </w:tc>
        <w:tc>
          <w:tcPr>
            <w:tcW w:w="1305" w:type="dxa"/>
            <w:tcBorders>
              <w:top w:val="single" w:sz="5" w:space="0" w:color="000000"/>
              <w:left w:val="single" w:sz="5"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010101"/>
                <w:sz w:val="20"/>
                <w:szCs w:val="20"/>
              </w:rPr>
              <w:t>17</w:t>
            </w:r>
            <w:r w:rsidRPr="00403569">
              <w:rPr>
                <w:color w:val="010101"/>
                <w:spacing w:val="7"/>
                <w:sz w:val="20"/>
                <w:szCs w:val="20"/>
              </w:rPr>
              <w:t xml:space="preserve"> </w:t>
            </w:r>
            <w:r w:rsidRPr="00403569">
              <w:rPr>
                <w:color w:val="151515"/>
                <w:w w:val="107"/>
                <w:sz w:val="20"/>
                <w:szCs w:val="20"/>
              </w:rPr>
              <w:t>(3.3)</w:t>
            </w:r>
          </w:p>
        </w:tc>
      </w:tr>
      <w:tr w:rsidR="009E1F91" w:rsidRPr="00403569" w:rsidTr="00F1713A">
        <w:trPr>
          <w:trHeight w:val="454"/>
          <w:jc w:val="center"/>
        </w:trPr>
        <w:tc>
          <w:tcPr>
            <w:tcW w:w="2268" w:type="dxa"/>
            <w:tcBorders>
              <w:top w:val="single" w:sz="5" w:space="0" w:color="000000"/>
              <w:left w:val="single" w:sz="5" w:space="0" w:color="000000"/>
              <w:bottom w:val="single" w:sz="5" w:space="0" w:color="000000"/>
              <w:right w:val="single" w:sz="8" w:space="0" w:color="000000"/>
            </w:tcBorders>
          </w:tcPr>
          <w:p w:rsidR="009E1F91" w:rsidRPr="00403569" w:rsidRDefault="009E1F91" w:rsidP="006F1861">
            <w:pPr>
              <w:autoSpaceDE w:val="0"/>
              <w:autoSpaceDN w:val="0"/>
              <w:adjustRightInd w:val="0"/>
              <w:spacing w:before="60"/>
              <w:ind w:left="142" w:right="-20"/>
              <w:rPr>
                <w:color w:val="010101"/>
                <w:w w:val="104"/>
                <w:sz w:val="20"/>
                <w:szCs w:val="20"/>
              </w:rPr>
            </w:pPr>
            <w:r w:rsidRPr="00403569">
              <w:rPr>
                <w:color w:val="010101"/>
                <w:sz w:val="20"/>
                <w:szCs w:val="20"/>
              </w:rPr>
              <w:t>Insomnia</w:t>
            </w:r>
          </w:p>
        </w:tc>
        <w:tc>
          <w:tcPr>
            <w:tcW w:w="1276" w:type="dxa"/>
            <w:tcBorders>
              <w:top w:val="single" w:sz="5" w:space="0" w:color="000000"/>
              <w:left w:val="single" w:sz="8"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151515"/>
                <w:sz w:val="20"/>
                <w:szCs w:val="20"/>
              </w:rPr>
              <w:t>2</w:t>
            </w:r>
            <w:r w:rsidRPr="00403569">
              <w:rPr>
                <w:color w:val="151515"/>
                <w:spacing w:val="-2"/>
                <w:sz w:val="20"/>
                <w:szCs w:val="20"/>
              </w:rPr>
              <w:t xml:space="preserve"> </w:t>
            </w:r>
            <w:r w:rsidRPr="00403569">
              <w:rPr>
                <w:color w:val="151515"/>
                <w:w w:val="107"/>
                <w:sz w:val="20"/>
                <w:szCs w:val="20"/>
              </w:rPr>
              <w:t>(0.4)</w:t>
            </w:r>
          </w:p>
        </w:tc>
        <w:tc>
          <w:tcPr>
            <w:tcW w:w="1276" w:type="dxa"/>
            <w:tcBorders>
              <w:top w:val="single" w:sz="5" w:space="0" w:color="000000"/>
              <w:left w:val="single" w:sz="5"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2A2A2A"/>
                <w:sz w:val="20"/>
                <w:szCs w:val="20"/>
              </w:rPr>
              <w:t>6</w:t>
            </w:r>
            <w:r w:rsidRPr="00403569">
              <w:rPr>
                <w:color w:val="2A2A2A"/>
                <w:spacing w:val="16"/>
                <w:sz w:val="20"/>
                <w:szCs w:val="20"/>
              </w:rPr>
              <w:t xml:space="preserve"> </w:t>
            </w:r>
            <w:r w:rsidRPr="00403569">
              <w:rPr>
                <w:color w:val="151515"/>
                <w:w w:val="105"/>
                <w:sz w:val="20"/>
                <w:szCs w:val="20"/>
              </w:rPr>
              <w:t>(1.5)</w:t>
            </w:r>
          </w:p>
        </w:tc>
        <w:tc>
          <w:tcPr>
            <w:tcW w:w="1417" w:type="dxa"/>
            <w:tcBorders>
              <w:top w:val="single" w:sz="5" w:space="0" w:color="000000"/>
              <w:left w:val="single" w:sz="5" w:space="0" w:color="000000"/>
              <w:bottom w:val="single" w:sz="5" w:space="0" w:color="000000"/>
              <w:right w:val="single" w:sz="8"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151515"/>
                <w:sz w:val="20"/>
                <w:szCs w:val="20"/>
              </w:rPr>
              <w:t>6</w:t>
            </w:r>
            <w:r w:rsidRPr="00403569">
              <w:rPr>
                <w:color w:val="151515"/>
                <w:spacing w:val="2"/>
                <w:sz w:val="20"/>
                <w:szCs w:val="20"/>
              </w:rPr>
              <w:t xml:space="preserve"> </w:t>
            </w:r>
            <w:r w:rsidRPr="00403569">
              <w:rPr>
                <w:color w:val="151515"/>
                <w:w w:val="107"/>
                <w:sz w:val="20"/>
                <w:szCs w:val="20"/>
              </w:rPr>
              <w:t>(1.9)</w:t>
            </w:r>
          </w:p>
        </w:tc>
        <w:tc>
          <w:tcPr>
            <w:tcW w:w="1247" w:type="dxa"/>
            <w:tcBorders>
              <w:top w:val="single" w:sz="5" w:space="0" w:color="000000"/>
              <w:left w:val="single" w:sz="8"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w w:val="114"/>
                <w:sz w:val="20"/>
                <w:szCs w:val="20"/>
              </w:rPr>
            </w:pPr>
            <w:r w:rsidRPr="00403569">
              <w:rPr>
                <w:color w:val="010101"/>
                <w:sz w:val="20"/>
                <w:szCs w:val="20"/>
              </w:rPr>
              <w:t>3</w:t>
            </w:r>
            <w:r w:rsidRPr="00403569">
              <w:rPr>
                <w:color w:val="010101"/>
                <w:spacing w:val="1"/>
                <w:sz w:val="20"/>
                <w:szCs w:val="20"/>
              </w:rPr>
              <w:t xml:space="preserve"> </w:t>
            </w:r>
            <w:r w:rsidRPr="00403569">
              <w:rPr>
                <w:color w:val="151515"/>
                <w:w w:val="109"/>
                <w:sz w:val="20"/>
                <w:szCs w:val="20"/>
              </w:rPr>
              <w:t>(1.6)</w:t>
            </w:r>
          </w:p>
        </w:tc>
        <w:tc>
          <w:tcPr>
            <w:tcW w:w="1305" w:type="dxa"/>
            <w:tcBorders>
              <w:top w:val="single" w:sz="5" w:space="0" w:color="000000"/>
              <w:left w:val="single" w:sz="5"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010101"/>
                <w:sz w:val="20"/>
                <w:szCs w:val="20"/>
              </w:rPr>
              <w:t>17</w:t>
            </w:r>
            <w:r w:rsidRPr="00403569">
              <w:rPr>
                <w:color w:val="010101"/>
                <w:spacing w:val="7"/>
                <w:sz w:val="20"/>
                <w:szCs w:val="20"/>
              </w:rPr>
              <w:t xml:space="preserve"> </w:t>
            </w:r>
            <w:r w:rsidRPr="00403569">
              <w:rPr>
                <w:color w:val="151515"/>
                <w:w w:val="107"/>
                <w:sz w:val="20"/>
                <w:szCs w:val="20"/>
              </w:rPr>
              <w:t>(3.3)</w:t>
            </w:r>
          </w:p>
        </w:tc>
      </w:tr>
      <w:tr w:rsidR="009E1F91" w:rsidRPr="00403569" w:rsidTr="00F1713A">
        <w:trPr>
          <w:trHeight w:val="454"/>
          <w:jc w:val="center"/>
        </w:trPr>
        <w:tc>
          <w:tcPr>
            <w:tcW w:w="2268" w:type="dxa"/>
            <w:tcBorders>
              <w:top w:val="single" w:sz="5" w:space="0" w:color="000000"/>
              <w:left w:val="single" w:sz="5" w:space="0" w:color="000000"/>
              <w:bottom w:val="single" w:sz="5" w:space="0" w:color="000000"/>
              <w:right w:val="single" w:sz="8" w:space="0" w:color="000000"/>
            </w:tcBorders>
          </w:tcPr>
          <w:p w:rsidR="009E1F91" w:rsidRPr="00403569" w:rsidRDefault="009E1F91" w:rsidP="006F1861">
            <w:pPr>
              <w:autoSpaceDE w:val="0"/>
              <w:autoSpaceDN w:val="0"/>
              <w:adjustRightInd w:val="0"/>
              <w:spacing w:before="60"/>
              <w:ind w:left="142" w:right="-20"/>
              <w:rPr>
                <w:color w:val="010101"/>
                <w:w w:val="104"/>
                <w:sz w:val="20"/>
                <w:szCs w:val="20"/>
              </w:rPr>
            </w:pPr>
            <w:r w:rsidRPr="00403569">
              <w:rPr>
                <w:color w:val="151515"/>
                <w:sz w:val="20"/>
                <w:szCs w:val="20"/>
              </w:rPr>
              <w:t>Asthenia</w:t>
            </w:r>
          </w:p>
        </w:tc>
        <w:tc>
          <w:tcPr>
            <w:tcW w:w="1276" w:type="dxa"/>
            <w:tcBorders>
              <w:top w:val="single" w:sz="5" w:space="0" w:color="000000"/>
              <w:left w:val="single" w:sz="8"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010101"/>
                <w:sz w:val="20"/>
                <w:szCs w:val="20"/>
              </w:rPr>
              <w:t>4</w:t>
            </w:r>
            <w:r w:rsidRPr="00403569">
              <w:rPr>
                <w:color w:val="010101"/>
                <w:spacing w:val="-3"/>
                <w:sz w:val="20"/>
                <w:szCs w:val="20"/>
              </w:rPr>
              <w:t xml:space="preserve"> </w:t>
            </w:r>
            <w:r w:rsidRPr="00403569">
              <w:rPr>
                <w:color w:val="151515"/>
                <w:w w:val="107"/>
                <w:sz w:val="20"/>
                <w:szCs w:val="20"/>
              </w:rPr>
              <w:t>(0.8)</w:t>
            </w:r>
          </w:p>
        </w:tc>
        <w:tc>
          <w:tcPr>
            <w:tcW w:w="1276" w:type="dxa"/>
            <w:tcBorders>
              <w:top w:val="single" w:sz="5" w:space="0" w:color="000000"/>
              <w:left w:val="single" w:sz="5"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010101"/>
                <w:sz w:val="20"/>
                <w:szCs w:val="20"/>
              </w:rPr>
              <w:t>3</w:t>
            </w:r>
            <w:r w:rsidRPr="00403569">
              <w:rPr>
                <w:color w:val="010101"/>
                <w:spacing w:val="16"/>
                <w:sz w:val="20"/>
                <w:szCs w:val="20"/>
              </w:rPr>
              <w:t xml:space="preserve"> </w:t>
            </w:r>
            <w:r w:rsidRPr="00403569">
              <w:rPr>
                <w:color w:val="151515"/>
                <w:w w:val="105"/>
                <w:sz w:val="20"/>
                <w:szCs w:val="20"/>
              </w:rPr>
              <w:t>(0.8)</w:t>
            </w:r>
          </w:p>
        </w:tc>
        <w:tc>
          <w:tcPr>
            <w:tcW w:w="1417" w:type="dxa"/>
            <w:tcBorders>
              <w:top w:val="single" w:sz="5" w:space="0" w:color="000000"/>
              <w:left w:val="single" w:sz="5" w:space="0" w:color="000000"/>
              <w:bottom w:val="single" w:sz="5" w:space="0" w:color="000000"/>
              <w:right w:val="single" w:sz="8"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151515"/>
                <w:sz w:val="20"/>
                <w:szCs w:val="20"/>
              </w:rPr>
              <w:t>7</w:t>
            </w:r>
            <w:r w:rsidRPr="00403569">
              <w:rPr>
                <w:color w:val="151515"/>
                <w:spacing w:val="1"/>
                <w:sz w:val="20"/>
                <w:szCs w:val="20"/>
              </w:rPr>
              <w:t xml:space="preserve"> </w:t>
            </w:r>
            <w:r w:rsidRPr="00403569">
              <w:rPr>
                <w:color w:val="151515"/>
                <w:w w:val="107"/>
                <w:sz w:val="20"/>
                <w:szCs w:val="20"/>
              </w:rPr>
              <w:t>(2.2)</w:t>
            </w:r>
          </w:p>
        </w:tc>
        <w:tc>
          <w:tcPr>
            <w:tcW w:w="1247" w:type="dxa"/>
            <w:tcBorders>
              <w:top w:val="single" w:sz="5" w:space="0" w:color="000000"/>
              <w:left w:val="single" w:sz="8"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w w:val="114"/>
                <w:sz w:val="20"/>
                <w:szCs w:val="20"/>
              </w:rPr>
            </w:pPr>
            <w:r w:rsidRPr="00403569">
              <w:rPr>
                <w:color w:val="151515"/>
                <w:w w:val="117"/>
                <w:sz w:val="20"/>
                <w:szCs w:val="20"/>
              </w:rPr>
              <w:t>2(1.1)</w:t>
            </w:r>
          </w:p>
        </w:tc>
        <w:tc>
          <w:tcPr>
            <w:tcW w:w="1305" w:type="dxa"/>
            <w:tcBorders>
              <w:top w:val="single" w:sz="5" w:space="0" w:color="000000"/>
              <w:left w:val="single" w:sz="5"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010101"/>
                <w:w w:val="116"/>
                <w:sz w:val="20"/>
                <w:szCs w:val="20"/>
              </w:rPr>
              <w:t>16(3.</w:t>
            </w:r>
            <w:r w:rsidRPr="00403569">
              <w:rPr>
                <w:color w:val="010101"/>
                <w:spacing w:val="-6"/>
                <w:w w:val="116"/>
                <w:sz w:val="20"/>
                <w:szCs w:val="20"/>
              </w:rPr>
              <w:t>1</w:t>
            </w:r>
            <w:r w:rsidRPr="00403569">
              <w:rPr>
                <w:color w:val="2A2A2A"/>
                <w:w w:val="112"/>
                <w:sz w:val="20"/>
                <w:szCs w:val="20"/>
              </w:rPr>
              <w:t>)</w:t>
            </w:r>
          </w:p>
        </w:tc>
      </w:tr>
      <w:tr w:rsidR="009E1F91" w:rsidRPr="00403569" w:rsidTr="00F1713A">
        <w:trPr>
          <w:trHeight w:val="454"/>
          <w:jc w:val="center"/>
        </w:trPr>
        <w:tc>
          <w:tcPr>
            <w:tcW w:w="2268" w:type="dxa"/>
            <w:tcBorders>
              <w:top w:val="single" w:sz="5" w:space="0" w:color="000000"/>
              <w:left w:val="single" w:sz="5" w:space="0" w:color="000000"/>
              <w:bottom w:val="single" w:sz="5" w:space="0" w:color="000000"/>
              <w:right w:val="single" w:sz="8" w:space="0" w:color="000000"/>
            </w:tcBorders>
          </w:tcPr>
          <w:p w:rsidR="009E1F91" w:rsidRPr="00403569" w:rsidRDefault="009E1F91" w:rsidP="006F1861">
            <w:pPr>
              <w:autoSpaceDE w:val="0"/>
              <w:autoSpaceDN w:val="0"/>
              <w:adjustRightInd w:val="0"/>
              <w:spacing w:before="60"/>
              <w:ind w:left="142" w:right="-20"/>
              <w:rPr>
                <w:color w:val="010101"/>
                <w:w w:val="104"/>
                <w:sz w:val="20"/>
                <w:szCs w:val="20"/>
              </w:rPr>
            </w:pPr>
            <w:r w:rsidRPr="00403569">
              <w:rPr>
                <w:color w:val="010101"/>
                <w:w w:val="106"/>
                <w:sz w:val="20"/>
                <w:szCs w:val="20"/>
              </w:rPr>
              <w:t>Epist</w:t>
            </w:r>
            <w:r w:rsidRPr="00403569">
              <w:rPr>
                <w:color w:val="010101"/>
                <w:spacing w:val="-12"/>
                <w:w w:val="106"/>
                <w:sz w:val="20"/>
                <w:szCs w:val="20"/>
              </w:rPr>
              <w:t>a</w:t>
            </w:r>
            <w:r w:rsidRPr="00403569">
              <w:rPr>
                <w:color w:val="2A2A2A"/>
                <w:spacing w:val="-2"/>
                <w:w w:val="106"/>
                <w:sz w:val="20"/>
                <w:szCs w:val="20"/>
              </w:rPr>
              <w:t>x</w:t>
            </w:r>
            <w:r w:rsidRPr="00403569">
              <w:rPr>
                <w:color w:val="010101"/>
                <w:w w:val="106"/>
                <w:sz w:val="20"/>
                <w:szCs w:val="20"/>
              </w:rPr>
              <w:t>is</w:t>
            </w:r>
          </w:p>
        </w:tc>
        <w:tc>
          <w:tcPr>
            <w:tcW w:w="1276" w:type="dxa"/>
            <w:tcBorders>
              <w:top w:val="single" w:sz="5" w:space="0" w:color="000000"/>
              <w:left w:val="single" w:sz="8"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151515"/>
                <w:sz w:val="20"/>
                <w:szCs w:val="20"/>
              </w:rPr>
              <w:t>6</w:t>
            </w:r>
            <w:r w:rsidRPr="00403569">
              <w:rPr>
                <w:color w:val="151515"/>
                <w:spacing w:val="2"/>
                <w:sz w:val="20"/>
                <w:szCs w:val="20"/>
              </w:rPr>
              <w:t xml:space="preserve"> </w:t>
            </w:r>
            <w:r w:rsidRPr="00403569">
              <w:rPr>
                <w:color w:val="151515"/>
                <w:w w:val="107"/>
                <w:sz w:val="20"/>
                <w:szCs w:val="20"/>
              </w:rPr>
              <w:t>(1.2)</w:t>
            </w:r>
          </w:p>
        </w:tc>
        <w:tc>
          <w:tcPr>
            <w:tcW w:w="1276" w:type="dxa"/>
            <w:tcBorders>
              <w:top w:val="single" w:sz="5" w:space="0" w:color="000000"/>
              <w:left w:val="single" w:sz="5"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151515"/>
                <w:sz w:val="20"/>
                <w:szCs w:val="20"/>
              </w:rPr>
              <w:t>3</w:t>
            </w:r>
            <w:r w:rsidRPr="00403569">
              <w:rPr>
                <w:color w:val="151515"/>
                <w:spacing w:val="1"/>
                <w:sz w:val="20"/>
                <w:szCs w:val="20"/>
              </w:rPr>
              <w:t xml:space="preserve"> </w:t>
            </w:r>
            <w:r w:rsidRPr="00403569">
              <w:rPr>
                <w:color w:val="151515"/>
                <w:w w:val="105"/>
                <w:sz w:val="20"/>
                <w:szCs w:val="20"/>
              </w:rPr>
              <w:t>(0.8)</w:t>
            </w:r>
          </w:p>
        </w:tc>
        <w:tc>
          <w:tcPr>
            <w:tcW w:w="1417" w:type="dxa"/>
            <w:tcBorders>
              <w:top w:val="single" w:sz="5" w:space="0" w:color="000000"/>
              <w:left w:val="single" w:sz="5" w:space="0" w:color="000000"/>
              <w:bottom w:val="single" w:sz="5" w:space="0" w:color="000000"/>
              <w:right w:val="single" w:sz="8"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151515"/>
                <w:sz w:val="20"/>
                <w:szCs w:val="20"/>
              </w:rPr>
              <w:t>3</w:t>
            </w:r>
            <w:r w:rsidRPr="00403569">
              <w:rPr>
                <w:color w:val="151515"/>
                <w:spacing w:val="1"/>
                <w:sz w:val="20"/>
                <w:szCs w:val="20"/>
              </w:rPr>
              <w:t xml:space="preserve"> </w:t>
            </w:r>
            <w:r w:rsidRPr="00403569">
              <w:rPr>
                <w:color w:val="151515"/>
                <w:w w:val="107"/>
                <w:sz w:val="20"/>
                <w:szCs w:val="20"/>
              </w:rPr>
              <w:t>(0.9)</w:t>
            </w:r>
          </w:p>
        </w:tc>
        <w:tc>
          <w:tcPr>
            <w:tcW w:w="1247" w:type="dxa"/>
            <w:tcBorders>
              <w:top w:val="single" w:sz="5" w:space="0" w:color="000000"/>
              <w:left w:val="single" w:sz="8"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w w:val="114"/>
                <w:sz w:val="20"/>
                <w:szCs w:val="20"/>
              </w:rPr>
            </w:pPr>
            <w:r w:rsidRPr="00403569">
              <w:rPr>
                <w:color w:val="2A2A2A"/>
                <w:sz w:val="20"/>
                <w:szCs w:val="20"/>
              </w:rPr>
              <w:t>5</w:t>
            </w:r>
            <w:r w:rsidRPr="00403569">
              <w:rPr>
                <w:color w:val="2A2A2A"/>
                <w:spacing w:val="17"/>
                <w:sz w:val="20"/>
                <w:szCs w:val="20"/>
              </w:rPr>
              <w:t xml:space="preserve"> </w:t>
            </w:r>
            <w:r w:rsidRPr="00403569">
              <w:rPr>
                <w:color w:val="2A2A2A"/>
                <w:w w:val="106"/>
                <w:sz w:val="20"/>
                <w:szCs w:val="20"/>
              </w:rPr>
              <w:t>(</w:t>
            </w:r>
            <w:r w:rsidRPr="00403569">
              <w:rPr>
                <w:color w:val="2A2A2A"/>
                <w:spacing w:val="-2"/>
                <w:w w:val="106"/>
                <w:sz w:val="20"/>
                <w:szCs w:val="20"/>
              </w:rPr>
              <w:t>2</w:t>
            </w:r>
            <w:r w:rsidRPr="00403569">
              <w:rPr>
                <w:color w:val="010101"/>
                <w:w w:val="105"/>
                <w:sz w:val="20"/>
                <w:szCs w:val="20"/>
              </w:rPr>
              <w:t>.7)</w:t>
            </w:r>
          </w:p>
        </w:tc>
        <w:tc>
          <w:tcPr>
            <w:tcW w:w="1305" w:type="dxa"/>
            <w:tcBorders>
              <w:top w:val="single" w:sz="5" w:space="0" w:color="000000"/>
              <w:left w:val="single" w:sz="5"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9"/>
              <w:ind w:left="142" w:right="-20"/>
              <w:jc w:val="center"/>
              <w:rPr>
                <w:color w:val="010101"/>
                <w:sz w:val="20"/>
                <w:szCs w:val="20"/>
              </w:rPr>
            </w:pPr>
            <w:r w:rsidRPr="00403569">
              <w:rPr>
                <w:color w:val="010101"/>
                <w:sz w:val="20"/>
                <w:szCs w:val="20"/>
              </w:rPr>
              <w:t>15</w:t>
            </w:r>
            <w:r w:rsidRPr="00403569">
              <w:rPr>
                <w:color w:val="010101"/>
                <w:spacing w:val="8"/>
                <w:sz w:val="20"/>
                <w:szCs w:val="20"/>
              </w:rPr>
              <w:t xml:space="preserve"> </w:t>
            </w:r>
            <w:r w:rsidRPr="00403569">
              <w:rPr>
                <w:color w:val="151515"/>
                <w:w w:val="107"/>
                <w:sz w:val="20"/>
                <w:szCs w:val="20"/>
              </w:rPr>
              <w:t>(2.9)</w:t>
            </w:r>
          </w:p>
        </w:tc>
      </w:tr>
      <w:tr w:rsidR="009E1F91" w:rsidRPr="00403569" w:rsidTr="00F1713A">
        <w:trPr>
          <w:trHeight w:val="454"/>
          <w:jc w:val="center"/>
        </w:trPr>
        <w:tc>
          <w:tcPr>
            <w:tcW w:w="2268" w:type="dxa"/>
            <w:tcBorders>
              <w:top w:val="single" w:sz="5" w:space="0" w:color="000000"/>
              <w:left w:val="single" w:sz="5" w:space="0" w:color="000000"/>
              <w:bottom w:val="single" w:sz="5" w:space="0" w:color="000000"/>
              <w:right w:val="single" w:sz="8" w:space="0" w:color="000000"/>
            </w:tcBorders>
          </w:tcPr>
          <w:p w:rsidR="009E1F91" w:rsidRPr="00403569" w:rsidRDefault="009E1F91" w:rsidP="006F1861">
            <w:pPr>
              <w:autoSpaceDE w:val="0"/>
              <w:autoSpaceDN w:val="0"/>
              <w:adjustRightInd w:val="0"/>
              <w:spacing w:before="60"/>
              <w:ind w:left="142" w:right="-20"/>
              <w:rPr>
                <w:color w:val="010101"/>
                <w:w w:val="104"/>
                <w:sz w:val="20"/>
                <w:szCs w:val="20"/>
              </w:rPr>
            </w:pPr>
            <w:r w:rsidRPr="00403569">
              <w:rPr>
                <w:color w:val="151515"/>
                <w:w w:val="106"/>
                <w:sz w:val="20"/>
                <w:szCs w:val="20"/>
              </w:rPr>
              <w:t>Cough</w:t>
            </w:r>
          </w:p>
        </w:tc>
        <w:tc>
          <w:tcPr>
            <w:tcW w:w="1276" w:type="dxa"/>
            <w:tcBorders>
              <w:top w:val="single" w:sz="5" w:space="0" w:color="000000"/>
              <w:left w:val="single" w:sz="8"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010101"/>
                <w:sz w:val="20"/>
                <w:szCs w:val="20"/>
              </w:rPr>
              <w:t>4</w:t>
            </w:r>
            <w:r w:rsidRPr="00403569">
              <w:rPr>
                <w:color w:val="010101"/>
                <w:spacing w:val="-3"/>
                <w:sz w:val="20"/>
                <w:szCs w:val="20"/>
              </w:rPr>
              <w:t xml:space="preserve"> </w:t>
            </w:r>
            <w:r w:rsidRPr="00403569">
              <w:rPr>
                <w:color w:val="2A2A2A"/>
                <w:w w:val="110"/>
                <w:sz w:val="20"/>
                <w:szCs w:val="20"/>
              </w:rPr>
              <w:t>(</w:t>
            </w:r>
            <w:r w:rsidRPr="00403569">
              <w:rPr>
                <w:color w:val="2A2A2A"/>
                <w:spacing w:val="-7"/>
                <w:w w:val="110"/>
                <w:sz w:val="20"/>
                <w:szCs w:val="20"/>
              </w:rPr>
              <w:t>0</w:t>
            </w:r>
            <w:r w:rsidRPr="00403569">
              <w:rPr>
                <w:color w:val="010101"/>
                <w:w w:val="109"/>
                <w:sz w:val="20"/>
                <w:szCs w:val="20"/>
              </w:rPr>
              <w:t>.8)</w:t>
            </w:r>
          </w:p>
        </w:tc>
        <w:tc>
          <w:tcPr>
            <w:tcW w:w="1276" w:type="dxa"/>
            <w:tcBorders>
              <w:top w:val="single" w:sz="5" w:space="0" w:color="000000"/>
              <w:left w:val="single" w:sz="5"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151515"/>
                <w:sz w:val="20"/>
                <w:szCs w:val="20"/>
              </w:rPr>
              <w:t>0</w:t>
            </w:r>
            <w:r w:rsidRPr="00403569">
              <w:rPr>
                <w:color w:val="151515"/>
                <w:spacing w:val="15"/>
                <w:sz w:val="20"/>
                <w:szCs w:val="20"/>
              </w:rPr>
              <w:t xml:space="preserve"> </w:t>
            </w:r>
            <w:r w:rsidRPr="00403569">
              <w:rPr>
                <w:color w:val="151515"/>
                <w:w w:val="105"/>
                <w:sz w:val="20"/>
                <w:szCs w:val="20"/>
              </w:rPr>
              <w:t>(0.0)</w:t>
            </w:r>
          </w:p>
        </w:tc>
        <w:tc>
          <w:tcPr>
            <w:tcW w:w="1417" w:type="dxa"/>
            <w:tcBorders>
              <w:top w:val="single" w:sz="5" w:space="0" w:color="000000"/>
              <w:left w:val="single" w:sz="5" w:space="0" w:color="000000"/>
              <w:bottom w:val="single" w:sz="5" w:space="0" w:color="000000"/>
              <w:right w:val="single" w:sz="8"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010101"/>
                <w:sz w:val="20"/>
                <w:szCs w:val="20"/>
              </w:rPr>
              <w:t>7</w:t>
            </w:r>
            <w:r w:rsidRPr="00403569">
              <w:rPr>
                <w:color w:val="010101"/>
                <w:spacing w:val="1"/>
                <w:sz w:val="20"/>
                <w:szCs w:val="20"/>
              </w:rPr>
              <w:t xml:space="preserve"> </w:t>
            </w:r>
            <w:r w:rsidRPr="00403569">
              <w:rPr>
                <w:color w:val="2A2A2A"/>
                <w:w w:val="111"/>
                <w:sz w:val="20"/>
                <w:szCs w:val="20"/>
              </w:rPr>
              <w:t>(</w:t>
            </w:r>
            <w:r w:rsidRPr="00403569">
              <w:rPr>
                <w:color w:val="2A2A2A"/>
                <w:spacing w:val="-8"/>
                <w:w w:val="111"/>
                <w:sz w:val="20"/>
                <w:szCs w:val="20"/>
              </w:rPr>
              <w:t>2</w:t>
            </w:r>
            <w:r w:rsidRPr="00403569">
              <w:rPr>
                <w:color w:val="010101"/>
                <w:w w:val="109"/>
                <w:sz w:val="20"/>
                <w:szCs w:val="20"/>
              </w:rPr>
              <w:t>.2)</w:t>
            </w:r>
          </w:p>
        </w:tc>
        <w:tc>
          <w:tcPr>
            <w:tcW w:w="1247" w:type="dxa"/>
            <w:tcBorders>
              <w:top w:val="single" w:sz="5" w:space="0" w:color="000000"/>
              <w:left w:val="single" w:sz="8"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84"/>
              <w:ind w:left="142" w:right="259"/>
              <w:jc w:val="center"/>
              <w:rPr>
                <w:color w:val="010101"/>
                <w:w w:val="114"/>
                <w:sz w:val="20"/>
                <w:szCs w:val="20"/>
              </w:rPr>
            </w:pPr>
            <w:r w:rsidRPr="00403569">
              <w:rPr>
                <w:color w:val="151515"/>
                <w:sz w:val="20"/>
                <w:szCs w:val="20"/>
              </w:rPr>
              <w:t>3</w:t>
            </w:r>
            <w:r w:rsidRPr="00403569">
              <w:rPr>
                <w:color w:val="151515"/>
                <w:spacing w:val="16"/>
                <w:sz w:val="20"/>
                <w:szCs w:val="20"/>
              </w:rPr>
              <w:t xml:space="preserve"> </w:t>
            </w:r>
            <w:r w:rsidRPr="00403569">
              <w:rPr>
                <w:color w:val="010101"/>
                <w:w w:val="106"/>
                <w:sz w:val="20"/>
                <w:szCs w:val="20"/>
              </w:rPr>
              <w:t>(1.</w:t>
            </w:r>
            <w:r w:rsidRPr="00403569">
              <w:rPr>
                <w:color w:val="010101"/>
                <w:spacing w:val="-13"/>
                <w:w w:val="106"/>
                <w:sz w:val="20"/>
                <w:szCs w:val="20"/>
              </w:rPr>
              <w:t>6</w:t>
            </w:r>
            <w:r w:rsidRPr="00403569">
              <w:rPr>
                <w:color w:val="2A2A2A"/>
                <w:w w:val="126"/>
                <w:sz w:val="20"/>
                <w:szCs w:val="20"/>
              </w:rPr>
              <w:t>)</w:t>
            </w:r>
          </w:p>
        </w:tc>
        <w:tc>
          <w:tcPr>
            <w:tcW w:w="1305" w:type="dxa"/>
            <w:tcBorders>
              <w:top w:val="single" w:sz="5" w:space="0" w:color="000000"/>
              <w:left w:val="single" w:sz="5"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84"/>
              <w:ind w:left="142" w:right="-20"/>
              <w:jc w:val="center"/>
              <w:rPr>
                <w:color w:val="010101"/>
                <w:sz w:val="20"/>
                <w:szCs w:val="20"/>
              </w:rPr>
            </w:pPr>
            <w:r w:rsidRPr="00403569">
              <w:rPr>
                <w:color w:val="010101"/>
                <w:sz w:val="20"/>
                <w:szCs w:val="20"/>
              </w:rPr>
              <w:t>14</w:t>
            </w:r>
            <w:r w:rsidRPr="00403569">
              <w:rPr>
                <w:color w:val="010101"/>
                <w:spacing w:val="9"/>
                <w:sz w:val="20"/>
                <w:szCs w:val="20"/>
              </w:rPr>
              <w:t xml:space="preserve"> </w:t>
            </w:r>
            <w:r w:rsidRPr="00403569">
              <w:rPr>
                <w:color w:val="2A2A2A"/>
                <w:w w:val="111"/>
                <w:sz w:val="20"/>
                <w:szCs w:val="20"/>
              </w:rPr>
              <w:t>(</w:t>
            </w:r>
            <w:r w:rsidRPr="00403569">
              <w:rPr>
                <w:color w:val="2A2A2A"/>
                <w:spacing w:val="-8"/>
                <w:w w:val="111"/>
                <w:sz w:val="20"/>
                <w:szCs w:val="20"/>
              </w:rPr>
              <w:t>2</w:t>
            </w:r>
            <w:r w:rsidRPr="00403569">
              <w:rPr>
                <w:color w:val="010101"/>
                <w:w w:val="109"/>
                <w:sz w:val="20"/>
                <w:szCs w:val="20"/>
              </w:rPr>
              <w:t>.7)</w:t>
            </w:r>
          </w:p>
        </w:tc>
      </w:tr>
      <w:tr w:rsidR="009E1F91" w:rsidRPr="00403569" w:rsidTr="00F1713A">
        <w:trPr>
          <w:trHeight w:val="454"/>
          <w:jc w:val="center"/>
        </w:trPr>
        <w:tc>
          <w:tcPr>
            <w:tcW w:w="2268" w:type="dxa"/>
            <w:tcBorders>
              <w:top w:val="single" w:sz="5" w:space="0" w:color="000000"/>
              <w:left w:val="single" w:sz="5" w:space="0" w:color="000000"/>
              <w:bottom w:val="single" w:sz="5" w:space="0" w:color="000000"/>
              <w:right w:val="single" w:sz="8" w:space="0" w:color="000000"/>
            </w:tcBorders>
          </w:tcPr>
          <w:p w:rsidR="009E1F91" w:rsidRPr="00403569" w:rsidRDefault="009E1F91" w:rsidP="006F1861">
            <w:pPr>
              <w:autoSpaceDE w:val="0"/>
              <w:autoSpaceDN w:val="0"/>
              <w:adjustRightInd w:val="0"/>
              <w:spacing w:before="60"/>
              <w:ind w:left="142" w:right="-20"/>
              <w:rPr>
                <w:color w:val="010101"/>
                <w:w w:val="104"/>
                <w:sz w:val="20"/>
                <w:szCs w:val="20"/>
              </w:rPr>
            </w:pPr>
            <w:r w:rsidRPr="00403569">
              <w:rPr>
                <w:color w:val="010101"/>
                <w:w w:val="105"/>
                <w:sz w:val="20"/>
                <w:szCs w:val="20"/>
              </w:rPr>
              <w:t>Pharyngolaryngeal</w:t>
            </w:r>
            <w:r w:rsidRPr="00403569">
              <w:rPr>
                <w:color w:val="010101"/>
                <w:spacing w:val="-4"/>
                <w:w w:val="105"/>
                <w:sz w:val="20"/>
                <w:szCs w:val="20"/>
              </w:rPr>
              <w:t xml:space="preserve"> </w:t>
            </w:r>
            <w:r w:rsidRPr="00403569">
              <w:rPr>
                <w:color w:val="151515"/>
                <w:w w:val="105"/>
                <w:sz w:val="20"/>
                <w:szCs w:val="20"/>
              </w:rPr>
              <w:t>pain</w:t>
            </w:r>
          </w:p>
        </w:tc>
        <w:tc>
          <w:tcPr>
            <w:tcW w:w="1276" w:type="dxa"/>
            <w:tcBorders>
              <w:top w:val="single" w:sz="5" w:space="0" w:color="000000"/>
              <w:left w:val="single" w:sz="8"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010101"/>
                <w:sz w:val="20"/>
                <w:szCs w:val="20"/>
              </w:rPr>
              <w:t>4</w:t>
            </w:r>
            <w:r w:rsidRPr="00403569">
              <w:rPr>
                <w:color w:val="010101"/>
                <w:spacing w:val="-3"/>
                <w:sz w:val="20"/>
                <w:szCs w:val="20"/>
              </w:rPr>
              <w:t xml:space="preserve"> </w:t>
            </w:r>
            <w:r w:rsidRPr="00403569">
              <w:rPr>
                <w:color w:val="2A2A2A"/>
                <w:w w:val="110"/>
                <w:sz w:val="20"/>
                <w:szCs w:val="20"/>
              </w:rPr>
              <w:t>(</w:t>
            </w:r>
            <w:r w:rsidRPr="00403569">
              <w:rPr>
                <w:color w:val="2A2A2A"/>
                <w:spacing w:val="-7"/>
                <w:w w:val="110"/>
                <w:sz w:val="20"/>
                <w:szCs w:val="20"/>
              </w:rPr>
              <w:t>0</w:t>
            </w:r>
            <w:r w:rsidRPr="00403569">
              <w:rPr>
                <w:color w:val="010101"/>
                <w:w w:val="109"/>
                <w:sz w:val="20"/>
                <w:szCs w:val="20"/>
              </w:rPr>
              <w:t>.8)</w:t>
            </w:r>
          </w:p>
        </w:tc>
        <w:tc>
          <w:tcPr>
            <w:tcW w:w="1276" w:type="dxa"/>
            <w:tcBorders>
              <w:top w:val="single" w:sz="5" w:space="0" w:color="000000"/>
              <w:left w:val="single" w:sz="5"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151515"/>
                <w:sz w:val="20"/>
                <w:szCs w:val="20"/>
              </w:rPr>
              <w:t>5</w:t>
            </w:r>
            <w:r w:rsidRPr="00403569">
              <w:rPr>
                <w:color w:val="151515"/>
                <w:spacing w:val="3"/>
                <w:sz w:val="20"/>
                <w:szCs w:val="20"/>
              </w:rPr>
              <w:t xml:space="preserve"> </w:t>
            </w:r>
            <w:r w:rsidRPr="00403569">
              <w:rPr>
                <w:color w:val="010101"/>
                <w:w w:val="109"/>
                <w:sz w:val="20"/>
                <w:szCs w:val="20"/>
              </w:rPr>
              <w:t>(1.</w:t>
            </w:r>
            <w:r w:rsidRPr="00403569">
              <w:rPr>
                <w:color w:val="010101"/>
                <w:spacing w:val="-23"/>
                <w:w w:val="109"/>
                <w:sz w:val="20"/>
                <w:szCs w:val="20"/>
              </w:rPr>
              <w:t>3</w:t>
            </w:r>
            <w:r w:rsidRPr="00403569">
              <w:rPr>
                <w:color w:val="2A2A2A"/>
                <w:w w:val="126"/>
                <w:sz w:val="20"/>
                <w:szCs w:val="20"/>
              </w:rPr>
              <w:t>)</w:t>
            </w:r>
          </w:p>
        </w:tc>
        <w:tc>
          <w:tcPr>
            <w:tcW w:w="1417" w:type="dxa"/>
            <w:tcBorders>
              <w:top w:val="single" w:sz="5" w:space="0" w:color="000000"/>
              <w:left w:val="single" w:sz="5" w:space="0" w:color="000000"/>
              <w:bottom w:val="single" w:sz="5" w:space="0" w:color="000000"/>
              <w:right w:val="single" w:sz="8"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151515"/>
                <w:sz w:val="20"/>
                <w:szCs w:val="20"/>
              </w:rPr>
              <w:t>3</w:t>
            </w:r>
            <w:r w:rsidRPr="00403569">
              <w:rPr>
                <w:color w:val="151515"/>
                <w:spacing w:val="1"/>
                <w:sz w:val="20"/>
                <w:szCs w:val="20"/>
              </w:rPr>
              <w:t xml:space="preserve"> </w:t>
            </w:r>
            <w:r w:rsidRPr="00403569">
              <w:rPr>
                <w:color w:val="2A2A2A"/>
                <w:w w:val="110"/>
                <w:sz w:val="20"/>
                <w:szCs w:val="20"/>
              </w:rPr>
              <w:t>(</w:t>
            </w:r>
            <w:r w:rsidRPr="00403569">
              <w:rPr>
                <w:color w:val="2A2A2A"/>
                <w:spacing w:val="-7"/>
                <w:w w:val="110"/>
                <w:sz w:val="20"/>
                <w:szCs w:val="20"/>
              </w:rPr>
              <w:t>0</w:t>
            </w:r>
            <w:r w:rsidRPr="00403569">
              <w:rPr>
                <w:color w:val="010101"/>
                <w:w w:val="109"/>
                <w:sz w:val="20"/>
                <w:szCs w:val="20"/>
              </w:rPr>
              <w:t>.9)</w:t>
            </w:r>
          </w:p>
        </w:tc>
        <w:tc>
          <w:tcPr>
            <w:tcW w:w="1247" w:type="dxa"/>
            <w:tcBorders>
              <w:top w:val="single" w:sz="5" w:space="0" w:color="000000"/>
              <w:left w:val="single" w:sz="8"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w w:val="114"/>
                <w:sz w:val="20"/>
                <w:szCs w:val="20"/>
              </w:rPr>
            </w:pPr>
            <w:r w:rsidRPr="00403569">
              <w:rPr>
                <w:color w:val="151515"/>
                <w:sz w:val="20"/>
                <w:szCs w:val="20"/>
              </w:rPr>
              <w:t>3</w:t>
            </w:r>
            <w:r w:rsidRPr="00403569">
              <w:rPr>
                <w:color w:val="151515"/>
                <w:spacing w:val="16"/>
                <w:sz w:val="20"/>
                <w:szCs w:val="20"/>
              </w:rPr>
              <w:t xml:space="preserve"> </w:t>
            </w:r>
            <w:r w:rsidRPr="00403569">
              <w:rPr>
                <w:color w:val="010101"/>
                <w:w w:val="106"/>
                <w:sz w:val="20"/>
                <w:szCs w:val="20"/>
              </w:rPr>
              <w:t>(1.</w:t>
            </w:r>
            <w:r w:rsidRPr="00403569">
              <w:rPr>
                <w:color w:val="010101"/>
                <w:spacing w:val="-13"/>
                <w:w w:val="106"/>
                <w:sz w:val="20"/>
                <w:szCs w:val="20"/>
              </w:rPr>
              <w:t>6</w:t>
            </w:r>
            <w:r w:rsidRPr="00403569">
              <w:rPr>
                <w:color w:val="2A2A2A"/>
                <w:w w:val="126"/>
                <w:sz w:val="20"/>
                <w:szCs w:val="20"/>
              </w:rPr>
              <w:t>)</w:t>
            </w:r>
          </w:p>
        </w:tc>
        <w:tc>
          <w:tcPr>
            <w:tcW w:w="1305" w:type="dxa"/>
            <w:tcBorders>
              <w:top w:val="single" w:sz="5" w:space="0" w:color="000000"/>
              <w:left w:val="single" w:sz="5" w:space="0" w:color="000000"/>
              <w:bottom w:val="single" w:sz="5" w:space="0" w:color="000000"/>
              <w:right w:val="single" w:sz="5" w:space="0" w:color="000000"/>
            </w:tcBorders>
            <w:vAlign w:val="center"/>
          </w:tcPr>
          <w:p w:rsidR="009E1F91" w:rsidRPr="00403569" w:rsidRDefault="009E1F91" w:rsidP="006F1861">
            <w:pPr>
              <w:autoSpaceDE w:val="0"/>
              <w:autoSpaceDN w:val="0"/>
              <w:adjustRightInd w:val="0"/>
              <w:spacing w:before="60"/>
              <w:ind w:left="142" w:right="-20"/>
              <w:jc w:val="center"/>
              <w:rPr>
                <w:color w:val="010101"/>
                <w:sz w:val="20"/>
                <w:szCs w:val="20"/>
              </w:rPr>
            </w:pPr>
            <w:r w:rsidRPr="00403569">
              <w:rPr>
                <w:color w:val="010101"/>
                <w:sz w:val="20"/>
                <w:szCs w:val="20"/>
              </w:rPr>
              <w:t>14</w:t>
            </w:r>
            <w:r w:rsidRPr="00403569">
              <w:rPr>
                <w:color w:val="010101"/>
                <w:spacing w:val="9"/>
                <w:sz w:val="20"/>
                <w:szCs w:val="20"/>
              </w:rPr>
              <w:t xml:space="preserve"> </w:t>
            </w:r>
            <w:r w:rsidRPr="00403569">
              <w:rPr>
                <w:color w:val="2A2A2A"/>
                <w:w w:val="111"/>
                <w:sz w:val="20"/>
                <w:szCs w:val="20"/>
              </w:rPr>
              <w:t>(</w:t>
            </w:r>
            <w:r w:rsidRPr="00403569">
              <w:rPr>
                <w:color w:val="2A2A2A"/>
                <w:spacing w:val="-8"/>
                <w:w w:val="111"/>
                <w:sz w:val="20"/>
                <w:szCs w:val="20"/>
              </w:rPr>
              <w:t>2</w:t>
            </w:r>
            <w:r w:rsidRPr="00403569">
              <w:rPr>
                <w:color w:val="010101"/>
                <w:w w:val="109"/>
                <w:sz w:val="20"/>
                <w:szCs w:val="20"/>
              </w:rPr>
              <w:t>.7)</w:t>
            </w:r>
          </w:p>
        </w:tc>
      </w:tr>
    </w:tbl>
    <w:p w:rsidR="009E1F91" w:rsidRDefault="009E1F91" w:rsidP="00F1713A">
      <w:r>
        <w:t xml:space="preserve">In the long term study (CP045/06) a total of 131 (85.6%) of the 153 long term patients had at least one adverse event. At the 100, 200 and 400 </w:t>
      </w:r>
      <w:r w:rsidRPr="00DA2F6C">
        <w:t xml:space="preserve">μg dose levels, the majority of </w:t>
      </w:r>
      <w:r>
        <w:t>patients</w:t>
      </w:r>
      <w:r w:rsidRPr="00DA2F6C">
        <w:t xml:space="preserve"> did not</w:t>
      </w:r>
      <w:r>
        <w:rPr>
          <w:color w:val="010101"/>
          <w:w w:val="115"/>
          <w:position w:val="-1"/>
        </w:rPr>
        <w:t xml:space="preserve"> </w:t>
      </w:r>
      <w:r w:rsidRPr="00DA2F6C">
        <w:t xml:space="preserve">report adverse events. Severity of AEs was mild or moderate for the majority of </w:t>
      </w:r>
      <w:r>
        <w:t>patients</w:t>
      </w:r>
      <w:r w:rsidRPr="00DA2F6C">
        <w:t xml:space="preserve"> reporting AEs, and most </w:t>
      </w:r>
      <w:r>
        <w:t>patients</w:t>
      </w:r>
      <w:r w:rsidRPr="00DA2F6C">
        <w:t xml:space="preserve"> did not have an AE considered by the investigator to be </w:t>
      </w:r>
      <w:r w:rsidRPr="00DA2F6C">
        <w:lastRenderedPageBreak/>
        <w:t>treatment related.</w:t>
      </w:r>
      <w:r>
        <w:t xml:space="preserve"> The following table shows the AE reported by &gt;2.5% of the long term subjects and demonstrates a similar AE profile as in the short term treated patients (see table above).</w:t>
      </w:r>
    </w:p>
    <w:p w:rsidR="009E1F91" w:rsidRDefault="009E1F91" w:rsidP="00F1713A">
      <w:r>
        <w:t xml:space="preserve">AEs reported by </w:t>
      </w:r>
      <w:r w:rsidRPr="00E1065A">
        <w:t>≥</w:t>
      </w:r>
      <w:r>
        <w:t>5% of long term patients were disease progression, vomiting, nausea, constipation, dizziness, diarrhoea, somnolence, pain, Pharyngolaryngeal pain, pyrexia, and rhinorrhoea.</w:t>
      </w:r>
    </w:p>
    <w:p w:rsidR="009E1F91" w:rsidRPr="00E91F94" w:rsidRDefault="009E1F91" w:rsidP="00F1713A">
      <w:pPr>
        <w:pStyle w:val="TableTitle"/>
      </w:pPr>
      <w:bookmarkStart w:id="243" w:name="_Toc307669663"/>
      <w:proofErr w:type="gramStart"/>
      <w:r>
        <w:lastRenderedPageBreak/>
        <w:t>Table</w:t>
      </w:r>
      <w:r w:rsidR="00462E6F">
        <w:t xml:space="preserve"> 49.</w:t>
      </w:r>
      <w:proofErr w:type="gramEnd"/>
      <w:r w:rsidR="00462E6F">
        <w:t xml:space="preserve"> </w:t>
      </w:r>
      <w:r w:rsidRPr="00E1065A">
        <w:t>Adverse Events Reported by</w:t>
      </w:r>
      <w:r w:rsidRPr="00E91F94">
        <w:t xml:space="preserve"> </w:t>
      </w:r>
      <w:r w:rsidRPr="00E1065A">
        <w:t xml:space="preserve">&gt;2.5% of All </w:t>
      </w:r>
      <w:r w:rsidRPr="00E91F94">
        <w:t xml:space="preserve">Long Term Subjects in </w:t>
      </w:r>
      <w:r w:rsidRPr="00E1065A">
        <w:t>Total</w:t>
      </w:r>
      <w:r w:rsidRPr="00E91F94">
        <w:t xml:space="preserve"> Descending </w:t>
      </w:r>
      <w:r w:rsidRPr="00E1065A">
        <w:t>Order</w:t>
      </w:r>
      <w:r w:rsidRPr="00E91F94">
        <w:t xml:space="preserve"> </w:t>
      </w:r>
      <w:r w:rsidRPr="00E1065A">
        <w:t>of</w:t>
      </w:r>
      <w:r w:rsidRPr="00E91F94">
        <w:t xml:space="preserve"> Incidence- </w:t>
      </w:r>
      <w:r w:rsidRPr="00E1065A">
        <w:t>Phase</w:t>
      </w:r>
      <w:r w:rsidRPr="00E91F94">
        <w:t xml:space="preserve"> </w:t>
      </w:r>
      <w:r w:rsidRPr="00E1065A">
        <w:t>2/3</w:t>
      </w:r>
      <w:r w:rsidRPr="00E91F94">
        <w:t xml:space="preserve"> Studies</w:t>
      </w:r>
      <w:bookmarkEnd w:id="243"/>
    </w:p>
    <w:tbl>
      <w:tblPr>
        <w:tblW w:w="8304" w:type="dxa"/>
        <w:jc w:val="center"/>
        <w:tblInd w:w="1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986"/>
        <w:gridCol w:w="1200"/>
        <w:gridCol w:w="1020"/>
        <w:gridCol w:w="1020"/>
        <w:gridCol w:w="1020"/>
        <w:gridCol w:w="1051"/>
        <w:gridCol w:w="7"/>
      </w:tblGrid>
      <w:tr w:rsidR="009E1F91" w:rsidRPr="0049124A" w:rsidTr="00F1713A">
        <w:trPr>
          <w:gridAfter w:val="1"/>
          <w:wAfter w:w="7" w:type="dxa"/>
          <w:trHeight w:val="567"/>
          <w:jc w:val="center"/>
        </w:trPr>
        <w:tc>
          <w:tcPr>
            <w:tcW w:w="2986" w:type="dxa"/>
            <w:vMerge w:val="restart"/>
            <w:shd w:val="clear" w:color="auto" w:fill="0070C0"/>
            <w:vAlign w:val="center"/>
          </w:tcPr>
          <w:p w:rsidR="009E1F91" w:rsidRPr="0049124A" w:rsidRDefault="009E1F91" w:rsidP="00F1713A">
            <w:pPr>
              <w:keepNext/>
              <w:autoSpaceDE w:val="0"/>
              <w:autoSpaceDN w:val="0"/>
              <w:adjustRightInd w:val="0"/>
              <w:ind w:left="43" w:right="-20"/>
              <w:rPr>
                <w:color w:val="FFFFFF" w:themeColor="background1"/>
                <w:sz w:val="20"/>
                <w:szCs w:val="20"/>
              </w:rPr>
            </w:pPr>
            <w:r w:rsidRPr="0049124A">
              <w:rPr>
                <w:b/>
                <w:bCs/>
                <w:color w:val="FFFFFF" w:themeColor="background1"/>
                <w:sz w:val="20"/>
                <w:szCs w:val="20"/>
              </w:rPr>
              <w:t>Preferred</w:t>
            </w:r>
            <w:r w:rsidRPr="0049124A">
              <w:rPr>
                <w:b/>
                <w:bCs/>
                <w:color w:val="FFFFFF" w:themeColor="background1"/>
                <w:spacing w:val="47"/>
                <w:sz w:val="20"/>
                <w:szCs w:val="20"/>
              </w:rPr>
              <w:t xml:space="preserve"> </w:t>
            </w:r>
            <w:r w:rsidRPr="0049124A">
              <w:rPr>
                <w:b/>
                <w:bCs/>
                <w:color w:val="FFFFFF" w:themeColor="background1"/>
                <w:w w:val="103"/>
                <w:sz w:val="20"/>
                <w:szCs w:val="20"/>
              </w:rPr>
              <w:t>Term</w:t>
            </w:r>
          </w:p>
        </w:tc>
        <w:tc>
          <w:tcPr>
            <w:tcW w:w="5311" w:type="dxa"/>
            <w:gridSpan w:val="5"/>
            <w:shd w:val="clear" w:color="auto" w:fill="0070C0"/>
          </w:tcPr>
          <w:p w:rsidR="009E1F91" w:rsidRPr="0049124A" w:rsidRDefault="009E1F91" w:rsidP="00F1713A">
            <w:pPr>
              <w:keepNext/>
              <w:autoSpaceDE w:val="0"/>
              <w:autoSpaceDN w:val="0"/>
              <w:adjustRightInd w:val="0"/>
              <w:spacing w:before="55"/>
              <w:ind w:left="197" w:right="2274"/>
              <w:rPr>
                <w:b/>
                <w:color w:val="FFFFFF" w:themeColor="background1"/>
                <w:sz w:val="20"/>
                <w:szCs w:val="20"/>
              </w:rPr>
            </w:pPr>
            <w:r w:rsidRPr="0049124A">
              <w:rPr>
                <w:b/>
                <w:bCs/>
                <w:color w:val="FFFFFF" w:themeColor="background1"/>
                <w:sz w:val="20"/>
                <w:szCs w:val="20"/>
              </w:rPr>
              <w:t>N</w:t>
            </w:r>
            <w:r w:rsidRPr="0049124A">
              <w:rPr>
                <w:b/>
                <w:bCs/>
                <w:color w:val="FFFFFF" w:themeColor="background1"/>
                <w:spacing w:val="4"/>
                <w:sz w:val="20"/>
                <w:szCs w:val="20"/>
              </w:rPr>
              <w:t xml:space="preserve"> </w:t>
            </w:r>
            <w:r w:rsidRPr="0049124A">
              <w:rPr>
                <w:b/>
                <w:color w:val="FFFFFF" w:themeColor="background1"/>
                <w:w w:val="132"/>
                <w:sz w:val="20"/>
                <w:szCs w:val="20"/>
              </w:rPr>
              <w:t>(%)</w:t>
            </w:r>
          </w:p>
        </w:tc>
      </w:tr>
      <w:tr w:rsidR="009E1F91" w:rsidRPr="00974DB4" w:rsidTr="00462E6F">
        <w:trPr>
          <w:trHeight w:val="773"/>
          <w:jc w:val="center"/>
        </w:trPr>
        <w:tc>
          <w:tcPr>
            <w:tcW w:w="2986" w:type="dxa"/>
            <w:vMerge/>
            <w:shd w:val="clear" w:color="auto" w:fill="0070C0"/>
          </w:tcPr>
          <w:p w:rsidR="009E1F91" w:rsidRPr="0049124A" w:rsidRDefault="009E1F91" w:rsidP="00F1713A">
            <w:pPr>
              <w:keepNext/>
              <w:autoSpaceDE w:val="0"/>
              <w:autoSpaceDN w:val="0"/>
              <w:adjustRightInd w:val="0"/>
              <w:spacing w:before="55"/>
              <w:ind w:left="2306" w:right="2274"/>
              <w:rPr>
                <w:color w:val="FFFFFF" w:themeColor="background1"/>
                <w:sz w:val="20"/>
                <w:szCs w:val="20"/>
              </w:rPr>
            </w:pPr>
          </w:p>
        </w:tc>
        <w:tc>
          <w:tcPr>
            <w:tcW w:w="1200" w:type="dxa"/>
            <w:shd w:val="clear" w:color="auto" w:fill="0070C0"/>
          </w:tcPr>
          <w:p w:rsidR="009E1F91" w:rsidRPr="0049124A" w:rsidRDefault="009E1F91" w:rsidP="00F1713A">
            <w:pPr>
              <w:keepNext/>
              <w:autoSpaceDE w:val="0"/>
              <w:autoSpaceDN w:val="0"/>
              <w:adjustRightInd w:val="0"/>
              <w:spacing w:before="53"/>
              <w:ind w:left="209" w:right="-20"/>
              <w:rPr>
                <w:b/>
                <w:bCs/>
                <w:color w:val="FFFFFF" w:themeColor="background1"/>
                <w:sz w:val="20"/>
                <w:szCs w:val="20"/>
              </w:rPr>
            </w:pPr>
            <w:r w:rsidRPr="0049124A">
              <w:rPr>
                <w:b/>
                <w:bCs/>
                <w:color w:val="FFFFFF" w:themeColor="background1"/>
                <w:sz w:val="20"/>
                <w:szCs w:val="20"/>
              </w:rPr>
              <w:t>100 μg</w:t>
            </w:r>
          </w:p>
          <w:p w:rsidR="009E1F91" w:rsidRPr="0049124A" w:rsidRDefault="009E1F91" w:rsidP="00F1713A">
            <w:pPr>
              <w:keepNext/>
              <w:autoSpaceDE w:val="0"/>
              <w:autoSpaceDN w:val="0"/>
              <w:adjustRightInd w:val="0"/>
              <w:spacing w:before="12"/>
              <w:ind w:left="209" w:right="-20"/>
              <w:rPr>
                <w:b/>
                <w:bCs/>
                <w:color w:val="FFFFFF" w:themeColor="background1"/>
                <w:sz w:val="20"/>
                <w:szCs w:val="20"/>
              </w:rPr>
            </w:pPr>
            <w:r w:rsidRPr="0049124A">
              <w:rPr>
                <w:b/>
                <w:bCs/>
                <w:color w:val="FFFFFF" w:themeColor="background1"/>
                <w:sz w:val="20"/>
                <w:szCs w:val="20"/>
              </w:rPr>
              <w:t>(N=144)</w:t>
            </w:r>
          </w:p>
        </w:tc>
        <w:tc>
          <w:tcPr>
            <w:tcW w:w="1020" w:type="dxa"/>
            <w:shd w:val="clear" w:color="auto" w:fill="0070C0"/>
          </w:tcPr>
          <w:p w:rsidR="009E1F91" w:rsidRPr="0049124A" w:rsidRDefault="009E1F91" w:rsidP="00F1713A">
            <w:pPr>
              <w:keepNext/>
              <w:autoSpaceDE w:val="0"/>
              <w:autoSpaceDN w:val="0"/>
              <w:adjustRightInd w:val="0"/>
              <w:spacing w:before="53"/>
              <w:ind w:left="173" w:right="-20"/>
              <w:rPr>
                <w:b/>
                <w:bCs/>
                <w:color w:val="FFFFFF" w:themeColor="background1"/>
                <w:sz w:val="20"/>
                <w:szCs w:val="20"/>
              </w:rPr>
            </w:pPr>
            <w:r w:rsidRPr="0049124A">
              <w:rPr>
                <w:b/>
                <w:bCs/>
                <w:color w:val="FFFFFF" w:themeColor="background1"/>
                <w:sz w:val="20"/>
                <w:szCs w:val="20"/>
              </w:rPr>
              <w:t>200 μg</w:t>
            </w:r>
          </w:p>
          <w:p w:rsidR="009E1F91" w:rsidRPr="0049124A" w:rsidRDefault="009E1F91" w:rsidP="00F1713A">
            <w:pPr>
              <w:keepNext/>
              <w:autoSpaceDE w:val="0"/>
              <w:autoSpaceDN w:val="0"/>
              <w:adjustRightInd w:val="0"/>
              <w:spacing w:before="12"/>
              <w:ind w:left="187" w:right="-20"/>
              <w:rPr>
                <w:b/>
                <w:bCs/>
                <w:color w:val="FFFFFF" w:themeColor="background1"/>
                <w:sz w:val="20"/>
                <w:szCs w:val="20"/>
              </w:rPr>
            </w:pPr>
            <w:r w:rsidRPr="0049124A">
              <w:rPr>
                <w:b/>
                <w:bCs/>
                <w:color w:val="FFFFFF" w:themeColor="background1"/>
                <w:sz w:val="20"/>
                <w:szCs w:val="20"/>
              </w:rPr>
              <w:t>(N=130)</w:t>
            </w:r>
          </w:p>
        </w:tc>
        <w:tc>
          <w:tcPr>
            <w:tcW w:w="1020" w:type="dxa"/>
            <w:shd w:val="clear" w:color="auto" w:fill="0070C0"/>
          </w:tcPr>
          <w:p w:rsidR="009E1F91" w:rsidRPr="0049124A" w:rsidRDefault="009E1F91" w:rsidP="00F1713A">
            <w:pPr>
              <w:keepNext/>
              <w:autoSpaceDE w:val="0"/>
              <w:autoSpaceDN w:val="0"/>
              <w:adjustRightInd w:val="0"/>
              <w:spacing w:before="53"/>
              <w:ind w:left="173" w:right="-20"/>
              <w:rPr>
                <w:b/>
                <w:bCs/>
                <w:color w:val="FFFFFF" w:themeColor="background1"/>
                <w:sz w:val="20"/>
                <w:szCs w:val="20"/>
              </w:rPr>
            </w:pPr>
            <w:r w:rsidRPr="0049124A">
              <w:rPr>
                <w:b/>
                <w:bCs/>
                <w:color w:val="FFFFFF" w:themeColor="background1"/>
                <w:sz w:val="20"/>
                <w:szCs w:val="20"/>
              </w:rPr>
              <w:t>400 μg</w:t>
            </w:r>
          </w:p>
          <w:p w:rsidR="009E1F91" w:rsidRPr="0049124A" w:rsidRDefault="009E1F91" w:rsidP="00F1713A">
            <w:pPr>
              <w:keepNext/>
              <w:autoSpaceDE w:val="0"/>
              <w:autoSpaceDN w:val="0"/>
              <w:adjustRightInd w:val="0"/>
              <w:spacing w:before="12"/>
              <w:ind w:left="187" w:right="-20"/>
              <w:rPr>
                <w:b/>
                <w:bCs/>
                <w:color w:val="FFFFFF" w:themeColor="background1"/>
                <w:sz w:val="20"/>
                <w:szCs w:val="20"/>
              </w:rPr>
            </w:pPr>
            <w:r w:rsidRPr="0049124A">
              <w:rPr>
                <w:b/>
                <w:bCs/>
                <w:color w:val="FFFFFF" w:themeColor="background1"/>
                <w:sz w:val="20"/>
                <w:szCs w:val="20"/>
              </w:rPr>
              <w:t>(N=110)</w:t>
            </w:r>
          </w:p>
        </w:tc>
        <w:tc>
          <w:tcPr>
            <w:tcW w:w="1020" w:type="dxa"/>
            <w:shd w:val="clear" w:color="auto" w:fill="0070C0"/>
          </w:tcPr>
          <w:p w:rsidR="009E1F91" w:rsidRPr="0049124A" w:rsidRDefault="009E1F91" w:rsidP="00F1713A">
            <w:pPr>
              <w:keepNext/>
              <w:autoSpaceDE w:val="0"/>
              <w:autoSpaceDN w:val="0"/>
              <w:adjustRightInd w:val="0"/>
              <w:spacing w:before="53"/>
              <w:ind w:left="130" w:right="-20"/>
              <w:rPr>
                <w:b/>
                <w:bCs/>
                <w:color w:val="FFFFFF" w:themeColor="background1"/>
                <w:sz w:val="20"/>
                <w:szCs w:val="20"/>
              </w:rPr>
            </w:pPr>
            <w:r w:rsidRPr="0049124A">
              <w:rPr>
                <w:b/>
                <w:bCs/>
                <w:color w:val="FFFFFF" w:themeColor="background1"/>
                <w:sz w:val="20"/>
                <w:szCs w:val="20"/>
              </w:rPr>
              <w:t>800 μg</w:t>
            </w:r>
          </w:p>
          <w:p w:rsidR="009E1F91" w:rsidRPr="0049124A" w:rsidRDefault="009E1F91" w:rsidP="00F1713A">
            <w:pPr>
              <w:keepNext/>
              <w:autoSpaceDE w:val="0"/>
              <w:autoSpaceDN w:val="0"/>
              <w:adjustRightInd w:val="0"/>
              <w:spacing w:before="12"/>
              <w:ind w:left="187" w:right="-20"/>
              <w:rPr>
                <w:b/>
                <w:bCs/>
                <w:color w:val="FFFFFF" w:themeColor="background1"/>
                <w:sz w:val="20"/>
                <w:szCs w:val="20"/>
              </w:rPr>
            </w:pPr>
            <w:r w:rsidRPr="0049124A">
              <w:rPr>
                <w:b/>
                <w:bCs/>
                <w:color w:val="FFFFFF" w:themeColor="background1"/>
                <w:sz w:val="20"/>
                <w:szCs w:val="20"/>
              </w:rPr>
              <w:t>(N=67)</w:t>
            </w:r>
          </w:p>
        </w:tc>
        <w:tc>
          <w:tcPr>
            <w:tcW w:w="1058" w:type="dxa"/>
            <w:gridSpan w:val="2"/>
            <w:shd w:val="clear" w:color="auto" w:fill="0070C0"/>
          </w:tcPr>
          <w:p w:rsidR="009E1F91" w:rsidRPr="0049124A" w:rsidRDefault="009E1F91" w:rsidP="00F1713A">
            <w:pPr>
              <w:keepNext/>
              <w:autoSpaceDE w:val="0"/>
              <w:autoSpaceDN w:val="0"/>
              <w:adjustRightInd w:val="0"/>
              <w:spacing w:before="53"/>
              <w:ind w:left="208" w:right="181"/>
              <w:rPr>
                <w:b/>
                <w:bCs/>
                <w:color w:val="FFFFFF" w:themeColor="background1"/>
                <w:sz w:val="20"/>
                <w:szCs w:val="20"/>
              </w:rPr>
            </w:pPr>
            <w:r w:rsidRPr="0049124A">
              <w:rPr>
                <w:b/>
                <w:bCs/>
                <w:color w:val="FFFFFF" w:themeColor="background1"/>
                <w:sz w:val="20"/>
                <w:szCs w:val="20"/>
              </w:rPr>
              <w:t>Total</w:t>
            </w:r>
          </w:p>
          <w:p w:rsidR="009E1F91" w:rsidRPr="0049124A" w:rsidRDefault="009E1F91" w:rsidP="00F1713A">
            <w:pPr>
              <w:keepNext/>
              <w:autoSpaceDE w:val="0"/>
              <w:autoSpaceDN w:val="0"/>
              <w:adjustRightInd w:val="0"/>
              <w:spacing w:before="12"/>
              <w:ind w:left="95" w:right="58"/>
              <w:rPr>
                <w:b/>
                <w:bCs/>
                <w:color w:val="FFFFFF" w:themeColor="background1"/>
                <w:sz w:val="20"/>
                <w:szCs w:val="20"/>
              </w:rPr>
            </w:pPr>
            <w:r w:rsidRPr="0049124A">
              <w:rPr>
                <w:b/>
                <w:bCs/>
                <w:color w:val="FFFFFF" w:themeColor="background1"/>
                <w:sz w:val="20"/>
                <w:szCs w:val="20"/>
              </w:rPr>
              <w:t>(N=l53)</w:t>
            </w:r>
          </w:p>
        </w:tc>
      </w:tr>
      <w:tr w:rsidR="009E1F91" w:rsidRPr="00974DB4" w:rsidTr="006F1861">
        <w:trPr>
          <w:trHeight w:hRule="exact" w:val="349"/>
          <w:jc w:val="center"/>
        </w:trPr>
        <w:tc>
          <w:tcPr>
            <w:tcW w:w="2986" w:type="dxa"/>
          </w:tcPr>
          <w:p w:rsidR="009E1F91" w:rsidRPr="0049124A" w:rsidRDefault="009E1F91" w:rsidP="00462E6F">
            <w:pPr>
              <w:keepNext/>
              <w:autoSpaceDE w:val="0"/>
              <w:autoSpaceDN w:val="0"/>
              <w:adjustRightInd w:val="0"/>
              <w:spacing w:before="53"/>
              <w:ind w:left="58" w:right="-20"/>
              <w:rPr>
                <w:sz w:val="20"/>
                <w:szCs w:val="20"/>
              </w:rPr>
            </w:pPr>
            <w:r w:rsidRPr="0049124A">
              <w:rPr>
                <w:color w:val="050505"/>
                <w:sz w:val="20"/>
                <w:szCs w:val="20"/>
              </w:rPr>
              <w:t>Subjects</w:t>
            </w:r>
            <w:r w:rsidRPr="0049124A">
              <w:rPr>
                <w:color w:val="050505"/>
                <w:spacing w:val="30"/>
                <w:sz w:val="20"/>
                <w:szCs w:val="20"/>
              </w:rPr>
              <w:t xml:space="preserve"> </w:t>
            </w:r>
            <w:r w:rsidRPr="0049124A">
              <w:rPr>
                <w:color w:val="050505"/>
                <w:sz w:val="20"/>
                <w:szCs w:val="20"/>
              </w:rPr>
              <w:t>with</w:t>
            </w:r>
            <w:r w:rsidRPr="0049124A">
              <w:rPr>
                <w:color w:val="050505"/>
                <w:spacing w:val="11"/>
                <w:sz w:val="20"/>
                <w:szCs w:val="20"/>
              </w:rPr>
              <w:t xml:space="preserve"> </w:t>
            </w:r>
            <w:r w:rsidRPr="0049124A">
              <w:rPr>
                <w:rFonts w:cs="Cambria"/>
                <w:sz w:val="20"/>
                <w:szCs w:val="20"/>
              </w:rPr>
              <w:t>≥</w:t>
            </w:r>
            <w:r w:rsidRPr="0049124A">
              <w:rPr>
                <w:color w:val="050505"/>
                <w:w w:val="115"/>
                <w:sz w:val="20"/>
                <w:szCs w:val="20"/>
              </w:rPr>
              <w:t xml:space="preserve"> 1</w:t>
            </w:r>
            <w:r w:rsidRPr="0049124A">
              <w:rPr>
                <w:color w:val="050505"/>
                <w:spacing w:val="2"/>
                <w:w w:val="115"/>
                <w:sz w:val="20"/>
                <w:szCs w:val="20"/>
              </w:rPr>
              <w:t xml:space="preserve"> </w:t>
            </w:r>
            <w:r w:rsidRPr="0049124A">
              <w:rPr>
                <w:color w:val="050505"/>
                <w:w w:val="115"/>
                <w:sz w:val="20"/>
                <w:szCs w:val="20"/>
              </w:rPr>
              <w:t>AE</w:t>
            </w:r>
          </w:p>
        </w:tc>
        <w:tc>
          <w:tcPr>
            <w:tcW w:w="1200" w:type="dxa"/>
          </w:tcPr>
          <w:p w:rsidR="009E1F91" w:rsidRPr="0049124A" w:rsidRDefault="009E1F91" w:rsidP="00462E6F">
            <w:pPr>
              <w:keepNext/>
              <w:autoSpaceDE w:val="0"/>
              <w:autoSpaceDN w:val="0"/>
              <w:adjustRightInd w:val="0"/>
              <w:spacing w:before="53"/>
              <w:ind w:left="180" w:right="-20"/>
              <w:rPr>
                <w:sz w:val="20"/>
                <w:szCs w:val="20"/>
              </w:rPr>
            </w:pPr>
            <w:r w:rsidRPr="0049124A">
              <w:rPr>
                <w:color w:val="050505"/>
                <w:sz w:val="20"/>
                <w:szCs w:val="20"/>
              </w:rPr>
              <w:t>38</w:t>
            </w:r>
            <w:r w:rsidRPr="0049124A">
              <w:rPr>
                <w:color w:val="050505"/>
                <w:spacing w:val="23"/>
                <w:sz w:val="20"/>
                <w:szCs w:val="20"/>
              </w:rPr>
              <w:t xml:space="preserve"> </w:t>
            </w:r>
            <w:r w:rsidRPr="0049124A">
              <w:rPr>
                <w:color w:val="050505"/>
                <w:w w:val="106"/>
                <w:sz w:val="20"/>
                <w:szCs w:val="20"/>
              </w:rPr>
              <w:t>(26.4)</w:t>
            </w:r>
          </w:p>
        </w:tc>
        <w:tc>
          <w:tcPr>
            <w:tcW w:w="1020" w:type="dxa"/>
          </w:tcPr>
          <w:p w:rsidR="009E1F91" w:rsidRPr="0049124A" w:rsidRDefault="009E1F91" w:rsidP="00462E6F">
            <w:pPr>
              <w:keepNext/>
              <w:autoSpaceDE w:val="0"/>
              <w:autoSpaceDN w:val="0"/>
              <w:adjustRightInd w:val="0"/>
              <w:spacing w:before="53"/>
              <w:ind w:left="158" w:right="-20"/>
              <w:rPr>
                <w:sz w:val="20"/>
                <w:szCs w:val="20"/>
              </w:rPr>
            </w:pPr>
            <w:r w:rsidRPr="0049124A">
              <w:rPr>
                <w:color w:val="050505"/>
                <w:w w:val="115"/>
                <w:sz w:val="20"/>
                <w:szCs w:val="20"/>
              </w:rPr>
              <w:t>30(23.1)</w:t>
            </w:r>
          </w:p>
        </w:tc>
        <w:tc>
          <w:tcPr>
            <w:tcW w:w="1020" w:type="dxa"/>
          </w:tcPr>
          <w:p w:rsidR="009E1F91" w:rsidRPr="0049124A" w:rsidRDefault="009E1F91" w:rsidP="00462E6F">
            <w:pPr>
              <w:keepNext/>
              <w:autoSpaceDE w:val="0"/>
              <w:autoSpaceDN w:val="0"/>
              <w:adjustRightInd w:val="0"/>
              <w:spacing w:before="53"/>
              <w:ind w:left="158" w:right="-20"/>
              <w:rPr>
                <w:sz w:val="20"/>
                <w:szCs w:val="20"/>
              </w:rPr>
            </w:pPr>
            <w:r w:rsidRPr="0049124A">
              <w:rPr>
                <w:color w:val="050505"/>
                <w:sz w:val="20"/>
                <w:szCs w:val="20"/>
              </w:rPr>
              <w:t>47</w:t>
            </w:r>
            <w:r w:rsidRPr="0049124A">
              <w:rPr>
                <w:color w:val="050505"/>
                <w:spacing w:val="15"/>
                <w:sz w:val="20"/>
                <w:szCs w:val="20"/>
              </w:rPr>
              <w:t xml:space="preserve"> </w:t>
            </w:r>
            <w:r w:rsidRPr="0049124A">
              <w:rPr>
                <w:color w:val="050505"/>
                <w:w w:val="106"/>
                <w:sz w:val="20"/>
                <w:szCs w:val="20"/>
              </w:rPr>
              <w:t>(42.7)</w:t>
            </w:r>
          </w:p>
        </w:tc>
        <w:tc>
          <w:tcPr>
            <w:tcW w:w="1020" w:type="dxa"/>
          </w:tcPr>
          <w:p w:rsidR="009E1F91" w:rsidRPr="0049124A" w:rsidRDefault="009E1F91" w:rsidP="00462E6F">
            <w:pPr>
              <w:keepNext/>
              <w:autoSpaceDE w:val="0"/>
              <w:autoSpaceDN w:val="0"/>
              <w:adjustRightInd w:val="0"/>
              <w:spacing w:before="53"/>
              <w:ind w:left="115" w:right="-20"/>
              <w:rPr>
                <w:sz w:val="20"/>
                <w:szCs w:val="20"/>
              </w:rPr>
            </w:pPr>
            <w:r w:rsidRPr="0049124A">
              <w:rPr>
                <w:color w:val="050505"/>
                <w:sz w:val="20"/>
                <w:szCs w:val="20"/>
              </w:rPr>
              <w:t>52</w:t>
            </w:r>
            <w:r w:rsidRPr="0049124A">
              <w:rPr>
                <w:color w:val="050505"/>
                <w:spacing w:val="9"/>
                <w:sz w:val="20"/>
                <w:szCs w:val="20"/>
              </w:rPr>
              <w:t xml:space="preserve"> </w:t>
            </w:r>
            <w:r w:rsidRPr="0049124A">
              <w:rPr>
                <w:color w:val="050505"/>
                <w:w w:val="112"/>
                <w:sz w:val="20"/>
                <w:szCs w:val="20"/>
              </w:rPr>
              <w:t>(77.6)</w:t>
            </w:r>
          </w:p>
        </w:tc>
        <w:tc>
          <w:tcPr>
            <w:tcW w:w="1058" w:type="dxa"/>
            <w:gridSpan w:val="2"/>
          </w:tcPr>
          <w:p w:rsidR="009E1F91" w:rsidRPr="0049124A" w:rsidRDefault="009E1F91" w:rsidP="00462E6F">
            <w:pPr>
              <w:keepNext/>
              <w:autoSpaceDE w:val="0"/>
              <w:autoSpaceDN w:val="0"/>
              <w:adjustRightInd w:val="0"/>
              <w:spacing w:before="53"/>
              <w:ind w:left="72" w:right="-20"/>
              <w:rPr>
                <w:sz w:val="20"/>
                <w:szCs w:val="20"/>
              </w:rPr>
            </w:pPr>
            <w:r w:rsidRPr="0049124A">
              <w:rPr>
                <w:color w:val="050505"/>
                <w:sz w:val="20"/>
                <w:szCs w:val="20"/>
              </w:rPr>
              <w:t>131</w:t>
            </w:r>
            <w:r w:rsidRPr="0049124A">
              <w:rPr>
                <w:color w:val="050505"/>
                <w:spacing w:val="14"/>
                <w:sz w:val="20"/>
                <w:szCs w:val="20"/>
              </w:rPr>
              <w:t xml:space="preserve"> </w:t>
            </w:r>
            <w:r w:rsidRPr="0049124A">
              <w:rPr>
                <w:color w:val="050505"/>
                <w:w w:val="106"/>
                <w:sz w:val="20"/>
                <w:szCs w:val="20"/>
              </w:rPr>
              <w:t>(85.6)</w:t>
            </w:r>
          </w:p>
        </w:tc>
      </w:tr>
      <w:tr w:rsidR="009E1F91" w:rsidRPr="00974DB4" w:rsidTr="006F1861">
        <w:trPr>
          <w:trHeight w:hRule="exact" w:val="283"/>
          <w:jc w:val="center"/>
        </w:trPr>
        <w:tc>
          <w:tcPr>
            <w:tcW w:w="2986" w:type="dxa"/>
          </w:tcPr>
          <w:p w:rsidR="009E1F91" w:rsidRPr="0049124A" w:rsidRDefault="009E1F91" w:rsidP="00462E6F">
            <w:pPr>
              <w:keepNext/>
              <w:autoSpaceDE w:val="0"/>
              <w:autoSpaceDN w:val="0"/>
              <w:adjustRightInd w:val="0"/>
              <w:spacing w:before="13"/>
              <w:ind w:left="43" w:right="-20"/>
              <w:rPr>
                <w:sz w:val="20"/>
                <w:szCs w:val="20"/>
              </w:rPr>
            </w:pPr>
            <w:r w:rsidRPr="0049124A">
              <w:rPr>
                <w:color w:val="050505"/>
                <w:sz w:val="20"/>
                <w:szCs w:val="20"/>
              </w:rPr>
              <w:t>Disease</w:t>
            </w:r>
            <w:r w:rsidRPr="0049124A">
              <w:rPr>
                <w:color w:val="050505"/>
                <w:spacing w:val="38"/>
                <w:sz w:val="20"/>
                <w:szCs w:val="20"/>
              </w:rPr>
              <w:t xml:space="preserve"> </w:t>
            </w:r>
            <w:r w:rsidRPr="0049124A">
              <w:rPr>
                <w:color w:val="050505"/>
                <w:w w:val="105"/>
                <w:sz w:val="20"/>
                <w:szCs w:val="20"/>
              </w:rPr>
              <w:t>progression</w:t>
            </w:r>
          </w:p>
        </w:tc>
        <w:tc>
          <w:tcPr>
            <w:tcW w:w="1200" w:type="dxa"/>
          </w:tcPr>
          <w:p w:rsidR="009E1F91" w:rsidRPr="0049124A" w:rsidRDefault="009E1F91" w:rsidP="00462E6F">
            <w:pPr>
              <w:keepNext/>
              <w:autoSpaceDE w:val="0"/>
              <w:autoSpaceDN w:val="0"/>
              <w:adjustRightInd w:val="0"/>
              <w:spacing w:before="13"/>
              <w:ind w:left="295" w:right="-20"/>
              <w:rPr>
                <w:sz w:val="20"/>
                <w:szCs w:val="20"/>
              </w:rPr>
            </w:pPr>
            <w:r w:rsidRPr="0049124A">
              <w:rPr>
                <w:color w:val="050505"/>
                <w:sz w:val="20"/>
                <w:szCs w:val="20"/>
              </w:rPr>
              <w:t>8</w:t>
            </w:r>
            <w:r w:rsidRPr="0049124A">
              <w:rPr>
                <w:color w:val="050505"/>
                <w:spacing w:val="5"/>
                <w:sz w:val="20"/>
                <w:szCs w:val="20"/>
              </w:rPr>
              <w:t xml:space="preserve"> </w:t>
            </w:r>
            <w:r w:rsidRPr="0049124A">
              <w:rPr>
                <w:color w:val="050505"/>
                <w:w w:val="105"/>
                <w:sz w:val="20"/>
                <w:szCs w:val="20"/>
              </w:rPr>
              <w:t>(5.6)</w:t>
            </w:r>
          </w:p>
        </w:tc>
        <w:tc>
          <w:tcPr>
            <w:tcW w:w="1020" w:type="dxa"/>
          </w:tcPr>
          <w:p w:rsidR="009E1F91" w:rsidRPr="0049124A" w:rsidRDefault="009E1F91" w:rsidP="00462E6F">
            <w:pPr>
              <w:keepNext/>
              <w:autoSpaceDE w:val="0"/>
              <w:autoSpaceDN w:val="0"/>
              <w:adjustRightInd w:val="0"/>
              <w:spacing w:before="13"/>
              <w:ind w:left="259" w:right="-20"/>
              <w:rPr>
                <w:sz w:val="20"/>
                <w:szCs w:val="20"/>
              </w:rPr>
            </w:pPr>
            <w:r w:rsidRPr="0049124A">
              <w:rPr>
                <w:color w:val="050505"/>
                <w:sz w:val="20"/>
                <w:szCs w:val="20"/>
              </w:rPr>
              <w:t>2</w:t>
            </w:r>
            <w:r w:rsidRPr="0049124A">
              <w:rPr>
                <w:color w:val="050505"/>
                <w:spacing w:val="12"/>
                <w:sz w:val="20"/>
                <w:szCs w:val="20"/>
              </w:rPr>
              <w:t xml:space="preserve"> </w:t>
            </w:r>
            <w:r w:rsidRPr="0049124A">
              <w:rPr>
                <w:color w:val="050505"/>
                <w:w w:val="105"/>
                <w:sz w:val="20"/>
                <w:szCs w:val="20"/>
              </w:rPr>
              <w:t>(1.5)</w:t>
            </w:r>
          </w:p>
        </w:tc>
        <w:tc>
          <w:tcPr>
            <w:tcW w:w="1020" w:type="dxa"/>
          </w:tcPr>
          <w:p w:rsidR="009E1F91" w:rsidRPr="0049124A" w:rsidRDefault="009E1F91" w:rsidP="00462E6F">
            <w:pPr>
              <w:keepNext/>
              <w:autoSpaceDE w:val="0"/>
              <w:autoSpaceDN w:val="0"/>
              <w:adjustRightInd w:val="0"/>
              <w:spacing w:before="13"/>
              <w:ind w:left="259" w:right="-20"/>
              <w:rPr>
                <w:sz w:val="20"/>
                <w:szCs w:val="20"/>
              </w:rPr>
            </w:pPr>
            <w:r w:rsidRPr="0049124A">
              <w:rPr>
                <w:color w:val="050505"/>
                <w:sz w:val="20"/>
                <w:szCs w:val="20"/>
              </w:rPr>
              <w:t>5</w:t>
            </w:r>
            <w:r w:rsidRPr="0049124A">
              <w:rPr>
                <w:color w:val="050505"/>
                <w:spacing w:val="17"/>
                <w:sz w:val="20"/>
                <w:szCs w:val="20"/>
              </w:rPr>
              <w:t xml:space="preserve"> </w:t>
            </w:r>
            <w:r w:rsidRPr="0049124A">
              <w:rPr>
                <w:color w:val="050505"/>
                <w:w w:val="105"/>
                <w:sz w:val="20"/>
                <w:szCs w:val="20"/>
              </w:rPr>
              <w:t>(4.5)</w:t>
            </w:r>
          </w:p>
        </w:tc>
        <w:tc>
          <w:tcPr>
            <w:tcW w:w="1020" w:type="dxa"/>
          </w:tcPr>
          <w:p w:rsidR="009E1F91" w:rsidRPr="0049124A" w:rsidRDefault="009E1F91" w:rsidP="00462E6F">
            <w:pPr>
              <w:keepNext/>
              <w:autoSpaceDE w:val="0"/>
              <w:autoSpaceDN w:val="0"/>
              <w:adjustRightInd w:val="0"/>
              <w:spacing w:before="13"/>
              <w:ind w:left="95" w:right="37"/>
              <w:jc w:val="center"/>
              <w:rPr>
                <w:sz w:val="20"/>
                <w:szCs w:val="20"/>
              </w:rPr>
            </w:pPr>
            <w:r w:rsidRPr="0049124A">
              <w:rPr>
                <w:color w:val="050505"/>
                <w:sz w:val="20"/>
                <w:szCs w:val="20"/>
              </w:rPr>
              <w:t>11</w:t>
            </w:r>
            <w:r w:rsidRPr="0049124A">
              <w:rPr>
                <w:color w:val="050505"/>
                <w:spacing w:val="21"/>
                <w:sz w:val="20"/>
                <w:szCs w:val="20"/>
              </w:rPr>
              <w:t xml:space="preserve"> </w:t>
            </w:r>
            <w:r w:rsidRPr="0049124A">
              <w:rPr>
                <w:color w:val="050505"/>
                <w:w w:val="104"/>
                <w:sz w:val="20"/>
                <w:szCs w:val="20"/>
              </w:rPr>
              <w:t>(16.4)</w:t>
            </w:r>
          </w:p>
        </w:tc>
        <w:tc>
          <w:tcPr>
            <w:tcW w:w="1058" w:type="dxa"/>
            <w:gridSpan w:val="2"/>
          </w:tcPr>
          <w:p w:rsidR="009E1F91" w:rsidRPr="0049124A" w:rsidRDefault="009E1F91" w:rsidP="00462E6F">
            <w:pPr>
              <w:keepNext/>
              <w:autoSpaceDE w:val="0"/>
              <w:autoSpaceDN w:val="0"/>
              <w:adjustRightInd w:val="0"/>
              <w:spacing w:before="13"/>
              <w:ind w:left="67" w:right="40"/>
              <w:jc w:val="center"/>
              <w:rPr>
                <w:sz w:val="20"/>
                <w:szCs w:val="20"/>
              </w:rPr>
            </w:pPr>
            <w:r w:rsidRPr="0049124A">
              <w:rPr>
                <w:color w:val="050505"/>
                <w:sz w:val="20"/>
                <w:szCs w:val="20"/>
              </w:rPr>
              <w:t>24</w:t>
            </w:r>
            <w:r w:rsidRPr="0049124A">
              <w:rPr>
                <w:color w:val="050505"/>
                <w:spacing w:val="17"/>
                <w:sz w:val="20"/>
                <w:szCs w:val="20"/>
              </w:rPr>
              <w:t xml:space="preserve"> </w:t>
            </w:r>
            <w:r w:rsidRPr="0049124A">
              <w:rPr>
                <w:color w:val="050505"/>
                <w:w w:val="106"/>
                <w:sz w:val="20"/>
                <w:szCs w:val="20"/>
              </w:rPr>
              <w:t>(15.7)</w:t>
            </w:r>
          </w:p>
        </w:tc>
      </w:tr>
      <w:tr w:rsidR="009E1F91" w:rsidRPr="00974DB4" w:rsidTr="006F1861">
        <w:trPr>
          <w:trHeight w:hRule="exact" w:val="283"/>
          <w:jc w:val="center"/>
        </w:trPr>
        <w:tc>
          <w:tcPr>
            <w:tcW w:w="2986" w:type="dxa"/>
          </w:tcPr>
          <w:p w:rsidR="009E1F91" w:rsidRPr="0049124A" w:rsidRDefault="009E1F91" w:rsidP="00462E6F">
            <w:pPr>
              <w:keepNext/>
              <w:autoSpaceDE w:val="0"/>
              <w:autoSpaceDN w:val="0"/>
              <w:adjustRightInd w:val="0"/>
              <w:spacing w:before="13"/>
              <w:ind w:left="43" w:right="-20"/>
              <w:rPr>
                <w:color w:val="050505"/>
                <w:sz w:val="20"/>
                <w:szCs w:val="20"/>
              </w:rPr>
            </w:pPr>
            <w:r w:rsidRPr="0049124A">
              <w:rPr>
                <w:color w:val="050505"/>
                <w:sz w:val="20"/>
                <w:szCs w:val="20"/>
              </w:rPr>
              <w:t>Vomiting</w:t>
            </w:r>
          </w:p>
        </w:tc>
        <w:tc>
          <w:tcPr>
            <w:tcW w:w="1200" w:type="dxa"/>
          </w:tcPr>
          <w:p w:rsidR="009E1F91" w:rsidRPr="0049124A" w:rsidRDefault="009E1F91" w:rsidP="00462E6F">
            <w:pPr>
              <w:keepNext/>
              <w:autoSpaceDE w:val="0"/>
              <w:autoSpaceDN w:val="0"/>
              <w:adjustRightInd w:val="0"/>
              <w:spacing w:before="69"/>
              <w:ind w:left="295" w:right="-20"/>
              <w:rPr>
                <w:color w:val="050505"/>
                <w:sz w:val="20"/>
                <w:szCs w:val="20"/>
              </w:rPr>
            </w:pPr>
            <w:r w:rsidRPr="0049124A">
              <w:rPr>
                <w:color w:val="050505"/>
                <w:sz w:val="20"/>
                <w:szCs w:val="20"/>
              </w:rPr>
              <w:t>5</w:t>
            </w:r>
            <w:r w:rsidRPr="0049124A">
              <w:rPr>
                <w:color w:val="050505"/>
                <w:spacing w:val="17"/>
                <w:sz w:val="20"/>
                <w:szCs w:val="20"/>
              </w:rPr>
              <w:t xml:space="preserve"> </w:t>
            </w:r>
            <w:r w:rsidRPr="0049124A">
              <w:rPr>
                <w:color w:val="050505"/>
                <w:w w:val="105"/>
                <w:sz w:val="20"/>
                <w:szCs w:val="20"/>
              </w:rPr>
              <w:t>(3.5)</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2</w:t>
            </w:r>
            <w:r w:rsidRPr="0049124A">
              <w:rPr>
                <w:color w:val="050505"/>
                <w:spacing w:val="12"/>
                <w:sz w:val="20"/>
                <w:szCs w:val="20"/>
              </w:rPr>
              <w:t xml:space="preserve"> </w:t>
            </w:r>
            <w:r w:rsidRPr="0049124A">
              <w:rPr>
                <w:color w:val="050505"/>
                <w:w w:val="105"/>
                <w:sz w:val="20"/>
                <w:szCs w:val="20"/>
              </w:rPr>
              <w:t>(1.5)</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7</w:t>
            </w:r>
            <w:r w:rsidRPr="0049124A">
              <w:rPr>
                <w:color w:val="050505"/>
                <w:spacing w:val="15"/>
                <w:sz w:val="20"/>
                <w:szCs w:val="20"/>
              </w:rPr>
              <w:t xml:space="preserve"> </w:t>
            </w:r>
            <w:r w:rsidRPr="0049124A">
              <w:rPr>
                <w:color w:val="050505"/>
                <w:w w:val="105"/>
                <w:sz w:val="20"/>
                <w:szCs w:val="20"/>
              </w:rPr>
              <w:t>(6.4)</w:t>
            </w:r>
          </w:p>
        </w:tc>
        <w:tc>
          <w:tcPr>
            <w:tcW w:w="1020" w:type="dxa"/>
          </w:tcPr>
          <w:p w:rsidR="009E1F91" w:rsidRPr="0049124A" w:rsidRDefault="009E1F91" w:rsidP="00462E6F">
            <w:pPr>
              <w:keepNext/>
              <w:autoSpaceDE w:val="0"/>
              <w:autoSpaceDN w:val="0"/>
              <w:adjustRightInd w:val="0"/>
              <w:spacing w:before="13"/>
              <w:ind w:left="95" w:right="37"/>
              <w:jc w:val="center"/>
              <w:rPr>
                <w:color w:val="050505"/>
                <w:sz w:val="20"/>
                <w:szCs w:val="20"/>
              </w:rPr>
            </w:pPr>
            <w:r w:rsidRPr="0049124A">
              <w:rPr>
                <w:color w:val="050505"/>
                <w:sz w:val="20"/>
                <w:szCs w:val="20"/>
              </w:rPr>
              <w:t>10</w:t>
            </w:r>
            <w:r w:rsidRPr="0049124A">
              <w:rPr>
                <w:color w:val="050505"/>
                <w:spacing w:val="8"/>
                <w:sz w:val="20"/>
                <w:szCs w:val="20"/>
              </w:rPr>
              <w:t xml:space="preserve"> </w:t>
            </w:r>
            <w:r w:rsidRPr="0049124A">
              <w:rPr>
                <w:color w:val="050505"/>
                <w:w w:val="107"/>
                <w:sz w:val="20"/>
                <w:szCs w:val="20"/>
              </w:rPr>
              <w:t>(14.9)</w:t>
            </w:r>
          </w:p>
        </w:tc>
        <w:tc>
          <w:tcPr>
            <w:tcW w:w="1058" w:type="dxa"/>
            <w:gridSpan w:val="2"/>
          </w:tcPr>
          <w:p w:rsidR="009E1F91" w:rsidRPr="0049124A" w:rsidRDefault="009E1F91" w:rsidP="00462E6F">
            <w:pPr>
              <w:keepNext/>
              <w:autoSpaceDE w:val="0"/>
              <w:autoSpaceDN w:val="0"/>
              <w:adjustRightInd w:val="0"/>
              <w:spacing w:before="13"/>
              <w:ind w:left="67" w:right="40"/>
              <w:jc w:val="center"/>
              <w:rPr>
                <w:color w:val="050505"/>
                <w:sz w:val="20"/>
                <w:szCs w:val="20"/>
              </w:rPr>
            </w:pPr>
            <w:r w:rsidRPr="0049124A">
              <w:rPr>
                <w:color w:val="050505"/>
                <w:sz w:val="20"/>
                <w:szCs w:val="20"/>
              </w:rPr>
              <w:t>23</w:t>
            </w:r>
            <w:r w:rsidRPr="0049124A">
              <w:rPr>
                <w:color w:val="050505"/>
                <w:spacing w:val="15"/>
                <w:sz w:val="20"/>
                <w:szCs w:val="20"/>
              </w:rPr>
              <w:t xml:space="preserve"> </w:t>
            </w:r>
            <w:r w:rsidRPr="0049124A">
              <w:rPr>
                <w:color w:val="050505"/>
                <w:w w:val="104"/>
                <w:sz w:val="20"/>
                <w:szCs w:val="20"/>
              </w:rPr>
              <w:t>(15.0)</w:t>
            </w:r>
          </w:p>
        </w:tc>
      </w:tr>
      <w:tr w:rsidR="009E1F91" w:rsidRPr="00974DB4" w:rsidTr="006F1861">
        <w:trPr>
          <w:trHeight w:hRule="exact" w:val="283"/>
          <w:jc w:val="center"/>
        </w:trPr>
        <w:tc>
          <w:tcPr>
            <w:tcW w:w="2986" w:type="dxa"/>
          </w:tcPr>
          <w:p w:rsidR="009E1F91" w:rsidRPr="0049124A" w:rsidRDefault="009E1F91" w:rsidP="00462E6F">
            <w:pPr>
              <w:keepNext/>
              <w:autoSpaceDE w:val="0"/>
              <w:autoSpaceDN w:val="0"/>
              <w:adjustRightInd w:val="0"/>
              <w:spacing w:before="13"/>
              <w:ind w:left="43" w:right="-20"/>
              <w:rPr>
                <w:color w:val="050505"/>
                <w:sz w:val="20"/>
                <w:szCs w:val="20"/>
              </w:rPr>
            </w:pPr>
            <w:r w:rsidRPr="0049124A">
              <w:rPr>
                <w:color w:val="050505"/>
                <w:sz w:val="20"/>
                <w:szCs w:val="20"/>
              </w:rPr>
              <w:t>Nausea</w:t>
            </w:r>
          </w:p>
        </w:tc>
        <w:tc>
          <w:tcPr>
            <w:tcW w:w="1200" w:type="dxa"/>
          </w:tcPr>
          <w:p w:rsidR="009E1F91" w:rsidRPr="0049124A" w:rsidRDefault="009E1F91" w:rsidP="00462E6F">
            <w:pPr>
              <w:keepNext/>
              <w:autoSpaceDE w:val="0"/>
              <w:autoSpaceDN w:val="0"/>
              <w:adjustRightInd w:val="0"/>
              <w:spacing w:before="69"/>
              <w:ind w:left="295" w:right="-20"/>
              <w:rPr>
                <w:color w:val="050505"/>
                <w:sz w:val="20"/>
                <w:szCs w:val="20"/>
              </w:rPr>
            </w:pPr>
            <w:r w:rsidRPr="0049124A">
              <w:rPr>
                <w:color w:val="050505"/>
                <w:sz w:val="20"/>
                <w:szCs w:val="20"/>
              </w:rPr>
              <w:t>2</w:t>
            </w:r>
            <w:r w:rsidRPr="0049124A">
              <w:rPr>
                <w:color w:val="050505"/>
                <w:spacing w:val="12"/>
                <w:sz w:val="20"/>
                <w:szCs w:val="20"/>
              </w:rPr>
              <w:t xml:space="preserve"> </w:t>
            </w:r>
            <w:r w:rsidRPr="0049124A">
              <w:rPr>
                <w:color w:val="050505"/>
                <w:w w:val="105"/>
                <w:sz w:val="20"/>
                <w:szCs w:val="20"/>
              </w:rPr>
              <w:t>(1.4)</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4</w:t>
            </w:r>
            <w:r w:rsidRPr="0049124A">
              <w:rPr>
                <w:color w:val="050505"/>
                <w:spacing w:val="11"/>
                <w:sz w:val="20"/>
                <w:szCs w:val="20"/>
              </w:rPr>
              <w:t xml:space="preserve"> </w:t>
            </w:r>
            <w:r w:rsidRPr="0049124A">
              <w:rPr>
                <w:color w:val="050505"/>
                <w:w w:val="105"/>
                <w:sz w:val="20"/>
                <w:szCs w:val="20"/>
              </w:rPr>
              <w:t>(3.1)</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5</w:t>
            </w:r>
            <w:r w:rsidRPr="0049124A">
              <w:rPr>
                <w:color w:val="050505"/>
                <w:spacing w:val="17"/>
                <w:sz w:val="20"/>
                <w:szCs w:val="20"/>
              </w:rPr>
              <w:t xml:space="preserve"> </w:t>
            </w:r>
            <w:r w:rsidRPr="0049124A">
              <w:rPr>
                <w:color w:val="050505"/>
                <w:w w:val="105"/>
                <w:sz w:val="20"/>
                <w:szCs w:val="20"/>
              </w:rPr>
              <w:t>(4.5)</w:t>
            </w:r>
          </w:p>
        </w:tc>
        <w:tc>
          <w:tcPr>
            <w:tcW w:w="1020" w:type="dxa"/>
          </w:tcPr>
          <w:p w:rsidR="009E1F91" w:rsidRPr="0049124A" w:rsidRDefault="009E1F91" w:rsidP="00462E6F">
            <w:pPr>
              <w:keepNext/>
              <w:autoSpaceDE w:val="0"/>
              <w:autoSpaceDN w:val="0"/>
              <w:adjustRightInd w:val="0"/>
              <w:spacing w:before="13"/>
              <w:ind w:left="95" w:right="37"/>
              <w:jc w:val="center"/>
              <w:rPr>
                <w:color w:val="050505"/>
                <w:sz w:val="20"/>
                <w:szCs w:val="20"/>
              </w:rPr>
            </w:pPr>
            <w:r w:rsidRPr="0049124A">
              <w:rPr>
                <w:color w:val="050505"/>
                <w:sz w:val="20"/>
                <w:szCs w:val="20"/>
              </w:rPr>
              <w:t>8</w:t>
            </w:r>
            <w:r w:rsidRPr="0049124A">
              <w:rPr>
                <w:color w:val="050505"/>
                <w:spacing w:val="6"/>
                <w:sz w:val="20"/>
                <w:szCs w:val="20"/>
              </w:rPr>
              <w:t xml:space="preserve"> </w:t>
            </w:r>
            <w:r w:rsidRPr="0049124A">
              <w:rPr>
                <w:color w:val="050505"/>
                <w:w w:val="106"/>
                <w:sz w:val="20"/>
                <w:szCs w:val="20"/>
              </w:rPr>
              <w:t>(11.9)</w:t>
            </w:r>
          </w:p>
        </w:tc>
        <w:tc>
          <w:tcPr>
            <w:tcW w:w="1058" w:type="dxa"/>
            <w:gridSpan w:val="2"/>
          </w:tcPr>
          <w:p w:rsidR="009E1F91" w:rsidRPr="0049124A" w:rsidRDefault="009E1F91" w:rsidP="00462E6F">
            <w:pPr>
              <w:keepNext/>
              <w:autoSpaceDE w:val="0"/>
              <w:autoSpaceDN w:val="0"/>
              <w:adjustRightInd w:val="0"/>
              <w:spacing w:before="13"/>
              <w:ind w:left="67" w:right="40"/>
              <w:jc w:val="center"/>
              <w:rPr>
                <w:color w:val="050505"/>
                <w:sz w:val="20"/>
                <w:szCs w:val="20"/>
              </w:rPr>
            </w:pPr>
            <w:r w:rsidRPr="0049124A">
              <w:rPr>
                <w:color w:val="050505"/>
                <w:sz w:val="20"/>
                <w:szCs w:val="20"/>
              </w:rPr>
              <w:t>19</w:t>
            </w:r>
            <w:r w:rsidRPr="0049124A">
              <w:rPr>
                <w:color w:val="050505"/>
                <w:spacing w:val="24"/>
                <w:sz w:val="20"/>
                <w:szCs w:val="20"/>
              </w:rPr>
              <w:t xml:space="preserve"> </w:t>
            </w:r>
            <w:r w:rsidRPr="0049124A">
              <w:rPr>
                <w:color w:val="050505"/>
                <w:w w:val="106"/>
                <w:sz w:val="20"/>
                <w:szCs w:val="20"/>
              </w:rPr>
              <w:t>(12.4)</w:t>
            </w:r>
          </w:p>
        </w:tc>
      </w:tr>
      <w:tr w:rsidR="009E1F91" w:rsidRPr="00974DB4" w:rsidTr="006F1861">
        <w:trPr>
          <w:trHeight w:hRule="exact" w:val="283"/>
          <w:jc w:val="center"/>
        </w:trPr>
        <w:tc>
          <w:tcPr>
            <w:tcW w:w="2986" w:type="dxa"/>
          </w:tcPr>
          <w:p w:rsidR="009E1F91" w:rsidRPr="0049124A" w:rsidRDefault="009E1F91" w:rsidP="00462E6F">
            <w:pPr>
              <w:keepNext/>
              <w:autoSpaceDE w:val="0"/>
              <w:autoSpaceDN w:val="0"/>
              <w:adjustRightInd w:val="0"/>
              <w:spacing w:before="13"/>
              <w:ind w:left="43" w:right="-20"/>
              <w:rPr>
                <w:color w:val="050505"/>
                <w:w w:val="105"/>
                <w:sz w:val="20"/>
                <w:szCs w:val="20"/>
              </w:rPr>
            </w:pPr>
            <w:r w:rsidRPr="0049124A">
              <w:rPr>
                <w:color w:val="050505"/>
                <w:sz w:val="20"/>
                <w:szCs w:val="20"/>
              </w:rPr>
              <w:t>Constipation</w:t>
            </w:r>
          </w:p>
        </w:tc>
        <w:tc>
          <w:tcPr>
            <w:tcW w:w="1200" w:type="dxa"/>
          </w:tcPr>
          <w:p w:rsidR="009E1F91" w:rsidRPr="0049124A" w:rsidRDefault="009E1F91" w:rsidP="00462E6F">
            <w:pPr>
              <w:keepNext/>
              <w:autoSpaceDE w:val="0"/>
              <w:autoSpaceDN w:val="0"/>
              <w:adjustRightInd w:val="0"/>
              <w:spacing w:before="69"/>
              <w:ind w:left="295" w:right="-20"/>
              <w:rPr>
                <w:color w:val="050505"/>
                <w:sz w:val="20"/>
                <w:szCs w:val="20"/>
              </w:rPr>
            </w:pPr>
            <w:r w:rsidRPr="0049124A">
              <w:rPr>
                <w:color w:val="050505"/>
                <w:sz w:val="20"/>
                <w:szCs w:val="20"/>
              </w:rPr>
              <w:t>7</w:t>
            </w:r>
            <w:r w:rsidRPr="0049124A">
              <w:rPr>
                <w:color w:val="050505"/>
                <w:spacing w:val="1"/>
                <w:sz w:val="20"/>
                <w:szCs w:val="20"/>
              </w:rPr>
              <w:t xml:space="preserve"> </w:t>
            </w:r>
            <w:r w:rsidRPr="0049124A">
              <w:rPr>
                <w:color w:val="050505"/>
                <w:w w:val="105"/>
                <w:sz w:val="20"/>
                <w:szCs w:val="20"/>
              </w:rPr>
              <w:t>(4.9)</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1</w:t>
            </w:r>
            <w:r w:rsidRPr="0049124A">
              <w:rPr>
                <w:color w:val="050505"/>
                <w:spacing w:val="16"/>
                <w:sz w:val="20"/>
                <w:szCs w:val="20"/>
              </w:rPr>
              <w:t xml:space="preserve"> </w:t>
            </w:r>
            <w:r w:rsidRPr="0049124A">
              <w:rPr>
                <w:color w:val="050505"/>
                <w:w w:val="105"/>
                <w:sz w:val="20"/>
                <w:szCs w:val="20"/>
              </w:rPr>
              <w:t>(0.8)</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6</w:t>
            </w:r>
            <w:r w:rsidRPr="0049124A">
              <w:rPr>
                <w:color w:val="050505"/>
                <w:spacing w:val="16"/>
                <w:sz w:val="20"/>
                <w:szCs w:val="20"/>
              </w:rPr>
              <w:t xml:space="preserve"> </w:t>
            </w:r>
            <w:r w:rsidRPr="0049124A">
              <w:rPr>
                <w:color w:val="050505"/>
                <w:w w:val="105"/>
                <w:sz w:val="20"/>
                <w:szCs w:val="20"/>
              </w:rPr>
              <w:t>(5.5)</w:t>
            </w:r>
          </w:p>
        </w:tc>
        <w:tc>
          <w:tcPr>
            <w:tcW w:w="1020" w:type="dxa"/>
          </w:tcPr>
          <w:p w:rsidR="009E1F91" w:rsidRPr="0049124A" w:rsidRDefault="009E1F91" w:rsidP="00462E6F">
            <w:pPr>
              <w:keepNext/>
              <w:autoSpaceDE w:val="0"/>
              <w:autoSpaceDN w:val="0"/>
              <w:adjustRightInd w:val="0"/>
              <w:spacing w:before="13"/>
              <w:ind w:left="95" w:right="37"/>
              <w:jc w:val="center"/>
              <w:rPr>
                <w:color w:val="050505"/>
                <w:sz w:val="20"/>
                <w:szCs w:val="20"/>
              </w:rPr>
            </w:pPr>
            <w:r w:rsidRPr="0049124A">
              <w:rPr>
                <w:color w:val="050505"/>
                <w:sz w:val="20"/>
                <w:szCs w:val="20"/>
              </w:rPr>
              <w:t>2</w:t>
            </w:r>
            <w:r w:rsidRPr="0049124A">
              <w:rPr>
                <w:color w:val="050505"/>
                <w:spacing w:val="12"/>
                <w:sz w:val="20"/>
                <w:szCs w:val="20"/>
              </w:rPr>
              <w:t xml:space="preserve"> </w:t>
            </w:r>
            <w:r w:rsidRPr="0049124A">
              <w:rPr>
                <w:color w:val="050505"/>
                <w:w w:val="105"/>
                <w:sz w:val="20"/>
                <w:szCs w:val="20"/>
              </w:rPr>
              <w:t>(3.0)</w:t>
            </w:r>
          </w:p>
        </w:tc>
        <w:tc>
          <w:tcPr>
            <w:tcW w:w="1058" w:type="dxa"/>
            <w:gridSpan w:val="2"/>
          </w:tcPr>
          <w:p w:rsidR="009E1F91" w:rsidRPr="0049124A" w:rsidRDefault="009E1F91" w:rsidP="00462E6F">
            <w:pPr>
              <w:keepNext/>
              <w:autoSpaceDE w:val="0"/>
              <w:autoSpaceDN w:val="0"/>
              <w:adjustRightInd w:val="0"/>
              <w:spacing w:before="13"/>
              <w:ind w:left="67" w:right="40"/>
              <w:jc w:val="center"/>
              <w:rPr>
                <w:color w:val="050505"/>
                <w:sz w:val="20"/>
                <w:szCs w:val="20"/>
              </w:rPr>
            </w:pPr>
            <w:r w:rsidRPr="0049124A">
              <w:rPr>
                <w:color w:val="050505"/>
                <w:sz w:val="20"/>
                <w:szCs w:val="20"/>
              </w:rPr>
              <w:t>15</w:t>
            </w:r>
            <w:r w:rsidRPr="0049124A">
              <w:rPr>
                <w:color w:val="050505"/>
                <w:spacing w:val="8"/>
                <w:sz w:val="20"/>
                <w:szCs w:val="20"/>
              </w:rPr>
              <w:t xml:space="preserve"> </w:t>
            </w:r>
            <w:r w:rsidRPr="0049124A">
              <w:rPr>
                <w:color w:val="050505"/>
                <w:w w:val="107"/>
                <w:sz w:val="20"/>
                <w:szCs w:val="20"/>
              </w:rPr>
              <w:t>(9.8)</w:t>
            </w:r>
          </w:p>
        </w:tc>
      </w:tr>
      <w:tr w:rsidR="009E1F91" w:rsidRPr="00974DB4" w:rsidTr="006F1861">
        <w:trPr>
          <w:trHeight w:hRule="exact" w:val="283"/>
          <w:jc w:val="center"/>
        </w:trPr>
        <w:tc>
          <w:tcPr>
            <w:tcW w:w="2986" w:type="dxa"/>
          </w:tcPr>
          <w:p w:rsidR="009E1F91" w:rsidRPr="0049124A" w:rsidRDefault="009E1F91" w:rsidP="00462E6F">
            <w:pPr>
              <w:keepNext/>
              <w:autoSpaceDE w:val="0"/>
              <w:autoSpaceDN w:val="0"/>
              <w:adjustRightInd w:val="0"/>
              <w:spacing w:before="13"/>
              <w:ind w:left="43" w:right="-20"/>
              <w:rPr>
                <w:color w:val="050505"/>
                <w:w w:val="105"/>
                <w:sz w:val="20"/>
                <w:szCs w:val="20"/>
              </w:rPr>
            </w:pPr>
            <w:r w:rsidRPr="0049124A">
              <w:rPr>
                <w:color w:val="050505"/>
                <w:sz w:val="20"/>
                <w:szCs w:val="20"/>
              </w:rPr>
              <w:t>Dizziness</w:t>
            </w:r>
          </w:p>
        </w:tc>
        <w:tc>
          <w:tcPr>
            <w:tcW w:w="1200" w:type="dxa"/>
          </w:tcPr>
          <w:p w:rsidR="009E1F91" w:rsidRPr="0049124A" w:rsidRDefault="009E1F91" w:rsidP="00462E6F">
            <w:pPr>
              <w:keepNext/>
              <w:autoSpaceDE w:val="0"/>
              <w:autoSpaceDN w:val="0"/>
              <w:adjustRightInd w:val="0"/>
              <w:spacing w:before="69"/>
              <w:ind w:left="295" w:right="-20"/>
              <w:rPr>
                <w:color w:val="050505"/>
                <w:sz w:val="20"/>
                <w:szCs w:val="20"/>
              </w:rPr>
            </w:pPr>
            <w:r w:rsidRPr="0049124A">
              <w:rPr>
                <w:color w:val="050505"/>
                <w:sz w:val="20"/>
                <w:szCs w:val="20"/>
              </w:rPr>
              <w:t>4</w:t>
            </w:r>
            <w:r w:rsidRPr="0049124A">
              <w:rPr>
                <w:color w:val="050505"/>
                <w:spacing w:val="-3"/>
                <w:sz w:val="20"/>
                <w:szCs w:val="20"/>
              </w:rPr>
              <w:t xml:space="preserve"> </w:t>
            </w:r>
            <w:r w:rsidRPr="0049124A">
              <w:rPr>
                <w:color w:val="050505"/>
                <w:w w:val="105"/>
                <w:sz w:val="20"/>
                <w:szCs w:val="20"/>
              </w:rPr>
              <w:t>(2.8)</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6</w:t>
            </w:r>
            <w:r w:rsidRPr="0049124A">
              <w:rPr>
                <w:color w:val="050505"/>
                <w:spacing w:val="16"/>
                <w:sz w:val="20"/>
                <w:szCs w:val="20"/>
              </w:rPr>
              <w:t xml:space="preserve"> </w:t>
            </w:r>
            <w:r w:rsidRPr="0049124A">
              <w:rPr>
                <w:color w:val="050505"/>
                <w:w w:val="105"/>
                <w:sz w:val="20"/>
                <w:szCs w:val="20"/>
              </w:rPr>
              <w:t>(4.6)</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1</w:t>
            </w:r>
            <w:r w:rsidRPr="0049124A">
              <w:rPr>
                <w:color w:val="050505"/>
                <w:spacing w:val="16"/>
                <w:sz w:val="20"/>
                <w:szCs w:val="20"/>
              </w:rPr>
              <w:t xml:space="preserve"> </w:t>
            </w:r>
            <w:r w:rsidRPr="0049124A">
              <w:rPr>
                <w:color w:val="050505"/>
                <w:w w:val="105"/>
                <w:sz w:val="20"/>
                <w:szCs w:val="20"/>
              </w:rPr>
              <w:t>(0.9)</w:t>
            </w:r>
          </w:p>
        </w:tc>
        <w:tc>
          <w:tcPr>
            <w:tcW w:w="1020" w:type="dxa"/>
          </w:tcPr>
          <w:p w:rsidR="009E1F91" w:rsidRPr="0049124A" w:rsidRDefault="009E1F91" w:rsidP="00462E6F">
            <w:pPr>
              <w:keepNext/>
              <w:autoSpaceDE w:val="0"/>
              <w:autoSpaceDN w:val="0"/>
              <w:adjustRightInd w:val="0"/>
              <w:spacing w:before="13"/>
              <w:ind w:left="95" w:right="37"/>
              <w:jc w:val="center"/>
              <w:rPr>
                <w:color w:val="050505"/>
                <w:sz w:val="20"/>
                <w:szCs w:val="20"/>
              </w:rPr>
            </w:pPr>
            <w:r w:rsidRPr="0049124A">
              <w:rPr>
                <w:color w:val="050505"/>
                <w:sz w:val="20"/>
                <w:szCs w:val="20"/>
              </w:rPr>
              <w:t>4</w:t>
            </w:r>
            <w:r w:rsidRPr="0049124A">
              <w:rPr>
                <w:color w:val="050505"/>
                <w:spacing w:val="11"/>
                <w:sz w:val="20"/>
                <w:szCs w:val="20"/>
              </w:rPr>
              <w:t xml:space="preserve"> </w:t>
            </w:r>
            <w:r w:rsidRPr="0049124A">
              <w:rPr>
                <w:color w:val="050505"/>
                <w:w w:val="103"/>
                <w:sz w:val="20"/>
                <w:szCs w:val="20"/>
              </w:rPr>
              <w:t>(6.0)</w:t>
            </w:r>
          </w:p>
        </w:tc>
        <w:tc>
          <w:tcPr>
            <w:tcW w:w="1058" w:type="dxa"/>
            <w:gridSpan w:val="2"/>
          </w:tcPr>
          <w:p w:rsidR="009E1F91" w:rsidRPr="0049124A" w:rsidRDefault="009E1F91" w:rsidP="00462E6F">
            <w:pPr>
              <w:keepNext/>
              <w:autoSpaceDE w:val="0"/>
              <w:autoSpaceDN w:val="0"/>
              <w:adjustRightInd w:val="0"/>
              <w:spacing w:before="13"/>
              <w:ind w:left="67" w:right="40"/>
              <w:jc w:val="center"/>
              <w:rPr>
                <w:color w:val="050505"/>
                <w:sz w:val="20"/>
                <w:szCs w:val="20"/>
              </w:rPr>
            </w:pPr>
            <w:r w:rsidRPr="0049124A">
              <w:rPr>
                <w:color w:val="050505"/>
                <w:sz w:val="20"/>
                <w:szCs w:val="20"/>
              </w:rPr>
              <w:t>13</w:t>
            </w:r>
            <w:r w:rsidRPr="0049124A">
              <w:rPr>
                <w:color w:val="050505"/>
                <w:spacing w:val="7"/>
                <w:sz w:val="20"/>
                <w:szCs w:val="20"/>
              </w:rPr>
              <w:t xml:space="preserve"> </w:t>
            </w:r>
            <w:r w:rsidRPr="0049124A">
              <w:rPr>
                <w:color w:val="050505"/>
                <w:w w:val="107"/>
                <w:sz w:val="20"/>
                <w:szCs w:val="20"/>
              </w:rPr>
              <w:t>(8.5)</w:t>
            </w:r>
          </w:p>
        </w:tc>
      </w:tr>
      <w:tr w:rsidR="009E1F91" w:rsidRPr="00974DB4" w:rsidTr="006F1861">
        <w:trPr>
          <w:trHeight w:hRule="exact" w:val="283"/>
          <w:jc w:val="center"/>
        </w:trPr>
        <w:tc>
          <w:tcPr>
            <w:tcW w:w="2986" w:type="dxa"/>
          </w:tcPr>
          <w:p w:rsidR="009E1F91" w:rsidRPr="0049124A" w:rsidRDefault="009E1F91" w:rsidP="00462E6F">
            <w:pPr>
              <w:keepNext/>
              <w:autoSpaceDE w:val="0"/>
              <w:autoSpaceDN w:val="0"/>
              <w:adjustRightInd w:val="0"/>
              <w:spacing w:before="13"/>
              <w:ind w:left="43" w:right="-20"/>
              <w:rPr>
                <w:color w:val="050505"/>
                <w:w w:val="105"/>
                <w:sz w:val="20"/>
                <w:szCs w:val="20"/>
              </w:rPr>
            </w:pPr>
            <w:r w:rsidRPr="0049124A">
              <w:rPr>
                <w:color w:val="050505"/>
                <w:sz w:val="20"/>
                <w:szCs w:val="20"/>
              </w:rPr>
              <w:t>Diarrhoea</w:t>
            </w:r>
          </w:p>
        </w:tc>
        <w:tc>
          <w:tcPr>
            <w:tcW w:w="1200" w:type="dxa"/>
          </w:tcPr>
          <w:p w:rsidR="009E1F91" w:rsidRPr="0049124A" w:rsidRDefault="009E1F91" w:rsidP="00462E6F">
            <w:pPr>
              <w:keepNext/>
              <w:autoSpaceDE w:val="0"/>
              <w:autoSpaceDN w:val="0"/>
              <w:adjustRightInd w:val="0"/>
              <w:spacing w:before="69"/>
              <w:ind w:left="295" w:right="-20"/>
              <w:rPr>
                <w:color w:val="050505"/>
                <w:sz w:val="20"/>
                <w:szCs w:val="20"/>
              </w:rPr>
            </w:pPr>
            <w:r w:rsidRPr="0049124A">
              <w:rPr>
                <w:color w:val="050505"/>
                <w:sz w:val="20"/>
                <w:szCs w:val="20"/>
              </w:rPr>
              <w:t>3</w:t>
            </w:r>
            <w:r w:rsidRPr="0049124A">
              <w:rPr>
                <w:color w:val="050505"/>
                <w:spacing w:val="16"/>
                <w:sz w:val="20"/>
                <w:szCs w:val="20"/>
              </w:rPr>
              <w:t xml:space="preserve"> </w:t>
            </w:r>
            <w:r w:rsidRPr="0049124A">
              <w:rPr>
                <w:color w:val="050505"/>
                <w:w w:val="105"/>
                <w:sz w:val="20"/>
                <w:szCs w:val="20"/>
              </w:rPr>
              <w:t>(2.1)</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1</w:t>
            </w:r>
            <w:r w:rsidRPr="0049124A">
              <w:rPr>
                <w:color w:val="050505"/>
                <w:spacing w:val="16"/>
                <w:sz w:val="20"/>
                <w:szCs w:val="20"/>
              </w:rPr>
              <w:t xml:space="preserve"> </w:t>
            </w:r>
            <w:r w:rsidRPr="0049124A">
              <w:rPr>
                <w:color w:val="050505"/>
                <w:w w:val="105"/>
                <w:sz w:val="20"/>
                <w:szCs w:val="20"/>
              </w:rPr>
              <w:t>(0.8)</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3</w:t>
            </w:r>
            <w:r w:rsidRPr="0049124A">
              <w:rPr>
                <w:color w:val="050505"/>
                <w:spacing w:val="16"/>
                <w:sz w:val="20"/>
                <w:szCs w:val="20"/>
              </w:rPr>
              <w:t xml:space="preserve"> </w:t>
            </w:r>
            <w:r w:rsidRPr="0049124A">
              <w:rPr>
                <w:color w:val="050505"/>
                <w:w w:val="105"/>
                <w:sz w:val="20"/>
                <w:szCs w:val="20"/>
              </w:rPr>
              <w:t>(2.7)</w:t>
            </w:r>
          </w:p>
        </w:tc>
        <w:tc>
          <w:tcPr>
            <w:tcW w:w="1020" w:type="dxa"/>
          </w:tcPr>
          <w:p w:rsidR="009E1F91" w:rsidRPr="0049124A" w:rsidRDefault="009E1F91" w:rsidP="00462E6F">
            <w:pPr>
              <w:keepNext/>
              <w:autoSpaceDE w:val="0"/>
              <w:autoSpaceDN w:val="0"/>
              <w:adjustRightInd w:val="0"/>
              <w:spacing w:before="13"/>
              <w:ind w:left="95" w:right="37"/>
              <w:jc w:val="center"/>
              <w:rPr>
                <w:color w:val="050505"/>
                <w:sz w:val="20"/>
                <w:szCs w:val="20"/>
              </w:rPr>
            </w:pPr>
            <w:r w:rsidRPr="0049124A">
              <w:rPr>
                <w:color w:val="050505"/>
                <w:sz w:val="20"/>
                <w:szCs w:val="20"/>
              </w:rPr>
              <w:t>4</w:t>
            </w:r>
            <w:r w:rsidRPr="0049124A">
              <w:rPr>
                <w:color w:val="050505"/>
                <w:spacing w:val="-3"/>
                <w:sz w:val="20"/>
                <w:szCs w:val="20"/>
              </w:rPr>
              <w:t xml:space="preserve"> </w:t>
            </w:r>
            <w:r w:rsidRPr="0049124A">
              <w:rPr>
                <w:color w:val="050505"/>
                <w:w w:val="107"/>
                <w:sz w:val="20"/>
                <w:szCs w:val="20"/>
              </w:rPr>
              <w:t>(6.0)</w:t>
            </w:r>
          </w:p>
        </w:tc>
        <w:tc>
          <w:tcPr>
            <w:tcW w:w="1058" w:type="dxa"/>
            <w:gridSpan w:val="2"/>
          </w:tcPr>
          <w:p w:rsidR="009E1F91" w:rsidRPr="0049124A" w:rsidRDefault="009E1F91" w:rsidP="00462E6F">
            <w:pPr>
              <w:keepNext/>
              <w:autoSpaceDE w:val="0"/>
              <w:autoSpaceDN w:val="0"/>
              <w:adjustRightInd w:val="0"/>
              <w:spacing w:before="13"/>
              <w:ind w:left="67" w:right="40"/>
              <w:jc w:val="center"/>
              <w:rPr>
                <w:color w:val="050505"/>
                <w:sz w:val="20"/>
                <w:szCs w:val="20"/>
              </w:rPr>
            </w:pPr>
            <w:r w:rsidRPr="0049124A">
              <w:rPr>
                <w:color w:val="050505"/>
                <w:sz w:val="20"/>
                <w:szCs w:val="20"/>
              </w:rPr>
              <w:t>11</w:t>
            </w:r>
            <w:r w:rsidRPr="0049124A">
              <w:rPr>
                <w:color w:val="050505"/>
                <w:spacing w:val="8"/>
                <w:sz w:val="20"/>
                <w:szCs w:val="20"/>
              </w:rPr>
              <w:t xml:space="preserve"> </w:t>
            </w:r>
            <w:r w:rsidRPr="0049124A">
              <w:rPr>
                <w:color w:val="050505"/>
                <w:w w:val="107"/>
                <w:sz w:val="20"/>
                <w:szCs w:val="20"/>
              </w:rPr>
              <w:t>(7.2)</w:t>
            </w:r>
          </w:p>
        </w:tc>
      </w:tr>
      <w:tr w:rsidR="009E1F91" w:rsidRPr="00974DB4" w:rsidTr="006F1861">
        <w:trPr>
          <w:trHeight w:hRule="exact" w:val="283"/>
          <w:jc w:val="center"/>
        </w:trPr>
        <w:tc>
          <w:tcPr>
            <w:tcW w:w="2986" w:type="dxa"/>
          </w:tcPr>
          <w:p w:rsidR="009E1F91" w:rsidRPr="0049124A" w:rsidRDefault="009E1F91" w:rsidP="00462E6F">
            <w:pPr>
              <w:keepNext/>
              <w:autoSpaceDE w:val="0"/>
              <w:autoSpaceDN w:val="0"/>
              <w:adjustRightInd w:val="0"/>
              <w:spacing w:before="13"/>
              <w:ind w:left="43" w:right="-20"/>
              <w:rPr>
                <w:color w:val="050505"/>
                <w:w w:val="105"/>
                <w:sz w:val="20"/>
                <w:szCs w:val="20"/>
              </w:rPr>
            </w:pPr>
            <w:r w:rsidRPr="0049124A">
              <w:rPr>
                <w:color w:val="050505"/>
                <w:sz w:val="20"/>
                <w:szCs w:val="20"/>
              </w:rPr>
              <w:t>Somnolence</w:t>
            </w:r>
          </w:p>
        </w:tc>
        <w:tc>
          <w:tcPr>
            <w:tcW w:w="1200" w:type="dxa"/>
          </w:tcPr>
          <w:p w:rsidR="009E1F91" w:rsidRPr="0049124A" w:rsidRDefault="009E1F91" w:rsidP="00462E6F">
            <w:pPr>
              <w:keepNext/>
              <w:autoSpaceDE w:val="0"/>
              <w:autoSpaceDN w:val="0"/>
              <w:adjustRightInd w:val="0"/>
              <w:spacing w:before="69"/>
              <w:ind w:left="295" w:right="-20"/>
              <w:rPr>
                <w:color w:val="050505"/>
                <w:sz w:val="20"/>
                <w:szCs w:val="20"/>
              </w:rPr>
            </w:pPr>
            <w:r w:rsidRPr="0049124A">
              <w:rPr>
                <w:color w:val="050505"/>
                <w:sz w:val="20"/>
                <w:szCs w:val="20"/>
              </w:rPr>
              <w:t>3</w:t>
            </w:r>
            <w:r w:rsidRPr="0049124A">
              <w:rPr>
                <w:color w:val="050505"/>
                <w:spacing w:val="16"/>
                <w:sz w:val="20"/>
                <w:szCs w:val="20"/>
              </w:rPr>
              <w:t xml:space="preserve"> </w:t>
            </w:r>
            <w:r w:rsidRPr="0049124A">
              <w:rPr>
                <w:color w:val="050505"/>
                <w:w w:val="105"/>
                <w:sz w:val="20"/>
                <w:szCs w:val="20"/>
              </w:rPr>
              <w:t>(2.1)</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2</w:t>
            </w:r>
            <w:r w:rsidRPr="0049124A">
              <w:rPr>
                <w:color w:val="050505"/>
                <w:spacing w:val="12"/>
                <w:sz w:val="20"/>
                <w:szCs w:val="20"/>
              </w:rPr>
              <w:t xml:space="preserve"> </w:t>
            </w:r>
            <w:r w:rsidRPr="0049124A">
              <w:rPr>
                <w:color w:val="050505"/>
                <w:w w:val="105"/>
                <w:sz w:val="20"/>
                <w:szCs w:val="20"/>
              </w:rPr>
              <w:t>(1.5)</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5</w:t>
            </w:r>
            <w:r w:rsidRPr="0049124A">
              <w:rPr>
                <w:color w:val="050505"/>
                <w:spacing w:val="17"/>
                <w:sz w:val="20"/>
                <w:szCs w:val="20"/>
              </w:rPr>
              <w:t xml:space="preserve"> </w:t>
            </w:r>
            <w:r w:rsidRPr="0049124A">
              <w:rPr>
                <w:color w:val="050505"/>
                <w:w w:val="105"/>
                <w:sz w:val="20"/>
                <w:szCs w:val="20"/>
              </w:rPr>
              <w:t>(4.5)</w:t>
            </w:r>
          </w:p>
        </w:tc>
        <w:tc>
          <w:tcPr>
            <w:tcW w:w="1020" w:type="dxa"/>
          </w:tcPr>
          <w:p w:rsidR="009E1F91" w:rsidRPr="0049124A" w:rsidRDefault="009E1F91" w:rsidP="00462E6F">
            <w:pPr>
              <w:keepNext/>
              <w:autoSpaceDE w:val="0"/>
              <w:autoSpaceDN w:val="0"/>
              <w:adjustRightInd w:val="0"/>
              <w:spacing w:before="13"/>
              <w:ind w:left="95" w:right="37"/>
              <w:jc w:val="center"/>
              <w:rPr>
                <w:color w:val="050505"/>
                <w:sz w:val="20"/>
                <w:szCs w:val="20"/>
              </w:rPr>
            </w:pPr>
            <w:r w:rsidRPr="0049124A">
              <w:rPr>
                <w:color w:val="050505"/>
                <w:sz w:val="20"/>
                <w:szCs w:val="20"/>
              </w:rPr>
              <w:t>3</w:t>
            </w:r>
            <w:r w:rsidRPr="0049124A">
              <w:rPr>
                <w:color w:val="050505"/>
                <w:spacing w:val="16"/>
                <w:sz w:val="20"/>
                <w:szCs w:val="20"/>
              </w:rPr>
              <w:t xml:space="preserve"> </w:t>
            </w:r>
            <w:r w:rsidRPr="0049124A">
              <w:rPr>
                <w:color w:val="050505"/>
                <w:w w:val="105"/>
                <w:sz w:val="20"/>
                <w:szCs w:val="20"/>
              </w:rPr>
              <w:t>(4.5)</w:t>
            </w:r>
          </w:p>
        </w:tc>
        <w:tc>
          <w:tcPr>
            <w:tcW w:w="1058" w:type="dxa"/>
            <w:gridSpan w:val="2"/>
          </w:tcPr>
          <w:p w:rsidR="009E1F91" w:rsidRPr="0049124A" w:rsidRDefault="009E1F91" w:rsidP="00462E6F">
            <w:pPr>
              <w:keepNext/>
              <w:autoSpaceDE w:val="0"/>
              <w:autoSpaceDN w:val="0"/>
              <w:adjustRightInd w:val="0"/>
              <w:spacing w:before="13"/>
              <w:ind w:left="67" w:right="40"/>
              <w:jc w:val="center"/>
              <w:rPr>
                <w:color w:val="050505"/>
                <w:sz w:val="20"/>
                <w:szCs w:val="20"/>
              </w:rPr>
            </w:pPr>
            <w:r w:rsidRPr="0049124A">
              <w:rPr>
                <w:color w:val="050505"/>
                <w:sz w:val="20"/>
                <w:szCs w:val="20"/>
              </w:rPr>
              <w:t>11</w:t>
            </w:r>
            <w:r w:rsidRPr="0049124A">
              <w:rPr>
                <w:color w:val="050505"/>
                <w:spacing w:val="8"/>
                <w:sz w:val="20"/>
                <w:szCs w:val="20"/>
              </w:rPr>
              <w:t xml:space="preserve"> </w:t>
            </w:r>
            <w:r w:rsidRPr="0049124A">
              <w:rPr>
                <w:color w:val="050505"/>
                <w:w w:val="107"/>
                <w:sz w:val="20"/>
                <w:szCs w:val="20"/>
              </w:rPr>
              <w:t>(7.2)</w:t>
            </w:r>
          </w:p>
        </w:tc>
      </w:tr>
      <w:tr w:rsidR="009E1F91" w:rsidRPr="00974DB4" w:rsidTr="006F1861">
        <w:trPr>
          <w:trHeight w:hRule="exact" w:val="283"/>
          <w:jc w:val="center"/>
        </w:trPr>
        <w:tc>
          <w:tcPr>
            <w:tcW w:w="2986" w:type="dxa"/>
          </w:tcPr>
          <w:p w:rsidR="009E1F91" w:rsidRPr="0049124A" w:rsidRDefault="009E1F91" w:rsidP="00462E6F">
            <w:pPr>
              <w:keepNext/>
              <w:autoSpaceDE w:val="0"/>
              <w:autoSpaceDN w:val="0"/>
              <w:adjustRightInd w:val="0"/>
              <w:spacing w:before="13"/>
              <w:ind w:left="43" w:right="-20"/>
              <w:rPr>
                <w:color w:val="050505"/>
                <w:w w:val="105"/>
                <w:sz w:val="20"/>
                <w:szCs w:val="20"/>
              </w:rPr>
            </w:pPr>
            <w:r w:rsidRPr="0049124A">
              <w:rPr>
                <w:color w:val="050505"/>
                <w:w w:val="109"/>
                <w:sz w:val="20"/>
                <w:szCs w:val="20"/>
              </w:rPr>
              <w:t>Pain</w:t>
            </w:r>
          </w:p>
        </w:tc>
        <w:tc>
          <w:tcPr>
            <w:tcW w:w="1200" w:type="dxa"/>
          </w:tcPr>
          <w:p w:rsidR="009E1F91" w:rsidRPr="0049124A" w:rsidRDefault="009E1F91" w:rsidP="00462E6F">
            <w:pPr>
              <w:keepNext/>
              <w:autoSpaceDE w:val="0"/>
              <w:autoSpaceDN w:val="0"/>
              <w:adjustRightInd w:val="0"/>
              <w:spacing w:before="69"/>
              <w:ind w:left="295" w:right="-20"/>
              <w:rPr>
                <w:color w:val="050505"/>
                <w:sz w:val="20"/>
                <w:szCs w:val="20"/>
              </w:rPr>
            </w:pPr>
            <w:r w:rsidRPr="0049124A">
              <w:rPr>
                <w:color w:val="050505"/>
                <w:sz w:val="20"/>
                <w:szCs w:val="20"/>
              </w:rPr>
              <w:t>2</w:t>
            </w:r>
            <w:r w:rsidRPr="0049124A">
              <w:rPr>
                <w:color w:val="050505"/>
                <w:spacing w:val="12"/>
                <w:sz w:val="20"/>
                <w:szCs w:val="20"/>
              </w:rPr>
              <w:t xml:space="preserve"> </w:t>
            </w:r>
            <w:r w:rsidRPr="0049124A">
              <w:rPr>
                <w:color w:val="050505"/>
                <w:w w:val="105"/>
                <w:sz w:val="20"/>
                <w:szCs w:val="20"/>
              </w:rPr>
              <w:t>(1.4)</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2</w:t>
            </w:r>
            <w:r w:rsidRPr="0049124A">
              <w:rPr>
                <w:color w:val="050505"/>
                <w:spacing w:val="12"/>
                <w:sz w:val="20"/>
                <w:szCs w:val="20"/>
              </w:rPr>
              <w:t xml:space="preserve"> </w:t>
            </w:r>
            <w:r w:rsidRPr="0049124A">
              <w:rPr>
                <w:color w:val="050505"/>
                <w:w w:val="105"/>
                <w:sz w:val="20"/>
                <w:szCs w:val="20"/>
              </w:rPr>
              <w:t>(1.5)</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2</w:t>
            </w:r>
            <w:r w:rsidRPr="0049124A">
              <w:rPr>
                <w:color w:val="050505"/>
                <w:spacing w:val="12"/>
                <w:sz w:val="20"/>
                <w:szCs w:val="20"/>
              </w:rPr>
              <w:t xml:space="preserve"> </w:t>
            </w:r>
            <w:r w:rsidRPr="0049124A">
              <w:rPr>
                <w:color w:val="050505"/>
                <w:w w:val="105"/>
                <w:sz w:val="20"/>
                <w:szCs w:val="20"/>
              </w:rPr>
              <w:t>(1.8)</w:t>
            </w:r>
          </w:p>
        </w:tc>
        <w:tc>
          <w:tcPr>
            <w:tcW w:w="1020" w:type="dxa"/>
          </w:tcPr>
          <w:p w:rsidR="009E1F91" w:rsidRPr="0049124A" w:rsidRDefault="009E1F91" w:rsidP="00462E6F">
            <w:pPr>
              <w:keepNext/>
              <w:autoSpaceDE w:val="0"/>
              <w:autoSpaceDN w:val="0"/>
              <w:adjustRightInd w:val="0"/>
              <w:spacing w:before="13"/>
              <w:ind w:left="95" w:right="37"/>
              <w:jc w:val="center"/>
              <w:rPr>
                <w:color w:val="050505"/>
                <w:sz w:val="20"/>
                <w:szCs w:val="20"/>
              </w:rPr>
            </w:pPr>
            <w:r w:rsidRPr="0049124A">
              <w:rPr>
                <w:color w:val="050505"/>
                <w:sz w:val="20"/>
                <w:szCs w:val="20"/>
              </w:rPr>
              <w:t>5</w:t>
            </w:r>
            <w:r w:rsidRPr="0049124A">
              <w:rPr>
                <w:color w:val="050505"/>
                <w:spacing w:val="3"/>
                <w:sz w:val="20"/>
                <w:szCs w:val="20"/>
              </w:rPr>
              <w:t xml:space="preserve"> </w:t>
            </w:r>
            <w:r w:rsidRPr="0049124A">
              <w:rPr>
                <w:color w:val="050505"/>
                <w:w w:val="107"/>
                <w:sz w:val="20"/>
                <w:szCs w:val="20"/>
              </w:rPr>
              <w:t>(7.5)</w:t>
            </w:r>
          </w:p>
        </w:tc>
        <w:tc>
          <w:tcPr>
            <w:tcW w:w="1058" w:type="dxa"/>
            <w:gridSpan w:val="2"/>
          </w:tcPr>
          <w:p w:rsidR="009E1F91" w:rsidRPr="0049124A" w:rsidRDefault="009E1F91" w:rsidP="00462E6F">
            <w:pPr>
              <w:keepNext/>
              <w:autoSpaceDE w:val="0"/>
              <w:autoSpaceDN w:val="0"/>
              <w:adjustRightInd w:val="0"/>
              <w:spacing w:before="13"/>
              <w:ind w:left="67" w:right="40"/>
              <w:jc w:val="center"/>
              <w:rPr>
                <w:color w:val="050505"/>
                <w:sz w:val="20"/>
                <w:szCs w:val="20"/>
              </w:rPr>
            </w:pPr>
            <w:r w:rsidRPr="0049124A">
              <w:rPr>
                <w:color w:val="050505"/>
                <w:sz w:val="20"/>
                <w:szCs w:val="20"/>
              </w:rPr>
              <w:t>10</w:t>
            </w:r>
            <w:r w:rsidRPr="0049124A">
              <w:rPr>
                <w:color w:val="050505"/>
                <w:spacing w:val="8"/>
                <w:sz w:val="20"/>
                <w:szCs w:val="20"/>
              </w:rPr>
              <w:t xml:space="preserve"> </w:t>
            </w:r>
            <w:r w:rsidRPr="0049124A">
              <w:rPr>
                <w:color w:val="050505"/>
                <w:w w:val="107"/>
                <w:sz w:val="20"/>
                <w:szCs w:val="20"/>
              </w:rPr>
              <w:t>(6.5)</w:t>
            </w:r>
          </w:p>
        </w:tc>
      </w:tr>
      <w:tr w:rsidR="009E1F91" w:rsidRPr="00974DB4" w:rsidTr="006F1861">
        <w:trPr>
          <w:trHeight w:hRule="exact" w:val="283"/>
          <w:jc w:val="center"/>
        </w:trPr>
        <w:tc>
          <w:tcPr>
            <w:tcW w:w="2986" w:type="dxa"/>
          </w:tcPr>
          <w:p w:rsidR="009E1F91" w:rsidRPr="0049124A" w:rsidRDefault="009E1F91" w:rsidP="00462E6F">
            <w:pPr>
              <w:keepNext/>
              <w:autoSpaceDE w:val="0"/>
              <w:autoSpaceDN w:val="0"/>
              <w:adjustRightInd w:val="0"/>
              <w:spacing w:before="13"/>
              <w:ind w:left="43" w:right="-20"/>
              <w:rPr>
                <w:color w:val="050505"/>
                <w:sz w:val="20"/>
                <w:szCs w:val="20"/>
              </w:rPr>
            </w:pPr>
            <w:r w:rsidRPr="0049124A">
              <w:rPr>
                <w:color w:val="050505"/>
                <w:w w:val="105"/>
                <w:sz w:val="20"/>
                <w:szCs w:val="20"/>
              </w:rPr>
              <w:t>Pharyngolaryngeal</w:t>
            </w:r>
            <w:r w:rsidRPr="0049124A">
              <w:rPr>
                <w:color w:val="050505"/>
                <w:spacing w:val="-4"/>
                <w:w w:val="105"/>
                <w:sz w:val="20"/>
                <w:szCs w:val="20"/>
              </w:rPr>
              <w:t xml:space="preserve"> </w:t>
            </w:r>
            <w:r w:rsidRPr="0049124A">
              <w:rPr>
                <w:color w:val="050505"/>
                <w:w w:val="105"/>
                <w:sz w:val="20"/>
                <w:szCs w:val="20"/>
              </w:rPr>
              <w:t>pain</w:t>
            </w:r>
          </w:p>
        </w:tc>
        <w:tc>
          <w:tcPr>
            <w:tcW w:w="1200" w:type="dxa"/>
          </w:tcPr>
          <w:p w:rsidR="009E1F91" w:rsidRPr="0049124A" w:rsidRDefault="009E1F91" w:rsidP="00462E6F">
            <w:pPr>
              <w:keepNext/>
              <w:autoSpaceDE w:val="0"/>
              <w:autoSpaceDN w:val="0"/>
              <w:adjustRightInd w:val="0"/>
              <w:spacing w:before="69"/>
              <w:ind w:left="295" w:right="-20"/>
              <w:rPr>
                <w:color w:val="050505"/>
                <w:sz w:val="20"/>
                <w:szCs w:val="20"/>
              </w:rPr>
            </w:pPr>
            <w:r w:rsidRPr="0049124A">
              <w:rPr>
                <w:color w:val="050505"/>
                <w:sz w:val="20"/>
                <w:szCs w:val="20"/>
              </w:rPr>
              <w:t>3</w:t>
            </w:r>
            <w:r w:rsidRPr="0049124A">
              <w:rPr>
                <w:color w:val="050505"/>
                <w:spacing w:val="1"/>
                <w:sz w:val="20"/>
                <w:szCs w:val="20"/>
              </w:rPr>
              <w:t xml:space="preserve"> </w:t>
            </w:r>
            <w:r w:rsidRPr="0049124A">
              <w:rPr>
                <w:color w:val="050505"/>
                <w:w w:val="105"/>
                <w:sz w:val="20"/>
                <w:szCs w:val="20"/>
              </w:rPr>
              <w:t>(2.1)</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4</w:t>
            </w:r>
            <w:r w:rsidRPr="0049124A">
              <w:rPr>
                <w:color w:val="050505"/>
                <w:spacing w:val="11"/>
                <w:sz w:val="20"/>
                <w:szCs w:val="20"/>
              </w:rPr>
              <w:t xml:space="preserve"> </w:t>
            </w:r>
            <w:r w:rsidRPr="0049124A">
              <w:rPr>
                <w:color w:val="050505"/>
                <w:w w:val="105"/>
                <w:sz w:val="20"/>
                <w:szCs w:val="20"/>
              </w:rPr>
              <w:t>(3.1)</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1</w:t>
            </w:r>
            <w:r w:rsidRPr="0049124A">
              <w:rPr>
                <w:color w:val="050505"/>
                <w:spacing w:val="16"/>
                <w:sz w:val="20"/>
                <w:szCs w:val="20"/>
              </w:rPr>
              <w:t xml:space="preserve"> </w:t>
            </w:r>
            <w:r w:rsidRPr="0049124A">
              <w:rPr>
                <w:color w:val="050505"/>
                <w:w w:val="105"/>
                <w:sz w:val="20"/>
                <w:szCs w:val="20"/>
              </w:rPr>
              <w:t>(0.9)</w:t>
            </w:r>
          </w:p>
        </w:tc>
        <w:tc>
          <w:tcPr>
            <w:tcW w:w="1020" w:type="dxa"/>
          </w:tcPr>
          <w:p w:rsidR="009E1F91" w:rsidRPr="0049124A" w:rsidRDefault="009E1F91" w:rsidP="00462E6F">
            <w:pPr>
              <w:keepNext/>
              <w:autoSpaceDE w:val="0"/>
              <w:autoSpaceDN w:val="0"/>
              <w:adjustRightInd w:val="0"/>
              <w:spacing w:before="13"/>
              <w:ind w:left="95" w:right="37"/>
              <w:jc w:val="center"/>
              <w:rPr>
                <w:color w:val="050505"/>
                <w:sz w:val="20"/>
                <w:szCs w:val="20"/>
              </w:rPr>
            </w:pPr>
            <w:r w:rsidRPr="0049124A">
              <w:rPr>
                <w:color w:val="050505"/>
                <w:sz w:val="20"/>
                <w:szCs w:val="20"/>
              </w:rPr>
              <w:t>2</w:t>
            </w:r>
            <w:r w:rsidRPr="0049124A">
              <w:rPr>
                <w:color w:val="050505"/>
                <w:spacing w:val="12"/>
                <w:sz w:val="20"/>
                <w:szCs w:val="20"/>
              </w:rPr>
              <w:t xml:space="preserve"> </w:t>
            </w:r>
            <w:r w:rsidRPr="0049124A">
              <w:rPr>
                <w:color w:val="050505"/>
                <w:w w:val="105"/>
                <w:sz w:val="20"/>
                <w:szCs w:val="20"/>
              </w:rPr>
              <w:t>(3.0)</w:t>
            </w:r>
          </w:p>
        </w:tc>
        <w:tc>
          <w:tcPr>
            <w:tcW w:w="1058" w:type="dxa"/>
            <w:gridSpan w:val="2"/>
          </w:tcPr>
          <w:p w:rsidR="009E1F91" w:rsidRPr="0049124A" w:rsidRDefault="009E1F91" w:rsidP="00462E6F">
            <w:pPr>
              <w:keepNext/>
              <w:autoSpaceDE w:val="0"/>
              <w:autoSpaceDN w:val="0"/>
              <w:adjustRightInd w:val="0"/>
              <w:spacing w:before="13"/>
              <w:ind w:left="67" w:right="40"/>
              <w:jc w:val="center"/>
              <w:rPr>
                <w:color w:val="050505"/>
                <w:sz w:val="20"/>
                <w:szCs w:val="20"/>
              </w:rPr>
            </w:pPr>
            <w:r w:rsidRPr="0049124A">
              <w:rPr>
                <w:color w:val="050505"/>
                <w:sz w:val="20"/>
                <w:szCs w:val="20"/>
              </w:rPr>
              <w:t>9</w:t>
            </w:r>
            <w:r w:rsidRPr="0049124A">
              <w:rPr>
                <w:color w:val="050505"/>
                <w:spacing w:val="16"/>
                <w:sz w:val="20"/>
                <w:szCs w:val="20"/>
              </w:rPr>
              <w:t xml:space="preserve"> </w:t>
            </w:r>
            <w:r w:rsidRPr="0049124A">
              <w:rPr>
                <w:color w:val="050505"/>
                <w:w w:val="105"/>
                <w:sz w:val="20"/>
                <w:szCs w:val="20"/>
              </w:rPr>
              <w:t>(5.9)</w:t>
            </w:r>
          </w:p>
        </w:tc>
      </w:tr>
      <w:tr w:rsidR="009E1F91" w:rsidRPr="00974DB4" w:rsidTr="006F1861">
        <w:trPr>
          <w:trHeight w:hRule="exact" w:val="283"/>
          <w:jc w:val="center"/>
        </w:trPr>
        <w:tc>
          <w:tcPr>
            <w:tcW w:w="2986" w:type="dxa"/>
          </w:tcPr>
          <w:p w:rsidR="009E1F91" w:rsidRPr="0049124A" w:rsidRDefault="009E1F91" w:rsidP="00462E6F">
            <w:pPr>
              <w:keepNext/>
              <w:autoSpaceDE w:val="0"/>
              <w:autoSpaceDN w:val="0"/>
              <w:adjustRightInd w:val="0"/>
              <w:spacing w:before="13"/>
              <w:ind w:left="43" w:right="-20"/>
              <w:rPr>
                <w:color w:val="050505"/>
                <w:sz w:val="20"/>
                <w:szCs w:val="20"/>
              </w:rPr>
            </w:pPr>
            <w:r w:rsidRPr="0049124A">
              <w:rPr>
                <w:color w:val="050505"/>
                <w:sz w:val="20"/>
                <w:szCs w:val="20"/>
              </w:rPr>
              <w:t>Pyrexia</w:t>
            </w:r>
          </w:p>
        </w:tc>
        <w:tc>
          <w:tcPr>
            <w:tcW w:w="1200" w:type="dxa"/>
          </w:tcPr>
          <w:p w:rsidR="009E1F91" w:rsidRPr="0049124A" w:rsidRDefault="009E1F91" w:rsidP="00462E6F">
            <w:pPr>
              <w:keepNext/>
              <w:autoSpaceDE w:val="0"/>
              <w:autoSpaceDN w:val="0"/>
              <w:adjustRightInd w:val="0"/>
              <w:spacing w:before="69"/>
              <w:ind w:left="295" w:right="-20"/>
              <w:rPr>
                <w:color w:val="050505"/>
                <w:sz w:val="20"/>
                <w:szCs w:val="20"/>
              </w:rPr>
            </w:pPr>
            <w:r w:rsidRPr="0049124A">
              <w:rPr>
                <w:color w:val="050505"/>
                <w:sz w:val="20"/>
                <w:szCs w:val="20"/>
              </w:rPr>
              <w:t>3</w:t>
            </w:r>
            <w:r w:rsidRPr="0049124A">
              <w:rPr>
                <w:color w:val="050505"/>
                <w:spacing w:val="16"/>
                <w:sz w:val="20"/>
                <w:szCs w:val="20"/>
              </w:rPr>
              <w:t xml:space="preserve"> </w:t>
            </w:r>
            <w:r w:rsidRPr="0049124A">
              <w:rPr>
                <w:color w:val="050505"/>
                <w:w w:val="105"/>
                <w:sz w:val="20"/>
                <w:szCs w:val="20"/>
              </w:rPr>
              <w:t>(2.1)</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0</w:t>
            </w:r>
            <w:r w:rsidRPr="0049124A">
              <w:rPr>
                <w:color w:val="050505"/>
                <w:spacing w:val="15"/>
                <w:sz w:val="20"/>
                <w:szCs w:val="20"/>
              </w:rPr>
              <w:t xml:space="preserve"> </w:t>
            </w:r>
            <w:r w:rsidRPr="0049124A">
              <w:rPr>
                <w:color w:val="050505"/>
                <w:w w:val="105"/>
                <w:sz w:val="20"/>
                <w:szCs w:val="20"/>
              </w:rPr>
              <w:t>(0.0)</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4</w:t>
            </w:r>
            <w:r w:rsidRPr="0049124A">
              <w:rPr>
                <w:color w:val="050505"/>
                <w:spacing w:val="11"/>
                <w:sz w:val="20"/>
                <w:szCs w:val="20"/>
              </w:rPr>
              <w:t xml:space="preserve"> </w:t>
            </w:r>
            <w:r w:rsidRPr="0049124A">
              <w:rPr>
                <w:color w:val="050505"/>
                <w:w w:val="105"/>
                <w:sz w:val="20"/>
                <w:szCs w:val="20"/>
              </w:rPr>
              <w:t>(3.6)</w:t>
            </w:r>
          </w:p>
        </w:tc>
        <w:tc>
          <w:tcPr>
            <w:tcW w:w="1020" w:type="dxa"/>
          </w:tcPr>
          <w:p w:rsidR="009E1F91" w:rsidRPr="0049124A" w:rsidRDefault="009E1F91" w:rsidP="00462E6F">
            <w:pPr>
              <w:keepNext/>
              <w:autoSpaceDE w:val="0"/>
              <w:autoSpaceDN w:val="0"/>
              <w:adjustRightInd w:val="0"/>
              <w:spacing w:before="13"/>
              <w:ind w:left="95" w:right="37"/>
              <w:jc w:val="center"/>
              <w:rPr>
                <w:color w:val="050505"/>
                <w:sz w:val="20"/>
                <w:szCs w:val="20"/>
              </w:rPr>
            </w:pPr>
            <w:r w:rsidRPr="0049124A">
              <w:rPr>
                <w:color w:val="050505"/>
                <w:sz w:val="20"/>
                <w:szCs w:val="20"/>
              </w:rPr>
              <w:t>2</w:t>
            </w:r>
            <w:r w:rsidRPr="0049124A">
              <w:rPr>
                <w:color w:val="050505"/>
                <w:spacing w:val="-3"/>
                <w:sz w:val="20"/>
                <w:szCs w:val="20"/>
              </w:rPr>
              <w:t xml:space="preserve"> </w:t>
            </w:r>
            <w:r w:rsidRPr="0049124A">
              <w:rPr>
                <w:color w:val="050505"/>
                <w:w w:val="107"/>
                <w:sz w:val="20"/>
                <w:szCs w:val="20"/>
              </w:rPr>
              <w:t>(3.0)</w:t>
            </w:r>
          </w:p>
        </w:tc>
        <w:tc>
          <w:tcPr>
            <w:tcW w:w="1058" w:type="dxa"/>
            <w:gridSpan w:val="2"/>
          </w:tcPr>
          <w:p w:rsidR="009E1F91" w:rsidRPr="0049124A" w:rsidRDefault="009E1F91" w:rsidP="00462E6F">
            <w:pPr>
              <w:keepNext/>
              <w:autoSpaceDE w:val="0"/>
              <w:autoSpaceDN w:val="0"/>
              <w:adjustRightInd w:val="0"/>
              <w:spacing w:before="13"/>
              <w:ind w:left="67" w:right="40"/>
              <w:jc w:val="center"/>
              <w:rPr>
                <w:color w:val="050505"/>
                <w:sz w:val="20"/>
                <w:szCs w:val="20"/>
              </w:rPr>
            </w:pPr>
            <w:r w:rsidRPr="0049124A">
              <w:rPr>
                <w:color w:val="050505"/>
                <w:sz w:val="20"/>
                <w:szCs w:val="20"/>
              </w:rPr>
              <w:t>9</w:t>
            </w:r>
            <w:r w:rsidRPr="0049124A">
              <w:rPr>
                <w:color w:val="050505"/>
                <w:spacing w:val="16"/>
                <w:sz w:val="20"/>
                <w:szCs w:val="20"/>
              </w:rPr>
              <w:t xml:space="preserve"> </w:t>
            </w:r>
            <w:r w:rsidRPr="0049124A">
              <w:rPr>
                <w:color w:val="050505"/>
                <w:w w:val="105"/>
                <w:sz w:val="20"/>
                <w:szCs w:val="20"/>
              </w:rPr>
              <w:t>(5.9)</w:t>
            </w:r>
          </w:p>
        </w:tc>
      </w:tr>
      <w:tr w:rsidR="009E1F91" w:rsidRPr="00974DB4" w:rsidTr="006F1861">
        <w:trPr>
          <w:trHeight w:hRule="exact" w:val="283"/>
          <w:jc w:val="center"/>
        </w:trPr>
        <w:tc>
          <w:tcPr>
            <w:tcW w:w="2986" w:type="dxa"/>
          </w:tcPr>
          <w:p w:rsidR="009E1F91" w:rsidRPr="0049124A" w:rsidRDefault="009E1F91" w:rsidP="00462E6F">
            <w:pPr>
              <w:keepNext/>
              <w:autoSpaceDE w:val="0"/>
              <w:autoSpaceDN w:val="0"/>
              <w:adjustRightInd w:val="0"/>
              <w:spacing w:before="13"/>
              <w:ind w:left="43" w:right="-20"/>
              <w:rPr>
                <w:color w:val="050505"/>
                <w:sz w:val="20"/>
                <w:szCs w:val="20"/>
              </w:rPr>
            </w:pPr>
            <w:r w:rsidRPr="0049124A">
              <w:rPr>
                <w:color w:val="050505"/>
                <w:sz w:val="20"/>
                <w:szCs w:val="20"/>
              </w:rPr>
              <w:t>Rhinorrhoea</w:t>
            </w:r>
          </w:p>
        </w:tc>
        <w:tc>
          <w:tcPr>
            <w:tcW w:w="1200" w:type="dxa"/>
          </w:tcPr>
          <w:p w:rsidR="009E1F91" w:rsidRPr="0049124A" w:rsidRDefault="009E1F91" w:rsidP="00462E6F">
            <w:pPr>
              <w:keepNext/>
              <w:autoSpaceDE w:val="0"/>
              <w:autoSpaceDN w:val="0"/>
              <w:adjustRightInd w:val="0"/>
              <w:spacing w:before="69"/>
              <w:ind w:left="295" w:right="-20"/>
              <w:rPr>
                <w:color w:val="050505"/>
                <w:sz w:val="20"/>
                <w:szCs w:val="20"/>
              </w:rPr>
            </w:pPr>
            <w:r w:rsidRPr="0049124A">
              <w:rPr>
                <w:color w:val="050505"/>
                <w:sz w:val="20"/>
                <w:szCs w:val="20"/>
              </w:rPr>
              <w:t>2</w:t>
            </w:r>
            <w:r w:rsidRPr="0049124A">
              <w:rPr>
                <w:color w:val="050505"/>
                <w:spacing w:val="12"/>
                <w:sz w:val="20"/>
                <w:szCs w:val="20"/>
              </w:rPr>
              <w:t xml:space="preserve"> </w:t>
            </w:r>
            <w:r w:rsidRPr="0049124A">
              <w:rPr>
                <w:color w:val="050505"/>
                <w:w w:val="105"/>
                <w:sz w:val="20"/>
                <w:szCs w:val="20"/>
              </w:rPr>
              <w:t>(1.4)</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2</w:t>
            </w:r>
            <w:r w:rsidRPr="0049124A">
              <w:rPr>
                <w:color w:val="050505"/>
                <w:spacing w:val="12"/>
                <w:sz w:val="20"/>
                <w:szCs w:val="20"/>
              </w:rPr>
              <w:t xml:space="preserve"> </w:t>
            </w:r>
            <w:r w:rsidRPr="0049124A">
              <w:rPr>
                <w:color w:val="050505"/>
                <w:w w:val="105"/>
                <w:sz w:val="20"/>
                <w:szCs w:val="20"/>
              </w:rPr>
              <w:t>(1.5)</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0</w:t>
            </w:r>
            <w:r w:rsidRPr="0049124A">
              <w:rPr>
                <w:color w:val="050505"/>
                <w:spacing w:val="15"/>
                <w:sz w:val="20"/>
                <w:szCs w:val="20"/>
              </w:rPr>
              <w:t xml:space="preserve"> </w:t>
            </w:r>
            <w:r w:rsidRPr="0049124A">
              <w:rPr>
                <w:color w:val="050505"/>
                <w:w w:val="105"/>
                <w:sz w:val="20"/>
                <w:szCs w:val="20"/>
              </w:rPr>
              <w:t>(0.0)</w:t>
            </w:r>
          </w:p>
        </w:tc>
        <w:tc>
          <w:tcPr>
            <w:tcW w:w="1020" w:type="dxa"/>
          </w:tcPr>
          <w:p w:rsidR="009E1F91" w:rsidRPr="0049124A" w:rsidRDefault="009E1F91" w:rsidP="00462E6F">
            <w:pPr>
              <w:keepNext/>
              <w:autoSpaceDE w:val="0"/>
              <w:autoSpaceDN w:val="0"/>
              <w:adjustRightInd w:val="0"/>
              <w:spacing w:before="13"/>
              <w:ind w:left="95" w:right="37"/>
              <w:jc w:val="center"/>
              <w:rPr>
                <w:color w:val="050505"/>
                <w:sz w:val="20"/>
                <w:szCs w:val="20"/>
              </w:rPr>
            </w:pPr>
            <w:r w:rsidRPr="0049124A">
              <w:rPr>
                <w:color w:val="050505"/>
                <w:sz w:val="20"/>
                <w:szCs w:val="20"/>
              </w:rPr>
              <w:t>4</w:t>
            </w:r>
            <w:r w:rsidRPr="0049124A">
              <w:rPr>
                <w:color w:val="050505"/>
                <w:spacing w:val="-3"/>
                <w:sz w:val="20"/>
                <w:szCs w:val="20"/>
              </w:rPr>
              <w:t xml:space="preserve"> </w:t>
            </w:r>
            <w:r w:rsidRPr="0049124A">
              <w:rPr>
                <w:color w:val="050505"/>
                <w:w w:val="107"/>
                <w:sz w:val="20"/>
                <w:szCs w:val="20"/>
              </w:rPr>
              <w:t>(6.0)</w:t>
            </w:r>
          </w:p>
        </w:tc>
        <w:tc>
          <w:tcPr>
            <w:tcW w:w="1058" w:type="dxa"/>
            <w:gridSpan w:val="2"/>
          </w:tcPr>
          <w:p w:rsidR="009E1F91" w:rsidRPr="0049124A" w:rsidRDefault="009E1F91" w:rsidP="00462E6F">
            <w:pPr>
              <w:keepNext/>
              <w:autoSpaceDE w:val="0"/>
              <w:autoSpaceDN w:val="0"/>
              <w:adjustRightInd w:val="0"/>
              <w:spacing w:before="13"/>
              <w:ind w:left="67" w:right="40"/>
              <w:jc w:val="center"/>
              <w:rPr>
                <w:color w:val="050505"/>
                <w:sz w:val="20"/>
                <w:szCs w:val="20"/>
              </w:rPr>
            </w:pPr>
            <w:r w:rsidRPr="0049124A">
              <w:rPr>
                <w:color w:val="050505"/>
                <w:sz w:val="20"/>
                <w:szCs w:val="20"/>
              </w:rPr>
              <w:t>8</w:t>
            </w:r>
            <w:r w:rsidRPr="0049124A">
              <w:rPr>
                <w:color w:val="050505"/>
                <w:spacing w:val="5"/>
                <w:sz w:val="20"/>
                <w:szCs w:val="20"/>
              </w:rPr>
              <w:t xml:space="preserve"> </w:t>
            </w:r>
            <w:r w:rsidRPr="0049124A">
              <w:rPr>
                <w:color w:val="050505"/>
                <w:w w:val="105"/>
                <w:sz w:val="20"/>
                <w:szCs w:val="20"/>
              </w:rPr>
              <w:t>(5.2)</w:t>
            </w:r>
          </w:p>
        </w:tc>
      </w:tr>
      <w:tr w:rsidR="009E1F91" w:rsidRPr="00974DB4" w:rsidTr="006F1861">
        <w:trPr>
          <w:trHeight w:hRule="exact" w:val="283"/>
          <w:jc w:val="center"/>
        </w:trPr>
        <w:tc>
          <w:tcPr>
            <w:tcW w:w="2986" w:type="dxa"/>
          </w:tcPr>
          <w:p w:rsidR="009E1F91" w:rsidRPr="0049124A" w:rsidRDefault="009E1F91" w:rsidP="00462E6F">
            <w:pPr>
              <w:keepNext/>
              <w:autoSpaceDE w:val="0"/>
              <w:autoSpaceDN w:val="0"/>
              <w:adjustRightInd w:val="0"/>
              <w:spacing w:before="13"/>
              <w:ind w:left="43" w:right="-20"/>
              <w:rPr>
                <w:color w:val="050505"/>
                <w:sz w:val="20"/>
                <w:szCs w:val="20"/>
              </w:rPr>
            </w:pPr>
            <w:r w:rsidRPr="0049124A">
              <w:rPr>
                <w:color w:val="050505"/>
                <w:sz w:val="20"/>
                <w:szCs w:val="20"/>
              </w:rPr>
              <w:t>Oedema</w:t>
            </w:r>
            <w:r w:rsidRPr="0049124A">
              <w:rPr>
                <w:color w:val="050505"/>
                <w:spacing w:val="29"/>
                <w:sz w:val="20"/>
                <w:szCs w:val="20"/>
              </w:rPr>
              <w:t xml:space="preserve"> </w:t>
            </w:r>
            <w:r w:rsidRPr="0049124A">
              <w:rPr>
                <w:color w:val="050505"/>
                <w:sz w:val="20"/>
                <w:szCs w:val="20"/>
              </w:rPr>
              <w:t>peripheral</w:t>
            </w:r>
          </w:p>
        </w:tc>
        <w:tc>
          <w:tcPr>
            <w:tcW w:w="1200" w:type="dxa"/>
          </w:tcPr>
          <w:p w:rsidR="009E1F91" w:rsidRPr="0049124A" w:rsidRDefault="009E1F91" w:rsidP="00462E6F">
            <w:pPr>
              <w:keepNext/>
              <w:autoSpaceDE w:val="0"/>
              <w:autoSpaceDN w:val="0"/>
              <w:adjustRightInd w:val="0"/>
              <w:spacing w:before="69"/>
              <w:ind w:left="295" w:right="-20"/>
              <w:rPr>
                <w:color w:val="050505"/>
                <w:sz w:val="20"/>
                <w:szCs w:val="20"/>
              </w:rPr>
            </w:pPr>
            <w:r w:rsidRPr="0049124A">
              <w:rPr>
                <w:color w:val="262626"/>
                <w:sz w:val="20"/>
                <w:szCs w:val="20"/>
              </w:rPr>
              <w:t>0</w:t>
            </w:r>
            <w:r w:rsidRPr="0049124A">
              <w:rPr>
                <w:color w:val="262626"/>
                <w:spacing w:val="1"/>
                <w:sz w:val="20"/>
                <w:szCs w:val="20"/>
              </w:rPr>
              <w:t xml:space="preserve"> </w:t>
            </w:r>
            <w:r w:rsidRPr="0049124A">
              <w:rPr>
                <w:color w:val="050505"/>
                <w:spacing w:val="2"/>
                <w:w w:val="112"/>
                <w:sz w:val="20"/>
                <w:szCs w:val="20"/>
              </w:rPr>
              <w:t>(</w:t>
            </w:r>
            <w:r w:rsidRPr="0049124A">
              <w:rPr>
                <w:color w:val="262626"/>
                <w:spacing w:val="-7"/>
                <w:w w:val="106"/>
                <w:sz w:val="20"/>
                <w:szCs w:val="20"/>
              </w:rPr>
              <w:t>0</w:t>
            </w:r>
            <w:r w:rsidRPr="0049124A">
              <w:rPr>
                <w:color w:val="050505"/>
                <w:w w:val="105"/>
                <w:sz w:val="20"/>
                <w:szCs w:val="20"/>
              </w:rPr>
              <w:t>.</w:t>
            </w:r>
            <w:r w:rsidRPr="0049124A">
              <w:rPr>
                <w:color w:val="262626"/>
                <w:spacing w:val="-17"/>
                <w:w w:val="115"/>
                <w:sz w:val="20"/>
                <w:szCs w:val="20"/>
              </w:rPr>
              <w:t>0</w:t>
            </w:r>
            <w:r w:rsidRPr="0049124A">
              <w:rPr>
                <w:color w:val="050505"/>
                <w:w w:val="126"/>
                <w:sz w:val="20"/>
                <w:szCs w:val="20"/>
              </w:rPr>
              <w:t>)</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0</w:t>
            </w:r>
            <w:r w:rsidRPr="0049124A">
              <w:rPr>
                <w:color w:val="050505"/>
                <w:spacing w:val="15"/>
                <w:sz w:val="20"/>
                <w:szCs w:val="20"/>
              </w:rPr>
              <w:t xml:space="preserve"> </w:t>
            </w:r>
            <w:r w:rsidRPr="0049124A">
              <w:rPr>
                <w:color w:val="050505"/>
                <w:w w:val="105"/>
                <w:sz w:val="20"/>
                <w:szCs w:val="20"/>
              </w:rPr>
              <w:t>(0.0)</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3</w:t>
            </w:r>
            <w:r w:rsidRPr="0049124A">
              <w:rPr>
                <w:color w:val="050505"/>
                <w:spacing w:val="16"/>
                <w:sz w:val="20"/>
                <w:szCs w:val="20"/>
              </w:rPr>
              <w:t xml:space="preserve"> </w:t>
            </w:r>
            <w:r w:rsidRPr="0049124A">
              <w:rPr>
                <w:color w:val="050505"/>
                <w:w w:val="105"/>
                <w:sz w:val="20"/>
                <w:szCs w:val="20"/>
              </w:rPr>
              <w:t>(2.7)</w:t>
            </w:r>
          </w:p>
        </w:tc>
        <w:tc>
          <w:tcPr>
            <w:tcW w:w="1020" w:type="dxa"/>
          </w:tcPr>
          <w:p w:rsidR="009E1F91" w:rsidRPr="0049124A" w:rsidRDefault="009E1F91" w:rsidP="00462E6F">
            <w:pPr>
              <w:keepNext/>
              <w:autoSpaceDE w:val="0"/>
              <w:autoSpaceDN w:val="0"/>
              <w:adjustRightInd w:val="0"/>
              <w:spacing w:before="13"/>
              <w:ind w:left="95" w:right="37"/>
              <w:jc w:val="center"/>
              <w:rPr>
                <w:color w:val="050505"/>
                <w:sz w:val="20"/>
                <w:szCs w:val="20"/>
              </w:rPr>
            </w:pPr>
            <w:r w:rsidRPr="0049124A">
              <w:rPr>
                <w:color w:val="050505"/>
                <w:sz w:val="20"/>
                <w:szCs w:val="20"/>
              </w:rPr>
              <w:t>4</w:t>
            </w:r>
            <w:r w:rsidRPr="0049124A">
              <w:rPr>
                <w:color w:val="050505"/>
                <w:spacing w:val="11"/>
                <w:sz w:val="20"/>
                <w:szCs w:val="20"/>
              </w:rPr>
              <w:t xml:space="preserve"> </w:t>
            </w:r>
            <w:r w:rsidRPr="0049124A">
              <w:rPr>
                <w:color w:val="050505"/>
                <w:w w:val="105"/>
                <w:sz w:val="20"/>
                <w:szCs w:val="20"/>
              </w:rPr>
              <w:t>(6.0)</w:t>
            </w:r>
          </w:p>
        </w:tc>
        <w:tc>
          <w:tcPr>
            <w:tcW w:w="1058" w:type="dxa"/>
            <w:gridSpan w:val="2"/>
          </w:tcPr>
          <w:p w:rsidR="009E1F91" w:rsidRPr="0049124A" w:rsidRDefault="009E1F91" w:rsidP="00462E6F">
            <w:pPr>
              <w:keepNext/>
              <w:autoSpaceDE w:val="0"/>
              <w:autoSpaceDN w:val="0"/>
              <w:adjustRightInd w:val="0"/>
              <w:spacing w:before="13"/>
              <w:ind w:left="67" w:right="40"/>
              <w:jc w:val="center"/>
              <w:rPr>
                <w:color w:val="050505"/>
                <w:sz w:val="20"/>
                <w:szCs w:val="20"/>
              </w:rPr>
            </w:pPr>
            <w:r w:rsidRPr="0049124A">
              <w:rPr>
                <w:color w:val="050505"/>
                <w:sz w:val="20"/>
                <w:szCs w:val="20"/>
              </w:rPr>
              <w:t>7</w:t>
            </w:r>
            <w:r w:rsidRPr="0049124A">
              <w:rPr>
                <w:color w:val="050505"/>
                <w:spacing w:val="15"/>
                <w:sz w:val="20"/>
                <w:szCs w:val="20"/>
              </w:rPr>
              <w:t xml:space="preserve"> </w:t>
            </w:r>
            <w:r w:rsidRPr="0049124A">
              <w:rPr>
                <w:color w:val="050505"/>
                <w:w w:val="105"/>
                <w:sz w:val="20"/>
                <w:szCs w:val="20"/>
              </w:rPr>
              <w:t>(4.6)</w:t>
            </w:r>
          </w:p>
        </w:tc>
      </w:tr>
      <w:tr w:rsidR="009E1F91" w:rsidRPr="00974DB4" w:rsidTr="006F1861">
        <w:trPr>
          <w:trHeight w:hRule="exact" w:val="283"/>
          <w:jc w:val="center"/>
        </w:trPr>
        <w:tc>
          <w:tcPr>
            <w:tcW w:w="2986" w:type="dxa"/>
          </w:tcPr>
          <w:p w:rsidR="009E1F91" w:rsidRPr="0049124A" w:rsidRDefault="009E1F91" w:rsidP="00462E6F">
            <w:pPr>
              <w:keepNext/>
              <w:autoSpaceDE w:val="0"/>
              <w:autoSpaceDN w:val="0"/>
              <w:adjustRightInd w:val="0"/>
              <w:spacing w:before="13"/>
              <w:ind w:left="43" w:right="-20"/>
              <w:rPr>
                <w:color w:val="050505"/>
                <w:sz w:val="20"/>
                <w:szCs w:val="20"/>
              </w:rPr>
            </w:pPr>
            <w:r w:rsidRPr="0049124A">
              <w:rPr>
                <w:color w:val="050505"/>
                <w:sz w:val="20"/>
                <w:szCs w:val="20"/>
              </w:rPr>
              <w:t>Cancer</w:t>
            </w:r>
            <w:r w:rsidRPr="0049124A">
              <w:rPr>
                <w:color w:val="050505"/>
                <w:spacing w:val="26"/>
                <w:sz w:val="20"/>
                <w:szCs w:val="20"/>
              </w:rPr>
              <w:t xml:space="preserve"> </w:t>
            </w:r>
            <w:r w:rsidRPr="0049124A">
              <w:rPr>
                <w:color w:val="050505"/>
                <w:sz w:val="20"/>
                <w:szCs w:val="20"/>
              </w:rPr>
              <w:t>pain</w:t>
            </w:r>
          </w:p>
        </w:tc>
        <w:tc>
          <w:tcPr>
            <w:tcW w:w="1200" w:type="dxa"/>
          </w:tcPr>
          <w:p w:rsidR="009E1F91" w:rsidRPr="0049124A" w:rsidRDefault="009E1F91" w:rsidP="00462E6F">
            <w:pPr>
              <w:keepNext/>
              <w:autoSpaceDE w:val="0"/>
              <w:autoSpaceDN w:val="0"/>
              <w:adjustRightInd w:val="0"/>
              <w:spacing w:before="69"/>
              <w:ind w:left="295" w:right="-20"/>
              <w:rPr>
                <w:color w:val="050505"/>
                <w:sz w:val="20"/>
                <w:szCs w:val="20"/>
              </w:rPr>
            </w:pPr>
            <w:r w:rsidRPr="0049124A">
              <w:rPr>
                <w:color w:val="050505"/>
                <w:sz w:val="20"/>
                <w:szCs w:val="20"/>
              </w:rPr>
              <w:t>1</w:t>
            </w:r>
            <w:r w:rsidRPr="0049124A">
              <w:rPr>
                <w:color w:val="050505"/>
                <w:spacing w:val="1"/>
                <w:sz w:val="20"/>
                <w:szCs w:val="20"/>
              </w:rPr>
              <w:t xml:space="preserve"> </w:t>
            </w:r>
            <w:r w:rsidRPr="0049124A">
              <w:rPr>
                <w:color w:val="050505"/>
                <w:spacing w:val="2"/>
                <w:w w:val="112"/>
                <w:sz w:val="20"/>
                <w:szCs w:val="20"/>
              </w:rPr>
              <w:t>(</w:t>
            </w:r>
            <w:r w:rsidRPr="0049124A">
              <w:rPr>
                <w:color w:val="262626"/>
                <w:spacing w:val="-7"/>
                <w:w w:val="106"/>
                <w:sz w:val="20"/>
                <w:szCs w:val="20"/>
              </w:rPr>
              <w:t>0</w:t>
            </w:r>
            <w:r w:rsidRPr="0049124A">
              <w:rPr>
                <w:color w:val="050505"/>
                <w:w w:val="105"/>
                <w:sz w:val="20"/>
                <w:szCs w:val="20"/>
              </w:rPr>
              <w:t>.7)</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0</w:t>
            </w:r>
            <w:r w:rsidRPr="0049124A">
              <w:rPr>
                <w:color w:val="050505"/>
                <w:spacing w:val="15"/>
                <w:sz w:val="20"/>
                <w:szCs w:val="20"/>
              </w:rPr>
              <w:t xml:space="preserve"> </w:t>
            </w:r>
            <w:r w:rsidRPr="0049124A">
              <w:rPr>
                <w:color w:val="050505"/>
                <w:w w:val="105"/>
                <w:sz w:val="20"/>
                <w:szCs w:val="20"/>
              </w:rPr>
              <w:t>(0.0)</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3</w:t>
            </w:r>
            <w:r w:rsidRPr="0049124A">
              <w:rPr>
                <w:color w:val="050505"/>
                <w:spacing w:val="16"/>
                <w:sz w:val="20"/>
                <w:szCs w:val="20"/>
              </w:rPr>
              <w:t xml:space="preserve"> </w:t>
            </w:r>
            <w:r w:rsidRPr="0049124A">
              <w:rPr>
                <w:color w:val="050505"/>
                <w:w w:val="105"/>
                <w:sz w:val="20"/>
                <w:szCs w:val="20"/>
              </w:rPr>
              <w:t>(2.7)</w:t>
            </w:r>
          </w:p>
        </w:tc>
        <w:tc>
          <w:tcPr>
            <w:tcW w:w="1020" w:type="dxa"/>
          </w:tcPr>
          <w:p w:rsidR="009E1F91" w:rsidRPr="0049124A" w:rsidRDefault="009E1F91" w:rsidP="00462E6F">
            <w:pPr>
              <w:keepNext/>
              <w:autoSpaceDE w:val="0"/>
              <w:autoSpaceDN w:val="0"/>
              <w:adjustRightInd w:val="0"/>
              <w:spacing w:before="13"/>
              <w:ind w:left="95" w:right="37"/>
              <w:jc w:val="center"/>
              <w:rPr>
                <w:color w:val="050505"/>
                <w:sz w:val="20"/>
                <w:szCs w:val="20"/>
              </w:rPr>
            </w:pPr>
            <w:r w:rsidRPr="0049124A">
              <w:rPr>
                <w:color w:val="050505"/>
                <w:sz w:val="20"/>
                <w:szCs w:val="20"/>
              </w:rPr>
              <w:t>3</w:t>
            </w:r>
            <w:r w:rsidRPr="0049124A">
              <w:rPr>
                <w:color w:val="050505"/>
                <w:spacing w:val="16"/>
                <w:sz w:val="20"/>
                <w:szCs w:val="20"/>
              </w:rPr>
              <w:t xml:space="preserve"> </w:t>
            </w:r>
            <w:r w:rsidRPr="0049124A">
              <w:rPr>
                <w:color w:val="050505"/>
                <w:w w:val="105"/>
                <w:sz w:val="20"/>
                <w:szCs w:val="20"/>
              </w:rPr>
              <w:t>(4.5)</w:t>
            </w:r>
          </w:p>
        </w:tc>
        <w:tc>
          <w:tcPr>
            <w:tcW w:w="1058" w:type="dxa"/>
            <w:gridSpan w:val="2"/>
          </w:tcPr>
          <w:p w:rsidR="009E1F91" w:rsidRPr="0049124A" w:rsidRDefault="009E1F91" w:rsidP="00462E6F">
            <w:pPr>
              <w:keepNext/>
              <w:autoSpaceDE w:val="0"/>
              <w:autoSpaceDN w:val="0"/>
              <w:adjustRightInd w:val="0"/>
              <w:spacing w:before="13"/>
              <w:ind w:left="67" w:right="40"/>
              <w:jc w:val="center"/>
              <w:rPr>
                <w:color w:val="050505"/>
                <w:sz w:val="20"/>
                <w:szCs w:val="20"/>
              </w:rPr>
            </w:pPr>
            <w:r w:rsidRPr="0049124A">
              <w:rPr>
                <w:color w:val="050505"/>
                <w:sz w:val="20"/>
                <w:szCs w:val="20"/>
              </w:rPr>
              <w:t>6</w:t>
            </w:r>
            <w:r w:rsidRPr="0049124A">
              <w:rPr>
                <w:color w:val="050505"/>
                <w:spacing w:val="16"/>
                <w:sz w:val="20"/>
                <w:szCs w:val="20"/>
              </w:rPr>
              <w:t xml:space="preserve"> </w:t>
            </w:r>
            <w:r w:rsidRPr="0049124A">
              <w:rPr>
                <w:color w:val="050505"/>
                <w:w w:val="105"/>
                <w:sz w:val="20"/>
                <w:szCs w:val="20"/>
              </w:rPr>
              <w:t>(3.9)</w:t>
            </w:r>
          </w:p>
        </w:tc>
      </w:tr>
      <w:tr w:rsidR="009E1F91" w:rsidRPr="00974DB4" w:rsidTr="006F1861">
        <w:trPr>
          <w:trHeight w:hRule="exact" w:val="283"/>
          <w:jc w:val="center"/>
        </w:trPr>
        <w:tc>
          <w:tcPr>
            <w:tcW w:w="2986" w:type="dxa"/>
          </w:tcPr>
          <w:p w:rsidR="009E1F91" w:rsidRPr="0049124A" w:rsidRDefault="009E1F91" w:rsidP="00462E6F">
            <w:pPr>
              <w:keepNext/>
              <w:autoSpaceDE w:val="0"/>
              <w:autoSpaceDN w:val="0"/>
              <w:adjustRightInd w:val="0"/>
              <w:spacing w:before="13"/>
              <w:ind w:left="43" w:right="-20"/>
              <w:rPr>
                <w:color w:val="050505"/>
                <w:sz w:val="20"/>
                <w:szCs w:val="20"/>
              </w:rPr>
            </w:pPr>
            <w:r w:rsidRPr="0049124A">
              <w:rPr>
                <w:color w:val="050505"/>
                <w:sz w:val="20"/>
                <w:szCs w:val="20"/>
              </w:rPr>
              <w:t>Dysgeusia</w:t>
            </w:r>
          </w:p>
        </w:tc>
        <w:tc>
          <w:tcPr>
            <w:tcW w:w="1200" w:type="dxa"/>
          </w:tcPr>
          <w:p w:rsidR="009E1F91" w:rsidRPr="0049124A" w:rsidRDefault="009E1F91" w:rsidP="00462E6F">
            <w:pPr>
              <w:keepNext/>
              <w:autoSpaceDE w:val="0"/>
              <w:autoSpaceDN w:val="0"/>
              <w:adjustRightInd w:val="0"/>
              <w:spacing w:before="69"/>
              <w:ind w:left="295" w:right="-20"/>
              <w:rPr>
                <w:color w:val="262626"/>
                <w:sz w:val="20"/>
                <w:szCs w:val="20"/>
              </w:rPr>
            </w:pPr>
            <w:r w:rsidRPr="0049124A">
              <w:rPr>
                <w:color w:val="050505"/>
                <w:sz w:val="20"/>
                <w:szCs w:val="20"/>
              </w:rPr>
              <w:t>3</w:t>
            </w:r>
            <w:r w:rsidRPr="0049124A">
              <w:rPr>
                <w:color w:val="050505"/>
                <w:spacing w:val="16"/>
                <w:sz w:val="20"/>
                <w:szCs w:val="20"/>
              </w:rPr>
              <w:t xml:space="preserve"> </w:t>
            </w:r>
            <w:r w:rsidRPr="0049124A">
              <w:rPr>
                <w:color w:val="050505"/>
                <w:w w:val="105"/>
                <w:sz w:val="20"/>
                <w:szCs w:val="20"/>
              </w:rPr>
              <w:t>(2.1)</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1</w:t>
            </w:r>
            <w:r w:rsidRPr="0049124A">
              <w:rPr>
                <w:color w:val="050505"/>
                <w:spacing w:val="16"/>
                <w:sz w:val="20"/>
                <w:szCs w:val="20"/>
              </w:rPr>
              <w:t xml:space="preserve"> </w:t>
            </w:r>
            <w:r w:rsidRPr="0049124A">
              <w:rPr>
                <w:color w:val="050505"/>
                <w:w w:val="105"/>
                <w:sz w:val="20"/>
                <w:szCs w:val="20"/>
              </w:rPr>
              <w:t>(0.8)</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1</w:t>
            </w:r>
            <w:r w:rsidRPr="0049124A">
              <w:rPr>
                <w:color w:val="050505"/>
                <w:spacing w:val="16"/>
                <w:sz w:val="20"/>
                <w:szCs w:val="20"/>
              </w:rPr>
              <w:t xml:space="preserve"> </w:t>
            </w:r>
            <w:r w:rsidRPr="0049124A">
              <w:rPr>
                <w:color w:val="050505"/>
                <w:w w:val="105"/>
                <w:sz w:val="20"/>
                <w:szCs w:val="20"/>
              </w:rPr>
              <w:t>(0.9)</w:t>
            </w:r>
          </w:p>
        </w:tc>
        <w:tc>
          <w:tcPr>
            <w:tcW w:w="1020" w:type="dxa"/>
          </w:tcPr>
          <w:p w:rsidR="009E1F91" w:rsidRPr="0049124A" w:rsidRDefault="009E1F91" w:rsidP="00462E6F">
            <w:pPr>
              <w:keepNext/>
              <w:autoSpaceDE w:val="0"/>
              <w:autoSpaceDN w:val="0"/>
              <w:adjustRightInd w:val="0"/>
              <w:spacing w:before="13"/>
              <w:ind w:left="95" w:right="37"/>
              <w:jc w:val="center"/>
              <w:rPr>
                <w:color w:val="050505"/>
                <w:sz w:val="20"/>
                <w:szCs w:val="20"/>
              </w:rPr>
            </w:pPr>
            <w:r w:rsidRPr="0049124A">
              <w:rPr>
                <w:color w:val="050505"/>
                <w:sz w:val="20"/>
                <w:szCs w:val="20"/>
              </w:rPr>
              <w:t>1</w:t>
            </w:r>
            <w:r w:rsidRPr="0049124A">
              <w:rPr>
                <w:color w:val="050505"/>
                <w:spacing w:val="1"/>
                <w:sz w:val="20"/>
                <w:szCs w:val="20"/>
              </w:rPr>
              <w:t xml:space="preserve"> </w:t>
            </w:r>
            <w:r w:rsidRPr="0049124A">
              <w:rPr>
                <w:color w:val="050505"/>
                <w:w w:val="107"/>
                <w:sz w:val="20"/>
                <w:szCs w:val="20"/>
              </w:rPr>
              <w:t>(1.5)</w:t>
            </w:r>
          </w:p>
        </w:tc>
        <w:tc>
          <w:tcPr>
            <w:tcW w:w="1058" w:type="dxa"/>
            <w:gridSpan w:val="2"/>
          </w:tcPr>
          <w:p w:rsidR="009E1F91" w:rsidRPr="0049124A" w:rsidRDefault="009E1F91" w:rsidP="00462E6F">
            <w:pPr>
              <w:keepNext/>
              <w:autoSpaceDE w:val="0"/>
              <w:autoSpaceDN w:val="0"/>
              <w:adjustRightInd w:val="0"/>
              <w:spacing w:before="13"/>
              <w:ind w:left="67" w:right="40"/>
              <w:jc w:val="center"/>
              <w:rPr>
                <w:color w:val="050505"/>
                <w:sz w:val="20"/>
                <w:szCs w:val="20"/>
              </w:rPr>
            </w:pPr>
            <w:r w:rsidRPr="0049124A">
              <w:rPr>
                <w:color w:val="050505"/>
                <w:sz w:val="20"/>
                <w:szCs w:val="20"/>
              </w:rPr>
              <w:t>6</w:t>
            </w:r>
            <w:r w:rsidRPr="0049124A">
              <w:rPr>
                <w:color w:val="050505"/>
                <w:spacing w:val="16"/>
                <w:sz w:val="20"/>
                <w:szCs w:val="20"/>
              </w:rPr>
              <w:t xml:space="preserve"> </w:t>
            </w:r>
            <w:r w:rsidRPr="0049124A">
              <w:rPr>
                <w:color w:val="050505"/>
                <w:w w:val="105"/>
                <w:sz w:val="20"/>
                <w:szCs w:val="20"/>
              </w:rPr>
              <w:t>(3.9)</w:t>
            </w:r>
          </w:p>
        </w:tc>
      </w:tr>
      <w:tr w:rsidR="009E1F91" w:rsidRPr="00974DB4" w:rsidTr="006F1861">
        <w:trPr>
          <w:trHeight w:hRule="exact" w:val="283"/>
          <w:jc w:val="center"/>
        </w:trPr>
        <w:tc>
          <w:tcPr>
            <w:tcW w:w="2986" w:type="dxa"/>
          </w:tcPr>
          <w:p w:rsidR="009E1F91" w:rsidRPr="0049124A" w:rsidRDefault="009E1F91" w:rsidP="00462E6F">
            <w:pPr>
              <w:keepNext/>
              <w:autoSpaceDE w:val="0"/>
              <w:autoSpaceDN w:val="0"/>
              <w:adjustRightInd w:val="0"/>
              <w:spacing w:before="13"/>
              <w:ind w:left="43" w:right="-20"/>
              <w:rPr>
                <w:color w:val="050505"/>
                <w:sz w:val="20"/>
                <w:szCs w:val="20"/>
              </w:rPr>
            </w:pPr>
            <w:r w:rsidRPr="0049124A">
              <w:rPr>
                <w:color w:val="050505"/>
                <w:w w:val="106"/>
                <w:sz w:val="20"/>
                <w:szCs w:val="20"/>
              </w:rPr>
              <w:t>Headache</w:t>
            </w:r>
          </w:p>
        </w:tc>
        <w:tc>
          <w:tcPr>
            <w:tcW w:w="1200" w:type="dxa"/>
          </w:tcPr>
          <w:p w:rsidR="009E1F91" w:rsidRPr="0049124A" w:rsidRDefault="009E1F91" w:rsidP="00462E6F">
            <w:pPr>
              <w:keepNext/>
              <w:autoSpaceDE w:val="0"/>
              <w:autoSpaceDN w:val="0"/>
              <w:adjustRightInd w:val="0"/>
              <w:spacing w:before="69"/>
              <w:ind w:left="295" w:right="-20"/>
              <w:rPr>
                <w:color w:val="262626"/>
                <w:sz w:val="20"/>
                <w:szCs w:val="20"/>
              </w:rPr>
            </w:pPr>
            <w:r w:rsidRPr="0049124A">
              <w:rPr>
                <w:color w:val="050505"/>
                <w:sz w:val="20"/>
                <w:szCs w:val="20"/>
              </w:rPr>
              <w:t>3</w:t>
            </w:r>
            <w:r w:rsidRPr="0049124A">
              <w:rPr>
                <w:color w:val="050505"/>
                <w:spacing w:val="16"/>
                <w:sz w:val="20"/>
                <w:szCs w:val="20"/>
              </w:rPr>
              <w:t xml:space="preserve"> </w:t>
            </w:r>
            <w:r w:rsidRPr="0049124A">
              <w:rPr>
                <w:color w:val="050505"/>
                <w:w w:val="105"/>
                <w:sz w:val="20"/>
                <w:szCs w:val="20"/>
              </w:rPr>
              <w:t>(2.1)</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1</w:t>
            </w:r>
            <w:r w:rsidRPr="0049124A">
              <w:rPr>
                <w:color w:val="050505"/>
                <w:spacing w:val="16"/>
                <w:sz w:val="20"/>
                <w:szCs w:val="20"/>
              </w:rPr>
              <w:t xml:space="preserve"> </w:t>
            </w:r>
            <w:r w:rsidRPr="0049124A">
              <w:rPr>
                <w:color w:val="050505"/>
                <w:w w:val="105"/>
                <w:sz w:val="20"/>
                <w:szCs w:val="20"/>
              </w:rPr>
              <w:t>(0.8)</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0</w:t>
            </w:r>
            <w:r w:rsidRPr="0049124A">
              <w:rPr>
                <w:color w:val="050505"/>
                <w:spacing w:val="15"/>
                <w:sz w:val="20"/>
                <w:szCs w:val="20"/>
              </w:rPr>
              <w:t xml:space="preserve"> </w:t>
            </w:r>
            <w:r w:rsidRPr="0049124A">
              <w:rPr>
                <w:color w:val="050505"/>
                <w:w w:val="101"/>
                <w:sz w:val="20"/>
                <w:szCs w:val="20"/>
              </w:rPr>
              <w:t>(0.</w:t>
            </w:r>
            <w:r w:rsidRPr="0049124A">
              <w:rPr>
                <w:color w:val="050505"/>
                <w:spacing w:val="-31"/>
                <w:sz w:val="20"/>
                <w:szCs w:val="20"/>
              </w:rPr>
              <w:t xml:space="preserve"> </w:t>
            </w:r>
            <w:r w:rsidRPr="0049124A">
              <w:rPr>
                <w:color w:val="262626"/>
                <w:spacing w:val="-12"/>
                <w:w w:val="106"/>
                <w:sz w:val="20"/>
                <w:szCs w:val="20"/>
              </w:rPr>
              <w:t>0</w:t>
            </w:r>
            <w:r w:rsidRPr="0049124A">
              <w:rPr>
                <w:color w:val="050505"/>
                <w:w w:val="126"/>
                <w:sz w:val="20"/>
                <w:szCs w:val="20"/>
              </w:rPr>
              <w:t>)</w:t>
            </w:r>
          </w:p>
        </w:tc>
        <w:tc>
          <w:tcPr>
            <w:tcW w:w="1020" w:type="dxa"/>
          </w:tcPr>
          <w:p w:rsidR="009E1F91" w:rsidRPr="0049124A" w:rsidRDefault="009E1F91" w:rsidP="00462E6F">
            <w:pPr>
              <w:keepNext/>
              <w:autoSpaceDE w:val="0"/>
              <w:autoSpaceDN w:val="0"/>
              <w:adjustRightInd w:val="0"/>
              <w:spacing w:before="13"/>
              <w:ind w:left="95" w:right="37"/>
              <w:jc w:val="center"/>
              <w:rPr>
                <w:color w:val="050505"/>
                <w:sz w:val="20"/>
                <w:szCs w:val="20"/>
              </w:rPr>
            </w:pPr>
            <w:r w:rsidRPr="0049124A">
              <w:rPr>
                <w:color w:val="050505"/>
                <w:sz w:val="20"/>
                <w:szCs w:val="20"/>
              </w:rPr>
              <w:t>2</w:t>
            </w:r>
            <w:r w:rsidRPr="0049124A">
              <w:rPr>
                <w:color w:val="050505"/>
                <w:spacing w:val="-3"/>
                <w:sz w:val="20"/>
                <w:szCs w:val="20"/>
              </w:rPr>
              <w:t xml:space="preserve"> </w:t>
            </w:r>
            <w:r w:rsidRPr="0049124A">
              <w:rPr>
                <w:color w:val="050505"/>
                <w:w w:val="107"/>
                <w:sz w:val="20"/>
                <w:szCs w:val="20"/>
              </w:rPr>
              <w:t>(3.0)</w:t>
            </w:r>
          </w:p>
        </w:tc>
        <w:tc>
          <w:tcPr>
            <w:tcW w:w="1058" w:type="dxa"/>
            <w:gridSpan w:val="2"/>
          </w:tcPr>
          <w:p w:rsidR="009E1F91" w:rsidRPr="0049124A" w:rsidRDefault="009E1F91" w:rsidP="00462E6F">
            <w:pPr>
              <w:keepNext/>
              <w:autoSpaceDE w:val="0"/>
              <w:autoSpaceDN w:val="0"/>
              <w:adjustRightInd w:val="0"/>
              <w:spacing w:before="13"/>
              <w:ind w:left="67" w:right="40"/>
              <w:jc w:val="center"/>
              <w:rPr>
                <w:color w:val="050505"/>
                <w:sz w:val="20"/>
                <w:szCs w:val="20"/>
              </w:rPr>
            </w:pPr>
            <w:r w:rsidRPr="0049124A">
              <w:rPr>
                <w:color w:val="050505"/>
                <w:sz w:val="20"/>
                <w:szCs w:val="20"/>
              </w:rPr>
              <w:t>6</w:t>
            </w:r>
            <w:r w:rsidRPr="0049124A">
              <w:rPr>
                <w:color w:val="050505"/>
                <w:spacing w:val="16"/>
                <w:sz w:val="20"/>
                <w:szCs w:val="20"/>
              </w:rPr>
              <w:t xml:space="preserve"> </w:t>
            </w:r>
            <w:r w:rsidRPr="0049124A">
              <w:rPr>
                <w:color w:val="050505"/>
                <w:w w:val="105"/>
                <w:sz w:val="20"/>
                <w:szCs w:val="20"/>
              </w:rPr>
              <w:t>(3.9)</w:t>
            </w:r>
          </w:p>
        </w:tc>
      </w:tr>
      <w:tr w:rsidR="009E1F91" w:rsidRPr="00974DB4" w:rsidTr="006F1861">
        <w:trPr>
          <w:trHeight w:hRule="exact" w:val="283"/>
          <w:jc w:val="center"/>
        </w:trPr>
        <w:tc>
          <w:tcPr>
            <w:tcW w:w="2986" w:type="dxa"/>
          </w:tcPr>
          <w:p w:rsidR="009E1F91" w:rsidRPr="0049124A" w:rsidRDefault="009E1F91" w:rsidP="00462E6F">
            <w:pPr>
              <w:keepNext/>
              <w:autoSpaceDE w:val="0"/>
              <w:autoSpaceDN w:val="0"/>
              <w:adjustRightInd w:val="0"/>
              <w:spacing w:before="13"/>
              <w:ind w:left="43" w:right="-20"/>
              <w:rPr>
                <w:color w:val="050505"/>
                <w:sz w:val="20"/>
                <w:szCs w:val="20"/>
              </w:rPr>
            </w:pPr>
            <w:r w:rsidRPr="0049124A">
              <w:rPr>
                <w:color w:val="050505"/>
                <w:w w:val="106"/>
                <w:sz w:val="20"/>
                <w:szCs w:val="20"/>
              </w:rPr>
              <w:t>Insomnia</w:t>
            </w:r>
          </w:p>
        </w:tc>
        <w:tc>
          <w:tcPr>
            <w:tcW w:w="1200" w:type="dxa"/>
          </w:tcPr>
          <w:p w:rsidR="009E1F91" w:rsidRPr="0049124A" w:rsidRDefault="009E1F91" w:rsidP="00462E6F">
            <w:pPr>
              <w:keepNext/>
              <w:autoSpaceDE w:val="0"/>
              <w:autoSpaceDN w:val="0"/>
              <w:adjustRightInd w:val="0"/>
              <w:spacing w:before="69"/>
              <w:ind w:left="295" w:right="-20"/>
              <w:rPr>
                <w:color w:val="262626"/>
                <w:sz w:val="20"/>
                <w:szCs w:val="20"/>
              </w:rPr>
            </w:pPr>
            <w:r w:rsidRPr="0049124A">
              <w:rPr>
                <w:color w:val="050505"/>
                <w:sz w:val="20"/>
                <w:szCs w:val="20"/>
              </w:rPr>
              <w:t>1</w:t>
            </w:r>
            <w:r w:rsidRPr="0049124A">
              <w:rPr>
                <w:color w:val="050505"/>
                <w:spacing w:val="16"/>
                <w:sz w:val="20"/>
                <w:szCs w:val="20"/>
              </w:rPr>
              <w:t xml:space="preserve"> </w:t>
            </w:r>
            <w:r w:rsidRPr="0049124A">
              <w:rPr>
                <w:color w:val="050505"/>
                <w:w w:val="101"/>
                <w:sz w:val="20"/>
                <w:szCs w:val="20"/>
              </w:rPr>
              <w:t>(0.</w:t>
            </w:r>
            <w:r w:rsidRPr="0049124A">
              <w:rPr>
                <w:color w:val="050505"/>
                <w:w w:val="105"/>
                <w:sz w:val="20"/>
                <w:szCs w:val="20"/>
              </w:rPr>
              <w:t>7)</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1</w:t>
            </w:r>
            <w:r w:rsidRPr="0049124A">
              <w:rPr>
                <w:color w:val="050505"/>
                <w:spacing w:val="16"/>
                <w:sz w:val="20"/>
                <w:szCs w:val="20"/>
              </w:rPr>
              <w:t xml:space="preserve"> </w:t>
            </w:r>
            <w:r w:rsidRPr="0049124A">
              <w:rPr>
                <w:color w:val="050505"/>
                <w:w w:val="105"/>
                <w:sz w:val="20"/>
                <w:szCs w:val="20"/>
              </w:rPr>
              <w:t>(0.8)</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3</w:t>
            </w:r>
            <w:r w:rsidRPr="0049124A">
              <w:rPr>
                <w:color w:val="050505"/>
                <w:spacing w:val="16"/>
                <w:sz w:val="20"/>
                <w:szCs w:val="20"/>
              </w:rPr>
              <w:t xml:space="preserve"> </w:t>
            </w:r>
            <w:r w:rsidRPr="0049124A">
              <w:rPr>
                <w:color w:val="050505"/>
                <w:w w:val="105"/>
                <w:sz w:val="20"/>
                <w:szCs w:val="20"/>
              </w:rPr>
              <w:t>(2.7)</w:t>
            </w:r>
          </w:p>
        </w:tc>
        <w:tc>
          <w:tcPr>
            <w:tcW w:w="1020" w:type="dxa"/>
          </w:tcPr>
          <w:p w:rsidR="009E1F91" w:rsidRPr="0049124A" w:rsidRDefault="009E1F91" w:rsidP="00462E6F">
            <w:pPr>
              <w:keepNext/>
              <w:autoSpaceDE w:val="0"/>
              <w:autoSpaceDN w:val="0"/>
              <w:adjustRightInd w:val="0"/>
              <w:spacing w:before="13"/>
              <w:ind w:left="95" w:right="37"/>
              <w:jc w:val="center"/>
              <w:rPr>
                <w:color w:val="050505"/>
                <w:sz w:val="20"/>
                <w:szCs w:val="20"/>
              </w:rPr>
            </w:pPr>
            <w:r w:rsidRPr="0049124A">
              <w:rPr>
                <w:color w:val="050505"/>
                <w:sz w:val="20"/>
                <w:szCs w:val="20"/>
              </w:rPr>
              <w:t>1</w:t>
            </w:r>
            <w:r w:rsidRPr="0049124A">
              <w:rPr>
                <w:color w:val="050505"/>
                <w:spacing w:val="1"/>
                <w:sz w:val="20"/>
                <w:szCs w:val="20"/>
              </w:rPr>
              <w:t xml:space="preserve"> </w:t>
            </w:r>
            <w:r w:rsidRPr="0049124A">
              <w:rPr>
                <w:color w:val="050505"/>
                <w:w w:val="107"/>
                <w:sz w:val="20"/>
                <w:szCs w:val="20"/>
              </w:rPr>
              <w:t>(1.5)</w:t>
            </w:r>
          </w:p>
        </w:tc>
        <w:tc>
          <w:tcPr>
            <w:tcW w:w="1058" w:type="dxa"/>
            <w:gridSpan w:val="2"/>
          </w:tcPr>
          <w:p w:rsidR="009E1F91" w:rsidRPr="0049124A" w:rsidRDefault="009E1F91" w:rsidP="00462E6F">
            <w:pPr>
              <w:keepNext/>
              <w:autoSpaceDE w:val="0"/>
              <w:autoSpaceDN w:val="0"/>
              <w:adjustRightInd w:val="0"/>
              <w:spacing w:before="13"/>
              <w:ind w:left="67" w:right="40"/>
              <w:jc w:val="center"/>
              <w:rPr>
                <w:color w:val="050505"/>
                <w:sz w:val="20"/>
                <w:szCs w:val="20"/>
              </w:rPr>
            </w:pPr>
            <w:r w:rsidRPr="0049124A">
              <w:rPr>
                <w:color w:val="050505"/>
                <w:sz w:val="20"/>
                <w:szCs w:val="20"/>
              </w:rPr>
              <w:t>6</w:t>
            </w:r>
            <w:r w:rsidRPr="0049124A">
              <w:rPr>
                <w:color w:val="050505"/>
                <w:spacing w:val="16"/>
                <w:sz w:val="20"/>
                <w:szCs w:val="20"/>
              </w:rPr>
              <w:t xml:space="preserve"> </w:t>
            </w:r>
            <w:r w:rsidRPr="0049124A">
              <w:rPr>
                <w:color w:val="050505"/>
                <w:w w:val="105"/>
                <w:sz w:val="20"/>
                <w:szCs w:val="20"/>
              </w:rPr>
              <w:t>(3.9)</w:t>
            </w:r>
          </w:p>
        </w:tc>
      </w:tr>
      <w:tr w:rsidR="009E1F91" w:rsidRPr="00974DB4" w:rsidTr="006F1861">
        <w:trPr>
          <w:trHeight w:hRule="exact" w:val="283"/>
          <w:jc w:val="center"/>
        </w:trPr>
        <w:tc>
          <w:tcPr>
            <w:tcW w:w="2986" w:type="dxa"/>
          </w:tcPr>
          <w:p w:rsidR="009E1F91" w:rsidRPr="0049124A" w:rsidRDefault="009E1F91" w:rsidP="00462E6F">
            <w:pPr>
              <w:keepNext/>
              <w:autoSpaceDE w:val="0"/>
              <w:autoSpaceDN w:val="0"/>
              <w:adjustRightInd w:val="0"/>
              <w:spacing w:before="13"/>
              <w:ind w:left="43" w:right="-20"/>
              <w:rPr>
                <w:color w:val="050505"/>
                <w:sz w:val="20"/>
                <w:szCs w:val="20"/>
              </w:rPr>
            </w:pPr>
            <w:r w:rsidRPr="0049124A">
              <w:rPr>
                <w:color w:val="050505"/>
                <w:sz w:val="20"/>
                <w:szCs w:val="20"/>
              </w:rPr>
              <w:t>Nasal</w:t>
            </w:r>
            <w:r w:rsidRPr="0049124A">
              <w:rPr>
                <w:color w:val="050505"/>
                <w:spacing w:val="26"/>
                <w:sz w:val="20"/>
                <w:szCs w:val="20"/>
              </w:rPr>
              <w:t xml:space="preserve"> </w:t>
            </w:r>
            <w:r w:rsidRPr="0049124A">
              <w:rPr>
                <w:color w:val="050505"/>
                <w:sz w:val="20"/>
                <w:szCs w:val="20"/>
              </w:rPr>
              <w:t>discomfort</w:t>
            </w:r>
          </w:p>
        </w:tc>
        <w:tc>
          <w:tcPr>
            <w:tcW w:w="1200" w:type="dxa"/>
          </w:tcPr>
          <w:p w:rsidR="009E1F91" w:rsidRPr="0049124A" w:rsidRDefault="009E1F91" w:rsidP="00462E6F">
            <w:pPr>
              <w:keepNext/>
              <w:autoSpaceDE w:val="0"/>
              <w:autoSpaceDN w:val="0"/>
              <w:adjustRightInd w:val="0"/>
              <w:spacing w:before="69"/>
              <w:ind w:left="295" w:right="-20"/>
              <w:rPr>
                <w:color w:val="262626"/>
                <w:sz w:val="20"/>
                <w:szCs w:val="20"/>
              </w:rPr>
            </w:pPr>
            <w:r w:rsidRPr="0049124A">
              <w:rPr>
                <w:color w:val="050505"/>
                <w:sz w:val="20"/>
                <w:szCs w:val="20"/>
              </w:rPr>
              <w:t>2</w:t>
            </w:r>
            <w:r w:rsidRPr="0049124A">
              <w:rPr>
                <w:color w:val="050505"/>
                <w:spacing w:val="-2"/>
                <w:sz w:val="20"/>
                <w:szCs w:val="20"/>
              </w:rPr>
              <w:t xml:space="preserve"> </w:t>
            </w:r>
            <w:r w:rsidRPr="0049124A">
              <w:rPr>
                <w:color w:val="050505"/>
                <w:w w:val="105"/>
                <w:sz w:val="20"/>
                <w:szCs w:val="20"/>
              </w:rPr>
              <w:t>(1.4)</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2</w:t>
            </w:r>
            <w:r w:rsidRPr="0049124A">
              <w:rPr>
                <w:color w:val="050505"/>
                <w:spacing w:val="12"/>
                <w:sz w:val="20"/>
                <w:szCs w:val="20"/>
              </w:rPr>
              <w:t xml:space="preserve"> </w:t>
            </w:r>
            <w:r w:rsidRPr="0049124A">
              <w:rPr>
                <w:color w:val="050505"/>
                <w:w w:val="105"/>
                <w:sz w:val="20"/>
                <w:szCs w:val="20"/>
              </w:rPr>
              <w:t>(1.5)</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2</w:t>
            </w:r>
            <w:r w:rsidRPr="0049124A">
              <w:rPr>
                <w:color w:val="050505"/>
                <w:spacing w:val="12"/>
                <w:sz w:val="20"/>
                <w:szCs w:val="20"/>
              </w:rPr>
              <w:t xml:space="preserve"> </w:t>
            </w:r>
            <w:r w:rsidRPr="0049124A">
              <w:rPr>
                <w:color w:val="050505"/>
                <w:w w:val="105"/>
                <w:sz w:val="20"/>
                <w:szCs w:val="20"/>
              </w:rPr>
              <w:t>(1.8)</w:t>
            </w:r>
          </w:p>
        </w:tc>
        <w:tc>
          <w:tcPr>
            <w:tcW w:w="1020" w:type="dxa"/>
          </w:tcPr>
          <w:p w:rsidR="009E1F91" w:rsidRPr="0049124A" w:rsidRDefault="009E1F91" w:rsidP="00462E6F">
            <w:pPr>
              <w:keepNext/>
              <w:autoSpaceDE w:val="0"/>
              <w:autoSpaceDN w:val="0"/>
              <w:adjustRightInd w:val="0"/>
              <w:spacing w:before="13"/>
              <w:ind w:left="95" w:right="37"/>
              <w:jc w:val="center"/>
              <w:rPr>
                <w:color w:val="050505"/>
                <w:sz w:val="20"/>
                <w:szCs w:val="20"/>
              </w:rPr>
            </w:pPr>
            <w:r w:rsidRPr="0049124A">
              <w:rPr>
                <w:color w:val="050505"/>
                <w:sz w:val="20"/>
                <w:szCs w:val="20"/>
              </w:rPr>
              <w:t>1</w:t>
            </w:r>
            <w:r w:rsidRPr="0049124A">
              <w:rPr>
                <w:color w:val="050505"/>
                <w:spacing w:val="16"/>
                <w:sz w:val="20"/>
                <w:szCs w:val="20"/>
              </w:rPr>
              <w:t xml:space="preserve"> </w:t>
            </w:r>
            <w:r w:rsidRPr="0049124A">
              <w:rPr>
                <w:color w:val="050505"/>
                <w:w w:val="105"/>
                <w:sz w:val="20"/>
                <w:szCs w:val="20"/>
              </w:rPr>
              <w:t>(1.5)</w:t>
            </w:r>
          </w:p>
        </w:tc>
        <w:tc>
          <w:tcPr>
            <w:tcW w:w="1058" w:type="dxa"/>
            <w:gridSpan w:val="2"/>
          </w:tcPr>
          <w:p w:rsidR="009E1F91" w:rsidRPr="0049124A" w:rsidRDefault="009E1F91" w:rsidP="00462E6F">
            <w:pPr>
              <w:keepNext/>
              <w:autoSpaceDE w:val="0"/>
              <w:autoSpaceDN w:val="0"/>
              <w:adjustRightInd w:val="0"/>
              <w:spacing w:before="13"/>
              <w:ind w:left="67" w:right="40"/>
              <w:jc w:val="center"/>
              <w:rPr>
                <w:color w:val="050505"/>
                <w:sz w:val="20"/>
                <w:szCs w:val="20"/>
              </w:rPr>
            </w:pPr>
            <w:r w:rsidRPr="0049124A">
              <w:rPr>
                <w:color w:val="050505"/>
                <w:sz w:val="20"/>
                <w:szCs w:val="20"/>
              </w:rPr>
              <w:t>6</w:t>
            </w:r>
            <w:r w:rsidRPr="0049124A">
              <w:rPr>
                <w:color w:val="050505"/>
                <w:spacing w:val="16"/>
                <w:sz w:val="20"/>
                <w:szCs w:val="20"/>
              </w:rPr>
              <w:t xml:space="preserve"> </w:t>
            </w:r>
            <w:r w:rsidRPr="0049124A">
              <w:rPr>
                <w:color w:val="050505"/>
                <w:w w:val="105"/>
                <w:sz w:val="20"/>
                <w:szCs w:val="20"/>
              </w:rPr>
              <w:t>(3.9)</w:t>
            </w:r>
          </w:p>
        </w:tc>
      </w:tr>
      <w:tr w:rsidR="009E1F91" w:rsidRPr="00974DB4" w:rsidTr="006F1861">
        <w:trPr>
          <w:trHeight w:hRule="exact" w:val="283"/>
          <w:jc w:val="center"/>
        </w:trPr>
        <w:tc>
          <w:tcPr>
            <w:tcW w:w="2986" w:type="dxa"/>
          </w:tcPr>
          <w:p w:rsidR="009E1F91" w:rsidRPr="0049124A" w:rsidRDefault="009E1F91" w:rsidP="00462E6F">
            <w:pPr>
              <w:keepNext/>
              <w:autoSpaceDE w:val="0"/>
              <w:autoSpaceDN w:val="0"/>
              <w:adjustRightInd w:val="0"/>
              <w:spacing w:before="13"/>
              <w:ind w:left="43" w:right="-20"/>
              <w:rPr>
                <w:color w:val="050505"/>
                <w:sz w:val="20"/>
                <w:szCs w:val="20"/>
              </w:rPr>
            </w:pPr>
            <w:r w:rsidRPr="0049124A">
              <w:rPr>
                <w:color w:val="050505"/>
                <w:sz w:val="20"/>
                <w:szCs w:val="20"/>
              </w:rPr>
              <w:t>Anaemia</w:t>
            </w:r>
          </w:p>
        </w:tc>
        <w:tc>
          <w:tcPr>
            <w:tcW w:w="1200" w:type="dxa"/>
          </w:tcPr>
          <w:p w:rsidR="009E1F91" w:rsidRPr="0049124A" w:rsidRDefault="009E1F91" w:rsidP="00462E6F">
            <w:pPr>
              <w:keepNext/>
              <w:autoSpaceDE w:val="0"/>
              <w:autoSpaceDN w:val="0"/>
              <w:adjustRightInd w:val="0"/>
              <w:spacing w:before="69"/>
              <w:ind w:left="295" w:right="-20"/>
              <w:rPr>
                <w:color w:val="262626"/>
                <w:sz w:val="20"/>
                <w:szCs w:val="20"/>
              </w:rPr>
            </w:pPr>
            <w:r w:rsidRPr="0049124A">
              <w:rPr>
                <w:color w:val="050505"/>
                <w:sz w:val="20"/>
                <w:szCs w:val="20"/>
              </w:rPr>
              <w:t>0</w:t>
            </w:r>
            <w:r w:rsidRPr="0049124A">
              <w:rPr>
                <w:color w:val="050505"/>
                <w:spacing w:val="15"/>
                <w:sz w:val="20"/>
                <w:szCs w:val="20"/>
              </w:rPr>
              <w:t xml:space="preserve"> </w:t>
            </w:r>
            <w:r w:rsidRPr="0049124A">
              <w:rPr>
                <w:color w:val="050505"/>
                <w:w w:val="105"/>
                <w:sz w:val="20"/>
                <w:szCs w:val="20"/>
              </w:rPr>
              <w:t>(0.0)</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2</w:t>
            </w:r>
            <w:r w:rsidRPr="0049124A">
              <w:rPr>
                <w:color w:val="050505"/>
                <w:spacing w:val="12"/>
                <w:sz w:val="20"/>
                <w:szCs w:val="20"/>
              </w:rPr>
              <w:t xml:space="preserve"> </w:t>
            </w:r>
            <w:r w:rsidRPr="0049124A">
              <w:rPr>
                <w:color w:val="050505"/>
                <w:w w:val="105"/>
                <w:sz w:val="20"/>
                <w:szCs w:val="20"/>
              </w:rPr>
              <w:t>(1.5)</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2</w:t>
            </w:r>
            <w:r w:rsidRPr="0049124A">
              <w:rPr>
                <w:color w:val="050505"/>
                <w:spacing w:val="12"/>
                <w:sz w:val="20"/>
                <w:szCs w:val="20"/>
              </w:rPr>
              <w:t xml:space="preserve"> </w:t>
            </w:r>
            <w:r w:rsidRPr="0049124A">
              <w:rPr>
                <w:color w:val="050505"/>
                <w:w w:val="105"/>
                <w:sz w:val="20"/>
                <w:szCs w:val="20"/>
              </w:rPr>
              <w:t>(1.8)</w:t>
            </w:r>
          </w:p>
        </w:tc>
        <w:tc>
          <w:tcPr>
            <w:tcW w:w="1020" w:type="dxa"/>
          </w:tcPr>
          <w:p w:rsidR="009E1F91" w:rsidRPr="0049124A" w:rsidRDefault="009E1F91" w:rsidP="00462E6F">
            <w:pPr>
              <w:keepNext/>
              <w:autoSpaceDE w:val="0"/>
              <w:autoSpaceDN w:val="0"/>
              <w:adjustRightInd w:val="0"/>
              <w:spacing w:before="13"/>
              <w:ind w:left="95" w:right="37"/>
              <w:jc w:val="center"/>
              <w:rPr>
                <w:color w:val="050505"/>
                <w:sz w:val="20"/>
                <w:szCs w:val="20"/>
              </w:rPr>
            </w:pPr>
            <w:r w:rsidRPr="0049124A">
              <w:rPr>
                <w:color w:val="050505"/>
                <w:sz w:val="20"/>
                <w:szCs w:val="20"/>
              </w:rPr>
              <w:t>1</w:t>
            </w:r>
            <w:r w:rsidRPr="0049124A">
              <w:rPr>
                <w:color w:val="050505"/>
                <w:spacing w:val="16"/>
                <w:sz w:val="20"/>
                <w:szCs w:val="20"/>
              </w:rPr>
              <w:t xml:space="preserve"> </w:t>
            </w:r>
            <w:r w:rsidRPr="0049124A">
              <w:rPr>
                <w:color w:val="050505"/>
                <w:w w:val="103"/>
                <w:sz w:val="20"/>
                <w:szCs w:val="20"/>
              </w:rPr>
              <w:t>(1.5)</w:t>
            </w:r>
          </w:p>
        </w:tc>
        <w:tc>
          <w:tcPr>
            <w:tcW w:w="1058" w:type="dxa"/>
            <w:gridSpan w:val="2"/>
          </w:tcPr>
          <w:p w:rsidR="009E1F91" w:rsidRPr="0049124A" w:rsidRDefault="009E1F91" w:rsidP="00462E6F">
            <w:pPr>
              <w:keepNext/>
              <w:autoSpaceDE w:val="0"/>
              <w:autoSpaceDN w:val="0"/>
              <w:adjustRightInd w:val="0"/>
              <w:spacing w:before="13"/>
              <w:ind w:left="67" w:right="40"/>
              <w:jc w:val="center"/>
              <w:rPr>
                <w:color w:val="050505"/>
                <w:sz w:val="20"/>
                <w:szCs w:val="20"/>
              </w:rPr>
            </w:pPr>
            <w:r w:rsidRPr="0049124A">
              <w:rPr>
                <w:color w:val="050505"/>
                <w:sz w:val="20"/>
                <w:szCs w:val="20"/>
              </w:rPr>
              <w:t>5</w:t>
            </w:r>
            <w:r w:rsidRPr="0049124A">
              <w:rPr>
                <w:color w:val="050505"/>
                <w:spacing w:val="17"/>
                <w:sz w:val="20"/>
                <w:szCs w:val="20"/>
              </w:rPr>
              <w:t xml:space="preserve"> </w:t>
            </w:r>
            <w:r w:rsidRPr="0049124A">
              <w:rPr>
                <w:color w:val="050505"/>
                <w:w w:val="105"/>
                <w:sz w:val="20"/>
                <w:szCs w:val="20"/>
              </w:rPr>
              <w:t>(3.3)</w:t>
            </w:r>
          </w:p>
        </w:tc>
      </w:tr>
      <w:tr w:rsidR="009E1F91" w:rsidRPr="00974DB4" w:rsidTr="006F1861">
        <w:trPr>
          <w:trHeight w:hRule="exact" w:val="283"/>
          <w:jc w:val="center"/>
        </w:trPr>
        <w:tc>
          <w:tcPr>
            <w:tcW w:w="2986" w:type="dxa"/>
          </w:tcPr>
          <w:p w:rsidR="009E1F91" w:rsidRPr="0049124A" w:rsidRDefault="009E1F91" w:rsidP="00462E6F">
            <w:pPr>
              <w:keepNext/>
              <w:autoSpaceDE w:val="0"/>
              <w:autoSpaceDN w:val="0"/>
              <w:adjustRightInd w:val="0"/>
              <w:spacing w:before="13"/>
              <w:ind w:left="43" w:right="-20"/>
              <w:rPr>
                <w:color w:val="050505"/>
                <w:w w:val="105"/>
                <w:sz w:val="20"/>
                <w:szCs w:val="20"/>
              </w:rPr>
            </w:pPr>
            <w:r w:rsidRPr="0049124A">
              <w:rPr>
                <w:color w:val="050505"/>
                <w:sz w:val="20"/>
                <w:szCs w:val="20"/>
              </w:rPr>
              <w:t>Asthenia</w:t>
            </w:r>
          </w:p>
        </w:tc>
        <w:tc>
          <w:tcPr>
            <w:tcW w:w="1200" w:type="dxa"/>
          </w:tcPr>
          <w:p w:rsidR="009E1F91" w:rsidRPr="0049124A" w:rsidRDefault="009E1F91" w:rsidP="00462E6F">
            <w:pPr>
              <w:keepNext/>
              <w:autoSpaceDE w:val="0"/>
              <w:autoSpaceDN w:val="0"/>
              <w:adjustRightInd w:val="0"/>
              <w:spacing w:before="69"/>
              <w:ind w:left="295" w:right="-20"/>
              <w:rPr>
                <w:color w:val="050505"/>
                <w:sz w:val="20"/>
                <w:szCs w:val="20"/>
              </w:rPr>
            </w:pPr>
            <w:r w:rsidRPr="0049124A">
              <w:rPr>
                <w:color w:val="262626"/>
                <w:sz w:val="20"/>
                <w:szCs w:val="20"/>
              </w:rPr>
              <w:t>0</w:t>
            </w:r>
            <w:r w:rsidRPr="0049124A">
              <w:rPr>
                <w:color w:val="262626"/>
                <w:spacing w:val="1"/>
                <w:sz w:val="20"/>
                <w:szCs w:val="20"/>
              </w:rPr>
              <w:t xml:space="preserve"> </w:t>
            </w:r>
            <w:r w:rsidRPr="0049124A">
              <w:rPr>
                <w:color w:val="050505"/>
                <w:w w:val="105"/>
                <w:sz w:val="20"/>
                <w:szCs w:val="20"/>
              </w:rPr>
              <w:t>(0.0)</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2</w:t>
            </w:r>
            <w:r w:rsidRPr="0049124A">
              <w:rPr>
                <w:color w:val="050505"/>
                <w:spacing w:val="12"/>
                <w:sz w:val="20"/>
                <w:szCs w:val="20"/>
              </w:rPr>
              <w:t xml:space="preserve"> </w:t>
            </w:r>
            <w:r w:rsidRPr="0049124A">
              <w:rPr>
                <w:color w:val="050505"/>
                <w:w w:val="105"/>
                <w:sz w:val="20"/>
                <w:szCs w:val="20"/>
              </w:rPr>
              <w:t>(1.5)</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2</w:t>
            </w:r>
            <w:r w:rsidRPr="0049124A">
              <w:rPr>
                <w:color w:val="050505"/>
                <w:spacing w:val="12"/>
                <w:sz w:val="20"/>
                <w:szCs w:val="20"/>
              </w:rPr>
              <w:t xml:space="preserve"> </w:t>
            </w:r>
            <w:r w:rsidRPr="0049124A">
              <w:rPr>
                <w:color w:val="050505"/>
                <w:w w:val="105"/>
                <w:sz w:val="20"/>
                <w:szCs w:val="20"/>
              </w:rPr>
              <w:t>(1.8)</w:t>
            </w:r>
          </w:p>
        </w:tc>
        <w:tc>
          <w:tcPr>
            <w:tcW w:w="1020" w:type="dxa"/>
          </w:tcPr>
          <w:p w:rsidR="009E1F91" w:rsidRPr="0049124A" w:rsidRDefault="009E1F91" w:rsidP="00462E6F">
            <w:pPr>
              <w:keepNext/>
              <w:autoSpaceDE w:val="0"/>
              <w:autoSpaceDN w:val="0"/>
              <w:adjustRightInd w:val="0"/>
              <w:spacing w:before="13"/>
              <w:ind w:left="95" w:right="37"/>
              <w:jc w:val="center"/>
              <w:rPr>
                <w:color w:val="050505"/>
                <w:sz w:val="20"/>
                <w:szCs w:val="20"/>
              </w:rPr>
            </w:pPr>
            <w:r w:rsidRPr="0049124A">
              <w:rPr>
                <w:color w:val="050505"/>
                <w:sz w:val="20"/>
                <w:szCs w:val="20"/>
              </w:rPr>
              <w:t>1</w:t>
            </w:r>
            <w:r w:rsidRPr="0049124A">
              <w:rPr>
                <w:color w:val="050505"/>
                <w:spacing w:val="16"/>
                <w:sz w:val="20"/>
                <w:szCs w:val="20"/>
              </w:rPr>
              <w:t xml:space="preserve"> </w:t>
            </w:r>
            <w:r w:rsidRPr="0049124A">
              <w:rPr>
                <w:color w:val="050505"/>
                <w:w w:val="105"/>
                <w:sz w:val="20"/>
                <w:szCs w:val="20"/>
              </w:rPr>
              <w:t>(1.5)</w:t>
            </w:r>
          </w:p>
        </w:tc>
        <w:tc>
          <w:tcPr>
            <w:tcW w:w="1058" w:type="dxa"/>
            <w:gridSpan w:val="2"/>
          </w:tcPr>
          <w:p w:rsidR="009E1F91" w:rsidRPr="0049124A" w:rsidRDefault="009E1F91" w:rsidP="00462E6F">
            <w:pPr>
              <w:keepNext/>
              <w:autoSpaceDE w:val="0"/>
              <w:autoSpaceDN w:val="0"/>
              <w:adjustRightInd w:val="0"/>
              <w:spacing w:before="13"/>
              <w:ind w:left="67" w:right="40"/>
              <w:jc w:val="center"/>
              <w:rPr>
                <w:color w:val="050505"/>
                <w:sz w:val="20"/>
                <w:szCs w:val="20"/>
              </w:rPr>
            </w:pPr>
            <w:r w:rsidRPr="0049124A">
              <w:rPr>
                <w:color w:val="050505"/>
                <w:sz w:val="20"/>
                <w:szCs w:val="20"/>
              </w:rPr>
              <w:t>5</w:t>
            </w:r>
            <w:r w:rsidRPr="0049124A">
              <w:rPr>
                <w:color w:val="050505"/>
                <w:spacing w:val="17"/>
                <w:sz w:val="20"/>
                <w:szCs w:val="20"/>
              </w:rPr>
              <w:t xml:space="preserve"> </w:t>
            </w:r>
            <w:r w:rsidRPr="0049124A">
              <w:rPr>
                <w:color w:val="050505"/>
                <w:w w:val="105"/>
                <w:sz w:val="20"/>
                <w:szCs w:val="20"/>
              </w:rPr>
              <w:t>(3.3)</w:t>
            </w:r>
          </w:p>
        </w:tc>
      </w:tr>
      <w:tr w:rsidR="009E1F91" w:rsidRPr="00974DB4" w:rsidTr="006F1861">
        <w:trPr>
          <w:trHeight w:hRule="exact" w:val="283"/>
          <w:jc w:val="center"/>
        </w:trPr>
        <w:tc>
          <w:tcPr>
            <w:tcW w:w="2986" w:type="dxa"/>
          </w:tcPr>
          <w:p w:rsidR="009E1F91" w:rsidRPr="0049124A" w:rsidRDefault="009E1F91" w:rsidP="00462E6F">
            <w:pPr>
              <w:keepNext/>
              <w:autoSpaceDE w:val="0"/>
              <w:autoSpaceDN w:val="0"/>
              <w:adjustRightInd w:val="0"/>
              <w:spacing w:before="13"/>
              <w:ind w:left="43" w:right="-20"/>
              <w:rPr>
                <w:color w:val="050505"/>
                <w:w w:val="105"/>
                <w:sz w:val="20"/>
                <w:szCs w:val="20"/>
              </w:rPr>
            </w:pPr>
            <w:r w:rsidRPr="0049124A">
              <w:rPr>
                <w:color w:val="050505"/>
                <w:sz w:val="20"/>
                <w:szCs w:val="20"/>
              </w:rPr>
              <w:t>Dehydration</w:t>
            </w:r>
          </w:p>
        </w:tc>
        <w:tc>
          <w:tcPr>
            <w:tcW w:w="1200" w:type="dxa"/>
          </w:tcPr>
          <w:p w:rsidR="009E1F91" w:rsidRPr="0049124A" w:rsidRDefault="009E1F91" w:rsidP="00462E6F">
            <w:pPr>
              <w:keepNext/>
              <w:autoSpaceDE w:val="0"/>
              <w:autoSpaceDN w:val="0"/>
              <w:adjustRightInd w:val="0"/>
              <w:spacing w:before="69"/>
              <w:ind w:left="295" w:right="-20"/>
              <w:rPr>
                <w:color w:val="050505"/>
                <w:sz w:val="20"/>
                <w:szCs w:val="20"/>
              </w:rPr>
            </w:pPr>
            <w:r w:rsidRPr="0049124A">
              <w:rPr>
                <w:color w:val="050505"/>
                <w:sz w:val="20"/>
                <w:szCs w:val="20"/>
              </w:rPr>
              <w:t>0</w:t>
            </w:r>
            <w:r w:rsidRPr="0049124A">
              <w:rPr>
                <w:color w:val="050505"/>
                <w:spacing w:val="15"/>
                <w:sz w:val="20"/>
                <w:szCs w:val="20"/>
              </w:rPr>
              <w:t xml:space="preserve"> </w:t>
            </w:r>
            <w:r w:rsidRPr="0049124A">
              <w:rPr>
                <w:color w:val="050505"/>
                <w:w w:val="105"/>
                <w:sz w:val="20"/>
                <w:szCs w:val="20"/>
              </w:rPr>
              <w:t>(0.0)</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2</w:t>
            </w:r>
            <w:r w:rsidRPr="0049124A">
              <w:rPr>
                <w:color w:val="050505"/>
                <w:spacing w:val="12"/>
                <w:sz w:val="20"/>
                <w:szCs w:val="20"/>
              </w:rPr>
              <w:t xml:space="preserve"> </w:t>
            </w:r>
            <w:r w:rsidRPr="0049124A">
              <w:rPr>
                <w:color w:val="050505"/>
                <w:w w:val="105"/>
                <w:sz w:val="20"/>
                <w:szCs w:val="20"/>
              </w:rPr>
              <w:t>(1.5)</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2</w:t>
            </w:r>
            <w:r w:rsidRPr="0049124A">
              <w:rPr>
                <w:color w:val="050505"/>
                <w:spacing w:val="12"/>
                <w:sz w:val="20"/>
                <w:szCs w:val="20"/>
              </w:rPr>
              <w:t xml:space="preserve"> </w:t>
            </w:r>
            <w:r w:rsidRPr="0049124A">
              <w:rPr>
                <w:color w:val="050505"/>
                <w:w w:val="105"/>
                <w:sz w:val="20"/>
                <w:szCs w:val="20"/>
              </w:rPr>
              <w:t>(1.8)</w:t>
            </w:r>
          </w:p>
        </w:tc>
        <w:tc>
          <w:tcPr>
            <w:tcW w:w="1020" w:type="dxa"/>
          </w:tcPr>
          <w:p w:rsidR="009E1F91" w:rsidRPr="0049124A" w:rsidRDefault="009E1F91" w:rsidP="00462E6F">
            <w:pPr>
              <w:keepNext/>
              <w:autoSpaceDE w:val="0"/>
              <w:autoSpaceDN w:val="0"/>
              <w:adjustRightInd w:val="0"/>
              <w:spacing w:before="13"/>
              <w:ind w:left="95" w:right="37"/>
              <w:jc w:val="center"/>
              <w:rPr>
                <w:color w:val="050505"/>
                <w:sz w:val="20"/>
                <w:szCs w:val="20"/>
              </w:rPr>
            </w:pPr>
            <w:r w:rsidRPr="0049124A">
              <w:rPr>
                <w:color w:val="050505"/>
                <w:sz w:val="20"/>
                <w:szCs w:val="20"/>
              </w:rPr>
              <w:t>2</w:t>
            </w:r>
            <w:r w:rsidRPr="0049124A">
              <w:rPr>
                <w:color w:val="050505"/>
                <w:spacing w:val="12"/>
                <w:sz w:val="20"/>
                <w:szCs w:val="20"/>
              </w:rPr>
              <w:t xml:space="preserve"> </w:t>
            </w:r>
            <w:r w:rsidRPr="0049124A">
              <w:rPr>
                <w:color w:val="050505"/>
                <w:w w:val="105"/>
                <w:sz w:val="20"/>
                <w:szCs w:val="20"/>
              </w:rPr>
              <w:t>(3.0)</w:t>
            </w:r>
          </w:p>
        </w:tc>
        <w:tc>
          <w:tcPr>
            <w:tcW w:w="1058" w:type="dxa"/>
            <w:gridSpan w:val="2"/>
          </w:tcPr>
          <w:p w:rsidR="009E1F91" w:rsidRPr="0049124A" w:rsidRDefault="009E1F91" w:rsidP="00462E6F">
            <w:pPr>
              <w:keepNext/>
              <w:autoSpaceDE w:val="0"/>
              <w:autoSpaceDN w:val="0"/>
              <w:adjustRightInd w:val="0"/>
              <w:spacing w:before="13"/>
              <w:ind w:left="67" w:right="40"/>
              <w:jc w:val="center"/>
              <w:rPr>
                <w:color w:val="050505"/>
                <w:sz w:val="20"/>
                <w:szCs w:val="20"/>
              </w:rPr>
            </w:pPr>
            <w:r w:rsidRPr="0049124A">
              <w:rPr>
                <w:color w:val="050505"/>
                <w:sz w:val="20"/>
                <w:szCs w:val="20"/>
              </w:rPr>
              <w:t>5</w:t>
            </w:r>
            <w:r w:rsidRPr="0049124A">
              <w:rPr>
                <w:color w:val="050505"/>
                <w:spacing w:val="17"/>
                <w:sz w:val="20"/>
                <w:szCs w:val="20"/>
              </w:rPr>
              <w:t xml:space="preserve"> </w:t>
            </w:r>
            <w:r w:rsidRPr="0049124A">
              <w:rPr>
                <w:color w:val="050505"/>
                <w:w w:val="105"/>
                <w:sz w:val="20"/>
                <w:szCs w:val="20"/>
              </w:rPr>
              <w:t>(3.3)</w:t>
            </w:r>
          </w:p>
        </w:tc>
      </w:tr>
      <w:tr w:rsidR="009E1F91" w:rsidRPr="00974DB4" w:rsidTr="006F1861">
        <w:trPr>
          <w:trHeight w:hRule="exact" w:val="283"/>
          <w:jc w:val="center"/>
        </w:trPr>
        <w:tc>
          <w:tcPr>
            <w:tcW w:w="2986" w:type="dxa"/>
          </w:tcPr>
          <w:p w:rsidR="009E1F91" w:rsidRPr="0049124A" w:rsidRDefault="009E1F91" w:rsidP="00462E6F">
            <w:pPr>
              <w:keepNext/>
              <w:autoSpaceDE w:val="0"/>
              <w:autoSpaceDN w:val="0"/>
              <w:adjustRightInd w:val="0"/>
              <w:spacing w:before="13"/>
              <w:ind w:left="43" w:right="-20"/>
              <w:rPr>
                <w:color w:val="050505"/>
                <w:w w:val="105"/>
                <w:sz w:val="20"/>
                <w:szCs w:val="20"/>
              </w:rPr>
            </w:pPr>
            <w:r w:rsidRPr="0049124A">
              <w:rPr>
                <w:color w:val="050505"/>
                <w:w w:val="107"/>
                <w:sz w:val="20"/>
                <w:szCs w:val="20"/>
              </w:rPr>
              <w:t>Epistaxis</w:t>
            </w:r>
          </w:p>
        </w:tc>
        <w:tc>
          <w:tcPr>
            <w:tcW w:w="1200" w:type="dxa"/>
          </w:tcPr>
          <w:p w:rsidR="009E1F91" w:rsidRPr="0049124A" w:rsidRDefault="009E1F91" w:rsidP="00462E6F">
            <w:pPr>
              <w:keepNext/>
              <w:autoSpaceDE w:val="0"/>
              <w:autoSpaceDN w:val="0"/>
              <w:adjustRightInd w:val="0"/>
              <w:spacing w:before="69"/>
              <w:ind w:left="295" w:right="-20"/>
              <w:rPr>
                <w:color w:val="050505"/>
                <w:sz w:val="20"/>
                <w:szCs w:val="20"/>
              </w:rPr>
            </w:pPr>
            <w:r w:rsidRPr="0049124A">
              <w:rPr>
                <w:color w:val="050505"/>
                <w:sz w:val="20"/>
                <w:szCs w:val="20"/>
              </w:rPr>
              <w:t>2</w:t>
            </w:r>
            <w:r w:rsidRPr="0049124A">
              <w:rPr>
                <w:color w:val="050505"/>
                <w:spacing w:val="-2"/>
                <w:sz w:val="20"/>
                <w:szCs w:val="20"/>
              </w:rPr>
              <w:t xml:space="preserve"> </w:t>
            </w:r>
            <w:r w:rsidRPr="0049124A">
              <w:rPr>
                <w:color w:val="050505"/>
                <w:w w:val="105"/>
                <w:sz w:val="20"/>
                <w:szCs w:val="20"/>
              </w:rPr>
              <w:t>(1.4)</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2</w:t>
            </w:r>
            <w:r w:rsidRPr="0049124A">
              <w:rPr>
                <w:color w:val="050505"/>
                <w:spacing w:val="12"/>
                <w:sz w:val="20"/>
                <w:szCs w:val="20"/>
              </w:rPr>
              <w:t xml:space="preserve"> </w:t>
            </w:r>
            <w:r w:rsidRPr="0049124A">
              <w:rPr>
                <w:color w:val="050505"/>
                <w:w w:val="105"/>
                <w:sz w:val="20"/>
                <w:szCs w:val="20"/>
              </w:rPr>
              <w:t>(1.5)</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1</w:t>
            </w:r>
            <w:r w:rsidRPr="0049124A">
              <w:rPr>
                <w:color w:val="050505"/>
                <w:spacing w:val="16"/>
                <w:sz w:val="20"/>
                <w:szCs w:val="20"/>
              </w:rPr>
              <w:t xml:space="preserve"> </w:t>
            </w:r>
            <w:r w:rsidRPr="0049124A">
              <w:rPr>
                <w:color w:val="050505"/>
                <w:w w:val="105"/>
                <w:sz w:val="20"/>
                <w:szCs w:val="20"/>
              </w:rPr>
              <w:t>(0.9)</w:t>
            </w:r>
          </w:p>
        </w:tc>
        <w:tc>
          <w:tcPr>
            <w:tcW w:w="1020" w:type="dxa"/>
          </w:tcPr>
          <w:p w:rsidR="009E1F91" w:rsidRPr="0049124A" w:rsidRDefault="009E1F91" w:rsidP="00462E6F">
            <w:pPr>
              <w:keepNext/>
              <w:autoSpaceDE w:val="0"/>
              <w:autoSpaceDN w:val="0"/>
              <w:adjustRightInd w:val="0"/>
              <w:spacing w:before="13"/>
              <w:ind w:left="95" w:right="37"/>
              <w:jc w:val="center"/>
              <w:rPr>
                <w:color w:val="050505"/>
                <w:sz w:val="20"/>
                <w:szCs w:val="20"/>
              </w:rPr>
            </w:pPr>
            <w:r w:rsidRPr="0049124A">
              <w:rPr>
                <w:color w:val="050505"/>
                <w:sz w:val="20"/>
                <w:szCs w:val="20"/>
              </w:rPr>
              <w:t>2</w:t>
            </w:r>
            <w:r w:rsidRPr="0049124A">
              <w:rPr>
                <w:color w:val="050505"/>
                <w:spacing w:val="12"/>
                <w:sz w:val="20"/>
                <w:szCs w:val="20"/>
              </w:rPr>
              <w:t xml:space="preserve"> </w:t>
            </w:r>
            <w:r w:rsidRPr="0049124A">
              <w:rPr>
                <w:color w:val="050505"/>
                <w:w w:val="105"/>
                <w:sz w:val="20"/>
                <w:szCs w:val="20"/>
              </w:rPr>
              <w:t>(3.0)</w:t>
            </w:r>
          </w:p>
        </w:tc>
        <w:tc>
          <w:tcPr>
            <w:tcW w:w="1058" w:type="dxa"/>
            <w:gridSpan w:val="2"/>
          </w:tcPr>
          <w:p w:rsidR="009E1F91" w:rsidRPr="0049124A" w:rsidRDefault="009E1F91" w:rsidP="00462E6F">
            <w:pPr>
              <w:keepNext/>
              <w:autoSpaceDE w:val="0"/>
              <w:autoSpaceDN w:val="0"/>
              <w:adjustRightInd w:val="0"/>
              <w:spacing w:before="13"/>
              <w:ind w:left="67" w:right="40"/>
              <w:jc w:val="center"/>
              <w:rPr>
                <w:color w:val="050505"/>
                <w:sz w:val="20"/>
                <w:szCs w:val="20"/>
              </w:rPr>
            </w:pPr>
            <w:r w:rsidRPr="0049124A">
              <w:rPr>
                <w:color w:val="050505"/>
                <w:sz w:val="20"/>
                <w:szCs w:val="20"/>
              </w:rPr>
              <w:t>5</w:t>
            </w:r>
            <w:r w:rsidRPr="0049124A">
              <w:rPr>
                <w:color w:val="050505"/>
                <w:spacing w:val="17"/>
                <w:sz w:val="20"/>
                <w:szCs w:val="20"/>
              </w:rPr>
              <w:t xml:space="preserve"> </w:t>
            </w:r>
            <w:r w:rsidRPr="0049124A">
              <w:rPr>
                <w:color w:val="050505"/>
                <w:w w:val="105"/>
                <w:sz w:val="20"/>
                <w:szCs w:val="20"/>
              </w:rPr>
              <w:t>(3.3)</w:t>
            </w:r>
          </w:p>
        </w:tc>
      </w:tr>
      <w:tr w:rsidR="009E1F91" w:rsidRPr="00974DB4" w:rsidTr="006F1861">
        <w:trPr>
          <w:trHeight w:hRule="exact" w:val="283"/>
          <w:jc w:val="center"/>
        </w:trPr>
        <w:tc>
          <w:tcPr>
            <w:tcW w:w="2986" w:type="dxa"/>
          </w:tcPr>
          <w:p w:rsidR="009E1F91" w:rsidRPr="0049124A" w:rsidRDefault="009E1F91" w:rsidP="00462E6F">
            <w:pPr>
              <w:keepNext/>
              <w:autoSpaceDE w:val="0"/>
              <w:autoSpaceDN w:val="0"/>
              <w:adjustRightInd w:val="0"/>
              <w:spacing w:before="13"/>
              <w:ind w:left="43" w:right="-20"/>
              <w:rPr>
                <w:color w:val="050505"/>
                <w:w w:val="105"/>
                <w:sz w:val="20"/>
                <w:szCs w:val="20"/>
              </w:rPr>
            </w:pPr>
            <w:r w:rsidRPr="0049124A">
              <w:rPr>
                <w:color w:val="050505"/>
                <w:sz w:val="20"/>
                <w:szCs w:val="20"/>
              </w:rPr>
              <w:t>Fatigue</w:t>
            </w:r>
          </w:p>
        </w:tc>
        <w:tc>
          <w:tcPr>
            <w:tcW w:w="1200" w:type="dxa"/>
          </w:tcPr>
          <w:p w:rsidR="009E1F91" w:rsidRPr="0049124A" w:rsidRDefault="009E1F91" w:rsidP="00462E6F">
            <w:pPr>
              <w:keepNext/>
              <w:autoSpaceDE w:val="0"/>
              <w:autoSpaceDN w:val="0"/>
              <w:adjustRightInd w:val="0"/>
              <w:spacing w:before="69"/>
              <w:ind w:left="295" w:right="-20"/>
              <w:rPr>
                <w:color w:val="050505"/>
                <w:sz w:val="20"/>
                <w:szCs w:val="20"/>
              </w:rPr>
            </w:pPr>
            <w:r w:rsidRPr="0049124A">
              <w:rPr>
                <w:color w:val="050505"/>
                <w:sz w:val="20"/>
                <w:szCs w:val="20"/>
              </w:rPr>
              <w:t>2</w:t>
            </w:r>
            <w:r w:rsidRPr="0049124A">
              <w:rPr>
                <w:color w:val="050505"/>
                <w:spacing w:val="-2"/>
                <w:sz w:val="20"/>
                <w:szCs w:val="20"/>
              </w:rPr>
              <w:t xml:space="preserve"> </w:t>
            </w:r>
            <w:r w:rsidRPr="0049124A">
              <w:rPr>
                <w:color w:val="050505"/>
                <w:w w:val="105"/>
                <w:sz w:val="20"/>
                <w:szCs w:val="20"/>
              </w:rPr>
              <w:t>(1.4)</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0</w:t>
            </w:r>
            <w:r w:rsidRPr="0049124A">
              <w:rPr>
                <w:color w:val="050505"/>
                <w:spacing w:val="15"/>
                <w:sz w:val="20"/>
                <w:szCs w:val="20"/>
              </w:rPr>
              <w:t xml:space="preserve"> </w:t>
            </w:r>
            <w:r w:rsidRPr="0049124A">
              <w:rPr>
                <w:color w:val="050505"/>
                <w:w w:val="105"/>
                <w:sz w:val="20"/>
                <w:szCs w:val="20"/>
              </w:rPr>
              <w:t>(0.0)</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3</w:t>
            </w:r>
            <w:r w:rsidRPr="0049124A">
              <w:rPr>
                <w:color w:val="050505"/>
                <w:spacing w:val="16"/>
                <w:sz w:val="20"/>
                <w:szCs w:val="20"/>
              </w:rPr>
              <w:t xml:space="preserve"> </w:t>
            </w:r>
            <w:r w:rsidRPr="0049124A">
              <w:rPr>
                <w:color w:val="050505"/>
                <w:w w:val="105"/>
                <w:sz w:val="20"/>
                <w:szCs w:val="20"/>
              </w:rPr>
              <w:t>(2.7)</w:t>
            </w:r>
          </w:p>
        </w:tc>
        <w:tc>
          <w:tcPr>
            <w:tcW w:w="1020" w:type="dxa"/>
          </w:tcPr>
          <w:p w:rsidR="009E1F91" w:rsidRPr="0049124A" w:rsidRDefault="009E1F91" w:rsidP="00462E6F">
            <w:pPr>
              <w:keepNext/>
              <w:autoSpaceDE w:val="0"/>
              <w:autoSpaceDN w:val="0"/>
              <w:adjustRightInd w:val="0"/>
              <w:spacing w:before="13"/>
              <w:ind w:left="95" w:right="37"/>
              <w:jc w:val="center"/>
              <w:rPr>
                <w:color w:val="050505"/>
                <w:sz w:val="20"/>
                <w:szCs w:val="20"/>
              </w:rPr>
            </w:pPr>
            <w:r w:rsidRPr="0049124A">
              <w:rPr>
                <w:color w:val="050505"/>
                <w:sz w:val="20"/>
                <w:szCs w:val="20"/>
              </w:rPr>
              <w:t>1</w:t>
            </w:r>
            <w:r w:rsidRPr="0049124A">
              <w:rPr>
                <w:color w:val="050505"/>
                <w:spacing w:val="16"/>
                <w:sz w:val="20"/>
                <w:szCs w:val="20"/>
              </w:rPr>
              <w:t xml:space="preserve"> </w:t>
            </w:r>
            <w:r w:rsidRPr="0049124A">
              <w:rPr>
                <w:color w:val="050505"/>
                <w:w w:val="105"/>
                <w:sz w:val="20"/>
                <w:szCs w:val="20"/>
              </w:rPr>
              <w:t>(1.5)</w:t>
            </w:r>
          </w:p>
        </w:tc>
        <w:tc>
          <w:tcPr>
            <w:tcW w:w="1058" w:type="dxa"/>
            <w:gridSpan w:val="2"/>
          </w:tcPr>
          <w:p w:rsidR="009E1F91" w:rsidRPr="0049124A" w:rsidRDefault="009E1F91" w:rsidP="00462E6F">
            <w:pPr>
              <w:keepNext/>
              <w:autoSpaceDE w:val="0"/>
              <w:autoSpaceDN w:val="0"/>
              <w:adjustRightInd w:val="0"/>
              <w:spacing w:before="13"/>
              <w:ind w:left="67" w:right="40"/>
              <w:jc w:val="center"/>
              <w:rPr>
                <w:color w:val="050505"/>
                <w:sz w:val="20"/>
                <w:szCs w:val="20"/>
              </w:rPr>
            </w:pPr>
            <w:r w:rsidRPr="0049124A">
              <w:rPr>
                <w:color w:val="050505"/>
                <w:sz w:val="20"/>
                <w:szCs w:val="20"/>
              </w:rPr>
              <w:t>5</w:t>
            </w:r>
            <w:r w:rsidRPr="0049124A">
              <w:rPr>
                <w:color w:val="050505"/>
                <w:spacing w:val="17"/>
                <w:sz w:val="20"/>
                <w:szCs w:val="20"/>
              </w:rPr>
              <w:t xml:space="preserve"> </w:t>
            </w:r>
            <w:r w:rsidRPr="0049124A">
              <w:rPr>
                <w:color w:val="050505"/>
                <w:w w:val="105"/>
                <w:sz w:val="20"/>
                <w:szCs w:val="20"/>
              </w:rPr>
              <w:t>(3.3)</w:t>
            </w:r>
          </w:p>
        </w:tc>
      </w:tr>
      <w:tr w:rsidR="009E1F91" w:rsidRPr="00974DB4" w:rsidTr="006F1861">
        <w:trPr>
          <w:trHeight w:hRule="exact" w:val="283"/>
          <w:jc w:val="center"/>
        </w:trPr>
        <w:tc>
          <w:tcPr>
            <w:tcW w:w="2986" w:type="dxa"/>
          </w:tcPr>
          <w:p w:rsidR="009E1F91" w:rsidRPr="0049124A" w:rsidRDefault="009E1F91" w:rsidP="00462E6F">
            <w:pPr>
              <w:keepNext/>
              <w:autoSpaceDE w:val="0"/>
              <w:autoSpaceDN w:val="0"/>
              <w:adjustRightInd w:val="0"/>
              <w:spacing w:before="13"/>
              <w:ind w:left="43" w:right="-20"/>
              <w:rPr>
                <w:color w:val="050505"/>
                <w:w w:val="105"/>
                <w:sz w:val="20"/>
                <w:szCs w:val="20"/>
              </w:rPr>
            </w:pPr>
            <w:r w:rsidRPr="0049124A">
              <w:rPr>
                <w:color w:val="050505"/>
                <w:sz w:val="20"/>
                <w:szCs w:val="20"/>
              </w:rPr>
              <w:t>Gastritis</w:t>
            </w:r>
          </w:p>
        </w:tc>
        <w:tc>
          <w:tcPr>
            <w:tcW w:w="1200" w:type="dxa"/>
          </w:tcPr>
          <w:p w:rsidR="009E1F91" w:rsidRPr="0049124A" w:rsidRDefault="009E1F91" w:rsidP="00462E6F">
            <w:pPr>
              <w:keepNext/>
              <w:autoSpaceDE w:val="0"/>
              <w:autoSpaceDN w:val="0"/>
              <w:adjustRightInd w:val="0"/>
              <w:spacing w:before="69"/>
              <w:ind w:left="295" w:right="-20"/>
              <w:rPr>
                <w:color w:val="050505"/>
                <w:sz w:val="20"/>
                <w:szCs w:val="20"/>
              </w:rPr>
            </w:pPr>
            <w:r w:rsidRPr="0049124A">
              <w:rPr>
                <w:color w:val="050505"/>
                <w:sz w:val="20"/>
                <w:szCs w:val="20"/>
              </w:rPr>
              <w:t>2</w:t>
            </w:r>
            <w:r w:rsidRPr="0049124A">
              <w:rPr>
                <w:color w:val="050505"/>
                <w:spacing w:val="12"/>
                <w:sz w:val="20"/>
                <w:szCs w:val="20"/>
              </w:rPr>
              <w:t xml:space="preserve"> </w:t>
            </w:r>
            <w:r w:rsidRPr="0049124A">
              <w:rPr>
                <w:color w:val="050505"/>
                <w:w w:val="105"/>
                <w:sz w:val="20"/>
                <w:szCs w:val="20"/>
              </w:rPr>
              <w:t>(1.4)</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1</w:t>
            </w:r>
            <w:r w:rsidRPr="0049124A">
              <w:rPr>
                <w:color w:val="050505"/>
                <w:spacing w:val="16"/>
                <w:sz w:val="20"/>
                <w:szCs w:val="20"/>
              </w:rPr>
              <w:t xml:space="preserve"> </w:t>
            </w:r>
            <w:r w:rsidRPr="0049124A">
              <w:rPr>
                <w:color w:val="050505"/>
                <w:w w:val="105"/>
                <w:sz w:val="20"/>
                <w:szCs w:val="20"/>
              </w:rPr>
              <w:t>(0.8)</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2</w:t>
            </w:r>
            <w:r w:rsidRPr="0049124A">
              <w:rPr>
                <w:color w:val="050505"/>
                <w:spacing w:val="12"/>
                <w:sz w:val="20"/>
                <w:szCs w:val="20"/>
              </w:rPr>
              <w:t xml:space="preserve"> </w:t>
            </w:r>
            <w:r w:rsidRPr="0049124A">
              <w:rPr>
                <w:color w:val="050505"/>
                <w:w w:val="105"/>
                <w:sz w:val="20"/>
                <w:szCs w:val="20"/>
              </w:rPr>
              <w:t>(1.8)</w:t>
            </w:r>
          </w:p>
        </w:tc>
        <w:tc>
          <w:tcPr>
            <w:tcW w:w="1020" w:type="dxa"/>
          </w:tcPr>
          <w:p w:rsidR="009E1F91" w:rsidRPr="0049124A" w:rsidRDefault="009E1F91" w:rsidP="00462E6F">
            <w:pPr>
              <w:keepNext/>
              <w:autoSpaceDE w:val="0"/>
              <w:autoSpaceDN w:val="0"/>
              <w:adjustRightInd w:val="0"/>
              <w:spacing w:before="13"/>
              <w:ind w:left="95" w:right="37"/>
              <w:jc w:val="center"/>
              <w:rPr>
                <w:color w:val="050505"/>
                <w:sz w:val="20"/>
                <w:szCs w:val="20"/>
              </w:rPr>
            </w:pPr>
            <w:r w:rsidRPr="0049124A">
              <w:rPr>
                <w:color w:val="050505"/>
                <w:sz w:val="20"/>
                <w:szCs w:val="20"/>
              </w:rPr>
              <w:t xml:space="preserve">0 </w:t>
            </w:r>
            <w:r w:rsidRPr="0049124A">
              <w:rPr>
                <w:color w:val="050505"/>
                <w:w w:val="107"/>
                <w:sz w:val="20"/>
                <w:szCs w:val="20"/>
              </w:rPr>
              <w:t>(0.0)</w:t>
            </w:r>
          </w:p>
        </w:tc>
        <w:tc>
          <w:tcPr>
            <w:tcW w:w="1058" w:type="dxa"/>
            <w:gridSpan w:val="2"/>
          </w:tcPr>
          <w:p w:rsidR="009E1F91" w:rsidRPr="0049124A" w:rsidRDefault="009E1F91" w:rsidP="00462E6F">
            <w:pPr>
              <w:keepNext/>
              <w:autoSpaceDE w:val="0"/>
              <w:autoSpaceDN w:val="0"/>
              <w:adjustRightInd w:val="0"/>
              <w:spacing w:before="13"/>
              <w:ind w:left="67" w:right="40"/>
              <w:jc w:val="center"/>
              <w:rPr>
                <w:color w:val="050505"/>
                <w:sz w:val="20"/>
                <w:szCs w:val="20"/>
              </w:rPr>
            </w:pPr>
            <w:r w:rsidRPr="0049124A">
              <w:rPr>
                <w:color w:val="050505"/>
                <w:sz w:val="20"/>
                <w:szCs w:val="20"/>
              </w:rPr>
              <w:t>5</w:t>
            </w:r>
            <w:r w:rsidRPr="0049124A">
              <w:rPr>
                <w:color w:val="050505"/>
                <w:spacing w:val="17"/>
                <w:sz w:val="20"/>
                <w:szCs w:val="20"/>
              </w:rPr>
              <w:t xml:space="preserve"> </w:t>
            </w:r>
            <w:r w:rsidRPr="0049124A">
              <w:rPr>
                <w:color w:val="050505"/>
                <w:w w:val="105"/>
                <w:sz w:val="20"/>
                <w:szCs w:val="20"/>
              </w:rPr>
              <w:t>(3.3)</w:t>
            </w:r>
          </w:p>
        </w:tc>
      </w:tr>
      <w:tr w:rsidR="009E1F91" w:rsidRPr="00974DB4" w:rsidTr="006F1861">
        <w:trPr>
          <w:trHeight w:hRule="exact" w:val="283"/>
          <w:jc w:val="center"/>
        </w:trPr>
        <w:tc>
          <w:tcPr>
            <w:tcW w:w="2986" w:type="dxa"/>
          </w:tcPr>
          <w:p w:rsidR="009E1F91" w:rsidRPr="0049124A" w:rsidRDefault="009E1F91" w:rsidP="00462E6F">
            <w:pPr>
              <w:keepNext/>
              <w:autoSpaceDE w:val="0"/>
              <w:autoSpaceDN w:val="0"/>
              <w:adjustRightInd w:val="0"/>
              <w:spacing w:before="13"/>
              <w:ind w:left="43" w:right="-20"/>
              <w:rPr>
                <w:color w:val="050505"/>
                <w:sz w:val="20"/>
                <w:szCs w:val="20"/>
              </w:rPr>
            </w:pPr>
            <w:r w:rsidRPr="0049124A">
              <w:rPr>
                <w:color w:val="050505"/>
                <w:w w:val="105"/>
                <w:sz w:val="20"/>
                <w:szCs w:val="20"/>
              </w:rPr>
              <w:t>Nasopharyngitis</w:t>
            </w:r>
          </w:p>
        </w:tc>
        <w:tc>
          <w:tcPr>
            <w:tcW w:w="1200" w:type="dxa"/>
          </w:tcPr>
          <w:p w:rsidR="009E1F91" w:rsidRPr="0049124A" w:rsidRDefault="009E1F91" w:rsidP="00462E6F">
            <w:pPr>
              <w:keepNext/>
              <w:autoSpaceDE w:val="0"/>
              <w:autoSpaceDN w:val="0"/>
              <w:adjustRightInd w:val="0"/>
              <w:spacing w:before="69"/>
              <w:ind w:left="295" w:right="-20"/>
              <w:rPr>
                <w:color w:val="050505"/>
                <w:sz w:val="20"/>
                <w:szCs w:val="20"/>
              </w:rPr>
            </w:pPr>
            <w:r w:rsidRPr="0049124A">
              <w:rPr>
                <w:color w:val="050505"/>
                <w:sz w:val="20"/>
                <w:szCs w:val="20"/>
              </w:rPr>
              <w:t>2</w:t>
            </w:r>
            <w:r w:rsidRPr="0049124A">
              <w:rPr>
                <w:color w:val="050505"/>
                <w:spacing w:val="-2"/>
                <w:sz w:val="20"/>
                <w:szCs w:val="20"/>
              </w:rPr>
              <w:t xml:space="preserve"> </w:t>
            </w:r>
            <w:r w:rsidRPr="0049124A">
              <w:rPr>
                <w:color w:val="050505"/>
                <w:w w:val="105"/>
                <w:sz w:val="20"/>
                <w:szCs w:val="20"/>
              </w:rPr>
              <w:t>(1.4)</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1</w:t>
            </w:r>
            <w:r w:rsidRPr="0049124A">
              <w:rPr>
                <w:color w:val="050505"/>
                <w:spacing w:val="16"/>
                <w:sz w:val="20"/>
                <w:szCs w:val="20"/>
              </w:rPr>
              <w:t xml:space="preserve"> </w:t>
            </w:r>
            <w:r w:rsidRPr="0049124A">
              <w:rPr>
                <w:color w:val="050505"/>
                <w:w w:val="105"/>
                <w:sz w:val="20"/>
                <w:szCs w:val="20"/>
              </w:rPr>
              <w:t>(0.8)</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0</w:t>
            </w:r>
            <w:r w:rsidRPr="0049124A">
              <w:rPr>
                <w:color w:val="050505"/>
                <w:spacing w:val="15"/>
                <w:sz w:val="20"/>
                <w:szCs w:val="20"/>
              </w:rPr>
              <w:t xml:space="preserve"> </w:t>
            </w:r>
            <w:r w:rsidRPr="0049124A">
              <w:rPr>
                <w:color w:val="050505"/>
                <w:w w:val="105"/>
                <w:sz w:val="20"/>
                <w:szCs w:val="20"/>
              </w:rPr>
              <w:t>(0.0)</w:t>
            </w:r>
          </w:p>
        </w:tc>
        <w:tc>
          <w:tcPr>
            <w:tcW w:w="1020" w:type="dxa"/>
          </w:tcPr>
          <w:p w:rsidR="009E1F91" w:rsidRPr="0049124A" w:rsidRDefault="009E1F91" w:rsidP="00462E6F">
            <w:pPr>
              <w:keepNext/>
              <w:autoSpaceDE w:val="0"/>
              <w:autoSpaceDN w:val="0"/>
              <w:adjustRightInd w:val="0"/>
              <w:spacing w:before="13"/>
              <w:ind w:left="95" w:right="37"/>
              <w:jc w:val="center"/>
              <w:rPr>
                <w:color w:val="050505"/>
                <w:sz w:val="20"/>
                <w:szCs w:val="20"/>
              </w:rPr>
            </w:pPr>
            <w:r w:rsidRPr="0049124A">
              <w:rPr>
                <w:color w:val="050505"/>
                <w:sz w:val="20"/>
                <w:szCs w:val="20"/>
              </w:rPr>
              <w:t>2</w:t>
            </w:r>
            <w:r w:rsidRPr="0049124A">
              <w:rPr>
                <w:color w:val="050505"/>
                <w:spacing w:val="12"/>
                <w:sz w:val="20"/>
                <w:szCs w:val="20"/>
              </w:rPr>
              <w:t xml:space="preserve"> </w:t>
            </w:r>
            <w:r w:rsidRPr="0049124A">
              <w:rPr>
                <w:color w:val="050505"/>
                <w:w w:val="105"/>
                <w:sz w:val="20"/>
                <w:szCs w:val="20"/>
              </w:rPr>
              <w:t>(3.0)</w:t>
            </w:r>
          </w:p>
        </w:tc>
        <w:tc>
          <w:tcPr>
            <w:tcW w:w="1058" w:type="dxa"/>
            <w:gridSpan w:val="2"/>
          </w:tcPr>
          <w:p w:rsidR="009E1F91" w:rsidRPr="0049124A" w:rsidRDefault="009E1F91" w:rsidP="00462E6F">
            <w:pPr>
              <w:keepNext/>
              <w:autoSpaceDE w:val="0"/>
              <w:autoSpaceDN w:val="0"/>
              <w:adjustRightInd w:val="0"/>
              <w:spacing w:before="13"/>
              <w:ind w:left="67" w:right="40"/>
              <w:jc w:val="center"/>
              <w:rPr>
                <w:color w:val="050505"/>
                <w:sz w:val="20"/>
                <w:szCs w:val="20"/>
              </w:rPr>
            </w:pPr>
            <w:r w:rsidRPr="0049124A">
              <w:rPr>
                <w:color w:val="050505"/>
                <w:sz w:val="20"/>
                <w:szCs w:val="20"/>
              </w:rPr>
              <w:t>5</w:t>
            </w:r>
            <w:r w:rsidRPr="0049124A">
              <w:rPr>
                <w:color w:val="050505"/>
                <w:spacing w:val="17"/>
                <w:sz w:val="20"/>
                <w:szCs w:val="20"/>
              </w:rPr>
              <w:t xml:space="preserve"> </w:t>
            </w:r>
            <w:r w:rsidRPr="0049124A">
              <w:rPr>
                <w:color w:val="050505"/>
                <w:w w:val="105"/>
                <w:sz w:val="20"/>
                <w:szCs w:val="20"/>
              </w:rPr>
              <w:t>(3.3)</w:t>
            </w:r>
          </w:p>
        </w:tc>
      </w:tr>
      <w:tr w:rsidR="009E1F91" w:rsidRPr="00974DB4" w:rsidTr="006F1861">
        <w:trPr>
          <w:trHeight w:hRule="exact" w:val="283"/>
          <w:jc w:val="center"/>
        </w:trPr>
        <w:tc>
          <w:tcPr>
            <w:tcW w:w="2986" w:type="dxa"/>
          </w:tcPr>
          <w:p w:rsidR="009E1F91" w:rsidRPr="0049124A" w:rsidRDefault="009E1F91" w:rsidP="00462E6F">
            <w:pPr>
              <w:keepNext/>
              <w:autoSpaceDE w:val="0"/>
              <w:autoSpaceDN w:val="0"/>
              <w:adjustRightInd w:val="0"/>
              <w:spacing w:before="13"/>
              <w:ind w:left="43" w:right="-20"/>
              <w:rPr>
                <w:color w:val="050505"/>
                <w:sz w:val="20"/>
                <w:szCs w:val="20"/>
              </w:rPr>
            </w:pPr>
            <w:r w:rsidRPr="0049124A">
              <w:rPr>
                <w:color w:val="050505"/>
                <w:w w:val="107"/>
                <w:sz w:val="20"/>
                <w:szCs w:val="20"/>
              </w:rPr>
              <w:t>Pruritus</w:t>
            </w:r>
          </w:p>
        </w:tc>
        <w:tc>
          <w:tcPr>
            <w:tcW w:w="1200" w:type="dxa"/>
          </w:tcPr>
          <w:p w:rsidR="009E1F91" w:rsidRPr="0049124A" w:rsidRDefault="009E1F91" w:rsidP="00462E6F">
            <w:pPr>
              <w:keepNext/>
              <w:autoSpaceDE w:val="0"/>
              <w:autoSpaceDN w:val="0"/>
              <w:adjustRightInd w:val="0"/>
              <w:spacing w:before="13"/>
              <w:ind w:left="295" w:right="-20"/>
              <w:rPr>
                <w:color w:val="050505"/>
                <w:sz w:val="20"/>
                <w:szCs w:val="20"/>
              </w:rPr>
            </w:pPr>
            <w:r w:rsidRPr="0049124A">
              <w:rPr>
                <w:color w:val="050505"/>
                <w:sz w:val="20"/>
                <w:szCs w:val="20"/>
              </w:rPr>
              <w:t>1</w:t>
            </w:r>
            <w:r w:rsidRPr="0049124A">
              <w:rPr>
                <w:color w:val="050505"/>
                <w:spacing w:val="16"/>
                <w:sz w:val="20"/>
                <w:szCs w:val="20"/>
              </w:rPr>
              <w:t xml:space="preserve"> </w:t>
            </w:r>
            <w:r w:rsidRPr="0049124A">
              <w:rPr>
                <w:color w:val="050505"/>
                <w:w w:val="101"/>
                <w:sz w:val="20"/>
                <w:szCs w:val="20"/>
              </w:rPr>
              <w:t>(0.</w:t>
            </w:r>
            <w:r w:rsidRPr="0049124A">
              <w:rPr>
                <w:color w:val="050505"/>
                <w:w w:val="105"/>
                <w:sz w:val="20"/>
                <w:szCs w:val="20"/>
              </w:rPr>
              <w:t>7)</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1</w:t>
            </w:r>
            <w:r w:rsidRPr="0049124A">
              <w:rPr>
                <w:color w:val="050505"/>
                <w:spacing w:val="16"/>
                <w:sz w:val="20"/>
                <w:szCs w:val="20"/>
              </w:rPr>
              <w:t xml:space="preserve"> </w:t>
            </w:r>
            <w:r w:rsidRPr="0049124A">
              <w:rPr>
                <w:color w:val="050505"/>
                <w:w w:val="105"/>
                <w:sz w:val="20"/>
                <w:szCs w:val="20"/>
              </w:rPr>
              <w:t>(0.8)</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1</w:t>
            </w:r>
            <w:r w:rsidRPr="0049124A">
              <w:rPr>
                <w:color w:val="050505"/>
                <w:spacing w:val="16"/>
                <w:sz w:val="20"/>
                <w:szCs w:val="20"/>
              </w:rPr>
              <w:t xml:space="preserve"> </w:t>
            </w:r>
            <w:r w:rsidRPr="0049124A">
              <w:rPr>
                <w:color w:val="050505"/>
                <w:w w:val="105"/>
                <w:sz w:val="20"/>
                <w:szCs w:val="20"/>
              </w:rPr>
              <w:t>(0.9)</w:t>
            </w:r>
          </w:p>
        </w:tc>
        <w:tc>
          <w:tcPr>
            <w:tcW w:w="1020" w:type="dxa"/>
          </w:tcPr>
          <w:p w:rsidR="009E1F91" w:rsidRPr="0049124A" w:rsidRDefault="009E1F91" w:rsidP="00462E6F">
            <w:pPr>
              <w:keepNext/>
              <w:autoSpaceDE w:val="0"/>
              <w:autoSpaceDN w:val="0"/>
              <w:adjustRightInd w:val="0"/>
              <w:spacing w:before="13"/>
              <w:ind w:left="95" w:right="37"/>
              <w:jc w:val="center"/>
              <w:rPr>
                <w:color w:val="050505"/>
                <w:sz w:val="20"/>
                <w:szCs w:val="20"/>
              </w:rPr>
            </w:pPr>
            <w:r w:rsidRPr="0049124A">
              <w:rPr>
                <w:color w:val="050505"/>
                <w:sz w:val="20"/>
                <w:szCs w:val="20"/>
              </w:rPr>
              <w:t>2</w:t>
            </w:r>
            <w:r w:rsidRPr="0049124A">
              <w:rPr>
                <w:color w:val="050505"/>
                <w:spacing w:val="12"/>
                <w:sz w:val="20"/>
                <w:szCs w:val="20"/>
              </w:rPr>
              <w:t xml:space="preserve"> </w:t>
            </w:r>
            <w:r w:rsidRPr="0049124A">
              <w:rPr>
                <w:color w:val="050505"/>
                <w:w w:val="105"/>
                <w:sz w:val="20"/>
                <w:szCs w:val="20"/>
              </w:rPr>
              <w:t>(3.0)</w:t>
            </w:r>
          </w:p>
        </w:tc>
        <w:tc>
          <w:tcPr>
            <w:tcW w:w="1058" w:type="dxa"/>
            <w:gridSpan w:val="2"/>
          </w:tcPr>
          <w:p w:rsidR="009E1F91" w:rsidRPr="0049124A" w:rsidRDefault="009E1F91" w:rsidP="00462E6F">
            <w:pPr>
              <w:keepNext/>
              <w:autoSpaceDE w:val="0"/>
              <w:autoSpaceDN w:val="0"/>
              <w:adjustRightInd w:val="0"/>
              <w:spacing w:before="13"/>
              <w:ind w:left="67" w:right="40"/>
              <w:jc w:val="center"/>
              <w:rPr>
                <w:color w:val="050505"/>
                <w:sz w:val="20"/>
                <w:szCs w:val="20"/>
              </w:rPr>
            </w:pPr>
            <w:r w:rsidRPr="0049124A">
              <w:rPr>
                <w:color w:val="050505"/>
                <w:sz w:val="20"/>
                <w:szCs w:val="20"/>
              </w:rPr>
              <w:t>5</w:t>
            </w:r>
            <w:r w:rsidRPr="0049124A">
              <w:rPr>
                <w:color w:val="050505"/>
                <w:spacing w:val="17"/>
                <w:sz w:val="20"/>
                <w:szCs w:val="20"/>
              </w:rPr>
              <w:t xml:space="preserve"> </w:t>
            </w:r>
            <w:r w:rsidRPr="0049124A">
              <w:rPr>
                <w:color w:val="050505"/>
                <w:w w:val="105"/>
                <w:sz w:val="20"/>
                <w:szCs w:val="20"/>
              </w:rPr>
              <w:t>(3.3)</w:t>
            </w:r>
          </w:p>
        </w:tc>
      </w:tr>
      <w:tr w:rsidR="009E1F91" w:rsidRPr="00974DB4" w:rsidTr="006F1861">
        <w:trPr>
          <w:trHeight w:hRule="exact" w:val="283"/>
          <w:jc w:val="center"/>
        </w:trPr>
        <w:tc>
          <w:tcPr>
            <w:tcW w:w="2986" w:type="dxa"/>
          </w:tcPr>
          <w:p w:rsidR="009E1F91" w:rsidRPr="0049124A" w:rsidRDefault="009E1F91" w:rsidP="00462E6F">
            <w:pPr>
              <w:keepNext/>
              <w:autoSpaceDE w:val="0"/>
              <w:autoSpaceDN w:val="0"/>
              <w:adjustRightInd w:val="0"/>
              <w:spacing w:before="13"/>
              <w:ind w:left="43" w:right="-20"/>
              <w:rPr>
                <w:color w:val="050505"/>
                <w:sz w:val="20"/>
                <w:szCs w:val="20"/>
              </w:rPr>
            </w:pPr>
            <w:r w:rsidRPr="0049124A">
              <w:rPr>
                <w:color w:val="050505"/>
                <w:sz w:val="20"/>
                <w:szCs w:val="20"/>
              </w:rPr>
              <w:t>Urinary</w:t>
            </w:r>
            <w:r w:rsidRPr="0049124A">
              <w:rPr>
                <w:color w:val="050505"/>
                <w:spacing w:val="37"/>
                <w:sz w:val="20"/>
                <w:szCs w:val="20"/>
              </w:rPr>
              <w:t xml:space="preserve"> </w:t>
            </w:r>
            <w:r w:rsidRPr="0049124A">
              <w:rPr>
                <w:color w:val="050505"/>
                <w:sz w:val="20"/>
                <w:szCs w:val="20"/>
              </w:rPr>
              <w:t>tract</w:t>
            </w:r>
            <w:r w:rsidRPr="0049124A">
              <w:rPr>
                <w:color w:val="050505"/>
                <w:spacing w:val="18"/>
                <w:sz w:val="20"/>
                <w:szCs w:val="20"/>
              </w:rPr>
              <w:t xml:space="preserve"> </w:t>
            </w:r>
            <w:r w:rsidRPr="0049124A">
              <w:rPr>
                <w:color w:val="050505"/>
                <w:w w:val="105"/>
                <w:sz w:val="20"/>
                <w:szCs w:val="20"/>
              </w:rPr>
              <w:t>infection</w:t>
            </w:r>
          </w:p>
        </w:tc>
        <w:tc>
          <w:tcPr>
            <w:tcW w:w="1200" w:type="dxa"/>
          </w:tcPr>
          <w:p w:rsidR="009E1F91" w:rsidRPr="0049124A" w:rsidRDefault="009E1F91" w:rsidP="00462E6F">
            <w:pPr>
              <w:keepNext/>
              <w:autoSpaceDE w:val="0"/>
              <w:autoSpaceDN w:val="0"/>
              <w:adjustRightInd w:val="0"/>
              <w:spacing w:before="13"/>
              <w:ind w:left="295" w:right="-20"/>
              <w:rPr>
                <w:color w:val="050505"/>
                <w:sz w:val="20"/>
                <w:szCs w:val="20"/>
              </w:rPr>
            </w:pPr>
            <w:r w:rsidRPr="0049124A">
              <w:rPr>
                <w:color w:val="050505"/>
                <w:sz w:val="20"/>
                <w:szCs w:val="20"/>
              </w:rPr>
              <w:t>1</w:t>
            </w:r>
            <w:r w:rsidRPr="0049124A">
              <w:rPr>
                <w:color w:val="050505"/>
                <w:spacing w:val="1"/>
                <w:sz w:val="20"/>
                <w:szCs w:val="20"/>
              </w:rPr>
              <w:t xml:space="preserve"> </w:t>
            </w:r>
            <w:r w:rsidRPr="0049124A">
              <w:rPr>
                <w:color w:val="050505"/>
                <w:w w:val="105"/>
                <w:sz w:val="20"/>
                <w:szCs w:val="20"/>
              </w:rPr>
              <w:t>(0.</w:t>
            </w:r>
            <w:r w:rsidRPr="0049124A">
              <w:rPr>
                <w:color w:val="050505"/>
                <w:w w:val="110"/>
                <w:sz w:val="20"/>
                <w:szCs w:val="20"/>
              </w:rPr>
              <w:t>7)</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0</w:t>
            </w:r>
            <w:r w:rsidRPr="0049124A">
              <w:rPr>
                <w:color w:val="050505"/>
                <w:spacing w:val="15"/>
                <w:sz w:val="20"/>
                <w:szCs w:val="20"/>
              </w:rPr>
              <w:t xml:space="preserve"> </w:t>
            </w:r>
            <w:r w:rsidRPr="0049124A">
              <w:rPr>
                <w:color w:val="050505"/>
                <w:w w:val="105"/>
                <w:sz w:val="20"/>
                <w:szCs w:val="20"/>
              </w:rPr>
              <w:t>(0.0)</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2</w:t>
            </w:r>
            <w:r w:rsidRPr="0049124A">
              <w:rPr>
                <w:color w:val="050505"/>
                <w:spacing w:val="12"/>
                <w:sz w:val="20"/>
                <w:szCs w:val="20"/>
              </w:rPr>
              <w:t xml:space="preserve"> </w:t>
            </w:r>
            <w:r w:rsidRPr="0049124A">
              <w:rPr>
                <w:color w:val="050505"/>
                <w:w w:val="105"/>
                <w:sz w:val="20"/>
                <w:szCs w:val="20"/>
              </w:rPr>
              <w:t>(1.8)</w:t>
            </w:r>
          </w:p>
        </w:tc>
        <w:tc>
          <w:tcPr>
            <w:tcW w:w="1020" w:type="dxa"/>
          </w:tcPr>
          <w:p w:rsidR="009E1F91" w:rsidRPr="0049124A" w:rsidRDefault="009E1F91" w:rsidP="00462E6F">
            <w:pPr>
              <w:keepNext/>
              <w:autoSpaceDE w:val="0"/>
              <w:autoSpaceDN w:val="0"/>
              <w:adjustRightInd w:val="0"/>
              <w:spacing w:before="13"/>
              <w:ind w:left="95" w:right="37"/>
              <w:jc w:val="center"/>
              <w:rPr>
                <w:color w:val="050505"/>
                <w:sz w:val="20"/>
                <w:szCs w:val="20"/>
              </w:rPr>
            </w:pPr>
            <w:r w:rsidRPr="0049124A">
              <w:rPr>
                <w:color w:val="050505"/>
                <w:sz w:val="20"/>
                <w:szCs w:val="20"/>
              </w:rPr>
              <w:t>2</w:t>
            </w:r>
            <w:r w:rsidRPr="0049124A">
              <w:rPr>
                <w:color w:val="050505"/>
                <w:spacing w:val="12"/>
                <w:sz w:val="20"/>
                <w:szCs w:val="20"/>
              </w:rPr>
              <w:t xml:space="preserve"> </w:t>
            </w:r>
            <w:r w:rsidRPr="0049124A">
              <w:rPr>
                <w:color w:val="050505"/>
                <w:w w:val="105"/>
                <w:sz w:val="20"/>
                <w:szCs w:val="20"/>
              </w:rPr>
              <w:t>(3.0)</w:t>
            </w:r>
          </w:p>
        </w:tc>
        <w:tc>
          <w:tcPr>
            <w:tcW w:w="1058" w:type="dxa"/>
            <w:gridSpan w:val="2"/>
          </w:tcPr>
          <w:p w:rsidR="009E1F91" w:rsidRPr="0049124A" w:rsidRDefault="009E1F91" w:rsidP="00462E6F">
            <w:pPr>
              <w:keepNext/>
              <w:autoSpaceDE w:val="0"/>
              <w:autoSpaceDN w:val="0"/>
              <w:adjustRightInd w:val="0"/>
              <w:spacing w:before="13"/>
              <w:ind w:left="67" w:right="40"/>
              <w:jc w:val="center"/>
              <w:rPr>
                <w:color w:val="050505"/>
                <w:sz w:val="20"/>
                <w:szCs w:val="20"/>
              </w:rPr>
            </w:pPr>
            <w:r w:rsidRPr="0049124A">
              <w:rPr>
                <w:color w:val="050505"/>
                <w:sz w:val="20"/>
                <w:szCs w:val="20"/>
              </w:rPr>
              <w:t>5</w:t>
            </w:r>
            <w:r w:rsidRPr="0049124A">
              <w:rPr>
                <w:color w:val="050505"/>
                <w:spacing w:val="17"/>
                <w:sz w:val="20"/>
                <w:szCs w:val="20"/>
              </w:rPr>
              <w:t xml:space="preserve"> </w:t>
            </w:r>
            <w:r w:rsidRPr="0049124A">
              <w:rPr>
                <w:color w:val="050505"/>
                <w:w w:val="105"/>
                <w:sz w:val="20"/>
                <w:szCs w:val="20"/>
              </w:rPr>
              <w:t>(3.3)</w:t>
            </w:r>
          </w:p>
        </w:tc>
      </w:tr>
      <w:tr w:rsidR="009E1F91" w:rsidRPr="00974DB4" w:rsidTr="006F1861">
        <w:trPr>
          <w:trHeight w:hRule="exact" w:val="283"/>
          <w:jc w:val="center"/>
        </w:trPr>
        <w:tc>
          <w:tcPr>
            <w:tcW w:w="2986" w:type="dxa"/>
          </w:tcPr>
          <w:p w:rsidR="009E1F91" w:rsidRPr="0049124A" w:rsidRDefault="009E1F91" w:rsidP="00462E6F">
            <w:pPr>
              <w:keepNext/>
              <w:autoSpaceDE w:val="0"/>
              <w:autoSpaceDN w:val="0"/>
              <w:adjustRightInd w:val="0"/>
              <w:spacing w:before="13"/>
              <w:ind w:left="43" w:right="-20"/>
              <w:rPr>
                <w:color w:val="050505"/>
                <w:sz w:val="20"/>
                <w:szCs w:val="20"/>
              </w:rPr>
            </w:pPr>
            <w:r w:rsidRPr="0049124A">
              <w:rPr>
                <w:color w:val="050505"/>
                <w:sz w:val="20"/>
                <w:szCs w:val="20"/>
              </w:rPr>
              <w:t>Abdominal</w:t>
            </w:r>
            <w:r w:rsidRPr="0049124A">
              <w:rPr>
                <w:color w:val="050505"/>
                <w:spacing w:val="41"/>
                <w:sz w:val="20"/>
                <w:szCs w:val="20"/>
              </w:rPr>
              <w:t xml:space="preserve"> </w:t>
            </w:r>
            <w:r w:rsidRPr="0049124A">
              <w:rPr>
                <w:color w:val="050505"/>
                <w:sz w:val="20"/>
                <w:szCs w:val="20"/>
              </w:rPr>
              <w:t>pain</w:t>
            </w:r>
          </w:p>
        </w:tc>
        <w:tc>
          <w:tcPr>
            <w:tcW w:w="1200" w:type="dxa"/>
          </w:tcPr>
          <w:p w:rsidR="009E1F91" w:rsidRPr="0049124A" w:rsidRDefault="009E1F91" w:rsidP="00462E6F">
            <w:pPr>
              <w:keepNext/>
              <w:autoSpaceDE w:val="0"/>
              <w:autoSpaceDN w:val="0"/>
              <w:adjustRightInd w:val="0"/>
              <w:spacing w:before="13"/>
              <w:ind w:left="295" w:right="-20"/>
              <w:rPr>
                <w:color w:val="050505"/>
                <w:sz w:val="20"/>
                <w:szCs w:val="20"/>
              </w:rPr>
            </w:pPr>
            <w:r w:rsidRPr="0049124A">
              <w:rPr>
                <w:color w:val="050505"/>
                <w:sz w:val="20"/>
                <w:szCs w:val="20"/>
              </w:rPr>
              <w:t>1</w:t>
            </w:r>
            <w:r w:rsidRPr="0049124A">
              <w:rPr>
                <w:color w:val="050505"/>
                <w:spacing w:val="16"/>
                <w:sz w:val="20"/>
                <w:szCs w:val="20"/>
              </w:rPr>
              <w:t xml:space="preserve"> </w:t>
            </w:r>
            <w:r w:rsidRPr="0049124A">
              <w:rPr>
                <w:color w:val="050505"/>
                <w:w w:val="101"/>
                <w:sz w:val="20"/>
                <w:szCs w:val="20"/>
              </w:rPr>
              <w:t>(0.</w:t>
            </w:r>
            <w:r w:rsidRPr="0049124A">
              <w:rPr>
                <w:color w:val="050505"/>
                <w:w w:val="105"/>
                <w:sz w:val="20"/>
                <w:szCs w:val="20"/>
              </w:rPr>
              <w:t>7)</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0</w:t>
            </w:r>
            <w:r w:rsidRPr="0049124A">
              <w:rPr>
                <w:color w:val="050505"/>
                <w:spacing w:val="15"/>
                <w:sz w:val="20"/>
                <w:szCs w:val="20"/>
              </w:rPr>
              <w:t xml:space="preserve"> </w:t>
            </w:r>
            <w:r w:rsidRPr="0049124A">
              <w:rPr>
                <w:color w:val="050505"/>
                <w:w w:val="105"/>
                <w:sz w:val="20"/>
                <w:szCs w:val="20"/>
              </w:rPr>
              <w:t>(0.0)</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3</w:t>
            </w:r>
            <w:r w:rsidRPr="0049124A">
              <w:rPr>
                <w:color w:val="050505"/>
                <w:spacing w:val="16"/>
                <w:sz w:val="20"/>
                <w:szCs w:val="20"/>
              </w:rPr>
              <w:t xml:space="preserve"> </w:t>
            </w:r>
            <w:r w:rsidRPr="0049124A">
              <w:rPr>
                <w:color w:val="050505"/>
                <w:w w:val="105"/>
                <w:sz w:val="20"/>
                <w:szCs w:val="20"/>
              </w:rPr>
              <w:t>(2.7)</w:t>
            </w:r>
          </w:p>
        </w:tc>
        <w:tc>
          <w:tcPr>
            <w:tcW w:w="1020" w:type="dxa"/>
          </w:tcPr>
          <w:p w:rsidR="009E1F91" w:rsidRPr="0049124A" w:rsidRDefault="009E1F91" w:rsidP="00462E6F">
            <w:pPr>
              <w:keepNext/>
              <w:autoSpaceDE w:val="0"/>
              <w:autoSpaceDN w:val="0"/>
              <w:adjustRightInd w:val="0"/>
              <w:spacing w:before="13"/>
              <w:ind w:left="95" w:right="37"/>
              <w:jc w:val="center"/>
              <w:rPr>
                <w:color w:val="050505"/>
                <w:sz w:val="20"/>
                <w:szCs w:val="20"/>
              </w:rPr>
            </w:pPr>
            <w:r w:rsidRPr="0049124A">
              <w:rPr>
                <w:color w:val="050505"/>
                <w:sz w:val="20"/>
                <w:szCs w:val="20"/>
              </w:rPr>
              <w:t xml:space="preserve">0 </w:t>
            </w:r>
            <w:r w:rsidRPr="0049124A">
              <w:rPr>
                <w:color w:val="050505"/>
                <w:w w:val="107"/>
                <w:sz w:val="20"/>
                <w:szCs w:val="20"/>
              </w:rPr>
              <w:t>(0.0)</w:t>
            </w:r>
          </w:p>
        </w:tc>
        <w:tc>
          <w:tcPr>
            <w:tcW w:w="1058" w:type="dxa"/>
            <w:gridSpan w:val="2"/>
          </w:tcPr>
          <w:p w:rsidR="009E1F91" w:rsidRPr="0049124A" w:rsidRDefault="009E1F91" w:rsidP="00462E6F">
            <w:pPr>
              <w:keepNext/>
              <w:autoSpaceDE w:val="0"/>
              <w:autoSpaceDN w:val="0"/>
              <w:adjustRightInd w:val="0"/>
              <w:spacing w:before="13"/>
              <w:ind w:left="67" w:right="40"/>
              <w:jc w:val="center"/>
              <w:rPr>
                <w:color w:val="050505"/>
                <w:sz w:val="20"/>
                <w:szCs w:val="20"/>
              </w:rPr>
            </w:pPr>
            <w:r w:rsidRPr="0049124A">
              <w:rPr>
                <w:color w:val="050505"/>
                <w:sz w:val="20"/>
                <w:szCs w:val="20"/>
              </w:rPr>
              <w:t>4</w:t>
            </w:r>
            <w:r w:rsidRPr="0049124A">
              <w:rPr>
                <w:color w:val="050505"/>
                <w:spacing w:val="11"/>
                <w:sz w:val="20"/>
                <w:szCs w:val="20"/>
              </w:rPr>
              <w:t xml:space="preserve"> </w:t>
            </w:r>
            <w:r w:rsidRPr="0049124A">
              <w:rPr>
                <w:color w:val="050505"/>
                <w:w w:val="105"/>
                <w:sz w:val="20"/>
                <w:szCs w:val="20"/>
              </w:rPr>
              <w:t>(2.6)</w:t>
            </w:r>
          </w:p>
        </w:tc>
      </w:tr>
      <w:tr w:rsidR="009E1F91" w:rsidRPr="00974DB4" w:rsidTr="006F1861">
        <w:trPr>
          <w:trHeight w:hRule="exact" w:val="283"/>
          <w:jc w:val="center"/>
        </w:trPr>
        <w:tc>
          <w:tcPr>
            <w:tcW w:w="2986" w:type="dxa"/>
          </w:tcPr>
          <w:p w:rsidR="009E1F91" w:rsidRPr="0049124A" w:rsidRDefault="009E1F91" w:rsidP="00462E6F">
            <w:pPr>
              <w:keepNext/>
              <w:autoSpaceDE w:val="0"/>
              <w:autoSpaceDN w:val="0"/>
              <w:adjustRightInd w:val="0"/>
              <w:spacing w:before="13"/>
              <w:ind w:left="43" w:right="-20"/>
              <w:rPr>
                <w:color w:val="050505"/>
                <w:sz w:val="20"/>
                <w:szCs w:val="20"/>
              </w:rPr>
            </w:pPr>
            <w:r w:rsidRPr="0049124A">
              <w:rPr>
                <w:color w:val="050505"/>
                <w:sz w:val="20"/>
                <w:szCs w:val="20"/>
              </w:rPr>
              <w:t>Anxiety</w:t>
            </w:r>
          </w:p>
        </w:tc>
        <w:tc>
          <w:tcPr>
            <w:tcW w:w="1200" w:type="dxa"/>
          </w:tcPr>
          <w:p w:rsidR="009E1F91" w:rsidRPr="0049124A" w:rsidRDefault="009E1F91" w:rsidP="00462E6F">
            <w:pPr>
              <w:keepNext/>
              <w:autoSpaceDE w:val="0"/>
              <w:autoSpaceDN w:val="0"/>
              <w:adjustRightInd w:val="0"/>
              <w:spacing w:before="13"/>
              <w:ind w:left="295" w:right="-20"/>
              <w:rPr>
                <w:color w:val="050505"/>
                <w:sz w:val="20"/>
                <w:szCs w:val="20"/>
              </w:rPr>
            </w:pPr>
            <w:r w:rsidRPr="0049124A">
              <w:rPr>
                <w:color w:val="050505"/>
                <w:sz w:val="20"/>
                <w:szCs w:val="20"/>
              </w:rPr>
              <w:t>0</w:t>
            </w:r>
            <w:r w:rsidRPr="0049124A">
              <w:rPr>
                <w:color w:val="050505"/>
                <w:spacing w:val="15"/>
                <w:sz w:val="20"/>
                <w:szCs w:val="20"/>
              </w:rPr>
              <w:t xml:space="preserve"> </w:t>
            </w:r>
            <w:r w:rsidRPr="0049124A">
              <w:rPr>
                <w:color w:val="050505"/>
                <w:w w:val="105"/>
                <w:sz w:val="20"/>
                <w:szCs w:val="20"/>
              </w:rPr>
              <w:t>(0.0)</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1</w:t>
            </w:r>
            <w:r w:rsidRPr="0049124A">
              <w:rPr>
                <w:color w:val="050505"/>
                <w:spacing w:val="16"/>
                <w:sz w:val="20"/>
                <w:szCs w:val="20"/>
              </w:rPr>
              <w:t xml:space="preserve"> </w:t>
            </w:r>
            <w:r w:rsidRPr="0049124A">
              <w:rPr>
                <w:color w:val="050505"/>
                <w:w w:val="105"/>
                <w:sz w:val="20"/>
                <w:szCs w:val="20"/>
              </w:rPr>
              <w:t>(0.8)</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2</w:t>
            </w:r>
            <w:r w:rsidRPr="0049124A">
              <w:rPr>
                <w:color w:val="050505"/>
                <w:spacing w:val="12"/>
                <w:sz w:val="20"/>
                <w:szCs w:val="20"/>
              </w:rPr>
              <w:t xml:space="preserve"> </w:t>
            </w:r>
            <w:r w:rsidRPr="0049124A">
              <w:rPr>
                <w:color w:val="050505"/>
                <w:w w:val="105"/>
                <w:sz w:val="20"/>
                <w:szCs w:val="20"/>
              </w:rPr>
              <w:t>(1.8)</w:t>
            </w:r>
          </w:p>
        </w:tc>
        <w:tc>
          <w:tcPr>
            <w:tcW w:w="1020" w:type="dxa"/>
          </w:tcPr>
          <w:p w:rsidR="009E1F91" w:rsidRPr="0049124A" w:rsidRDefault="009E1F91" w:rsidP="00462E6F">
            <w:pPr>
              <w:keepNext/>
              <w:autoSpaceDE w:val="0"/>
              <w:autoSpaceDN w:val="0"/>
              <w:adjustRightInd w:val="0"/>
              <w:spacing w:before="13"/>
              <w:ind w:left="95" w:right="37"/>
              <w:jc w:val="center"/>
              <w:rPr>
                <w:color w:val="050505"/>
                <w:sz w:val="20"/>
                <w:szCs w:val="20"/>
              </w:rPr>
            </w:pPr>
            <w:r w:rsidRPr="0049124A">
              <w:rPr>
                <w:color w:val="050505"/>
                <w:sz w:val="20"/>
                <w:szCs w:val="20"/>
              </w:rPr>
              <w:t>1</w:t>
            </w:r>
            <w:r w:rsidRPr="0049124A">
              <w:rPr>
                <w:color w:val="050505"/>
                <w:spacing w:val="1"/>
                <w:sz w:val="20"/>
                <w:szCs w:val="20"/>
              </w:rPr>
              <w:t xml:space="preserve"> </w:t>
            </w:r>
            <w:r w:rsidRPr="0049124A">
              <w:rPr>
                <w:color w:val="050505"/>
                <w:w w:val="107"/>
                <w:sz w:val="20"/>
                <w:szCs w:val="20"/>
              </w:rPr>
              <w:t>(1.5)</w:t>
            </w:r>
          </w:p>
        </w:tc>
        <w:tc>
          <w:tcPr>
            <w:tcW w:w="1058" w:type="dxa"/>
            <w:gridSpan w:val="2"/>
          </w:tcPr>
          <w:p w:rsidR="009E1F91" w:rsidRPr="0049124A" w:rsidRDefault="009E1F91" w:rsidP="00462E6F">
            <w:pPr>
              <w:keepNext/>
              <w:autoSpaceDE w:val="0"/>
              <w:autoSpaceDN w:val="0"/>
              <w:adjustRightInd w:val="0"/>
              <w:spacing w:before="13"/>
              <w:ind w:left="67" w:right="40"/>
              <w:jc w:val="center"/>
              <w:rPr>
                <w:color w:val="050505"/>
                <w:sz w:val="20"/>
                <w:szCs w:val="20"/>
              </w:rPr>
            </w:pPr>
            <w:r w:rsidRPr="0049124A">
              <w:rPr>
                <w:color w:val="050505"/>
                <w:sz w:val="20"/>
                <w:szCs w:val="20"/>
              </w:rPr>
              <w:t>4</w:t>
            </w:r>
            <w:r w:rsidRPr="0049124A">
              <w:rPr>
                <w:color w:val="050505"/>
                <w:spacing w:val="11"/>
                <w:sz w:val="20"/>
                <w:szCs w:val="20"/>
              </w:rPr>
              <w:t xml:space="preserve"> </w:t>
            </w:r>
            <w:r w:rsidRPr="0049124A">
              <w:rPr>
                <w:color w:val="050505"/>
                <w:w w:val="105"/>
                <w:sz w:val="20"/>
                <w:szCs w:val="20"/>
              </w:rPr>
              <w:t>(2.6)</w:t>
            </w:r>
          </w:p>
        </w:tc>
      </w:tr>
      <w:tr w:rsidR="009E1F91" w:rsidRPr="00974DB4" w:rsidTr="006F1861">
        <w:trPr>
          <w:trHeight w:hRule="exact" w:val="283"/>
          <w:jc w:val="center"/>
        </w:trPr>
        <w:tc>
          <w:tcPr>
            <w:tcW w:w="2986" w:type="dxa"/>
          </w:tcPr>
          <w:p w:rsidR="009E1F91" w:rsidRPr="0049124A" w:rsidRDefault="009E1F91" w:rsidP="00462E6F">
            <w:pPr>
              <w:keepNext/>
              <w:autoSpaceDE w:val="0"/>
              <w:autoSpaceDN w:val="0"/>
              <w:adjustRightInd w:val="0"/>
              <w:spacing w:before="13"/>
              <w:ind w:left="43" w:right="-20"/>
              <w:rPr>
                <w:color w:val="050505"/>
                <w:sz w:val="20"/>
                <w:szCs w:val="20"/>
              </w:rPr>
            </w:pPr>
            <w:r w:rsidRPr="0049124A">
              <w:rPr>
                <w:color w:val="050505"/>
                <w:sz w:val="20"/>
                <w:szCs w:val="20"/>
              </w:rPr>
              <w:t>Arthralgia</w:t>
            </w:r>
          </w:p>
        </w:tc>
        <w:tc>
          <w:tcPr>
            <w:tcW w:w="1200" w:type="dxa"/>
          </w:tcPr>
          <w:p w:rsidR="009E1F91" w:rsidRPr="0049124A" w:rsidRDefault="009E1F91" w:rsidP="00462E6F">
            <w:pPr>
              <w:keepNext/>
              <w:autoSpaceDE w:val="0"/>
              <w:autoSpaceDN w:val="0"/>
              <w:adjustRightInd w:val="0"/>
              <w:spacing w:before="13"/>
              <w:ind w:left="295" w:right="-20"/>
              <w:rPr>
                <w:color w:val="050505"/>
                <w:sz w:val="20"/>
                <w:szCs w:val="20"/>
              </w:rPr>
            </w:pPr>
            <w:r w:rsidRPr="0049124A">
              <w:rPr>
                <w:color w:val="050505"/>
                <w:sz w:val="20"/>
                <w:szCs w:val="20"/>
              </w:rPr>
              <w:t>0</w:t>
            </w:r>
            <w:r w:rsidRPr="0049124A">
              <w:rPr>
                <w:color w:val="050505"/>
                <w:spacing w:val="1"/>
                <w:sz w:val="20"/>
                <w:szCs w:val="20"/>
              </w:rPr>
              <w:t xml:space="preserve"> </w:t>
            </w:r>
            <w:r w:rsidRPr="0049124A">
              <w:rPr>
                <w:color w:val="050505"/>
                <w:w w:val="105"/>
                <w:sz w:val="20"/>
                <w:szCs w:val="20"/>
              </w:rPr>
              <w:t>(0.0)</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0</w:t>
            </w:r>
            <w:r w:rsidRPr="0049124A">
              <w:rPr>
                <w:color w:val="050505"/>
                <w:spacing w:val="15"/>
                <w:sz w:val="20"/>
                <w:szCs w:val="20"/>
              </w:rPr>
              <w:t xml:space="preserve"> </w:t>
            </w:r>
            <w:r w:rsidRPr="0049124A">
              <w:rPr>
                <w:color w:val="050505"/>
                <w:w w:val="105"/>
                <w:sz w:val="20"/>
                <w:szCs w:val="20"/>
              </w:rPr>
              <w:t>(0.0)</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3</w:t>
            </w:r>
            <w:r w:rsidRPr="0049124A">
              <w:rPr>
                <w:color w:val="050505"/>
                <w:spacing w:val="16"/>
                <w:sz w:val="20"/>
                <w:szCs w:val="20"/>
              </w:rPr>
              <w:t xml:space="preserve"> </w:t>
            </w:r>
            <w:r w:rsidRPr="0049124A">
              <w:rPr>
                <w:color w:val="050505"/>
                <w:w w:val="105"/>
                <w:sz w:val="20"/>
                <w:szCs w:val="20"/>
              </w:rPr>
              <w:t>(2.7)</w:t>
            </w:r>
          </w:p>
        </w:tc>
        <w:tc>
          <w:tcPr>
            <w:tcW w:w="1020" w:type="dxa"/>
          </w:tcPr>
          <w:p w:rsidR="009E1F91" w:rsidRPr="0049124A" w:rsidRDefault="009E1F91" w:rsidP="00462E6F">
            <w:pPr>
              <w:keepNext/>
              <w:autoSpaceDE w:val="0"/>
              <w:autoSpaceDN w:val="0"/>
              <w:adjustRightInd w:val="0"/>
              <w:spacing w:before="13"/>
              <w:ind w:left="95" w:right="37"/>
              <w:jc w:val="center"/>
              <w:rPr>
                <w:color w:val="050505"/>
                <w:sz w:val="20"/>
                <w:szCs w:val="20"/>
              </w:rPr>
            </w:pPr>
            <w:r w:rsidRPr="0049124A">
              <w:rPr>
                <w:color w:val="050505"/>
                <w:sz w:val="20"/>
                <w:szCs w:val="20"/>
              </w:rPr>
              <w:t>1</w:t>
            </w:r>
            <w:r w:rsidRPr="0049124A">
              <w:rPr>
                <w:color w:val="050505"/>
                <w:spacing w:val="16"/>
                <w:sz w:val="20"/>
                <w:szCs w:val="20"/>
              </w:rPr>
              <w:t xml:space="preserve"> </w:t>
            </w:r>
            <w:r w:rsidRPr="0049124A">
              <w:rPr>
                <w:color w:val="050505"/>
                <w:w w:val="105"/>
                <w:sz w:val="20"/>
                <w:szCs w:val="20"/>
              </w:rPr>
              <w:t>(1.5)</w:t>
            </w:r>
          </w:p>
        </w:tc>
        <w:tc>
          <w:tcPr>
            <w:tcW w:w="1058" w:type="dxa"/>
            <w:gridSpan w:val="2"/>
          </w:tcPr>
          <w:p w:rsidR="009E1F91" w:rsidRPr="0049124A" w:rsidRDefault="009E1F91" w:rsidP="00462E6F">
            <w:pPr>
              <w:keepNext/>
              <w:autoSpaceDE w:val="0"/>
              <w:autoSpaceDN w:val="0"/>
              <w:adjustRightInd w:val="0"/>
              <w:spacing w:before="13"/>
              <w:ind w:left="67" w:right="40"/>
              <w:jc w:val="center"/>
              <w:rPr>
                <w:color w:val="050505"/>
                <w:sz w:val="20"/>
                <w:szCs w:val="20"/>
              </w:rPr>
            </w:pPr>
            <w:r w:rsidRPr="0049124A">
              <w:rPr>
                <w:color w:val="050505"/>
                <w:sz w:val="20"/>
                <w:szCs w:val="20"/>
              </w:rPr>
              <w:t>4</w:t>
            </w:r>
            <w:r w:rsidRPr="0049124A">
              <w:rPr>
                <w:color w:val="050505"/>
                <w:spacing w:val="11"/>
                <w:sz w:val="20"/>
                <w:szCs w:val="20"/>
              </w:rPr>
              <w:t xml:space="preserve"> </w:t>
            </w:r>
            <w:r w:rsidRPr="0049124A">
              <w:rPr>
                <w:color w:val="050505"/>
                <w:w w:val="105"/>
                <w:sz w:val="20"/>
                <w:szCs w:val="20"/>
              </w:rPr>
              <w:t>(2.6)</w:t>
            </w:r>
          </w:p>
        </w:tc>
      </w:tr>
      <w:tr w:rsidR="009E1F91" w:rsidRPr="00974DB4" w:rsidTr="006F1861">
        <w:trPr>
          <w:trHeight w:hRule="exact" w:val="283"/>
          <w:jc w:val="center"/>
        </w:trPr>
        <w:tc>
          <w:tcPr>
            <w:tcW w:w="2986" w:type="dxa"/>
          </w:tcPr>
          <w:p w:rsidR="009E1F91" w:rsidRPr="0049124A" w:rsidRDefault="009E1F91" w:rsidP="00462E6F">
            <w:pPr>
              <w:keepNext/>
              <w:autoSpaceDE w:val="0"/>
              <w:autoSpaceDN w:val="0"/>
              <w:adjustRightInd w:val="0"/>
              <w:spacing w:before="13"/>
              <w:ind w:left="43" w:right="-20"/>
              <w:rPr>
                <w:color w:val="050505"/>
                <w:sz w:val="20"/>
                <w:szCs w:val="20"/>
              </w:rPr>
            </w:pPr>
            <w:r w:rsidRPr="0049124A">
              <w:rPr>
                <w:color w:val="050505"/>
                <w:sz w:val="20"/>
                <w:szCs w:val="20"/>
              </w:rPr>
              <w:t>Bronchitis</w:t>
            </w:r>
          </w:p>
        </w:tc>
        <w:tc>
          <w:tcPr>
            <w:tcW w:w="1200" w:type="dxa"/>
          </w:tcPr>
          <w:p w:rsidR="009E1F91" w:rsidRPr="0049124A" w:rsidRDefault="009E1F91" w:rsidP="00462E6F">
            <w:pPr>
              <w:keepNext/>
              <w:autoSpaceDE w:val="0"/>
              <w:autoSpaceDN w:val="0"/>
              <w:adjustRightInd w:val="0"/>
              <w:spacing w:before="13"/>
              <w:ind w:left="295" w:right="-20"/>
              <w:rPr>
                <w:color w:val="050505"/>
                <w:sz w:val="20"/>
                <w:szCs w:val="20"/>
              </w:rPr>
            </w:pPr>
            <w:r w:rsidRPr="0049124A">
              <w:rPr>
                <w:color w:val="050505"/>
                <w:sz w:val="20"/>
                <w:szCs w:val="20"/>
              </w:rPr>
              <w:t>0</w:t>
            </w:r>
            <w:r w:rsidRPr="0049124A">
              <w:rPr>
                <w:color w:val="050505"/>
                <w:spacing w:val="15"/>
                <w:sz w:val="20"/>
                <w:szCs w:val="20"/>
              </w:rPr>
              <w:t xml:space="preserve"> </w:t>
            </w:r>
            <w:r w:rsidRPr="0049124A">
              <w:rPr>
                <w:color w:val="050505"/>
                <w:w w:val="105"/>
                <w:sz w:val="20"/>
                <w:szCs w:val="20"/>
              </w:rPr>
              <w:t>(0.0)</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1</w:t>
            </w:r>
            <w:r w:rsidRPr="0049124A">
              <w:rPr>
                <w:color w:val="050505"/>
                <w:spacing w:val="16"/>
                <w:sz w:val="20"/>
                <w:szCs w:val="20"/>
              </w:rPr>
              <w:t xml:space="preserve"> </w:t>
            </w:r>
            <w:r w:rsidRPr="0049124A">
              <w:rPr>
                <w:color w:val="050505"/>
                <w:w w:val="105"/>
                <w:sz w:val="20"/>
                <w:szCs w:val="20"/>
              </w:rPr>
              <w:t>(0.8)</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2</w:t>
            </w:r>
            <w:r w:rsidRPr="0049124A">
              <w:rPr>
                <w:color w:val="050505"/>
                <w:spacing w:val="12"/>
                <w:sz w:val="20"/>
                <w:szCs w:val="20"/>
              </w:rPr>
              <w:t xml:space="preserve"> </w:t>
            </w:r>
            <w:r w:rsidRPr="0049124A">
              <w:rPr>
                <w:color w:val="050505"/>
                <w:w w:val="105"/>
                <w:sz w:val="20"/>
                <w:szCs w:val="20"/>
              </w:rPr>
              <w:t>(1.8)</w:t>
            </w:r>
          </w:p>
        </w:tc>
        <w:tc>
          <w:tcPr>
            <w:tcW w:w="1020" w:type="dxa"/>
          </w:tcPr>
          <w:p w:rsidR="009E1F91" w:rsidRPr="0049124A" w:rsidRDefault="009E1F91" w:rsidP="00462E6F">
            <w:pPr>
              <w:keepNext/>
              <w:autoSpaceDE w:val="0"/>
              <w:autoSpaceDN w:val="0"/>
              <w:adjustRightInd w:val="0"/>
              <w:spacing w:before="13"/>
              <w:ind w:left="95" w:right="37"/>
              <w:jc w:val="center"/>
              <w:rPr>
                <w:color w:val="050505"/>
                <w:sz w:val="20"/>
                <w:szCs w:val="20"/>
              </w:rPr>
            </w:pPr>
            <w:r w:rsidRPr="0049124A">
              <w:rPr>
                <w:color w:val="050505"/>
                <w:sz w:val="20"/>
                <w:szCs w:val="20"/>
              </w:rPr>
              <w:t>1</w:t>
            </w:r>
            <w:r w:rsidRPr="0049124A">
              <w:rPr>
                <w:color w:val="050505"/>
                <w:spacing w:val="1"/>
                <w:sz w:val="20"/>
                <w:szCs w:val="20"/>
              </w:rPr>
              <w:t xml:space="preserve"> </w:t>
            </w:r>
            <w:r w:rsidRPr="0049124A">
              <w:rPr>
                <w:color w:val="050505"/>
                <w:w w:val="107"/>
                <w:sz w:val="20"/>
                <w:szCs w:val="20"/>
              </w:rPr>
              <w:t>(1.5)</w:t>
            </w:r>
          </w:p>
        </w:tc>
        <w:tc>
          <w:tcPr>
            <w:tcW w:w="1058" w:type="dxa"/>
            <w:gridSpan w:val="2"/>
          </w:tcPr>
          <w:p w:rsidR="009E1F91" w:rsidRPr="0049124A" w:rsidRDefault="009E1F91" w:rsidP="00462E6F">
            <w:pPr>
              <w:keepNext/>
              <w:autoSpaceDE w:val="0"/>
              <w:autoSpaceDN w:val="0"/>
              <w:adjustRightInd w:val="0"/>
              <w:spacing w:before="13"/>
              <w:ind w:left="67" w:right="40"/>
              <w:jc w:val="center"/>
              <w:rPr>
                <w:color w:val="050505"/>
                <w:sz w:val="20"/>
                <w:szCs w:val="20"/>
              </w:rPr>
            </w:pPr>
            <w:r w:rsidRPr="0049124A">
              <w:rPr>
                <w:color w:val="050505"/>
                <w:sz w:val="20"/>
                <w:szCs w:val="20"/>
              </w:rPr>
              <w:t>4</w:t>
            </w:r>
            <w:r w:rsidRPr="0049124A">
              <w:rPr>
                <w:color w:val="050505"/>
                <w:spacing w:val="11"/>
                <w:sz w:val="20"/>
                <w:szCs w:val="20"/>
              </w:rPr>
              <w:t xml:space="preserve"> </w:t>
            </w:r>
            <w:r w:rsidRPr="0049124A">
              <w:rPr>
                <w:color w:val="050505"/>
                <w:w w:val="105"/>
                <w:sz w:val="20"/>
                <w:szCs w:val="20"/>
              </w:rPr>
              <w:t>(2.6)</w:t>
            </w:r>
          </w:p>
        </w:tc>
      </w:tr>
      <w:tr w:rsidR="009E1F91" w:rsidRPr="00974DB4" w:rsidTr="006F1861">
        <w:trPr>
          <w:trHeight w:hRule="exact" w:val="283"/>
          <w:jc w:val="center"/>
        </w:trPr>
        <w:tc>
          <w:tcPr>
            <w:tcW w:w="2986" w:type="dxa"/>
          </w:tcPr>
          <w:p w:rsidR="009E1F91" w:rsidRPr="0049124A" w:rsidRDefault="009E1F91" w:rsidP="00462E6F">
            <w:pPr>
              <w:keepNext/>
              <w:autoSpaceDE w:val="0"/>
              <w:autoSpaceDN w:val="0"/>
              <w:adjustRightInd w:val="0"/>
              <w:spacing w:before="13"/>
              <w:ind w:left="43" w:right="-20"/>
              <w:rPr>
                <w:color w:val="050505"/>
                <w:sz w:val="20"/>
                <w:szCs w:val="20"/>
              </w:rPr>
            </w:pPr>
            <w:r w:rsidRPr="0049124A">
              <w:rPr>
                <w:color w:val="050505"/>
                <w:sz w:val="20"/>
                <w:szCs w:val="20"/>
              </w:rPr>
              <w:t>Confusional</w:t>
            </w:r>
            <w:r w:rsidRPr="0049124A">
              <w:rPr>
                <w:color w:val="050505"/>
                <w:spacing w:val="34"/>
                <w:sz w:val="20"/>
                <w:szCs w:val="20"/>
              </w:rPr>
              <w:t xml:space="preserve"> </w:t>
            </w:r>
            <w:r w:rsidRPr="0049124A">
              <w:rPr>
                <w:color w:val="050505"/>
                <w:sz w:val="20"/>
                <w:szCs w:val="20"/>
              </w:rPr>
              <w:t>state</w:t>
            </w:r>
          </w:p>
        </w:tc>
        <w:tc>
          <w:tcPr>
            <w:tcW w:w="1200" w:type="dxa"/>
          </w:tcPr>
          <w:p w:rsidR="009E1F91" w:rsidRPr="0049124A" w:rsidRDefault="009E1F91" w:rsidP="00462E6F">
            <w:pPr>
              <w:keepNext/>
              <w:autoSpaceDE w:val="0"/>
              <w:autoSpaceDN w:val="0"/>
              <w:adjustRightInd w:val="0"/>
              <w:spacing w:before="13"/>
              <w:ind w:left="295" w:right="-20"/>
              <w:rPr>
                <w:color w:val="050505"/>
                <w:sz w:val="20"/>
                <w:szCs w:val="20"/>
              </w:rPr>
            </w:pPr>
            <w:r w:rsidRPr="0049124A">
              <w:rPr>
                <w:color w:val="050505"/>
                <w:sz w:val="20"/>
                <w:szCs w:val="20"/>
              </w:rPr>
              <w:t>0</w:t>
            </w:r>
            <w:r w:rsidRPr="0049124A">
              <w:rPr>
                <w:color w:val="050505"/>
                <w:spacing w:val="1"/>
                <w:sz w:val="20"/>
                <w:szCs w:val="20"/>
              </w:rPr>
              <w:t xml:space="preserve"> </w:t>
            </w:r>
            <w:r w:rsidRPr="0049124A">
              <w:rPr>
                <w:color w:val="050505"/>
                <w:w w:val="107"/>
                <w:sz w:val="20"/>
                <w:szCs w:val="20"/>
              </w:rPr>
              <w:t>(0.0)</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0</w:t>
            </w:r>
            <w:r w:rsidRPr="0049124A">
              <w:rPr>
                <w:color w:val="050505"/>
                <w:spacing w:val="15"/>
                <w:sz w:val="20"/>
                <w:szCs w:val="20"/>
              </w:rPr>
              <w:t xml:space="preserve"> </w:t>
            </w:r>
            <w:r w:rsidRPr="0049124A">
              <w:rPr>
                <w:color w:val="050505"/>
                <w:w w:val="105"/>
                <w:sz w:val="20"/>
                <w:szCs w:val="20"/>
              </w:rPr>
              <w:t>(0.0)</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2</w:t>
            </w:r>
            <w:r w:rsidRPr="0049124A">
              <w:rPr>
                <w:color w:val="050505"/>
                <w:spacing w:val="12"/>
                <w:sz w:val="20"/>
                <w:szCs w:val="20"/>
              </w:rPr>
              <w:t xml:space="preserve"> </w:t>
            </w:r>
            <w:r w:rsidRPr="0049124A">
              <w:rPr>
                <w:color w:val="050505"/>
                <w:w w:val="105"/>
                <w:sz w:val="20"/>
                <w:szCs w:val="20"/>
              </w:rPr>
              <w:t>(1.8)</w:t>
            </w:r>
          </w:p>
        </w:tc>
        <w:tc>
          <w:tcPr>
            <w:tcW w:w="1020" w:type="dxa"/>
          </w:tcPr>
          <w:p w:rsidR="009E1F91" w:rsidRPr="0049124A" w:rsidRDefault="009E1F91" w:rsidP="00462E6F">
            <w:pPr>
              <w:keepNext/>
              <w:autoSpaceDE w:val="0"/>
              <w:autoSpaceDN w:val="0"/>
              <w:adjustRightInd w:val="0"/>
              <w:spacing w:before="13"/>
              <w:ind w:left="95" w:right="37"/>
              <w:jc w:val="center"/>
              <w:rPr>
                <w:color w:val="050505"/>
                <w:sz w:val="20"/>
                <w:szCs w:val="20"/>
              </w:rPr>
            </w:pPr>
            <w:r w:rsidRPr="0049124A">
              <w:rPr>
                <w:color w:val="050505"/>
                <w:sz w:val="20"/>
                <w:szCs w:val="20"/>
              </w:rPr>
              <w:t>2</w:t>
            </w:r>
            <w:r w:rsidRPr="0049124A">
              <w:rPr>
                <w:color w:val="050505"/>
                <w:spacing w:val="12"/>
                <w:sz w:val="20"/>
                <w:szCs w:val="20"/>
              </w:rPr>
              <w:t xml:space="preserve"> </w:t>
            </w:r>
            <w:r w:rsidRPr="0049124A">
              <w:rPr>
                <w:color w:val="050505"/>
                <w:w w:val="105"/>
                <w:sz w:val="20"/>
                <w:szCs w:val="20"/>
              </w:rPr>
              <w:t>(3.0)</w:t>
            </w:r>
          </w:p>
        </w:tc>
        <w:tc>
          <w:tcPr>
            <w:tcW w:w="1058" w:type="dxa"/>
            <w:gridSpan w:val="2"/>
          </w:tcPr>
          <w:p w:rsidR="009E1F91" w:rsidRPr="0049124A" w:rsidRDefault="009E1F91" w:rsidP="00462E6F">
            <w:pPr>
              <w:keepNext/>
              <w:autoSpaceDE w:val="0"/>
              <w:autoSpaceDN w:val="0"/>
              <w:adjustRightInd w:val="0"/>
              <w:spacing w:before="13"/>
              <w:ind w:left="67" w:right="40"/>
              <w:jc w:val="center"/>
              <w:rPr>
                <w:color w:val="050505"/>
                <w:sz w:val="20"/>
                <w:szCs w:val="20"/>
              </w:rPr>
            </w:pPr>
            <w:r w:rsidRPr="0049124A">
              <w:rPr>
                <w:color w:val="050505"/>
                <w:sz w:val="20"/>
                <w:szCs w:val="20"/>
              </w:rPr>
              <w:t>4</w:t>
            </w:r>
            <w:r w:rsidRPr="0049124A">
              <w:rPr>
                <w:color w:val="050505"/>
                <w:spacing w:val="11"/>
                <w:sz w:val="20"/>
                <w:szCs w:val="20"/>
              </w:rPr>
              <w:t xml:space="preserve"> </w:t>
            </w:r>
            <w:r w:rsidRPr="0049124A">
              <w:rPr>
                <w:color w:val="050505"/>
                <w:w w:val="105"/>
                <w:sz w:val="20"/>
                <w:szCs w:val="20"/>
              </w:rPr>
              <w:t>(2.6)</w:t>
            </w:r>
          </w:p>
        </w:tc>
      </w:tr>
      <w:tr w:rsidR="009E1F91" w:rsidRPr="00974DB4" w:rsidTr="006F1861">
        <w:trPr>
          <w:trHeight w:hRule="exact" w:val="283"/>
          <w:jc w:val="center"/>
        </w:trPr>
        <w:tc>
          <w:tcPr>
            <w:tcW w:w="2986" w:type="dxa"/>
          </w:tcPr>
          <w:p w:rsidR="009E1F91" w:rsidRPr="0049124A" w:rsidRDefault="009E1F91" w:rsidP="00462E6F">
            <w:pPr>
              <w:keepNext/>
              <w:autoSpaceDE w:val="0"/>
              <w:autoSpaceDN w:val="0"/>
              <w:adjustRightInd w:val="0"/>
              <w:spacing w:before="13"/>
              <w:ind w:left="43" w:right="-20"/>
              <w:rPr>
                <w:color w:val="050505"/>
                <w:sz w:val="20"/>
                <w:szCs w:val="20"/>
              </w:rPr>
            </w:pPr>
            <w:r w:rsidRPr="0049124A">
              <w:rPr>
                <w:color w:val="050505"/>
                <w:w w:val="104"/>
                <w:sz w:val="20"/>
                <w:szCs w:val="20"/>
              </w:rPr>
              <w:t>Cough</w:t>
            </w:r>
          </w:p>
        </w:tc>
        <w:tc>
          <w:tcPr>
            <w:tcW w:w="1200" w:type="dxa"/>
          </w:tcPr>
          <w:p w:rsidR="009E1F91" w:rsidRPr="0049124A" w:rsidRDefault="009E1F91" w:rsidP="00462E6F">
            <w:pPr>
              <w:keepNext/>
              <w:autoSpaceDE w:val="0"/>
              <w:autoSpaceDN w:val="0"/>
              <w:adjustRightInd w:val="0"/>
              <w:spacing w:before="13"/>
              <w:ind w:left="295" w:right="-20"/>
              <w:rPr>
                <w:color w:val="050505"/>
                <w:sz w:val="20"/>
                <w:szCs w:val="20"/>
              </w:rPr>
            </w:pPr>
            <w:r w:rsidRPr="0049124A">
              <w:rPr>
                <w:color w:val="050505"/>
                <w:sz w:val="20"/>
                <w:szCs w:val="20"/>
              </w:rPr>
              <w:t>1</w:t>
            </w:r>
            <w:r w:rsidRPr="0049124A">
              <w:rPr>
                <w:color w:val="050505"/>
                <w:spacing w:val="16"/>
                <w:sz w:val="20"/>
                <w:szCs w:val="20"/>
              </w:rPr>
              <w:t xml:space="preserve"> </w:t>
            </w:r>
            <w:r w:rsidRPr="0049124A">
              <w:rPr>
                <w:color w:val="050505"/>
                <w:w w:val="105"/>
                <w:sz w:val="20"/>
                <w:szCs w:val="20"/>
              </w:rPr>
              <w:t>(0.7)</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0</w:t>
            </w:r>
            <w:r w:rsidRPr="0049124A">
              <w:rPr>
                <w:color w:val="050505"/>
                <w:spacing w:val="15"/>
                <w:sz w:val="20"/>
                <w:szCs w:val="20"/>
              </w:rPr>
              <w:t xml:space="preserve"> </w:t>
            </w:r>
            <w:r w:rsidRPr="0049124A">
              <w:rPr>
                <w:color w:val="050505"/>
                <w:w w:val="105"/>
                <w:sz w:val="20"/>
                <w:szCs w:val="20"/>
              </w:rPr>
              <w:t>(0.0)</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3</w:t>
            </w:r>
            <w:r w:rsidRPr="0049124A">
              <w:rPr>
                <w:color w:val="050505"/>
                <w:spacing w:val="16"/>
                <w:sz w:val="20"/>
                <w:szCs w:val="20"/>
              </w:rPr>
              <w:t xml:space="preserve"> </w:t>
            </w:r>
            <w:r w:rsidRPr="0049124A">
              <w:rPr>
                <w:color w:val="050505"/>
                <w:w w:val="105"/>
                <w:sz w:val="20"/>
                <w:szCs w:val="20"/>
              </w:rPr>
              <w:t>(2.7)</w:t>
            </w:r>
          </w:p>
        </w:tc>
        <w:tc>
          <w:tcPr>
            <w:tcW w:w="1020" w:type="dxa"/>
          </w:tcPr>
          <w:p w:rsidR="009E1F91" w:rsidRPr="0049124A" w:rsidRDefault="009E1F91" w:rsidP="00462E6F">
            <w:pPr>
              <w:keepNext/>
              <w:autoSpaceDE w:val="0"/>
              <w:autoSpaceDN w:val="0"/>
              <w:adjustRightInd w:val="0"/>
              <w:spacing w:before="13"/>
              <w:ind w:left="95" w:right="37"/>
              <w:jc w:val="center"/>
              <w:rPr>
                <w:color w:val="050505"/>
                <w:sz w:val="20"/>
                <w:szCs w:val="20"/>
              </w:rPr>
            </w:pPr>
            <w:r w:rsidRPr="0049124A">
              <w:rPr>
                <w:color w:val="050505"/>
                <w:sz w:val="20"/>
                <w:szCs w:val="20"/>
              </w:rPr>
              <w:t xml:space="preserve">0 </w:t>
            </w:r>
            <w:r w:rsidRPr="0049124A">
              <w:rPr>
                <w:color w:val="050505"/>
                <w:w w:val="107"/>
                <w:sz w:val="20"/>
                <w:szCs w:val="20"/>
              </w:rPr>
              <w:t>(0.0)</w:t>
            </w:r>
          </w:p>
        </w:tc>
        <w:tc>
          <w:tcPr>
            <w:tcW w:w="1058" w:type="dxa"/>
            <w:gridSpan w:val="2"/>
          </w:tcPr>
          <w:p w:rsidR="009E1F91" w:rsidRPr="0049124A" w:rsidRDefault="009E1F91" w:rsidP="00462E6F">
            <w:pPr>
              <w:keepNext/>
              <w:autoSpaceDE w:val="0"/>
              <w:autoSpaceDN w:val="0"/>
              <w:adjustRightInd w:val="0"/>
              <w:spacing w:before="13"/>
              <w:ind w:left="67" w:right="40"/>
              <w:jc w:val="center"/>
              <w:rPr>
                <w:color w:val="050505"/>
                <w:sz w:val="20"/>
                <w:szCs w:val="20"/>
              </w:rPr>
            </w:pPr>
            <w:r w:rsidRPr="0049124A">
              <w:rPr>
                <w:color w:val="050505"/>
                <w:sz w:val="20"/>
                <w:szCs w:val="20"/>
              </w:rPr>
              <w:t>4</w:t>
            </w:r>
            <w:r w:rsidRPr="0049124A">
              <w:rPr>
                <w:color w:val="050505"/>
                <w:spacing w:val="11"/>
                <w:sz w:val="20"/>
                <w:szCs w:val="20"/>
              </w:rPr>
              <w:t xml:space="preserve"> </w:t>
            </w:r>
            <w:r w:rsidRPr="0049124A">
              <w:rPr>
                <w:color w:val="050505"/>
                <w:w w:val="105"/>
                <w:sz w:val="20"/>
                <w:szCs w:val="20"/>
              </w:rPr>
              <w:t>(2.6)</w:t>
            </w:r>
          </w:p>
        </w:tc>
      </w:tr>
      <w:tr w:rsidR="009E1F91" w:rsidRPr="00974DB4" w:rsidTr="006F1861">
        <w:trPr>
          <w:trHeight w:hRule="exact" w:val="283"/>
          <w:jc w:val="center"/>
        </w:trPr>
        <w:tc>
          <w:tcPr>
            <w:tcW w:w="2986" w:type="dxa"/>
          </w:tcPr>
          <w:p w:rsidR="009E1F91" w:rsidRPr="0049124A" w:rsidRDefault="009E1F91" w:rsidP="00462E6F">
            <w:pPr>
              <w:keepNext/>
              <w:autoSpaceDE w:val="0"/>
              <w:autoSpaceDN w:val="0"/>
              <w:adjustRightInd w:val="0"/>
              <w:spacing w:before="13"/>
              <w:ind w:left="43" w:right="-20"/>
              <w:rPr>
                <w:color w:val="050505"/>
                <w:sz w:val="20"/>
                <w:szCs w:val="20"/>
              </w:rPr>
            </w:pPr>
            <w:r w:rsidRPr="0049124A">
              <w:rPr>
                <w:color w:val="050505"/>
                <w:w w:val="107"/>
                <w:sz w:val="20"/>
                <w:szCs w:val="20"/>
              </w:rPr>
              <w:t>Infection</w:t>
            </w:r>
          </w:p>
        </w:tc>
        <w:tc>
          <w:tcPr>
            <w:tcW w:w="1200" w:type="dxa"/>
          </w:tcPr>
          <w:p w:rsidR="009E1F91" w:rsidRPr="0049124A" w:rsidRDefault="009E1F91" w:rsidP="00462E6F">
            <w:pPr>
              <w:keepNext/>
              <w:autoSpaceDE w:val="0"/>
              <w:autoSpaceDN w:val="0"/>
              <w:adjustRightInd w:val="0"/>
              <w:spacing w:before="13"/>
              <w:ind w:left="295" w:right="-20"/>
              <w:rPr>
                <w:color w:val="050505"/>
                <w:sz w:val="20"/>
                <w:szCs w:val="20"/>
              </w:rPr>
            </w:pPr>
            <w:r w:rsidRPr="0049124A">
              <w:rPr>
                <w:color w:val="050505"/>
                <w:sz w:val="20"/>
                <w:szCs w:val="20"/>
              </w:rPr>
              <w:t>1</w:t>
            </w:r>
            <w:r w:rsidRPr="0049124A">
              <w:rPr>
                <w:color w:val="050505"/>
                <w:spacing w:val="1"/>
                <w:sz w:val="20"/>
                <w:szCs w:val="20"/>
              </w:rPr>
              <w:t xml:space="preserve"> </w:t>
            </w:r>
            <w:r w:rsidRPr="0049124A">
              <w:rPr>
                <w:color w:val="050505"/>
                <w:w w:val="101"/>
                <w:sz w:val="20"/>
                <w:szCs w:val="20"/>
              </w:rPr>
              <w:t>(0.</w:t>
            </w:r>
            <w:r w:rsidRPr="0049124A">
              <w:rPr>
                <w:color w:val="050505"/>
                <w:w w:val="105"/>
                <w:sz w:val="20"/>
                <w:szCs w:val="20"/>
              </w:rPr>
              <w:t>7)</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0</w:t>
            </w:r>
            <w:r w:rsidRPr="0049124A">
              <w:rPr>
                <w:color w:val="050505"/>
                <w:spacing w:val="15"/>
                <w:sz w:val="20"/>
                <w:szCs w:val="20"/>
              </w:rPr>
              <w:t xml:space="preserve"> </w:t>
            </w:r>
            <w:r w:rsidRPr="0049124A">
              <w:rPr>
                <w:color w:val="050505"/>
                <w:w w:val="105"/>
                <w:sz w:val="20"/>
                <w:szCs w:val="20"/>
              </w:rPr>
              <w:t>(0.0)</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2</w:t>
            </w:r>
            <w:r w:rsidRPr="0049124A">
              <w:rPr>
                <w:color w:val="050505"/>
                <w:spacing w:val="12"/>
                <w:sz w:val="20"/>
                <w:szCs w:val="20"/>
              </w:rPr>
              <w:t xml:space="preserve"> </w:t>
            </w:r>
            <w:r w:rsidRPr="0049124A">
              <w:rPr>
                <w:color w:val="050505"/>
                <w:w w:val="105"/>
                <w:sz w:val="20"/>
                <w:szCs w:val="20"/>
              </w:rPr>
              <w:t>(1.8)</w:t>
            </w:r>
          </w:p>
        </w:tc>
        <w:tc>
          <w:tcPr>
            <w:tcW w:w="1020" w:type="dxa"/>
          </w:tcPr>
          <w:p w:rsidR="009E1F91" w:rsidRPr="0049124A" w:rsidRDefault="009E1F91" w:rsidP="00462E6F">
            <w:pPr>
              <w:keepNext/>
              <w:autoSpaceDE w:val="0"/>
              <w:autoSpaceDN w:val="0"/>
              <w:adjustRightInd w:val="0"/>
              <w:spacing w:before="13"/>
              <w:ind w:left="95" w:right="37"/>
              <w:jc w:val="center"/>
              <w:rPr>
                <w:color w:val="050505"/>
                <w:sz w:val="20"/>
                <w:szCs w:val="20"/>
              </w:rPr>
            </w:pPr>
            <w:r w:rsidRPr="0049124A">
              <w:rPr>
                <w:color w:val="050505"/>
                <w:sz w:val="20"/>
                <w:szCs w:val="20"/>
              </w:rPr>
              <w:t>2</w:t>
            </w:r>
            <w:r w:rsidRPr="0049124A">
              <w:rPr>
                <w:color w:val="050505"/>
                <w:spacing w:val="12"/>
                <w:sz w:val="20"/>
                <w:szCs w:val="20"/>
              </w:rPr>
              <w:t xml:space="preserve"> </w:t>
            </w:r>
            <w:r w:rsidRPr="0049124A">
              <w:rPr>
                <w:color w:val="050505"/>
                <w:w w:val="105"/>
                <w:sz w:val="20"/>
                <w:szCs w:val="20"/>
              </w:rPr>
              <w:t>(3.0)</w:t>
            </w:r>
          </w:p>
        </w:tc>
        <w:tc>
          <w:tcPr>
            <w:tcW w:w="1058" w:type="dxa"/>
            <w:gridSpan w:val="2"/>
          </w:tcPr>
          <w:p w:rsidR="009E1F91" w:rsidRPr="0049124A" w:rsidRDefault="009E1F91" w:rsidP="00462E6F">
            <w:pPr>
              <w:keepNext/>
              <w:autoSpaceDE w:val="0"/>
              <w:autoSpaceDN w:val="0"/>
              <w:adjustRightInd w:val="0"/>
              <w:spacing w:before="13"/>
              <w:ind w:left="67" w:right="40"/>
              <w:jc w:val="center"/>
              <w:rPr>
                <w:color w:val="050505"/>
                <w:sz w:val="20"/>
                <w:szCs w:val="20"/>
              </w:rPr>
            </w:pPr>
            <w:r w:rsidRPr="0049124A">
              <w:rPr>
                <w:color w:val="050505"/>
                <w:sz w:val="20"/>
                <w:szCs w:val="20"/>
              </w:rPr>
              <w:t>4</w:t>
            </w:r>
            <w:r w:rsidRPr="0049124A">
              <w:rPr>
                <w:color w:val="050505"/>
                <w:spacing w:val="11"/>
                <w:sz w:val="20"/>
                <w:szCs w:val="20"/>
              </w:rPr>
              <w:t xml:space="preserve"> </w:t>
            </w:r>
            <w:r w:rsidRPr="0049124A">
              <w:rPr>
                <w:color w:val="050505"/>
                <w:w w:val="105"/>
                <w:sz w:val="20"/>
                <w:szCs w:val="20"/>
              </w:rPr>
              <w:t>(2.6)</w:t>
            </w:r>
          </w:p>
        </w:tc>
      </w:tr>
      <w:tr w:rsidR="009E1F91" w:rsidRPr="00974DB4" w:rsidTr="006F1861">
        <w:trPr>
          <w:trHeight w:hRule="exact" w:val="283"/>
          <w:jc w:val="center"/>
        </w:trPr>
        <w:tc>
          <w:tcPr>
            <w:tcW w:w="2986" w:type="dxa"/>
          </w:tcPr>
          <w:p w:rsidR="009E1F91" w:rsidRPr="0049124A" w:rsidRDefault="009E1F91" w:rsidP="00462E6F">
            <w:pPr>
              <w:keepNext/>
              <w:autoSpaceDE w:val="0"/>
              <w:autoSpaceDN w:val="0"/>
              <w:adjustRightInd w:val="0"/>
              <w:spacing w:before="13"/>
              <w:ind w:left="43" w:right="-20"/>
              <w:rPr>
                <w:color w:val="050505"/>
                <w:sz w:val="20"/>
                <w:szCs w:val="20"/>
              </w:rPr>
            </w:pPr>
            <w:r w:rsidRPr="0049124A">
              <w:rPr>
                <w:color w:val="050505"/>
                <w:sz w:val="20"/>
                <w:szCs w:val="20"/>
              </w:rPr>
              <w:t xml:space="preserve">Non-cardiac </w:t>
            </w:r>
            <w:r w:rsidRPr="0049124A">
              <w:rPr>
                <w:color w:val="050505"/>
                <w:spacing w:val="2"/>
                <w:sz w:val="20"/>
                <w:szCs w:val="20"/>
              </w:rPr>
              <w:t xml:space="preserve"> </w:t>
            </w:r>
            <w:r w:rsidRPr="0049124A">
              <w:rPr>
                <w:color w:val="050505"/>
                <w:sz w:val="20"/>
                <w:szCs w:val="20"/>
              </w:rPr>
              <w:t>chest</w:t>
            </w:r>
            <w:r w:rsidRPr="0049124A">
              <w:rPr>
                <w:color w:val="050505"/>
                <w:spacing w:val="27"/>
                <w:sz w:val="20"/>
                <w:szCs w:val="20"/>
              </w:rPr>
              <w:t xml:space="preserve"> </w:t>
            </w:r>
            <w:r w:rsidRPr="0049124A">
              <w:rPr>
                <w:color w:val="050505"/>
                <w:w w:val="105"/>
                <w:sz w:val="20"/>
                <w:szCs w:val="20"/>
              </w:rPr>
              <w:t>pain</w:t>
            </w:r>
          </w:p>
        </w:tc>
        <w:tc>
          <w:tcPr>
            <w:tcW w:w="1200" w:type="dxa"/>
          </w:tcPr>
          <w:p w:rsidR="009E1F91" w:rsidRPr="0049124A" w:rsidRDefault="009E1F91" w:rsidP="00462E6F">
            <w:pPr>
              <w:keepNext/>
              <w:autoSpaceDE w:val="0"/>
              <w:autoSpaceDN w:val="0"/>
              <w:adjustRightInd w:val="0"/>
              <w:spacing w:before="13"/>
              <w:ind w:left="295" w:right="-20"/>
              <w:rPr>
                <w:color w:val="050505"/>
                <w:sz w:val="20"/>
                <w:szCs w:val="20"/>
              </w:rPr>
            </w:pPr>
            <w:r w:rsidRPr="0049124A">
              <w:rPr>
                <w:color w:val="050505"/>
                <w:sz w:val="20"/>
                <w:szCs w:val="20"/>
              </w:rPr>
              <w:t>1</w:t>
            </w:r>
            <w:r w:rsidRPr="0049124A">
              <w:rPr>
                <w:color w:val="050505"/>
                <w:spacing w:val="1"/>
                <w:sz w:val="20"/>
                <w:szCs w:val="20"/>
              </w:rPr>
              <w:t xml:space="preserve"> </w:t>
            </w:r>
            <w:r w:rsidRPr="0049124A">
              <w:rPr>
                <w:color w:val="050505"/>
                <w:w w:val="105"/>
                <w:sz w:val="20"/>
                <w:szCs w:val="20"/>
              </w:rPr>
              <w:t>(0.</w:t>
            </w:r>
            <w:r w:rsidRPr="0049124A">
              <w:rPr>
                <w:color w:val="050505"/>
                <w:w w:val="110"/>
                <w:sz w:val="20"/>
                <w:szCs w:val="20"/>
              </w:rPr>
              <w:t>7)</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1</w:t>
            </w:r>
            <w:r w:rsidRPr="0049124A">
              <w:rPr>
                <w:color w:val="050505"/>
                <w:spacing w:val="16"/>
                <w:sz w:val="20"/>
                <w:szCs w:val="20"/>
              </w:rPr>
              <w:t xml:space="preserve"> </w:t>
            </w:r>
            <w:r w:rsidRPr="0049124A">
              <w:rPr>
                <w:color w:val="050505"/>
                <w:w w:val="105"/>
                <w:sz w:val="20"/>
                <w:szCs w:val="20"/>
              </w:rPr>
              <w:t>(0.8)</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2</w:t>
            </w:r>
            <w:r w:rsidRPr="0049124A">
              <w:rPr>
                <w:color w:val="050505"/>
                <w:spacing w:val="12"/>
                <w:sz w:val="20"/>
                <w:szCs w:val="20"/>
              </w:rPr>
              <w:t xml:space="preserve"> </w:t>
            </w:r>
            <w:r w:rsidRPr="0049124A">
              <w:rPr>
                <w:color w:val="050505"/>
                <w:w w:val="105"/>
                <w:sz w:val="20"/>
                <w:szCs w:val="20"/>
              </w:rPr>
              <w:t>(1.8)</w:t>
            </w:r>
          </w:p>
        </w:tc>
        <w:tc>
          <w:tcPr>
            <w:tcW w:w="1020" w:type="dxa"/>
          </w:tcPr>
          <w:p w:rsidR="009E1F91" w:rsidRPr="0049124A" w:rsidRDefault="009E1F91" w:rsidP="00462E6F">
            <w:pPr>
              <w:keepNext/>
              <w:autoSpaceDE w:val="0"/>
              <w:autoSpaceDN w:val="0"/>
              <w:adjustRightInd w:val="0"/>
              <w:spacing w:before="13"/>
              <w:ind w:left="95" w:right="37"/>
              <w:jc w:val="center"/>
              <w:rPr>
                <w:color w:val="050505"/>
                <w:sz w:val="20"/>
                <w:szCs w:val="20"/>
              </w:rPr>
            </w:pPr>
            <w:r w:rsidRPr="0049124A">
              <w:rPr>
                <w:color w:val="050505"/>
                <w:sz w:val="20"/>
                <w:szCs w:val="20"/>
              </w:rPr>
              <w:t>0</w:t>
            </w:r>
            <w:r w:rsidRPr="0049124A">
              <w:rPr>
                <w:color w:val="050505"/>
                <w:spacing w:val="15"/>
                <w:sz w:val="20"/>
                <w:szCs w:val="20"/>
              </w:rPr>
              <w:t xml:space="preserve"> </w:t>
            </w:r>
            <w:r w:rsidRPr="0049124A">
              <w:rPr>
                <w:color w:val="050505"/>
                <w:w w:val="105"/>
                <w:sz w:val="20"/>
                <w:szCs w:val="20"/>
              </w:rPr>
              <w:t>(0.0)</w:t>
            </w:r>
          </w:p>
        </w:tc>
        <w:tc>
          <w:tcPr>
            <w:tcW w:w="1058" w:type="dxa"/>
            <w:gridSpan w:val="2"/>
          </w:tcPr>
          <w:p w:rsidR="009E1F91" w:rsidRPr="0049124A" w:rsidRDefault="009E1F91" w:rsidP="00462E6F">
            <w:pPr>
              <w:keepNext/>
              <w:autoSpaceDE w:val="0"/>
              <w:autoSpaceDN w:val="0"/>
              <w:adjustRightInd w:val="0"/>
              <w:spacing w:before="13"/>
              <w:ind w:left="67" w:right="40"/>
              <w:jc w:val="center"/>
              <w:rPr>
                <w:color w:val="050505"/>
                <w:sz w:val="20"/>
                <w:szCs w:val="20"/>
              </w:rPr>
            </w:pPr>
            <w:r w:rsidRPr="0049124A">
              <w:rPr>
                <w:color w:val="050505"/>
                <w:sz w:val="20"/>
                <w:szCs w:val="20"/>
              </w:rPr>
              <w:t>4</w:t>
            </w:r>
            <w:r w:rsidRPr="0049124A">
              <w:rPr>
                <w:color w:val="050505"/>
                <w:spacing w:val="11"/>
                <w:sz w:val="20"/>
                <w:szCs w:val="20"/>
              </w:rPr>
              <w:t xml:space="preserve"> </w:t>
            </w:r>
            <w:r w:rsidRPr="0049124A">
              <w:rPr>
                <w:color w:val="050505"/>
                <w:w w:val="105"/>
                <w:sz w:val="20"/>
                <w:szCs w:val="20"/>
              </w:rPr>
              <w:t>(2.6)</w:t>
            </w:r>
          </w:p>
        </w:tc>
      </w:tr>
      <w:tr w:rsidR="009E1F91" w:rsidRPr="00974DB4" w:rsidTr="006F1861">
        <w:trPr>
          <w:trHeight w:hRule="exact" w:val="283"/>
          <w:jc w:val="center"/>
        </w:trPr>
        <w:tc>
          <w:tcPr>
            <w:tcW w:w="2986" w:type="dxa"/>
          </w:tcPr>
          <w:p w:rsidR="009E1F91" w:rsidRPr="0049124A" w:rsidRDefault="009E1F91" w:rsidP="00462E6F">
            <w:pPr>
              <w:keepNext/>
              <w:autoSpaceDE w:val="0"/>
              <w:autoSpaceDN w:val="0"/>
              <w:adjustRightInd w:val="0"/>
              <w:spacing w:before="13"/>
              <w:ind w:left="43" w:right="-20"/>
              <w:rPr>
                <w:color w:val="050505"/>
                <w:sz w:val="20"/>
                <w:szCs w:val="20"/>
              </w:rPr>
            </w:pPr>
            <w:r w:rsidRPr="0049124A">
              <w:rPr>
                <w:color w:val="050505"/>
                <w:sz w:val="20"/>
                <w:szCs w:val="20"/>
              </w:rPr>
              <w:t>Upper</w:t>
            </w:r>
            <w:r w:rsidRPr="0049124A">
              <w:rPr>
                <w:color w:val="050505"/>
                <w:spacing w:val="34"/>
                <w:sz w:val="20"/>
                <w:szCs w:val="20"/>
              </w:rPr>
              <w:t xml:space="preserve"> </w:t>
            </w:r>
            <w:r w:rsidRPr="0049124A">
              <w:rPr>
                <w:color w:val="050505"/>
                <w:sz w:val="20"/>
                <w:szCs w:val="20"/>
              </w:rPr>
              <w:t>respiratory</w:t>
            </w:r>
            <w:r w:rsidRPr="0049124A">
              <w:rPr>
                <w:color w:val="050505"/>
                <w:spacing w:val="34"/>
                <w:sz w:val="20"/>
                <w:szCs w:val="20"/>
              </w:rPr>
              <w:t xml:space="preserve"> </w:t>
            </w:r>
            <w:r w:rsidRPr="0049124A">
              <w:rPr>
                <w:color w:val="050505"/>
                <w:sz w:val="20"/>
                <w:szCs w:val="20"/>
              </w:rPr>
              <w:t>tract</w:t>
            </w:r>
            <w:r w:rsidRPr="0049124A">
              <w:rPr>
                <w:color w:val="050505"/>
                <w:spacing w:val="25"/>
                <w:sz w:val="20"/>
                <w:szCs w:val="20"/>
              </w:rPr>
              <w:t xml:space="preserve"> </w:t>
            </w:r>
            <w:r w:rsidRPr="0049124A">
              <w:rPr>
                <w:color w:val="050505"/>
                <w:w w:val="106"/>
                <w:sz w:val="20"/>
                <w:szCs w:val="20"/>
              </w:rPr>
              <w:t>infection</w:t>
            </w:r>
          </w:p>
        </w:tc>
        <w:tc>
          <w:tcPr>
            <w:tcW w:w="1200" w:type="dxa"/>
          </w:tcPr>
          <w:p w:rsidR="009E1F91" w:rsidRPr="0049124A" w:rsidRDefault="009E1F91" w:rsidP="00462E6F">
            <w:pPr>
              <w:keepNext/>
              <w:autoSpaceDE w:val="0"/>
              <w:autoSpaceDN w:val="0"/>
              <w:adjustRightInd w:val="0"/>
              <w:spacing w:before="13"/>
              <w:ind w:left="295" w:right="-20"/>
              <w:rPr>
                <w:color w:val="050505"/>
                <w:sz w:val="20"/>
                <w:szCs w:val="20"/>
              </w:rPr>
            </w:pPr>
            <w:r w:rsidRPr="0049124A">
              <w:rPr>
                <w:color w:val="050505"/>
                <w:sz w:val="20"/>
                <w:szCs w:val="20"/>
              </w:rPr>
              <w:t>1</w:t>
            </w:r>
            <w:r w:rsidRPr="0049124A">
              <w:rPr>
                <w:color w:val="050505"/>
                <w:spacing w:val="1"/>
                <w:sz w:val="20"/>
                <w:szCs w:val="20"/>
              </w:rPr>
              <w:t xml:space="preserve"> </w:t>
            </w:r>
            <w:r w:rsidRPr="0049124A">
              <w:rPr>
                <w:color w:val="050505"/>
                <w:w w:val="105"/>
                <w:sz w:val="20"/>
                <w:szCs w:val="20"/>
              </w:rPr>
              <w:t>(0.</w:t>
            </w:r>
            <w:r w:rsidRPr="0049124A">
              <w:rPr>
                <w:color w:val="050505"/>
                <w:w w:val="110"/>
                <w:sz w:val="20"/>
                <w:szCs w:val="20"/>
              </w:rPr>
              <w:t>7)</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0</w:t>
            </w:r>
            <w:r w:rsidRPr="0049124A">
              <w:rPr>
                <w:color w:val="050505"/>
                <w:spacing w:val="15"/>
                <w:sz w:val="20"/>
                <w:szCs w:val="20"/>
              </w:rPr>
              <w:t xml:space="preserve"> </w:t>
            </w:r>
            <w:r w:rsidRPr="0049124A">
              <w:rPr>
                <w:color w:val="050505"/>
                <w:w w:val="105"/>
                <w:sz w:val="20"/>
                <w:szCs w:val="20"/>
              </w:rPr>
              <w:t>(0.0)</w:t>
            </w:r>
          </w:p>
        </w:tc>
        <w:tc>
          <w:tcPr>
            <w:tcW w:w="1020" w:type="dxa"/>
          </w:tcPr>
          <w:p w:rsidR="009E1F91" w:rsidRPr="0049124A" w:rsidRDefault="009E1F91" w:rsidP="00462E6F">
            <w:pPr>
              <w:keepNext/>
              <w:autoSpaceDE w:val="0"/>
              <w:autoSpaceDN w:val="0"/>
              <w:adjustRightInd w:val="0"/>
              <w:spacing w:before="13"/>
              <w:ind w:left="259" w:right="-20"/>
              <w:rPr>
                <w:color w:val="050505"/>
                <w:sz w:val="20"/>
                <w:szCs w:val="20"/>
              </w:rPr>
            </w:pPr>
            <w:r w:rsidRPr="0049124A">
              <w:rPr>
                <w:color w:val="050505"/>
                <w:sz w:val="20"/>
                <w:szCs w:val="20"/>
              </w:rPr>
              <w:t>2</w:t>
            </w:r>
            <w:r w:rsidRPr="0049124A">
              <w:rPr>
                <w:color w:val="050505"/>
                <w:spacing w:val="12"/>
                <w:sz w:val="20"/>
                <w:szCs w:val="20"/>
              </w:rPr>
              <w:t xml:space="preserve"> </w:t>
            </w:r>
            <w:r w:rsidRPr="0049124A">
              <w:rPr>
                <w:color w:val="050505"/>
                <w:w w:val="105"/>
                <w:sz w:val="20"/>
                <w:szCs w:val="20"/>
              </w:rPr>
              <w:t>(1.8)</w:t>
            </w:r>
          </w:p>
        </w:tc>
        <w:tc>
          <w:tcPr>
            <w:tcW w:w="1020" w:type="dxa"/>
          </w:tcPr>
          <w:p w:rsidR="009E1F91" w:rsidRPr="0049124A" w:rsidRDefault="009E1F91" w:rsidP="00462E6F">
            <w:pPr>
              <w:keepNext/>
              <w:autoSpaceDE w:val="0"/>
              <w:autoSpaceDN w:val="0"/>
              <w:adjustRightInd w:val="0"/>
              <w:spacing w:before="13"/>
              <w:ind w:left="95" w:right="37"/>
              <w:jc w:val="center"/>
              <w:rPr>
                <w:color w:val="050505"/>
                <w:sz w:val="20"/>
                <w:szCs w:val="20"/>
              </w:rPr>
            </w:pPr>
            <w:r w:rsidRPr="0049124A">
              <w:rPr>
                <w:color w:val="050505"/>
                <w:sz w:val="20"/>
                <w:szCs w:val="20"/>
              </w:rPr>
              <w:t>1</w:t>
            </w:r>
            <w:r w:rsidRPr="0049124A">
              <w:rPr>
                <w:color w:val="050505"/>
                <w:spacing w:val="16"/>
                <w:sz w:val="20"/>
                <w:szCs w:val="20"/>
              </w:rPr>
              <w:t xml:space="preserve"> </w:t>
            </w:r>
            <w:r w:rsidRPr="0049124A">
              <w:rPr>
                <w:color w:val="050505"/>
                <w:w w:val="105"/>
                <w:sz w:val="20"/>
                <w:szCs w:val="20"/>
              </w:rPr>
              <w:t>(1.5)</w:t>
            </w:r>
          </w:p>
        </w:tc>
        <w:tc>
          <w:tcPr>
            <w:tcW w:w="1058" w:type="dxa"/>
            <w:gridSpan w:val="2"/>
          </w:tcPr>
          <w:p w:rsidR="009E1F91" w:rsidRPr="0049124A" w:rsidRDefault="009E1F91" w:rsidP="00462E6F">
            <w:pPr>
              <w:keepNext/>
              <w:autoSpaceDE w:val="0"/>
              <w:autoSpaceDN w:val="0"/>
              <w:adjustRightInd w:val="0"/>
              <w:spacing w:before="13"/>
              <w:ind w:left="67" w:right="40"/>
              <w:jc w:val="center"/>
              <w:rPr>
                <w:color w:val="050505"/>
                <w:sz w:val="20"/>
                <w:szCs w:val="20"/>
              </w:rPr>
            </w:pPr>
            <w:r w:rsidRPr="0049124A">
              <w:rPr>
                <w:color w:val="050505"/>
                <w:sz w:val="20"/>
                <w:szCs w:val="20"/>
              </w:rPr>
              <w:t>4</w:t>
            </w:r>
            <w:r w:rsidRPr="0049124A">
              <w:rPr>
                <w:color w:val="050505"/>
                <w:spacing w:val="11"/>
                <w:sz w:val="20"/>
                <w:szCs w:val="20"/>
              </w:rPr>
              <w:t xml:space="preserve"> </w:t>
            </w:r>
            <w:r w:rsidRPr="0049124A">
              <w:rPr>
                <w:color w:val="050505"/>
                <w:w w:val="105"/>
                <w:sz w:val="20"/>
                <w:szCs w:val="20"/>
              </w:rPr>
              <w:t>(2.6)</w:t>
            </w:r>
          </w:p>
        </w:tc>
      </w:tr>
    </w:tbl>
    <w:p w:rsidR="009E1F91" w:rsidRDefault="009E1F91" w:rsidP="00F1713A">
      <w:pPr>
        <w:pStyle w:val="Heading5"/>
      </w:pPr>
      <w:r>
        <w:t>Other studies</w:t>
      </w:r>
    </w:p>
    <w:p w:rsidR="009E1F91" w:rsidRPr="00C46C29" w:rsidRDefault="009E1F91" w:rsidP="00F1713A">
      <w:r>
        <w:t xml:space="preserve">During the Phase 1 </w:t>
      </w:r>
      <w:proofErr w:type="gramStart"/>
      <w:r>
        <w:t>studies</w:t>
      </w:r>
      <w:proofErr w:type="gramEnd"/>
      <w:r>
        <w:t xml:space="preserve"> 73 (73%) subjects experienced one or more adverse events and 62 (62%) had events that were considered by the investigator to be treatment-related.</w:t>
      </w:r>
    </w:p>
    <w:p w:rsidR="009E1F91" w:rsidRPr="00CB7568" w:rsidRDefault="009E1F91" w:rsidP="00F1713A">
      <w:pPr>
        <w:pStyle w:val="TableTitle"/>
      </w:pPr>
      <w:bookmarkStart w:id="244" w:name="_Toc307669664"/>
      <w:proofErr w:type="gramStart"/>
      <w:r>
        <w:lastRenderedPageBreak/>
        <w:t>Table</w:t>
      </w:r>
      <w:r w:rsidR="00462E6F">
        <w:t xml:space="preserve"> 50.</w:t>
      </w:r>
      <w:proofErr w:type="gramEnd"/>
      <w:r w:rsidR="00462E6F">
        <w:t xml:space="preserve"> </w:t>
      </w:r>
      <w:r w:rsidRPr="00CB7568">
        <w:t>Overall Summary of Adverse Events – Phase I Studies</w:t>
      </w:r>
      <w:bookmarkEnd w:id="244"/>
    </w:p>
    <w:tbl>
      <w:tblPr>
        <w:tblStyle w:val="TableGrid"/>
        <w:tblW w:w="0" w:type="auto"/>
        <w:tblInd w:w="250" w:type="dxa"/>
        <w:tblLook w:val="04A0"/>
      </w:tblPr>
      <w:tblGrid>
        <w:gridCol w:w="7371"/>
        <w:gridCol w:w="1621"/>
      </w:tblGrid>
      <w:tr w:rsidR="009E1F91" w:rsidRPr="002648E5" w:rsidTr="00F1713A">
        <w:trPr>
          <w:tblHeader/>
        </w:trPr>
        <w:tc>
          <w:tcPr>
            <w:tcW w:w="7371" w:type="dxa"/>
            <w:shd w:val="clear" w:color="auto" w:fill="0070C0"/>
          </w:tcPr>
          <w:p w:rsidR="009E1F91" w:rsidRPr="00462E6F" w:rsidRDefault="009E1F91" w:rsidP="006F1861">
            <w:pPr>
              <w:autoSpaceDE w:val="0"/>
              <w:autoSpaceDN w:val="0"/>
              <w:adjustRightInd w:val="0"/>
              <w:rPr>
                <w:color w:val="FFFFFF" w:themeColor="background1"/>
                <w:sz w:val="20"/>
                <w:szCs w:val="20"/>
              </w:rPr>
            </w:pPr>
            <w:r w:rsidRPr="00462E6F">
              <w:rPr>
                <w:b/>
                <w:bCs/>
                <w:color w:val="FFFFFF" w:themeColor="background1"/>
                <w:sz w:val="20"/>
                <w:szCs w:val="20"/>
              </w:rPr>
              <w:t>Number (%) of Subjects</w:t>
            </w:r>
          </w:p>
        </w:tc>
        <w:tc>
          <w:tcPr>
            <w:tcW w:w="1621" w:type="dxa"/>
            <w:shd w:val="clear" w:color="auto" w:fill="0070C0"/>
          </w:tcPr>
          <w:p w:rsidR="009E1F91" w:rsidRPr="00462E6F" w:rsidRDefault="009E1F91" w:rsidP="006F1861">
            <w:pPr>
              <w:autoSpaceDE w:val="0"/>
              <w:autoSpaceDN w:val="0"/>
              <w:adjustRightInd w:val="0"/>
              <w:rPr>
                <w:color w:val="FFFFFF" w:themeColor="background1"/>
                <w:sz w:val="20"/>
                <w:szCs w:val="20"/>
              </w:rPr>
            </w:pPr>
            <w:r w:rsidRPr="00462E6F">
              <w:rPr>
                <w:b/>
                <w:bCs/>
                <w:color w:val="FFFFFF" w:themeColor="background1"/>
                <w:sz w:val="20"/>
                <w:szCs w:val="20"/>
              </w:rPr>
              <w:t>Total (N=100)</w:t>
            </w:r>
          </w:p>
        </w:tc>
      </w:tr>
      <w:tr w:rsidR="009E1F91" w:rsidRPr="002648E5" w:rsidTr="006F1861">
        <w:tc>
          <w:tcPr>
            <w:tcW w:w="7371" w:type="dxa"/>
          </w:tcPr>
          <w:p w:rsidR="009E1F91" w:rsidRPr="002648E5" w:rsidRDefault="009E1F91" w:rsidP="006F1861">
            <w:pPr>
              <w:autoSpaceDE w:val="0"/>
              <w:autoSpaceDN w:val="0"/>
              <w:adjustRightInd w:val="0"/>
              <w:rPr>
                <w:color w:val="000000"/>
                <w:sz w:val="20"/>
                <w:szCs w:val="20"/>
              </w:rPr>
            </w:pPr>
            <w:r w:rsidRPr="002648E5">
              <w:rPr>
                <w:color w:val="000000"/>
                <w:sz w:val="20"/>
                <w:szCs w:val="20"/>
              </w:rPr>
              <w:t xml:space="preserve">Number (%) of subjects with </w:t>
            </w:r>
            <w:r w:rsidRPr="002648E5">
              <w:rPr>
                <w:rFonts w:eastAsia="TimesNewRomanPSMT" w:cs="TimesNewRomanPSMT"/>
                <w:color w:val="000000"/>
                <w:sz w:val="20"/>
                <w:szCs w:val="20"/>
              </w:rPr>
              <w:t>≥</w:t>
            </w:r>
            <w:r w:rsidRPr="002648E5">
              <w:rPr>
                <w:color w:val="000000"/>
                <w:sz w:val="20"/>
                <w:szCs w:val="20"/>
              </w:rPr>
              <w:t>1 AE</w:t>
            </w:r>
          </w:p>
        </w:tc>
        <w:tc>
          <w:tcPr>
            <w:tcW w:w="1621" w:type="dxa"/>
          </w:tcPr>
          <w:p w:rsidR="009E1F91" w:rsidRPr="002648E5" w:rsidRDefault="009E1F91" w:rsidP="006F1861">
            <w:pPr>
              <w:autoSpaceDE w:val="0"/>
              <w:autoSpaceDN w:val="0"/>
              <w:adjustRightInd w:val="0"/>
              <w:rPr>
                <w:color w:val="000000"/>
                <w:sz w:val="20"/>
                <w:szCs w:val="20"/>
              </w:rPr>
            </w:pPr>
            <w:r w:rsidRPr="002648E5">
              <w:rPr>
                <w:color w:val="000000"/>
                <w:sz w:val="20"/>
                <w:szCs w:val="20"/>
              </w:rPr>
              <w:t>73 (73.0)</w:t>
            </w:r>
          </w:p>
        </w:tc>
      </w:tr>
      <w:tr w:rsidR="009E1F91" w:rsidRPr="002648E5" w:rsidTr="006F1861">
        <w:tc>
          <w:tcPr>
            <w:tcW w:w="7371" w:type="dxa"/>
          </w:tcPr>
          <w:p w:rsidR="009E1F91" w:rsidRPr="002648E5" w:rsidRDefault="009E1F91" w:rsidP="006F1861">
            <w:pPr>
              <w:autoSpaceDE w:val="0"/>
              <w:autoSpaceDN w:val="0"/>
              <w:adjustRightInd w:val="0"/>
              <w:rPr>
                <w:color w:val="000000"/>
                <w:sz w:val="20"/>
                <w:szCs w:val="20"/>
              </w:rPr>
            </w:pPr>
            <w:r w:rsidRPr="002648E5">
              <w:rPr>
                <w:color w:val="000000"/>
                <w:sz w:val="20"/>
                <w:szCs w:val="20"/>
              </w:rPr>
              <w:t xml:space="preserve">Number (%) of subjects with </w:t>
            </w:r>
            <w:r w:rsidRPr="002648E5">
              <w:rPr>
                <w:rFonts w:eastAsia="TimesNewRomanPSMT" w:cs="TimesNewRomanPSMT"/>
                <w:color w:val="000000"/>
                <w:sz w:val="20"/>
                <w:szCs w:val="20"/>
              </w:rPr>
              <w:t>≥</w:t>
            </w:r>
            <w:r w:rsidRPr="002648E5">
              <w:rPr>
                <w:color w:val="000000"/>
                <w:sz w:val="20"/>
                <w:szCs w:val="20"/>
              </w:rPr>
              <w:t>1 mild AE</w:t>
            </w:r>
          </w:p>
        </w:tc>
        <w:tc>
          <w:tcPr>
            <w:tcW w:w="1621" w:type="dxa"/>
          </w:tcPr>
          <w:p w:rsidR="009E1F91" w:rsidRPr="002648E5" w:rsidRDefault="009E1F91" w:rsidP="006F1861">
            <w:pPr>
              <w:autoSpaceDE w:val="0"/>
              <w:autoSpaceDN w:val="0"/>
              <w:adjustRightInd w:val="0"/>
              <w:rPr>
                <w:color w:val="000000"/>
                <w:sz w:val="20"/>
                <w:szCs w:val="20"/>
              </w:rPr>
            </w:pPr>
            <w:r w:rsidRPr="002648E5">
              <w:rPr>
                <w:color w:val="000000"/>
                <w:sz w:val="20"/>
                <w:szCs w:val="20"/>
              </w:rPr>
              <w:t>71 (71.0)</w:t>
            </w:r>
          </w:p>
        </w:tc>
      </w:tr>
      <w:tr w:rsidR="009E1F91" w:rsidRPr="002648E5" w:rsidTr="006F1861">
        <w:tc>
          <w:tcPr>
            <w:tcW w:w="7371" w:type="dxa"/>
          </w:tcPr>
          <w:p w:rsidR="009E1F91" w:rsidRPr="002648E5" w:rsidRDefault="009E1F91" w:rsidP="006F1861">
            <w:pPr>
              <w:autoSpaceDE w:val="0"/>
              <w:autoSpaceDN w:val="0"/>
              <w:adjustRightInd w:val="0"/>
              <w:rPr>
                <w:color w:val="000000"/>
                <w:sz w:val="20"/>
                <w:szCs w:val="20"/>
              </w:rPr>
            </w:pPr>
            <w:r w:rsidRPr="002648E5">
              <w:rPr>
                <w:color w:val="000000"/>
                <w:sz w:val="20"/>
                <w:szCs w:val="20"/>
              </w:rPr>
              <w:t xml:space="preserve">Number (%) of subjects with </w:t>
            </w:r>
            <w:r w:rsidRPr="002648E5">
              <w:rPr>
                <w:rFonts w:eastAsia="TimesNewRomanPSMT" w:cs="TimesNewRomanPSMT"/>
                <w:color w:val="000000"/>
                <w:sz w:val="20"/>
                <w:szCs w:val="20"/>
              </w:rPr>
              <w:t>≥</w:t>
            </w:r>
            <w:r w:rsidRPr="002648E5">
              <w:rPr>
                <w:color w:val="000000"/>
                <w:sz w:val="20"/>
                <w:szCs w:val="20"/>
              </w:rPr>
              <w:t>1 moderate AE</w:t>
            </w:r>
          </w:p>
        </w:tc>
        <w:tc>
          <w:tcPr>
            <w:tcW w:w="1621" w:type="dxa"/>
          </w:tcPr>
          <w:p w:rsidR="009E1F91" w:rsidRPr="002648E5" w:rsidRDefault="009E1F91" w:rsidP="006F1861">
            <w:pPr>
              <w:autoSpaceDE w:val="0"/>
              <w:autoSpaceDN w:val="0"/>
              <w:adjustRightInd w:val="0"/>
              <w:rPr>
                <w:color w:val="000000"/>
                <w:sz w:val="20"/>
                <w:szCs w:val="20"/>
              </w:rPr>
            </w:pPr>
            <w:r w:rsidRPr="002648E5">
              <w:rPr>
                <w:color w:val="000000"/>
                <w:sz w:val="20"/>
                <w:szCs w:val="20"/>
              </w:rPr>
              <w:t>30 (30.0)</w:t>
            </w:r>
          </w:p>
        </w:tc>
      </w:tr>
      <w:tr w:rsidR="009E1F91" w:rsidRPr="002648E5" w:rsidTr="006F1861">
        <w:tc>
          <w:tcPr>
            <w:tcW w:w="7371" w:type="dxa"/>
          </w:tcPr>
          <w:p w:rsidR="009E1F91" w:rsidRPr="002648E5" w:rsidRDefault="009E1F91" w:rsidP="006F1861">
            <w:pPr>
              <w:autoSpaceDE w:val="0"/>
              <w:autoSpaceDN w:val="0"/>
              <w:adjustRightInd w:val="0"/>
              <w:rPr>
                <w:color w:val="000000"/>
                <w:sz w:val="20"/>
                <w:szCs w:val="20"/>
              </w:rPr>
            </w:pPr>
            <w:r w:rsidRPr="002648E5">
              <w:rPr>
                <w:color w:val="000000"/>
                <w:sz w:val="20"/>
                <w:szCs w:val="20"/>
              </w:rPr>
              <w:t xml:space="preserve">Number (%) of subjects with </w:t>
            </w:r>
            <w:r w:rsidRPr="002648E5">
              <w:rPr>
                <w:rFonts w:eastAsia="TimesNewRomanPSMT" w:cs="TimesNewRomanPSMT"/>
                <w:color w:val="000000"/>
                <w:sz w:val="20"/>
                <w:szCs w:val="20"/>
              </w:rPr>
              <w:t>≥</w:t>
            </w:r>
            <w:r w:rsidRPr="002648E5">
              <w:rPr>
                <w:color w:val="000000"/>
                <w:sz w:val="20"/>
                <w:szCs w:val="20"/>
              </w:rPr>
              <w:t>1 severe AE</w:t>
            </w:r>
          </w:p>
        </w:tc>
        <w:tc>
          <w:tcPr>
            <w:tcW w:w="1621" w:type="dxa"/>
          </w:tcPr>
          <w:p w:rsidR="009E1F91" w:rsidRPr="002648E5" w:rsidRDefault="009E1F91" w:rsidP="006F1861">
            <w:pPr>
              <w:autoSpaceDE w:val="0"/>
              <w:autoSpaceDN w:val="0"/>
              <w:adjustRightInd w:val="0"/>
              <w:rPr>
                <w:color w:val="000000"/>
                <w:sz w:val="20"/>
                <w:szCs w:val="20"/>
              </w:rPr>
            </w:pPr>
            <w:r w:rsidRPr="002648E5">
              <w:rPr>
                <w:color w:val="000000"/>
                <w:sz w:val="20"/>
                <w:szCs w:val="20"/>
              </w:rPr>
              <w:t>4 (4.0)</w:t>
            </w:r>
          </w:p>
        </w:tc>
      </w:tr>
      <w:tr w:rsidR="009E1F91" w:rsidRPr="002648E5" w:rsidTr="006F1861">
        <w:tc>
          <w:tcPr>
            <w:tcW w:w="7371" w:type="dxa"/>
          </w:tcPr>
          <w:p w:rsidR="009E1F91" w:rsidRPr="002648E5" w:rsidRDefault="009E1F91" w:rsidP="006F1861">
            <w:pPr>
              <w:autoSpaceDE w:val="0"/>
              <w:autoSpaceDN w:val="0"/>
              <w:adjustRightInd w:val="0"/>
              <w:rPr>
                <w:color w:val="000000"/>
                <w:sz w:val="20"/>
                <w:szCs w:val="20"/>
              </w:rPr>
            </w:pPr>
            <w:r w:rsidRPr="002648E5">
              <w:rPr>
                <w:color w:val="000000"/>
                <w:sz w:val="20"/>
                <w:szCs w:val="20"/>
              </w:rPr>
              <w:t xml:space="preserve">Number (%) of subjects with </w:t>
            </w:r>
            <w:r w:rsidRPr="002648E5">
              <w:rPr>
                <w:rFonts w:eastAsia="TimesNewRomanPSMT" w:cs="TimesNewRomanPSMT"/>
                <w:color w:val="000000"/>
                <w:sz w:val="20"/>
                <w:szCs w:val="20"/>
              </w:rPr>
              <w:t>≥</w:t>
            </w:r>
            <w:r w:rsidRPr="002648E5">
              <w:rPr>
                <w:color w:val="000000"/>
                <w:sz w:val="20"/>
                <w:szCs w:val="20"/>
              </w:rPr>
              <w:t xml:space="preserve">1 treatment-related AE </w:t>
            </w:r>
          </w:p>
        </w:tc>
        <w:tc>
          <w:tcPr>
            <w:tcW w:w="1621" w:type="dxa"/>
          </w:tcPr>
          <w:p w:rsidR="009E1F91" w:rsidRPr="002648E5" w:rsidRDefault="009E1F91" w:rsidP="006F1861">
            <w:pPr>
              <w:autoSpaceDE w:val="0"/>
              <w:autoSpaceDN w:val="0"/>
              <w:adjustRightInd w:val="0"/>
              <w:rPr>
                <w:color w:val="000000"/>
                <w:sz w:val="20"/>
                <w:szCs w:val="20"/>
              </w:rPr>
            </w:pPr>
            <w:r w:rsidRPr="002648E5">
              <w:rPr>
                <w:color w:val="000000"/>
                <w:sz w:val="20"/>
                <w:szCs w:val="20"/>
              </w:rPr>
              <w:t>62 (62.0)</w:t>
            </w:r>
          </w:p>
        </w:tc>
      </w:tr>
      <w:tr w:rsidR="009E1F91" w:rsidRPr="002648E5" w:rsidTr="006F1861">
        <w:tc>
          <w:tcPr>
            <w:tcW w:w="7371" w:type="dxa"/>
          </w:tcPr>
          <w:p w:rsidR="009E1F91" w:rsidRPr="002648E5" w:rsidRDefault="009E1F91" w:rsidP="006F1861">
            <w:pPr>
              <w:autoSpaceDE w:val="0"/>
              <w:autoSpaceDN w:val="0"/>
              <w:adjustRightInd w:val="0"/>
              <w:rPr>
                <w:color w:val="000000"/>
                <w:sz w:val="20"/>
                <w:szCs w:val="20"/>
              </w:rPr>
            </w:pPr>
            <w:r w:rsidRPr="002648E5">
              <w:rPr>
                <w:color w:val="000000"/>
                <w:sz w:val="20"/>
                <w:szCs w:val="20"/>
              </w:rPr>
              <w:t>Number (%) of deaths</w:t>
            </w:r>
          </w:p>
        </w:tc>
        <w:tc>
          <w:tcPr>
            <w:tcW w:w="1621" w:type="dxa"/>
          </w:tcPr>
          <w:p w:rsidR="009E1F91" w:rsidRPr="002648E5" w:rsidRDefault="009E1F91" w:rsidP="006F1861">
            <w:pPr>
              <w:autoSpaceDE w:val="0"/>
              <w:autoSpaceDN w:val="0"/>
              <w:adjustRightInd w:val="0"/>
              <w:rPr>
                <w:color w:val="000000"/>
                <w:sz w:val="20"/>
                <w:szCs w:val="20"/>
              </w:rPr>
            </w:pPr>
            <w:r w:rsidRPr="002648E5">
              <w:rPr>
                <w:color w:val="000000"/>
                <w:sz w:val="20"/>
                <w:szCs w:val="20"/>
              </w:rPr>
              <w:t>0 (0.0)</w:t>
            </w:r>
          </w:p>
        </w:tc>
      </w:tr>
      <w:tr w:rsidR="009E1F91" w:rsidRPr="002648E5" w:rsidTr="006F1861">
        <w:tc>
          <w:tcPr>
            <w:tcW w:w="7371" w:type="dxa"/>
          </w:tcPr>
          <w:p w:rsidR="009E1F91" w:rsidRPr="002648E5" w:rsidRDefault="009E1F91" w:rsidP="006F1861">
            <w:pPr>
              <w:autoSpaceDE w:val="0"/>
              <w:autoSpaceDN w:val="0"/>
              <w:adjustRightInd w:val="0"/>
              <w:rPr>
                <w:color w:val="000000"/>
                <w:sz w:val="20"/>
                <w:szCs w:val="20"/>
              </w:rPr>
            </w:pPr>
            <w:r w:rsidRPr="002648E5">
              <w:rPr>
                <w:color w:val="000000"/>
                <w:sz w:val="20"/>
                <w:szCs w:val="20"/>
              </w:rPr>
              <w:t>Number (%) of deaths due to treatment-related AEs</w:t>
            </w:r>
          </w:p>
        </w:tc>
        <w:tc>
          <w:tcPr>
            <w:tcW w:w="1621" w:type="dxa"/>
          </w:tcPr>
          <w:p w:rsidR="009E1F91" w:rsidRPr="002648E5" w:rsidRDefault="009E1F91" w:rsidP="006F1861">
            <w:pPr>
              <w:autoSpaceDE w:val="0"/>
              <w:autoSpaceDN w:val="0"/>
              <w:adjustRightInd w:val="0"/>
              <w:rPr>
                <w:color w:val="000000"/>
                <w:sz w:val="20"/>
                <w:szCs w:val="20"/>
              </w:rPr>
            </w:pPr>
            <w:r w:rsidRPr="002648E5">
              <w:rPr>
                <w:color w:val="000000"/>
                <w:sz w:val="20"/>
                <w:szCs w:val="20"/>
              </w:rPr>
              <w:t>0 (0.0)</w:t>
            </w:r>
          </w:p>
        </w:tc>
      </w:tr>
      <w:tr w:rsidR="009E1F91" w:rsidRPr="002648E5" w:rsidTr="006F1861">
        <w:tc>
          <w:tcPr>
            <w:tcW w:w="7371" w:type="dxa"/>
          </w:tcPr>
          <w:p w:rsidR="009E1F91" w:rsidRPr="002648E5" w:rsidRDefault="009E1F91" w:rsidP="006F1861">
            <w:pPr>
              <w:autoSpaceDE w:val="0"/>
              <w:autoSpaceDN w:val="0"/>
              <w:adjustRightInd w:val="0"/>
              <w:rPr>
                <w:color w:val="000000"/>
                <w:sz w:val="20"/>
                <w:szCs w:val="20"/>
              </w:rPr>
            </w:pPr>
            <w:r w:rsidRPr="002648E5">
              <w:rPr>
                <w:color w:val="000000"/>
                <w:sz w:val="20"/>
                <w:szCs w:val="20"/>
              </w:rPr>
              <w:t xml:space="preserve">Number (%) of subjects with </w:t>
            </w:r>
            <w:r w:rsidRPr="002648E5">
              <w:rPr>
                <w:rFonts w:eastAsia="TimesNewRomanPSMT" w:cs="TimesNewRomanPSMT"/>
                <w:color w:val="000000"/>
                <w:sz w:val="20"/>
                <w:szCs w:val="20"/>
              </w:rPr>
              <w:t>≥</w:t>
            </w:r>
            <w:r w:rsidRPr="002648E5">
              <w:rPr>
                <w:color w:val="000000"/>
                <w:sz w:val="20"/>
                <w:szCs w:val="20"/>
              </w:rPr>
              <w:t>1 SAE</w:t>
            </w:r>
          </w:p>
        </w:tc>
        <w:tc>
          <w:tcPr>
            <w:tcW w:w="1621" w:type="dxa"/>
          </w:tcPr>
          <w:p w:rsidR="009E1F91" w:rsidRPr="002648E5" w:rsidRDefault="009E1F91" w:rsidP="006F1861">
            <w:pPr>
              <w:autoSpaceDE w:val="0"/>
              <w:autoSpaceDN w:val="0"/>
              <w:adjustRightInd w:val="0"/>
              <w:rPr>
                <w:color w:val="000000"/>
                <w:sz w:val="20"/>
                <w:szCs w:val="20"/>
              </w:rPr>
            </w:pPr>
            <w:r w:rsidRPr="002648E5">
              <w:rPr>
                <w:color w:val="000000"/>
                <w:sz w:val="20"/>
                <w:szCs w:val="20"/>
              </w:rPr>
              <w:t>2 (2.0)</w:t>
            </w:r>
          </w:p>
        </w:tc>
      </w:tr>
      <w:tr w:rsidR="009E1F91" w:rsidRPr="002648E5" w:rsidTr="006F1861">
        <w:tc>
          <w:tcPr>
            <w:tcW w:w="7371" w:type="dxa"/>
          </w:tcPr>
          <w:p w:rsidR="009E1F91" w:rsidRPr="002648E5" w:rsidRDefault="009E1F91" w:rsidP="006F1861">
            <w:pPr>
              <w:autoSpaceDE w:val="0"/>
              <w:autoSpaceDN w:val="0"/>
              <w:adjustRightInd w:val="0"/>
              <w:rPr>
                <w:color w:val="000000"/>
                <w:sz w:val="20"/>
                <w:szCs w:val="20"/>
              </w:rPr>
            </w:pPr>
            <w:r w:rsidRPr="002648E5">
              <w:rPr>
                <w:color w:val="000000"/>
                <w:sz w:val="20"/>
                <w:szCs w:val="20"/>
              </w:rPr>
              <w:t xml:space="preserve">Number (%) of subjects with </w:t>
            </w:r>
            <w:r w:rsidRPr="002648E5">
              <w:rPr>
                <w:rFonts w:eastAsia="TimesNewRomanPSMT" w:cs="TimesNewRomanPSMT"/>
                <w:color w:val="000000"/>
                <w:sz w:val="20"/>
                <w:szCs w:val="20"/>
              </w:rPr>
              <w:t>≥</w:t>
            </w:r>
            <w:r w:rsidRPr="002648E5">
              <w:rPr>
                <w:color w:val="000000"/>
                <w:sz w:val="20"/>
                <w:szCs w:val="20"/>
              </w:rPr>
              <w:t>1 treatment-related SAE</w:t>
            </w:r>
          </w:p>
        </w:tc>
        <w:tc>
          <w:tcPr>
            <w:tcW w:w="1621" w:type="dxa"/>
          </w:tcPr>
          <w:p w:rsidR="009E1F91" w:rsidRPr="002648E5" w:rsidRDefault="009E1F91" w:rsidP="006F1861">
            <w:pPr>
              <w:autoSpaceDE w:val="0"/>
              <w:autoSpaceDN w:val="0"/>
              <w:adjustRightInd w:val="0"/>
              <w:rPr>
                <w:color w:val="000000"/>
                <w:sz w:val="20"/>
                <w:szCs w:val="20"/>
              </w:rPr>
            </w:pPr>
            <w:r w:rsidRPr="002648E5">
              <w:rPr>
                <w:color w:val="000000"/>
                <w:sz w:val="20"/>
                <w:szCs w:val="20"/>
              </w:rPr>
              <w:t>0 (0.0)</w:t>
            </w:r>
          </w:p>
        </w:tc>
      </w:tr>
      <w:tr w:rsidR="009E1F91" w:rsidRPr="002648E5" w:rsidTr="006F1861">
        <w:tc>
          <w:tcPr>
            <w:tcW w:w="7371" w:type="dxa"/>
          </w:tcPr>
          <w:p w:rsidR="009E1F91" w:rsidRPr="002648E5" w:rsidRDefault="009E1F91" w:rsidP="006F1861">
            <w:pPr>
              <w:autoSpaceDE w:val="0"/>
              <w:autoSpaceDN w:val="0"/>
              <w:adjustRightInd w:val="0"/>
              <w:rPr>
                <w:color w:val="000000"/>
                <w:sz w:val="20"/>
                <w:szCs w:val="20"/>
              </w:rPr>
            </w:pPr>
            <w:r w:rsidRPr="002648E5">
              <w:rPr>
                <w:color w:val="000000"/>
                <w:sz w:val="20"/>
                <w:szCs w:val="20"/>
              </w:rPr>
              <w:t xml:space="preserve">Number (%) of subjects with </w:t>
            </w:r>
            <w:r w:rsidRPr="002648E5">
              <w:rPr>
                <w:rFonts w:eastAsia="TimesNewRomanPSMT" w:cs="TimesNewRomanPSMT"/>
                <w:color w:val="000000"/>
                <w:sz w:val="20"/>
                <w:szCs w:val="20"/>
              </w:rPr>
              <w:t>≥</w:t>
            </w:r>
            <w:r w:rsidRPr="002648E5">
              <w:rPr>
                <w:color w:val="000000"/>
                <w:sz w:val="20"/>
                <w:szCs w:val="20"/>
              </w:rPr>
              <w:t>1 AE leading to withdrawal from study</w:t>
            </w:r>
          </w:p>
        </w:tc>
        <w:tc>
          <w:tcPr>
            <w:tcW w:w="1621" w:type="dxa"/>
          </w:tcPr>
          <w:p w:rsidR="009E1F91" w:rsidRPr="002648E5" w:rsidRDefault="009E1F91" w:rsidP="006F1861">
            <w:pPr>
              <w:autoSpaceDE w:val="0"/>
              <w:autoSpaceDN w:val="0"/>
              <w:adjustRightInd w:val="0"/>
              <w:rPr>
                <w:color w:val="000000"/>
                <w:sz w:val="20"/>
                <w:szCs w:val="20"/>
              </w:rPr>
            </w:pPr>
            <w:r w:rsidRPr="002648E5">
              <w:rPr>
                <w:color w:val="000000"/>
                <w:sz w:val="20"/>
                <w:szCs w:val="20"/>
              </w:rPr>
              <w:t>3 (3.0)</w:t>
            </w:r>
          </w:p>
        </w:tc>
      </w:tr>
      <w:tr w:rsidR="009E1F91" w:rsidRPr="002648E5" w:rsidTr="006F1861">
        <w:tc>
          <w:tcPr>
            <w:tcW w:w="7371" w:type="dxa"/>
          </w:tcPr>
          <w:p w:rsidR="009E1F91" w:rsidRPr="002648E5" w:rsidRDefault="009E1F91" w:rsidP="006F1861">
            <w:pPr>
              <w:autoSpaceDE w:val="0"/>
              <w:autoSpaceDN w:val="0"/>
              <w:adjustRightInd w:val="0"/>
              <w:rPr>
                <w:color w:val="000000"/>
                <w:sz w:val="20"/>
                <w:szCs w:val="20"/>
              </w:rPr>
            </w:pPr>
            <w:r w:rsidRPr="002648E5">
              <w:rPr>
                <w:color w:val="000000"/>
                <w:sz w:val="20"/>
                <w:szCs w:val="20"/>
              </w:rPr>
              <w:t xml:space="preserve">Number (%) of subjects with </w:t>
            </w:r>
            <w:r w:rsidRPr="002648E5">
              <w:rPr>
                <w:rFonts w:eastAsia="TimesNewRomanPSMT" w:cs="TimesNewRomanPSMT"/>
                <w:color w:val="000000"/>
                <w:sz w:val="20"/>
                <w:szCs w:val="20"/>
              </w:rPr>
              <w:t>≥</w:t>
            </w:r>
            <w:r w:rsidRPr="002648E5">
              <w:rPr>
                <w:color w:val="000000"/>
                <w:sz w:val="20"/>
                <w:szCs w:val="20"/>
              </w:rPr>
              <w:t>1 treatment-related AE leading to withdrawal from study</w:t>
            </w:r>
          </w:p>
        </w:tc>
        <w:tc>
          <w:tcPr>
            <w:tcW w:w="1621" w:type="dxa"/>
          </w:tcPr>
          <w:p w:rsidR="009E1F91" w:rsidRPr="002648E5" w:rsidRDefault="009E1F91" w:rsidP="006F1861">
            <w:pPr>
              <w:rPr>
                <w:sz w:val="20"/>
                <w:szCs w:val="20"/>
              </w:rPr>
            </w:pPr>
            <w:r w:rsidRPr="002648E5">
              <w:rPr>
                <w:color w:val="000000"/>
                <w:sz w:val="20"/>
                <w:szCs w:val="20"/>
              </w:rPr>
              <w:t>0 (0.0)</w:t>
            </w:r>
          </w:p>
        </w:tc>
      </w:tr>
      <w:tr w:rsidR="009E1F91" w:rsidRPr="002648E5" w:rsidTr="006F1861">
        <w:tc>
          <w:tcPr>
            <w:tcW w:w="8992" w:type="dxa"/>
            <w:gridSpan w:val="2"/>
          </w:tcPr>
          <w:p w:rsidR="009E1F91" w:rsidRPr="006F1861" w:rsidRDefault="009E1F91" w:rsidP="00F1713A">
            <w:pPr>
              <w:pStyle w:val="Notes"/>
            </w:pPr>
            <w:r w:rsidRPr="00CB7568">
              <w:t>Note: Treatment-related adverse events are defined as those reported as probably, possibly, definite, or with unknown relationship to study treatment. Adverse events of missing intensity are considered severe.</w:t>
            </w:r>
          </w:p>
        </w:tc>
      </w:tr>
    </w:tbl>
    <w:p w:rsidR="009E1F91" w:rsidRDefault="009E1F91" w:rsidP="009E1F91">
      <w:pPr>
        <w:jc w:val="both"/>
      </w:pPr>
    </w:p>
    <w:p w:rsidR="009E1F91" w:rsidRPr="00CB7568" w:rsidRDefault="009E1F91" w:rsidP="00F1713A">
      <w:pPr>
        <w:pStyle w:val="TableTitle"/>
      </w:pPr>
      <w:bookmarkStart w:id="245" w:name="_Toc307669665"/>
      <w:r>
        <w:lastRenderedPageBreak/>
        <w:t>Table</w:t>
      </w:r>
      <w:r w:rsidR="00462E6F">
        <w:t xml:space="preserve"> 51. </w:t>
      </w:r>
      <w:r w:rsidRPr="00CB7568">
        <w:t xml:space="preserve">Adverse Events Reported by &gt; 2.5% of All Subjects in Descending Order of Incidence - Phase </w:t>
      </w:r>
      <w:r>
        <w:t>1</w:t>
      </w:r>
      <w:r w:rsidRPr="00CB7568">
        <w:t xml:space="preserve"> Studies</w:t>
      </w:r>
      <w:bookmarkEnd w:id="245"/>
    </w:p>
    <w:tbl>
      <w:tblPr>
        <w:tblW w:w="0" w:type="auto"/>
        <w:jc w:val="center"/>
        <w:tblLayout w:type="fixed"/>
        <w:tblCellMar>
          <w:left w:w="0" w:type="dxa"/>
          <w:right w:w="0" w:type="dxa"/>
        </w:tblCellMar>
        <w:tblLook w:val="0000"/>
      </w:tblPr>
      <w:tblGrid>
        <w:gridCol w:w="4106"/>
        <w:gridCol w:w="2553"/>
      </w:tblGrid>
      <w:tr w:rsidR="009E1F91" w:rsidRPr="00C578E1" w:rsidTr="00F1713A">
        <w:trPr>
          <w:trHeight w:hRule="exact" w:val="624"/>
          <w:tblHeader/>
          <w:jc w:val="center"/>
        </w:trPr>
        <w:tc>
          <w:tcPr>
            <w:tcW w:w="4106" w:type="dxa"/>
            <w:tcBorders>
              <w:top w:val="single" w:sz="6" w:space="0" w:color="000000"/>
              <w:left w:val="single" w:sz="6" w:space="0" w:color="000000"/>
              <w:bottom w:val="single" w:sz="5" w:space="0" w:color="000000"/>
              <w:right w:val="single" w:sz="8" w:space="0" w:color="000000"/>
            </w:tcBorders>
            <w:shd w:val="clear" w:color="auto" w:fill="0070C0"/>
            <w:vAlign w:val="center"/>
          </w:tcPr>
          <w:p w:rsidR="009E1F91" w:rsidRPr="00462E6F" w:rsidRDefault="009E1F91" w:rsidP="00F1713A">
            <w:pPr>
              <w:keepNext/>
              <w:autoSpaceDE w:val="0"/>
              <w:autoSpaceDN w:val="0"/>
              <w:adjustRightInd w:val="0"/>
              <w:ind w:left="94" w:right="-98"/>
              <w:rPr>
                <w:b/>
                <w:color w:val="FFFFFF" w:themeColor="background1"/>
                <w:sz w:val="20"/>
                <w:szCs w:val="20"/>
              </w:rPr>
            </w:pPr>
            <w:r w:rsidRPr="00462E6F">
              <w:rPr>
                <w:b/>
                <w:color w:val="FFFFFF" w:themeColor="background1"/>
                <w:w w:val="115"/>
                <w:sz w:val="20"/>
                <w:szCs w:val="20"/>
              </w:rPr>
              <w:t>Preferred</w:t>
            </w:r>
            <w:r w:rsidRPr="00462E6F">
              <w:rPr>
                <w:b/>
                <w:color w:val="FFFFFF" w:themeColor="background1"/>
                <w:spacing w:val="19"/>
                <w:w w:val="115"/>
                <w:sz w:val="20"/>
                <w:szCs w:val="20"/>
              </w:rPr>
              <w:t xml:space="preserve"> </w:t>
            </w:r>
            <w:r w:rsidRPr="00462E6F">
              <w:rPr>
                <w:b/>
                <w:color w:val="FFFFFF" w:themeColor="background1"/>
                <w:w w:val="115"/>
                <w:sz w:val="20"/>
                <w:szCs w:val="20"/>
              </w:rPr>
              <w:t>Term</w:t>
            </w:r>
          </w:p>
        </w:tc>
        <w:tc>
          <w:tcPr>
            <w:tcW w:w="2553" w:type="dxa"/>
            <w:tcBorders>
              <w:top w:val="single" w:sz="6" w:space="0" w:color="000000"/>
              <w:left w:val="single" w:sz="8" w:space="0" w:color="000000"/>
              <w:bottom w:val="single" w:sz="5" w:space="0" w:color="000000"/>
              <w:right w:val="single" w:sz="4" w:space="0" w:color="auto"/>
            </w:tcBorders>
            <w:shd w:val="clear" w:color="auto" w:fill="0070C0"/>
            <w:vAlign w:val="center"/>
          </w:tcPr>
          <w:p w:rsidR="009E1F91" w:rsidRPr="00462E6F" w:rsidRDefault="009E1F91" w:rsidP="00F1713A">
            <w:pPr>
              <w:keepNext/>
              <w:autoSpaceDE w:val="0"/>
              <w:autoSpaceDN w:val="0"/>
              <w:adjustRightInd w:val="0"/>
              <w:spacing w:before="60"/>
              <w:ind w:left="98" w:right="-98"/>
              <w:rPr>
                <w:b/>
                <w:color w:val="FFFFFF" w:themeColor="background1"/>
                <w:sz w:val="20"/>
                <w:szCs w:val="20"/>
              </w:rPr>
            </w:pPr>
            <w:r w:rsidRPr="00462E6F">
              <w:rPr>
                <w:b/>
                <w:color w:val="FFFFFF" w:themeColor="background1"/>
                <w:w w:val="113"/>
                <w:sz w:val="20"/>
                <w:szCs w:val="20"/>
              </w:rPr>
              <w:t>Total</w:t>
            </w:r>
            <w:r w:rsidR="00F1713A">
              <w:rPr>
                <w:b/>
                <w:color w:val="FFFFFF" w:themeColor="background1"/>
                <w:w w:val="113"/>
                <w:sz w:val="20"/>
                <w:szCs w:val="20"/>
              </w:rPr>
              <w:br/>
            </w:r>
            <w:r w:rsidRPr="00462E6F">
              <w:rPr>
                <w:b/>
                <w:color w:val="FFFFFF" w:themeColor="background1"/>
                <w:w w:val="105"/>
                <w:sz w:val="20"/>
                <w:szCs w:val="20"/>
              </w:rPr>
              <w:t>(</w:t>
            </w:r>
            <w:r w:rsidRPr="00462E6F">
              <w:rPr>
                <w:b/>
                <w:color w:val="FFFFFF" w:themeColor="background1"/>
                <w:w w:val="104"/>
                <w:sz w:val="20"/>
                <w:szCs w:val="20"/>
              </w:rPr>
              <w:t>N=100</w:t>
            </w:r>
            <w:r w:rsidRPr="00462E6F">
              <w:rPr>
                <w:b/>
                <w:color w:val="FFFFFF" w:themeColor="background1"/>
                <w:w w:val="105"/>
                <w:sz w:val="20"/>
                <w:szCs w:val="20"/>
              </w:rPr>
              <w:t>)</w:t>
            </w:r>
          </w:p>
        </w:tc>
      </w:tr>
      <w:tr w:rsidR="009E1F91" w:rsidRPr="00C578E1" w:rsidTr="006F1861">
        <w:trPr>
          <w:trHeight w:hRule="exact" w:val="302"/>
          <w:jc w:val="center"/>
        </w:trPr>
        <w:tc>
          <w:tcPr>
            <w:tcW w:w="4106" w:type="dxa"/>
            <w:tcBorders>
              <w:top w:val="single" w:sz="5" w:space="0" w:color="000000"/>
              <w:left w:val="single" w:sz="6" w:space="0" w:color="000000"/>
              <w:bottom w:val="single" w:sz="5" w:space="0" w:color="000000"/>
              <w:right w:val="single" w:sz="8" w:space="0" w:color="000000"/>
            </w:tcBorders>
          </w:tcPr>
          <w:p w:rsidR="009E1F91" w:rsidRPr="00C578E1" w:rsidRDefault="009E1F91" w:rsidP="0049124A">
            <w:pPr>
              <w:keepNext/>
              <w:autoSpaceDE w:val="0"/>
              <w:autoSpaceDN w:val="0"/>
              <w:adjustRightInd w:val="0"/>
              <w:spacing w:before="60"/>
              <w:ind w:left="94" w:right="-20"/>
              <w:rPr>
                <w:sz w:val="20"/>
                <w:szCs w:val="20"/>
              </w:rPr>
            </w:pPr>
            <w:r w:rsidRPr="00C578E1">
              <w:rPr>
                <w:color w:val="030303"/>
                <w:w w:val="111"/>
                <w:sz w:val="20"/>
                <w:szCs w:val="20"/>
              </w:rPr>
              <w:t>Number(%)</w:t>
            </w:r>
            <w:r w:rsidRPr="00C578E1">
              <w:rPr>
                <w:color w:val="030303"/>
                <w:spacing w:val="-9"/>
                <w:w w:val="111"/>
                <w:sz w:val="20"/>
                <w:szCs w:val="20"/>
              </w:rPr>
              <w:t xml:space="preserve"> </w:t>
            </w:r>
            <w:r w:rsidRPr="00C578E1">
              <w:rPr>
                <w:color w:val="030303"/>
                <w:sz w:val="20"/>
                <w:szCs w:val="20"/>
              </w:rPr>
              <w:t>of</w:t>
            </w:r>
            <w:r w:rsidRPr="00C578E1">
              <w:rPr>
                <w:color w:val="030303"/>
                <w:spacing w:val="7"/>
                <w:sz w:val="20"/>
                <w:szCs w:val="20"/>
              </w:rPr>
              <w:t xml:space="preserve"> </w:t>
            </w:r>
            <w:r w:rsidRPr="00C578E1">
              <w:rPr>
                <w:color w:val="111111"/>
                <w:sz w:val="20"/>
                <w:szCs w:val="20"/>
              </w:rPr>
              <w:t>subjects</w:t>
            </w:r>
            <w:r w:rsidRPr="00C578E1">
              <w:rPr>
                <w:color w:val="111111"/>
                <w:spacing w:val="35"/>
                <w:sz w:val="20"/>
                <w:szCs w:val="20"/>
              </w:rPr>
              <w:t xml:space="preserve"> </w:t>
            </w:r>
            <w:r w:rsidRPr="00C578E1">
              <w:rPr>
                <w:color w:val="030303"/>
                <w:sz w:val="20"/>
                <w:szCs w:val="20"/>
              </w:rPr>
              <w:t>with</w:t>
            </w:r>
            <w:r w:rsidRPr="00C578E1">
              <w:rPr>
                <w:color w:val="030303"/>
                <w:spacing w:val="11"/>
                <w:sz w:val="20"/>
                <w:szCs w:val="20"/>
              </w:rPr>
              <w:t xml:space="preserve"> </w:t>
            </w:r>
            <w:r w:rsidRPr="00C578E1">
              <w:rPr>
                <w:color w:val="232323"/>
                <w:spacing w:val="-14"/>
                <w:w w:val="115"/>
                <w:sz w:val="20"/>
                <w:szCs w:val="20"/>
              </w:rPr>
              <w:t>&gt;</w:t>
            </w:r>
            <w:r w:rsidRPr="00C578E1">
              <w:rPr>
                <w:color w:val="030303"/>
                <w:w w:val="115"/>
                <w:sz w:val="20"/>
                <w:szCs w:val="20"/>
              </w:rPr>
              <w:t>1</w:t>
            </w:r>
            <w:r w:rsidRPr="00C578E1">
              <w:rPr>
                <w:color w:val="030303"/>
                <w:spacing w:val="2"/>
                <w:w w:val="115"/>
                <w:sz w:val="20"/>
                <w:szCs w:val="20"/>
              </w:rPr>
              <w:t xml:space="preserve"> </w:t>
            </w:r>
            <w:r w:rsidRPr="00C578E1">
              <w:rPr>
                <w:color w:val="030303"/>
                <w:w w:val="115"/>
                <w:sz w:val="20"/>
                <w:szCs w:val="20"/>
              </w:rPr>
              <w:t>AE</w:t>
            </w:r>
          </w:p>
        </w:tc>
        <w:tc>
          <w:tcPr>
            <w:tcW w:w="2553" w:type="dxa"/>
            <w:tcBorders>
              <w:top w:val="single" w:sz="5" w:space="0" w:color="000000"/>
              <w:left w:val="single" w:sz="8" w:space="0" w:color="000000"/>
              <w:bottom w:val="single" w:sz="5" w:space="0" w:color="000000"/>
              <w:right w:val="single" w:sz="4" w:space="0" w:color="auto"/>
            </w:tcBorders>
            <w:vAlign w:val="center"/>
          </w:tcPr>
          <w:p w:rsidR="009E1F91" w:rsidRPr="00C578E1" w:rsidRDefault="009E1F91" w:rsidP="0049124A">
            <w:pPr>
              <w:keepNext/>
              <w:autoSpaceDE w:val="0"/>
              <w:autoSpaceDN w:val="0"/>
              <w:adjustRightInd w:val="0"/>
              <w:spacing w:before="60"/>
              <w:ind w:right="-20"/>
              <w:jc w:val="center"/>
              <w:rPr>
                <w:sz w:val="20"/>
                <w:szCs w:val="20"/>
              </w:rPr>
            </w:pPr>
            <w:r w:rsidRPr="00C578E1">
              <w:rPr>
                <w:color w:val="030303"/>
                <w:sz w:val="20"/>
                <w:szCs w:val="20"/>
              </w:rPr>
              <w:t>73</w:t>
            </w:r>
            <w:r w:rsidRPr="00C578E1">
              <w:rPr>
                <w:color w:val="030303"/>
                <w:spacing w:val="19"/>
                <w:sz w:val="20"/>
                <w:szCs w:val="20"/>
              </w:rPr>
              <w:t xml:space="preserve"> </w:t>
            </w:r>
            <w:r w:rsidRPr="00C578E1">
              <w:rPr>
                <w:color w:val="030303"/>
                <w:w w:val="104"/>
                <w:sz w:val="20"/>
                <w:szCs w:val="20"/>
              </w:rPr>
              <w:t>(73.0)</w:t>
            </w:r>
          </w:p>
        </w:tc>
      </w:tr>
      <w:tr w:rsidR="009E1F91" w:rsidRPr="00C578E1" w:rsidTr="006F1861">
        <w:trPr>
          <w:trHeight w:hRule="exact" w:val="295"/>
          <w:jc w:val="center"/>
        </w:trPr>
        <w:tc>
          <w:tcPr>
            <w:tcW w:w="4106" w:type="dxa"/>
            <w:tcBorders>
              <w:top w:val="single" w:sz="5" w:space="0" w:color="000000"/>
              <w:left w:val="single" w:sz="6" w:space="0" w:color="000000"/>
              <w:bottom w:val="single" w:sz="5" w:space="0" w:color="000000"/>
              <w:right w:val="single" w:sz="8" w:space="0" w:color="000000"/>
            </w:tcBorders>
          </w:tcPr>
          <w:p w:rsidR="009E1F91" w:rsidRPr="00C578E1" w:rsidRDefault="009E1F91" w:rsidP="0049124A">
            <w:pPr>
              <w:keepNext/>
              <w:autoSpaceDE w:val="0"/>
              <w:autoSpaceDN w:val="0"/>
              <w:adjustRightInd w:val="0"/>
              <w:spacing w:before="60"/>
              <w:ind w:left="166" w:right="-20"/>
              <w:rPr>
                <w:sz w:val="20"/>
                <w:szCs w:val="20"/>
              </w:rPr>
            </w:pPr>
            <w:r w:rsidRPr="00C578E1">
              <w:rPr>
                <w:color w:val="030303"/>
                <w:w w:val="105"/>
                <w:sz w:val="20"/>
                <w:szCs w:val="20"/>
              </w:rPr>
              <w:t>Rhinorrhoea</w:t>
            </w:r>
          </w:p>
        </w:tc>
        <w:tc>
          <w:tcPr>
            <w:tcW w:w="2553" w:type="dxa"/>
            <w:tcBorders>
              <w:top w:val="single" w:sz="5" w:space="0" w:color="000000"/>
              <w:left w:val="single" w:sz="8" w:space="0" w:color="000000"/>
              <w:bottom w:val="single" w:sz="5" w:space="0" w:color="000000"/>
              <w:right w:val="single" w:sz="4" w:space="0" w:color="auto"/>
            </w:tcBorders>
            <w:vAlign w:val="center"/>
          </w:tcPr>
          <w:p w:rsidR="009E1F91" w:rsidRPr="00C578E1" w:rsidRDefault="009E1F91" w:rsidP="0049124A">
            <w:pPr>
              <w:keepNext/>
              <w:autoSpaceDE w:val="0"/>
              <w:autoSpaceDN w:val="0"/>
              <w:adjustRightInd w:val="0"/>
              <w:spacing w:before="53"/>
              <w:ind w:right="-20"/>
              <w:jc w:val="center"/>
              <w:rPr>
                <w:sz w:val="20"/>
                <w:szCs w:val="20"/>
              </w:rPr>
            </w:pPr>
            <w:r w:rsidRPr="00C578E1">
              <w:rPr>
                <w:color w:val="030303"/>
                <w:sz w:val="20"/>
                <w:szCs w:val="20"/>
              </w:rPr>
              <w:t>36</w:t>
            </w:r>
            <w:r w:rsidRPr="00C578E1">
              <w:rPr>
                <w:color w:val="030303"/>
                <w:spacing w:val="20"/>
                <w:sz w:val="20"/>
                <w:szCs w:val="20"/>
              </w:rPr>
              <w:t xml:space="preserve"> </w:t>
            </w:r>
            <w:r w:rsidRPr="00C578E1">
              <w:rPr>
                <w:color w:val="030303"/>
                <w:w w:val="104"/>
                <w:sz w:val="20"/>
                <w:szCs w:val="20"/>
              </w:rPr>
              <w:t>(36.0)</w:t>
            </w:r>
          </w:p>
        </w:tc>
      </w:tr>
      <w:tr w:rsidR="009E1F91" w:rsidRPr="00C578E1" w:rsidTr="006F1861">
        <w:trPr>
          <w:trHeight w:hRule="exact" w:val="302"/>
          <w:jc w:val="center"/>
        </w:trPr>
        <w:tc>
          <w:tcPr>
            <w:tcW w:w="4106" w:type="dxa"/>
            <w:tcBorders>
              <w:top w:val="single" w:sz="5" w:space="0" w:color="000000"/>
              <w:left w:val="single" w:sz="6" w:space="0" w:color="000000"/>
              <w:bottom w:val="single" w:sz="5" w:space="0" w:color="000000"/>
              <w:right w:val="single" w:sz="8" w:space="0" w:color="000000"/>
            </w:tcBorders>
          </w:tcPr>
          <w:p w:rsidR="009E1F91" w:rsidRPr="00C578E1" w:rsidRDefault="009E1F91" w:rsidP="0049124A">
            <w:pPr>
              <w:keepNext/>
              <w:autoSpaceDE w:val="0"/>
              <w:autoSpaceDN w:val="0"/>
              <w:adjustRightInd w:val="0"/>
              <w:spacing w:before="67"/>
              <w:ind w:left="166" w:right="-20"/>
              <w:rPr>
                <w:sz w:val="20"/>
                <w:szCs w:val="20"/>
              </w:rPr>
            </w:pPr>
            <w:r w:rsidRPr="00C578E1">
              <w:rPr>
                <w:color w:val="030303"/>
                <w:w w:val="104"/>
                <w:sz w:val="20"/>
                <w:szCs w:val="20"/>
              </w:rPr>
              <w:t>Headache</w:t>
            </w:r>
          </w:p>
        </w:tc>
        <w:tc>
          <w:tcPr>
            <w:tcW w:w="2553" w:type="dxa"/>
            <w:tcBorders>
              <w:top w:val="single" w:sz="5" w:space="0" w:color="000000"/>
              <w:left w:val="single" w:sz="8" w:space="0" w:color="000000"/>
              <w:bottom w:val="single" w:sz="5" w:space="0" w:color="000000"/>
              <w:right w:val="single" w:sz="4" w:space="0" w:color="auto"/>
            </w:tcBorders>
            <w:vAlign w:val="center"/>
          </w:tcPr>
          <w:p w:rsidR="009E1F91" w:rsidRPr="00C578E1" w:rsidRDefault="009E1F91" w:rsidP="0049124A">
            <w:pPr>
              <w:keepNext/>
              <w:autoSpaceDE w:val="0"/>
              <w:autoSpaceDN w:val="0"/>
              <w:adjustRightInd w:val="0"/>
              <w:spacing w:before="60"/>
              <w:ind w:right="-20"/>
              <w:jc w:val="center"/>
              <w:rPr>
                <w:sz w:val="20"/>
                <w:szCs w:val="20"/>
              </w:rPr>
            </w:pPr>
            <w:r w:rsidRPr="00C578E1">
              <w:rPr>
                <w:color w:val="030303"/>
                <w:sz w:val="20"/>
                <w:szCs w:val="20"/>
              </w:rPr>
              <w:t>34</w:t>
            </w:r>
            <w:r w:rsidRPr="00C578E1">
              <w:rPr>
                <w:color w:val="030303"/>
                <w:spacing w:val="23"/>
                <w:sz w:val="20"/>
                <w:szCs w:val="20"/>
              </w:rPr>
              <w:t xml:space="preserve"> </w:t>
            </w:r>
            <w:r w:rsidRPr="00C578E1">
              <w:rPr>
                <w:color w:val="030303"/>
                <w:w w:val="105"/>
                <w:sz w:val="20"/>
                <w:szCs w:val="20"/>
              </w:rPr>
              <w:t>(34.0)</w:t>
            </w:r>
          </w:p>
        </w:tc>
      </w:tr>
      <w:tr w:rsidR="009E1F91" w:rsidRPr="00C578E1" w:rsidTr="006F1861">
        <w:trPr>
          <w:trHeight w:hRule="exact" w:val="299"/>
          <w:jc w:val="center"/>
        </w:trPr>
        <w:tc>
          <w:tcPr>
            <w:tcW w:w="4106" w:type="dxa"/>
            <w:tcBorders>
              <w:top w:val="single" w:sz="5" w:space="0" w:color="000000"/>
              <w:left w:val="single" w:sz="6" w:space="0" w:color="000000"/>
              <w:bottom w:val="single" w:sz="8" w:space="0" w:color="000000"/>
              <w:right w:val="single" w:sz="8" w:space="0" w:color="000000"/>
            </w:tcBorders>
          </w:tcPr>
          <w:p w:rsidR="009E1F91" w:rsidRPr="00C578E1" w:rsidRDefault="009E1F91" w:rsidP="0049124A">
            <w:pPr>
              <w:keepNext/>
              <w:autoSpaceDE w:val="0"/>
              <w:autoSpaceDN w:val="0"/>
              <w:adjustRightInd w:val="0"/>
              <w:spacing w:before="53"/>
              <w:ind w:left="166" w:right="-20"/>
              <w:rPr>
                <w:sz w:val="20"/>
                <w:szCs w:val="20"/>
              </w:rPr>
            </w:pPr>
            <w:r w:rsidRPr="00C578E1">
              <w:rPr>
                <w:color w:val="030303"/>
                <w:w w:val="105"/>
                <w:sz w:val="20"/>
                <w:szCs w:val="20"/>
              </w:rPr>
              <w:t>Rhinitis</w:t>
            </w:r>
          </w:p>
        </w:tc>
        <w:tc>
          <w:tcPr>
            <w:tcW w:w="2553" w:type="dxa"/>
            <w:tcBorders>
              <w:top w:val="single" w:sz="5" w:space="0" w:color="000000"/>
              <w:left w:val="single" w:sz="8" w:space="0" w:color="000000"/>
              <w:bottom w:val="single" w:sz="8" w:space="0" w:color="000000"/>
              <w:right w:val="single" w:sz="4" w:space="0" w:color="auto"/>
            </w:tcBorders>
            <w:vAlign w:val="center"/>
          </w:tcPr>
          <w:p w:rsidR="009E1F91" w:rsidRPr="00C578E1" w:rsidRDefault="009E1F91" w:rsidP="0049124A">
            <w:pPr>
              <w:keepNext/>
              <w:autoSpaceDE w:val="0"/>
              <w:autoSpaceDN w:val="0"/>
              <w:adjustRightInd w:val="0"/>
              <w:spacing w:before="53"/>
              <w:ind w:right="-20"/>
              <w:jc w:val="center"/>
              <w:rPr>
                <w:sz w:val="20"/>
                <w:szCs w:val="20"/>
              </w:rPr>
            </w:pPr>
            <w:r w:rsidRPr="00C578E1">
              <w:rPr>
                <w:color w:val="030303"/>
                <w:sz w:val="20"/>
                <w:szCs w:val="20"/>
              </w:rPr>
              <w:t>32</w:t>
            </w:r>
            <w:r w:rsidRPr="00C578E1">
              <w:rPr>
                <w:color w:val="030303"/>
                <w:spacing w:val="21"/>
                <w:sz w:val="20"/>
                <w:szCs w:val="20"/>
              </w:rPr>
              <w:t xml:space="preserve"> </w:t>
            </w:r>
            <w:r w:rsidRPr="00C578E1">
              <w:rPr>
                <w:color w:val="030303"/>
                <w:w w:val="103"/>
                <w:sz w:val="20"/>
                <w:szCs w:val="20"/>
              </w:rPr>
              <w:t>(32.</w:t>
            </w:r>
            <w:r w:rsidRPr="00C578E1">
              <w:rPr>
                <w:color w:val="030303"/>
                <w:spacing w:val="-31"/>
                <w:sz w:val="20"/>
                <w:szCs w:val="20"/>
              </w:rPr>
              <w:t xml:space="preserve"> </w:t>
            </w:r>
            <w:r w:rsidRPr="00C578E1">
              <w:rPr>
                <w:color w:val="232323"/>
                <w:spacing w:val="-12"/>
                <w:w w:val="106"/>
                <w:sz w:val="20"/>
                <w:szCs w:val="20"/>
              </w:rPr>
              <w:t>0</w:t>
            </w:r>
            <w:r w:rsidRPr="00C578E1">
              <w:rPr>
                <w:color w:val="030303"/>
                <w:w w:val="126"/>
                <w:sz w:val="20"/>
                <w:szCs w:val="20"/>
              </w:rPr>
              <w:t>)</w:t>
            </w:r>
          </w:p>
        </w:tc>
      </w:tr>
      <w:tr w:rsidR="009E1F91" w:rsidRPr="00C578E1" w:rsidTr="006F1861">
        <w:trPr>
          <w:trHeight w:hRule="exact" w:val="299"/>
          <w:jc w:val="center"/>
        </w:trPr>
        <w:tc>
          <w:tcPr>
            <w:tcW w:w="4106" w:type="dxa"/>
            <w:tcBorders>
              <w:top w:val="single" w:sz="8" w:space="0" w:color="000000"/>
              <w:left w:val="single" w:sz="6" w:space="0" w:color="000000"/>
              <w:bottom w:val="single" w:sz="5" w:space="0" w:color="000000"/>
              <w:right w:val="single" w:sz="8" w:space="0" w:color="000000"/>
            </w:tcBorders>
          </w:tcPr>
          <w:p w:rsidR="009E1F91" w:rsidRPr="00C578E1" w:rsidRDefault="009E1F91" w:rsidP="0049124A">
            <w:pPr>
              <w:keepNext/>
              <w:autoSpaceDE w:val="0"/>
              <w:autoSpaceDN w:val="0"/>
              <w:adjustRightInd w:val="0"/>
              <w:spacing w:before="53"/>
              <w:ind w:left="151" w:right="-20"/>
              <w:rPr>
                <w:sz w:val="20"/>
                <w:szCs w:val="20"/>
              </w:rPr>
            </w:pPr>
            <w:r w:rsidRPr="00C578E1">
              <w:rPr>
                <w:color w:val="030303"/>
                <w:w w:val="105"/>
                <w:sz w:val="20"/>
                <w:szCs w:val="20"/>
              </w:rPr>
              <w:t>Nausea</w:t>
            </w:r>
          </w:p>
        </w:tc>
        <w:tc>
          <w:tcPr>
            <w:tcW w:w="2553" w:type="dxa"/>
            <w:tcBorders>
              <w:top w:val="single" w:sz="8" w:space="0" w:color="000000"/>
              <w:left w:val="single" w:sz="8" w:space="0" w:color="000000"/>
              <w:bottom w:val="single" w:sz="5" w:space="0" w:color="000000"/>
              <w:right w:val="single" w:sz="4" w:space="0" w:color="auto"/>
            </w:tcBorders>
            <w:vAlign w:val="center"/>
          </w:tcPr>
          <w:p w:rsidR="009E1F91" w:rsidRPr="00C578E1" w:rsidRDefault="009E1F91" w:rsidP="0049124A">
            <w:pPr>
              <w:keepNext/>
              <w:autoSpaceDE w:val="0"/>
              <w:autoSpaceDN w:val="0"/>
              <w:adjustRightInd w:val="0"/>
              <w:spacing w:before="53"/>
              <w:ind w:right="-20"/>
              <w:jc w:val="center"/>
              <w:rPr>
                <w:sz w:val="20"/>
                <w:szCs w:val="20"/>
              </w:rPr>
            </w:pPr>
            <w:r w:rsidRPr="00C578E1">
              <w:rPr>
                <w:color w:val="030303"/>
                <w:sz w:val="20"/>
                <w:szCs w:val="20"/>
              </w:rPr>
              <w:t>22</w:t>
            </w:r>
            <w:r w:rsidRPr="00C578E1">
              <w:rPr>
                <w:color w:val="030303"/>
                <w:spacing w:val="17"/>
                <w:sz w:val="20"/>
                <w:szCs w:val="20"/>
              </w:rPr>
              <w:t xml:space="preserve"> </w:t>
            </w:r>
            <w:r w:rsidRPr="00C578E1">
              <w:rPr>
                <w:color w:val="030303"/>
                <w:w w:val="105"/>
                <w:sz w:val="20"/>
                <w:szCs w:val="20"/>
              </w:rPr>
              <w:t>(22.0)</w:t>
            </w:r>
          </w:p>
        </w:tc>
      </w:tr>
      <w:tr w:rsidR="009E1F91" w:rsidRPr="00C578E1" w:rsidTr="006F1861">
        <w:trPr>
          <w:trHeight w:hRule="exact" w:val="302"/>
          <w:jc w:val="center"/>
        </w:trPr>
        <w:tc>
          <w:tcPr>
            <w:tcW w:w="4106" w:type="dxa"/>
            <w:tcBorders>
              <w:top w:val="single" w:sz="5" w:space="0" w:color="000000"/>
              <w:left w:val="single" w:sz="6" w:space="0" w:color="000000"/>
              <w:bottom w:val="single" w:sz="5" w:space="0" w:color="000000"/>
              <w:right w:val="single" w:sz="8" w:space="0" w:color="000000"/>
            </w:tcBorders>
          </w:tcPr>
          <w:p w:rsidR="009E1F91" w:rsidRPr="00C578E1" w:rsidRDefault="009E1F91" w:rsidP="0049124A">
            <w:pPr>
              <w:keepNext/>
              <w:autoSpaceDE w:val="0"/>
              <w:autoSpaceDN w:val="0"/>
              <w:adjustRightInd w:val="0"/>
              <w:spacing w:before="60"/>
              <w:ind w:left="166" w:right="-20"/>
              <w:rPr>
                <w:sz w:val="20"/>
                <w:szCs w:val="20"/>
              </w:rPr>
            </w:pPr>
            <w:r w:rsidRPr="00C578E1">
              <w:rPr>
                <w:color w:val="030303"/>
                <w:w w:val="105"/>
                <w:sz w:val="20"/>
                <w:szCs w:val="20"/>
              </w:rPr>
              <w:t>Dizziness</w:t>
            </w:r>
          </w:p>
        </w:tc>
        <w:tc>
          <w:tcPr>
            <w:tcW w:w="2553" w:type="dxa"/>
            <w:tcBorders>
              <w:top w:val="single" w:sz="5" w:space="0" w:color="000000"/>
              <w:left w:val="single" w:sz="8" w:space="0" w:color="000000"/>
              <w:bottom w:val="single" w:sz="5" w:space="0" w:color="000000"/>
              <w:right w:val="single" w:sz="4" w:space="0" w:color="auto"/>
            </w:tcBorders>
            <w:vAlign w:val="center"/>
          </w:tcPr>
          <w:p w:rsidR="009E1F91" w:rsidRPr="00C578E1" w:rsidRDefault="009E1F91" w:rsidP="0049124A">
            <w:pPr>
              <w:keepNext/>
              <w:autoSpaceDE w:val="0"/>
              <w:autoSpaceDN w:val="0"/>
              <w:adjustRightInd w:val="0"/>
              <w:spacing w:before="60"/>
              <w:ind w:right="-20"/>
              <w:jc w:val="center"/>
              <w:rPr>
                <w:sz w:val="20"/>
                <w:szCs w:val="20"/>
              </w:rPr>
            </w:pPr>
            <w:r w:rsidRPr="00C578E1">
              <w:rPr>
                <w:color w:val="030303"/>
                <w:sz w:val="20"/>
                <w:szCs w:val="20"/>
              </w:rPr>
              <w:t>17</w:t>
            </w:r>
            <w:r w:rsidRPr="00C578E1">
              <w:rPr>
                <w:color w:val="030303"/>
                <w:spacing w:val="23"/>
                <w:sz w:val="20"/>
                <w:szCs w:val="20"/>
              </w:rPr>
              <w:t xml:space="preserve"> </w:t>
            </w:r>
            <w:r w:rsidRPr="00C578E1">
              <w:rPr>
                <w:color w:val="030303"/>
                <w:w w:val="105"/>
                <w:sz w:val="20"/>
                <w:szCs w:val="20"/>
              </w:rPr>
              <w:t>(17.0)</w:t>
            </w:r>
          </w:p>
        </w:tc>
      </w:tr>
      <w:tr w:rsidR="009E1F91" w:rsidRPr="00C578E1" w:rsidTr="006F1861">
        <w:trPr>
          <w:trHeight w:hRule="exact" w:val="299"/>
          <w:jc w:val="center"/>
        </w:trPr>
        <w:tc>
          <w:tcPr>
            <w:tcW w:w="4106" w:type="dxa"/>
            <w:tcBorders>
              <w:top w:val="single" w:sz="5" w:space="0" w:color="000000"/>
              <w:left w:val="single" w:sz="6" w:space="0" w:color="000000"/>
              <w:bottom w:val="single" w:sz="8" w:space="0" w:color="000000"/>
              <w:right w:val="single" w:sz="8" w:space="0" w:color="000000"/>
            </w:tcBorders>
          </w:tcPr>
          <w:p w:rsidR="009E1F91" w:rsidRPr="00C578E1" w:rsidRDefault="009E1F91" w:rsidP="0049124A">
            <w:pPr>
              <w:keepNext/>
              <w:autoSpaceDE w:val="0"/>
              <w:autoSpaceDN w:val="0"/>
              <w:adjustRightInd w:val="0"/>
              <w:spacing w:before="53"/>
              <w:ind w:left="166" w:right="-20"/>
              <w:rPr>
                <w:sz w:val="20"/>
                <w:szCs w:val="20"/>
              </w:rPr>
            </w:pPr>
            <w:r w:rsidRPr="00C578E1">
              <w:rPr>
                <w:color w:val="030303"/>
                <w:w w:val="104"/>
                <w:sz w:val="20"/>
                <w:szCs w:val="20"/>
              </w:rPr>
              <w:t>Vomiting</w:t>
            </w:r>
          </w:p>
        </w:tc>
        <w:tc>
          <w:tcPr>
            <w:tcW w:w="2553" w:type="dxa"/>
            <w:tcBorders>
              <w:top w:val="single" w:sz="5" w:space="0" w:color="000000"/>
              <w:left w:val="single" w:sz="8" w:space="0" w:color="000000"/>
              <w:bottom w:val="single" w:sz="8" w:space="0" w:color="000000"/>
              <w:right w:val="single" w:sz="4" w:space="0" w:color="auto"/>
            </w:tcBorders>
            <w:vAlign w:val="center"/>
          </w:tcPr>
          <w:p w:rsidR="009E1F91" w:rsidRPr="00C578E1" w:rsidRDefault="009E1F91" w:rsidP="0049124A">
            <w:pPr>
              <w:keepNext/>
              <w:autoSpaceDE w:val="0"/>
              <w:autoSpaceDN w:val="0"/>
              <w:adjustRightInd w:val="0"/>
              <w:spacing w:before="53"/>
              <w:ind w:right="-20"/>
              <w:jc w:val="center"/>
              <w:rPr>
                <w:sz w:val="20"/>
                <w:szCs w:val="20"/>
              </w:rPr>
            </w:pPr>
            <w:r w:rsidRPr="00C578E1">
              <w:rPr>
                <w:color w:val="030303"/>
                <w:sz w:val="20"/>
                <w:szCs w:val="20"/>
              </w:rPr>
              <w:t>15</w:t>
            </w:r>
            <w:r w:rsidRPr="00C578E1">
              <w:rPr>
                <w:color w:val="030303"/>
                <w:spacing w:val="21"/>
                <w:sz w:val="20"/>
                <w:szCs w:val="20"/>
              </w:rPr>
              <w:t xml:space="preserve"> </w:t>
            </w:r>
            <w:r w:rsidRPr="00C578E1">
              <w:rPr>
                <w:color w:val="030303"/>
                <w:w w:val="104"/>
                <w:sz w:val="20"/>
                <w:szCs w:val="20"/>
              </w:rPr>
              <w:t>(15.0)</w:t>
            </w:r>
          </w:p>
        </w:tc>
      </w:tr>
      <w:tr w:rsidR="009E1F91" w:rsidRPr="00C578E1" w:rsidTr="006F1861">
        <w:trPr>
          <w:trHeight w:hRule="exact" w:val="299"/>
          <w:jc w:val="center"/>
        </w:trPr>
        <w:tc>
          <w:tcPr>
            <w:tcW w:w="4106" w:type="dxa"/>
            <w:tcBorders>
              <w:top w:val="single" w:sz="8" w:space="0" w:color="000000"/>
              <w:left w:val="single" w:sz="6" w:space="0" w:color="000000"/>
              <w:bottom w:val="single" w:sz="5" w:space="0" w:color="000000"/>
              <w:right w:val="single" w:sz="8" w:space="0" w:color="000000"/>
            </w:tcBorders>
          </w:tcPr>
          <w:p w:rsidR="009E1F91" w:rsidRPr="00C578E1" w:rsidRDefault="009E1F91" w:rsidP="0049124A">
            <w:pPr>
              <w:keepNext/>
              <w:autoSpaceDE w:val="0"/>
              <w:autoSpaceDN w:val="0"/>
              <w:adjustRightInd w:val="0"/>
              <w:spacing w:before="53"/>
              <w:ind w:left="166" w:right="-20"/>
              <w:rPr>
                <w:sz w:val="20"/>
                <w:szCs w:val="20"/>
              </w:rPr>
            </w:pPr>
            <w:r w:rsidRPr="00C578E1">
              <w:rPr>
                <w:color w:val="030303"/>
                <w:w w:val="104"/>
                <w:sz w:val="20"/>
                <w:szCs w:val="20"/>
              </w:rPr>
              <w:t>Fatigue</w:t>
            </w:r>
          </w:p>
        </w:tc>
        <w:tc>
          <w:tcPr>
            <w:tcW w:w="2553" w:type="dxa"/>
            <w:tcBorders>
              <w:top w:val="single" w:sz="8" w:space="0" w:color="000000"/>
              <w:left w:val="single" w:sz="8" w:space="0" w:color="000000"/>
              <w:bottom w:val="single" w:sz="5" w:space="0" w:color="000000"/>
              <w:right w:val="single" w:sz="4" w:space="0" w:color="auto"/>
            </w:tcBorders>
            <w:vAlign w:val="center"/>
          </w:tcPr>
          <w:p w:rsidR="009E1F91" w:rsidRPr="00C578E1" w:rsidRDefault="009E1F91" w:rsidP="0049124A">
            <w:pPr>
              <w:keepNext/>
              <w:autoSpaceDE w:val="0"/>
              <w:autoSpaceDN w:val="0"/>
              <w:adjustRightInd w:val="0"/>
              <w:spacing w:before="53"/>
              <w:ind w:right="-20"/>
              <w:jc w:val="center"/>
              <w:rPr>
                <w:sz w:val="20"/>
                <w:szCs w:val="20"/>
              </w:rPr>
            </w:pPr>
            <w:r w:rsidRPr="00C578E1">
              <w:rPr>
                <w:color w:val="030303"/>
                <w:sz w:val="20"/>
                <w:szCs w:val="20"/>
              </w:rPr>
              <w:t>12</w:t>
            </w:r>
            <w:r w:rsidRPr="00C578E1">
              <w:rPr>
                <w:color w:val="030303"/>
                <w:spacing w:val="23"/>
                <w:sz w:val="20"/>
                <w:szCs w:val="20"/>
              </w:rPr>
              <w:t xml:space="preserve"> </w:t>
            </w:r>
            <w:r w:rsidRPr="00C578E1">
              <w:rPr>
                <w:color w:val="030303"/>
                <w:w w:val="105"/>
                <w:sz w:val="20"/>
                <w:szCs w:val="20"/>
              </w:rPr>
              <w:t>(12.0)</w:t>
            </w:r>
          </w:p>
        </w:tc>
      </w:tr>
      <w:tr w:rsidR="009E1F91" w:rsidRPr="00C578E1" w:rsidTr="006F1861">
        <w:trPr>
          <w:trHeight w:hRule="exact" w:val="302"/>
          <w:jc w:val="center"/>
        </w:trPr>
        <w:tc>
          <w:tcPr>
            <w:tcW w:w="4106" w:type="dxa"/>
            <w:tcBorders>
              <w:top w:val="single" w:sz="5" w:space="0" w:color="000000"/>
              <w:left w:val="single" w:sz="6" w:space="0" w:color="000000"/>
              <w:bottom w:val="single" w:sz="5" w:space="0" w:color="000000"/>
              <w:right w:val="single" w:sz="8" w:space="0" w:color="000000"/>
            </w:tcBorders>
          </w:tcPr>
          <w:p w:rsidR="009E1F91" w:rsidRPr="00C578E1" w:rsidRDefault="009E1F91" w:rsidP="0049124A">
            <w:pPr>
              <w:keepNext/>
              <w:autoSpaceDE w:val="0"/>
              <w:autoSpaceDN w:val="0"/>
              <w:adjustRightInd w:val="0"/>
              <w:spacing w:before="67"/>
              <w:ind w:left="180" w:right="-20"/>
              <w:rPr>
                <w:sz w:val="20"/>
                <w:szCs w:val="20"/>
              </w:rPr>
            </w:pPr>
            <w:r w:rsidRPr="00C578E1">
              <w:rPr>
                <w:color w:val="232323"/>
                <w:w w:val="102"/>
                <w:sz w:val="20"/>
                <w:szCs w:val="20"/>
              </w:rPr>
              <w:t>S</w:t>
            </w:r>
            <w:r w:rsidRPr="00C578E1">
              <w:rPr>
                <w:color w:val="232323"/>
                <w:spacing w:val="-8"/>
                <w:w w:val="102"/>
                <w:sz w:val="20"/>
                <w:szCs w:val="20"/>
              </w:rPr>
              <w:t>o</w:t>
            </w:r>
            <w:r w:rsidRPr="00C578E1">
              <w:rPr>
                <w:color w:val="030303"/>
                <w:w w:val="105"/>
                <w:sz w:val="20"/>
                <w:szCs w:val="20"/>
              </w:rPr>
              <w:t>mnolence</w:t>
            </w:r>
          </w:p>
        </w:tc>
        <w:tc>
          <w:tcPr>
            <w:tcW w:w="2553" w:type="dxa"/>
            <w:tcBorders>
              <w:top w:val="single" w:sz="5" w:space="0" w:color="000000"/>
              <w:left w:val="single" w:sz="8" w:space="0" w:color="000000"/>
              <w:bottom w:val="single" w:sz="5" w:space="0" w:color="000000"/>
              <w:right w:val="single" w:sz="4" w:space="0" w:color="auto"/>
            </w:tcBorders>
            <w:vAlign w:val="center"/>
          </w:tcPr>
          <w:p w:rsidR="009E1F91" w:rsidRPr="00C578E1" w:rsidRDefault="009E1F91" w:rsidP="0049124A">
            <w:pPr>
              <w:keepNext/>
              <w:autoSpaceDE w:val="0"/>
              <w:autoSpaceDN w:val="0"/>
              <w:adjustRightInd w:val="0"/>
              <w:spacing w:before="60"/>
              <w:ind w:right="-20"/>
              <w:jc w:val="center"/>
              <w:rPr>
                <w:sz w:val="20"/>
                <w:szCs w:val="20"/>
              </w:rPr>
            </w:pPr>
            <w:r w:rsidRPr="00C578E1">
              <w:rPr>
                <w:color w:val="030303"/>
                <w:sz w:val="20"/>
                <w:szCs w:val="20"/>
              </w:rPr>
              <w:t>12</w:t>
            </w:r>
            <w:r w:rsidRPr="00C578E1">
              <w:rPr>
                <w:color w:val="030303"/>
                <w:spacing w:val="23"/>
                <w:sz w:val="20"/>
                <w:szCs w:val="20"/>
              </w:rPr>
              <w:t xml:space="preserve"> </w:t>
            </w:r>
            <w:r w:rsidRPr="00C578E1">
              <w:rPr>
                <w:color w:val="030303"/>
                <w:w w:val="109"/>
                <w:sz w:val="20"/>
                <w:szCs w:val="20"/>
              </w:rPr>
              <w:t>(12.</w:t>
            </w:r>
            <w:r w:rsidRPr="00C578E1">
              <w:rPr>
                <w:color w:val="030303"/>
                <w:spacing w:val="-13"/>
                <w:w w:val="109"/>
                <w:sz w:val="20"/>
                <w:szCs w:val="20"/>
              </w:rPr>
              <w:t>0</w:t>
            </w:r>
            <w:r w:rsidRPr="00C578E1">
              <w:rPr>
                <w:color w:val="232323"/>
                <w:w w:val="109"/>
                <w:sz w:val="20"/>
                <w:szCs w:val="20"/>
              </w:rPr>
              <w:t>)</w:t>
            </w:r>
          </w:p>
        </w:tc>
      </w:tr>
      <w:tr w:rsidR="009E1F91" w:rsidRPr="00C578E1" w:rsidTr="006F1861">
        <w:trPr>
          <w:trHeight w:hRule="exact" w:val="299"/>
          <w:jc w:val="center"/>
        </w:trPr>
        <w:tc>
          <w:tcPr>
            <w:tcW w:w="4106" w:type="dxa"/>
            <w:tcBorders>
              <w:top w:val="single" w:sz="5" w:space="0" w:color="000000"/>
              <w:left w:val="single" w:sz="6" w:space="0" w:color="000000"/>
              <w:bottom w:val="single" w:sz="8" w:space="0" w:color="000000"/>
              <w:right w:val="single" w:sz="8" w:space="0" w:color="000000"/>
            </w:tcBorders>
          </w:tcPr>
          <w:p w:rsidR="009E1F91" w:rsidRPr="00C578E1" w:rsidRDefault="009E1F91" w:rsidP="0049124A">
            <w:pPr>
              <w:keepNext/>
              <w:autoSpaceDE w:val="0"/>
              <w:autoSpaceDN w:val="0"/>
              <w:adjustRightInd w:val="0"/>
              <w:spacing w:before="53"/>
              <w:ind w:left="166" w:right="-20"/>
              <w:rPr>
                <w:sz w:val="20"/>
                <w:szCs w:val="20"/>
              </w:rPr>
            </w:pPr>
            <w:r w:rsidRPr="00C578E1">
              <w:rPr>
                <w:color w:val="111111"/>
                <w:w w:val="104"/>
                <w:sz w:val="20"/>
                <w:szCs w:val="20"/>
              </w:rPr>
              <w:t>Pharyngolaryngeal</w:t>
            </w:r>
            <w:r w:rsidRPr="00C578E1">
              <w:rPr>
                <w:color w:val="111111"/>
                <w:spacing w:val="-4"/>
                <w:w w:val="104"/>
                <w:sz w:val="20"/>
                <w:szCs w:val="20"/>
              </w:rPr>
              <w:t xml:space="preserve"> </w:t>
            </w:r>
            <w:r w:rsidRPr="00C578E1">
              <w:rPr>
                <w:color w:val="030303"/>
                <w:w w:val="107"/>
                <w:sz w:val="20"/>
                <w:szCs w:val="20"/>
              </w:rPr>
              <w:t>pain</w:t>
            </w:r>
          </w:p>
        </w:tc>
        <w:tc>
          <w:tcPr>
            <w:tcW w:w="2553" w:type="dxa"/>
            <w:tcBorders>
              <w:top w:val="single" w:sz="5" w:space="0" w:color="000000"/>
              <w:left w:val="single" w:sz="8" w:space="0" w:color="000000"/>
              <w:bottom w:val="single" w:sz="8" w:space="0" w:color="000000"/>
              <w:right w:val="single" w:sz="4" w:space="0" w:color="auto"/>
            </w:tcBorders>
            <w:vAlign w:val="center"/>
          </w:tcPr>
          <w:p w:rsidR="009E1F91" w:rsidRPr="00C578E1" w:rsidRDefault="009E1F91" w:rsidP="0049124A">
            <w:pPr>
              <w:keepNext/>
              <w:autoSpaceDE w:val="0"/>
              <w:autoSpaceDN w:val="0"/>
              <w:adjustRightInd w:val="0"/>
              <w:spacing w:before="53"/>
              <w:ind w:right="-20"/>
              <w:jc w:val="center"/>
              <w:rPr>
                <w:sz w:val="20"/>
                <w:szCs w:val="20"/>
              </w:rPr>
            </w:pPr>
            <w:r w:rsidRPr="00C578E1">
              <w:rPr>
                <w:color w:val="030303"/>
                <w:spacing w:val="-9"/>
                <w:sz w:val="20"/>
                <w:szCs w:val="20"/>
              </w:rPr>
              <w:t>1</w:t>
            </w:r>
            <w:r w:rsidRPr="00C578E1">
              <w:rPr>
                <w:color w:val="232323"/>
                <w:sz w:val="20"/>
                <w:szCs w:val="20"/>
              </w:rPr>
              <w:t>0</w:t>
            </w:r>
            <w:r w:rsidRPr="00C578E1">
              <w:rPr>
                <w:color w:val="232323"/>
                <w:spacing w:val="30"/>
                <w:sz w:val="20"/>
                <w:szCs w:val="20"/>
              </w:rPr>
              <w:t xml:space="preserve"> </w:t>
            </w:r>
            <w:r w:rsidRPr="00C578E1">
              <w:rPr>
                <w:color w:val="111111"/>
                <w:w w:val="105"/>
                <w:sz w:val="20"/>
                <w:szCs w:val="20"/>
              </w:rPr>
              <w:t>(10.0)</w:t>
            </w:r>
          </w:p>
        </w:tc>
      </w:tr>
      <w:tr w:rsidR="009E1F91" w:rsidRPr="00C578E1" w:rsidTr="006F1861">
        <w:trPr>
          <w:trHeight w:hRule="exact" w:val="299"/>
          <w:jc w:val="center"/>
        </w:trPr>
        <w:tc>
          <w:tcPr>
            <w:tcW w:w="4106" w:type="dxa"/>
            <w:tcBorders>
              <w:top w:val="single" w:sz="8" w:space="0" w:color="000000"/>
              <w:left w:val="single" w:sz="6" w:space="0" w:color="000000"/>
              <w:bottom w:val="single" w:sz="5" w:space="0" w:color="000000"/>
              <w:right w:val="single" w:sz="8" w:space="0" w:color="000000"/>
            </w:tcBorders>
          </w:tcPr>
          <w:p w:rsidR="009E1F91" w:rsidRPr="00C578E1" w:rsidRDefault="009E1F91" w:rsidP="0049124A">
            <w:pPr>
              <w:keepNext/>
              <w:autoSpaceDE w:val="0"/>
              <w:autoSpaceDN w:val="0"/>
              <w:adjustRightInd w:val="0"/>
              <w:spacing w:before="53"/>
              <w:ind w:left="166" w:right="-20"/>
              <w:rPr>
                <w:sz w:val="20"/>
                <w:szCs w:val="20"/>
              </w:rPr>
            </w:pPr>
            <w:r w:rsidRPr="00C578E1">
              <w:rPr>
                <w:color w:val="111111"/>
                <w:w w:val="105"/>
                <w:sz w:val="20"/>
                <w:szCs w:val="20"/>
              </w:rPr>
              <w:t>Epistaxis</w:t>
            </w:r>
          </w:p>
        </w:tc>
        <w:tc>
          <w:tcPr>
            <w:tcW w:w="2553" w:type="dxa"/>
            <w:tcBorders>
              <w:top w:val="single" w:sz="8" w:space="0" w:color="000000"/>
              <w:left w:val="single" w:sz="8" w:space="0" w:color="000000"/>
              <w:bottom w:val="single" w:sz="5" w:space="0" w:color="000000"/>
              <w:right w:val="single" w:sz="4" w:space="0" w:color="auto"/>
            </w:tcBorders>
            <w:vAlign w:val="center"/>
          </w:tcPr>
          <w:p w:rsidR="009E1F91" w:rsidRPr="00C578E1" w:rsidRDefault="009E1F91" w:rsidP="0049124A">
            <w:pPr>
              <w:keepNext/>
              <w:autoSpaceDE w:val="0"/>
              <w:autoSpaceDN w:val="0"/>
              <w:adjustRightInd w:val="0"/>
              <w:spacing w:before="53"/>
              <w:ind w:right="204"/>
              <w:jc w:val="center"/>
              <w:rPr>
                <w:sz w:val="20"/>
                <w:szCs w:val="20"/>
              </w:rPr>
            </w:pPr>
            <w:r w:rsidRPr="00C578E1">
              <w:rPr>
                <w:color w:val="232323"/>
                <w:sz w:val="20"/>
                <w:szCs w:val="20"/>
              </w:rPr>
              <w:t>8</w:t>
            </w:r>
            <w:r w:rsidRPr="00C578E1">
              <w:rPr>
                <w:color w:val="232323"/>
                <w:spacing w:val="5"/>
                <w:sz w:val="20"/>
                <w:szCs w:val="20"/>
              </w:rPr>
              <w:t xml:space="preserve"> </w:t>
            </w:r>
            <w:r w:rsidRPr="00C578E1">
              <w:rPr>
                <w:color w:val="232323"/>
                <w:w w:val="103"/>
                <w:sz w:val="20"/>
                <w:szCs w:val="20"/>
              </w:rPr>
              <w:t>(</w:t>
            </w:r>
            <w:r w:rsidRPr="00C578E1">
              <w:rPr>
                <w:color w:val="232323"/>
                <w:spacing w:val="5"/>
                <w:w w:val="103"/>
                <w:sz w:val="20"/>
                <w:szCs w:val="20"/>
              </w:rPr>
              <w:t>8</w:t>
            </w:r>
            <w:r w:rsidRPr="00C578E1">
              <w:rPr>
                <w:color w:val="030303"/>
                <w:w w:val="70"/>
                <w:sz w:val="20"/>
                <w:szCs w:val="20"/>
              </w:rPr>
              <w:t>.</w:t>
            </w:r>
            <w:r w:rsidRPr="00C578E1">
              <w:rPr>
                <w:color w:val="030303"/>
                <w:spacing w:val="-31"/>
                <w:sz w:val="20"/>
                <w:szCs w:val="20"/>
              </w:rPr>
              <w:t xml:space="preserve"> </w:t>
            </w:r>
            <w:r w:rsidRPr="00C578E1">
              <w:rPr>
                <w:color w:val="232323"/>
                <w:spacing w:val="-12"/>
                <w:w w:val="106"/>
                <w:sz w:val="20"/>
                <w:szCs w:val="20"/>
              </w:rPr>
              <w:t>0</w:t>
            </w:r>
            <w:r w:rsidRPr="00C578E1">
              <w:rPr>
                <w:color w:val="030303"/>
                <w:w w:val="126"/>
                <w:sz w:val="20"/>
                <w:szCs w:val="20"/>
              </w:rPr>
              <w:t>)</w:t>
            </w:r>
          </w:p>
        </w:tc>
      </w:tr>
      <w:tr w:rsidR="009E1F91" w:rsidRPr="00C578E1" w:rsidTr="006F1861">
        <w:trPr>
          <w:trHeight w:hRule="exact" w:val="302"/>
          <w:jc w:val="center"/>
        </w:trPr>
        <w:tc>
          <w:tcPr>
            <w:tcW w:w="4106" w:type="dxa"/>
            <w:tcBorders>
              <w:top w:val="single" w:sz="5" w:space="0" w:color="000000"/>
              <w:left w:val="single" w:sz="6" w:space="0" w:color="000000"/>
              <w:bottom w:val="single" w:sz="5" w:space="0" w:color="000000"/>
              <w:right w:val="single" w:sz="8" w:space="0" w:color="000000"/>
            </w:tcBorders>
          </w:tcPr>
          <w:p w:rsidR="009E1F91" w:rsidRPr="00C578E1" w:rsidRDefault="009E1F91" w:rsidP="0049124A">
            <w:pPr>
              <w:keepNext/>
              <w:autoSpaceDE w:val="0"/>
              <w:autoSpaceDN w:val="0"/>
              <w:adjustRightInd w:val="0"/>
              <w:spacing w:before="60"/>
              <w:ind w:left="151" w:right="-20"/>
              <w:rPr>
                <w:sz w:val="20"/>
                <w:szCs w:val="20"/>
              </w:rPr>
            </w:pPr>
            <w:r w:rsidRPr="00C578E1">
              <w:rPr>
                <w:color w:val="232323"/>
                <w:sz w:val="20"/>
                <w:szCs w:val="20"/>
              </w:rPr>
              <w:t>Nas</w:t>
            </w:r>
            <w:r w:rsidRPr="00C578E1">
              <w:rPr>
                <w:color w:val="232323"/>
                <w:spacing w:val="1"/>
                <w:sz w:val="20"/>
                <w:szCs w:val="20"/>
              </w:rPr>
              <w:t>a</w:t>
            </w:r>
            <w:r w:rsidRPr="00C578E1">
              <w:rPr>
                <w:color w:val="030303"/>
                <w:sz w:val="20"/>
                <w:szCs w:val="20"/>
              </w:rPr>
              <w:t>l</w:t>
            </w:r>
            <w:r w:rsidRPr="00C578E1">
              <w:rPr>
                <w:color w:val="030303"/>
                <w:spacing w:val="22"/>
                <w:sz w:val="20"/>
                <w:szCs w:val="20"/>
              </w:rPr>
              <w:t xml:space="preserve"> </w:t>
            </w:r>
            <w:r w:rsidRPr="00C578E1">
              <w:rPr>
                <w:color w:val="030303"/>
                <w:spacing w:val="7"/>
                <w:w w:val="110"/>
                <w:sz w:val="20"/>
                <w:szCs w:val="20"/>
              </w:rPr>
              <w:t>c</w:t>
            </w:r>
            <w:r w:rsidRPr="00C578E1">
              <w:rPr>
                <w:color w:val="232323"/>
                <w:spacing w:val="-8"/>
                <w:w w:val="105"/>
                <w:sz w:val="20"/>
                <w:szCs w:val="20"/>
              </w:rPr>
              <w:t>o</w:t>
            </w:r>
            <w:r w:rsidRPr="00C578E1">
              <w:rPr>
                <w:color w:val="030303"/>
                <w:w w:val="105"/>
                <w:sz w:val="20"/>
                <w:szCs w:val="20"/>
              </w:rPr>
              <w:t>ngest</w:t>
            </w:r>
            <w:r w:rsidRPr="00C578E1">
              <w:rPr>
                <w:color w:val="030303"/>
                <w:spacing w:val="3"/>
                <w:w w:val="105"/>
                <w:sz w:val="20"/>
                <w:szCs w:val="20"/>
              </w:rPr>
              <w:t>i</w:t>
            </w:r>
            <w:r w:rsidRPr="00C578E1">
              <w:rPr>
                <w:color w:val="232323"/>
                <w:spacing w:val="-8"/>
                <w:w w:val="105"/>
                <w:sz w:val="20"/>
                <w:szCs w:val="20"/>
              </w:rPr>
              <w:t>o</w:t>
            </w:r>
            <w:r w:rsidRPr="00C578E1">
              <w:rPr>
                <w:color w:val="030303"/>
                <w:w w:val="116"/>
                <w:sz w:val="20"/>
                <w:szCs w:val="20"/>
              </w:rPr>
              <w:t>n</w:t>
            </w:r>
          </w:p>
        </w:tc>
        <w:tc>
          <w:tcPr>
            <w:tcW w:w="2553" w:type="dxa"/>
            <w:tcBorders>
              <w:top w:val="single" w:sz="5" w:space="0" w:color="000000"/>
              <w:left w:val="single" w:sz="8" w:space="0" w:color="000000"/>
              <w:bottom w:val="single" w:sz="5" w:space="0" w:color="000000"/>
              <w:right w:val="single" w:sz="4" w:space="0" w:color="auto"/>
            </w:tcBorders>
            <w:vAlign w:val="center"/>
          </w:tcPr>
          <w:p w:rsidR="009E1F91" w:rsidRPr="00C578E1" w:rsidRDefault="009E1F91" w:rsidP="0049124A">
            <w:pPr>
              <w:keepNext/>
              <w:autoSpaceDE w:val="0"/>
              <w:autoSpaceDN w:val="0"/>
              <w:adjustRightInd w:val="0"/>
              <w:spacing w:before="60"/>
              <w:ind w:right="204"/>
              <w:jc w:val="center"/>
              <w:rPr>
                <w:sz w:val="20"/>
                <w:szCs w:val="20"/>
              </w:rPr>
            </w:pPr>
            <w:r w:rsidRPr="00C578E1">
              <w:rPr>
                <w:color w:val="232323"/>
                <w:sz w:val="20"/>
                <w:szCs w:val="20"/>
              </w:rPr>
              <w:t>8</w:t>
            </w:r>
            <w:r w:rsidRPr="00C578E1">
              <w:rPr>
                <w:color w:val="232323"/>
                <w:spacing w:val="5"/>
                <w:sz w:val="20"/>
                <w:szCs w:val="20"/>
              </w:rPr>
              <w:t xml:space="preserve"> </w:t>
            </w:r>
            <w:r w:rsidRPr="00C578E1">
              <w:rPr>
                <w:color w:val="232323"/>
                <w:w w:val="103"/>
                <w:sz w:val="20"/>
                <w:szCs w:val="20"/>
              </w:rPr>
              <w:t>(</w:t>
            </w:r>
            <w:r w:rsidRPr="00C578E1">
              <w:rPr>
                <w:color w:val="232323"/>
                <w:spacing w:val="5"/>
                <w:w w:val="103"/>
                <w:sz w:val="20"/>
                <w:szCs w:val="20"/>
              </w:rPr>
              <w:t>8</w:t>
            </w:r>
            <w:r w:rsidRPr="00C578E1">
              <w:rPr>
                <w:color w:val="030303"/>
                <w:w w:val="70"/>
                <w:sz w:val="20"/>
                <w:szCs w:val="20"/>
              </w:rPr>
              <w:t>.</w:t>
            </w:r>
            <w:r w:rsidRPr="00C578E1">
              <w:rPr>
                <w:color w:val="030303"/>
                <w:spacing w:val="-31"/>
                <w:sz w:val="20"/>
                <w:szCs w:val="20"/>
              </w:rPr>
              <w:t xml:space="preserve"> </w:t>
            </w:r>
            <w:r w:rsidRPr="00C578E1">
              <w:rPr>
                <w:color w:val="232323"/>
                <w:spacing w:val="-12"/>
                <w:w w:val="106"/>
                <w:sz w:val="20"/>
                <w:szCs w:val="20"/>
              </w:rPr>
              <w:t>0</w:t>
            </w:r>
            <w:r w:rsidRPr="00C578E1">
              <w:rPr>
                <w:color w:val="030303"/>
                <w:w w:val="126"/>
                <w:sz w:val="20"/>
                <w:szCs w:val="20"/>
              </w:rPr>
              <w:t>)</w:t>
            </w:r>
          </w:p>
        </w:tc>
      </w:tr>
      <w:tr w:rsidR="009E1F91" w:rsidRPr="00C578E1" w:rsidTr="006F1861">
        <w:trPr>
          <w:trHeight w:hRule="exact" w:val="299"/>
          <w:jc w:val="center"/>
        </w:trPr>
        <w:tc>
          <w:tcPr>
            <w:tcW w:w="4106" w:type="dxa"/>
            <w:tcBorders>
              <w:top w:val="single" w:sz="5" w:space="0" w:color="000000"/>
              <w:left w:val="single" w:sz="6" w:space="0" w:color="000000"/>
              <w:bottom w:val="single" w:sz="8" w:space="0" w:color="000000"/>
              <w:right w:val="single" w:sz="8" w:space="0" w:color="000000"/>
            </w:tcBorders>
          </w:tcPr>
          <w:p w:rsidR="009E1F91" w:rsidRPr="00C578E1" w:rsidRDefault="009E1F91" w:rsidP="0049124A">
            <w:pPr>
              <w:keepNext/>
              <w:autoSpaceDE w:val="0"/>
              <w:autoSpaceDN w:val="0"/>
              <w:adjustRightInd w:val="0"/>
              <w:spacing w:before="53"/>
              <w:ind w:left="166" w:right="-20"/>
              <w:rPr>
                <w:sz w:val="20"/>
                <w:szCs w:val="20"/>
              </w:rPr>
            </w:pPr>
            <w:r w:rsidRPr="00C578E1">
              <w:rPr>
                <w:color w:val="111111"/>
                <w:sz w:val="20"/>
                <w:szCs w:val="20"/>
              </w:rPr>
              <w:t>Abdominal</w:t>
            </w:r>
            <w:r w:rsidRPr="00C578E1">
              <w:rPr>
                <w:color w:val="111111"/>
                <w:spacing w:val="41"/>
                <w:sz w:val="20"/>
                <w:szCs w:val="20"/>
              </w:rPr>
              <w:t xml:space="preserve"> </w:t>
            </w:r>
            <w:r w:rsidRPr="00C578E1">
              <w:rPr>
                <w:color w:val="030303"/>
                <w:sz w:val="20"/>
                <w:szCs w:val="20"/>
              </w:rPr>
              <w:t>pain</w:t>
            </w:r>
            <w:r w:rsidRPr="00C578E1">
              <w:rPr>
                <w:color w:val="030303"/>
                <w:spacing w:val="12"/>
                <w:sz w:val="20"/>
                <w:szCs w:val="20"/>
              </w:rPr>
              <w:t xml:space="preserve"> </w:t>
            </w:r>
            <w:r w:rsidRPr="00C578E1">
              <w:rPr>
                <w:color w:val="111111"/>
                <w:w w:val="105"/>
                <w:sz w:val="20"/>
                <w:szCs w:val="20"/>
              </w:rPr>
              <w:t>upper</w:t>
            </w:r>
          </w:p>
        </w:tc>
        <w:tc>
          <w:tcPr>
            <w:tcW w:w="2553" w:type="dxa"/>
            <w:tcBorders>
              <w:top w:val="single" w:sz="5" w:space="0" w:color="000000"/>
              <w:left w:val="single" w:sz="8" w:space="0" w:color="000000"/>
              <w:bottom w:val="single" w:sz="8" w:space="0" w:color="000000"/>
              <w:right w:val="single" w:sz="4" w:space="0" w:color="auto"/>
            </w:tcBorders>
            <w:vAlign w:val="center"/>
          </w:tcPr>
          <w:p w:rsidR="009E1F91" w:rsidRPr="00C578E1" w:rsidRDefault="009E1F91" w:rsidP="0049124A">
            <w:pPr>
              <w:keepNext/>
              <w:autoSpaceDE w:val="0"/>
              <w:autoSpaceDN w:val="0"/>
              <w:adjustRightInd w:val="0"/>
              <w:spacing w:before="53"/>
              <w:ind w:right="212"/>
              <w:jc w:val="center"/>
              <w:rPr>
                <w:sz w:val="20"/>
                <w:szCs w:val="20"/>
              </w:rPr>
            </w:pPr>
            <w:r w:rsidRPr="00C578E1">
              <w:rPr>
                <w:color w:val="111111"/>
                <w:sz w:val="20"/>
                <w:szCs w:val="20"/>
              </w:rPr>
              <w:t>7</w:t>
            </w:r>
            <w:r w:rsidRPr="00C578E1">
              <w:rPr>
                <w:color w:val="111111"/>
                <w:spacing w:val="15"/>
                <w:sz w:val="20"/>
                <w:szCs w:val="20"/>
              </w:rPr>
              <w:t xml:space="preserve"> </w:t>
            </w:r>
            <w:r w:rsidRPr="00C578E1">
              <w:rPr>
                <w:color w:val="111111"/>
                <w:w w:val="105"/>
                <w:sz w:val="20"/>
                <w:szCs w:val="20"/>
              </w:rPr>
              <w:t>(7.0)</w:t>
            </w:r>
          </w:p>
        </w:tc>
      </w:tr>
      <w:tr w:rsidR="009E1F91" w:rsidRPr="00C578E1" w:rsidTr="006F1861">
        <w:trPr>
          <w:trHeight w:hRule="exact" w:val="302"/>
          <w:jc w:val="center"/>
        </w:trPr>
        <w:tc>
          <w:tcPr>
            <w:tcW w:w="4106" w:type="dxa"/>
            <w:tcBorders>
              <w:top w:val="single" w:sz="8" w:space="0" w:color="000000"/>
              <w:left w:val="single" w:sz="6" w:space="0" w:color="000000"/>
              <w:bottom w:val="single" w:sz="2" w:space="0" w:color="000000"/>
              <w:right w:val="single" w:sz="8" w:space="0" w:color="000000"/>
            </w:tcBorders>
          </w:tcPr>
          <w:p w:rsidR="009E1F91" w:rsidRPr="00C578E1" w:rsidRDefault="009E1F91" w:rsidP="0049124A">
            <w:pPr>
              <w:keepNext/>
              <w:autoSpaceDE w:val="0"/>
              <w:autoSpaceDN w:val="0"/>
              <w:adjustRightInd w:val="0"/>
              <w:spacing w:before="53"/>
              <w:ind w:left="166" w:right="-20"/>
              <w:rPr>
                <w:sz w:val="20"/>
                <w:szCs w:val="20"/>
              </w:rPr>
            </w:pPr>
            <w:r w:rsidRPr="00C578E1">
              <w:rPr>
                <w:color w:val="232323"/>
                <w:w w:val="106"/>
                <w:sz w:val="20"/>
                <w:szCs w:val="20"/>
              </w:rPr>
              <w:t>C</w:t>
            </w:r>
            <w:r w:rsidRPr="00C578E1">
              <w:rPr>
                <w:color w:val="232323"/>
                <w:spacing w:val="-1"/>
                <w:w w:val="107"/>
                <w:sz w:val="20"/>
                <w:szCs w:val="20"/>
              </w:rPr>
              <w:t>o</w:t>
            </w:r>
            <w:r w:rsidRPr="00C578E1">
              <w:rPr>
                <w:color w:val="030303"/>
                <w:w w:val="107"/>
                <w:sz w:val="20"/>
                <w:szCs w:val="20"/>
              </w:rPr>
              <w:t>ugh</w:t>
            </w:r>
          </w:p>
        </w:tc>
        <w:tc>
          <w:tcPr>
            <w:tcW w:w="2553" w:type="dxa"/>
            <w:tcBorders>
              <w:top w:val="single" w:sz="8" w:space="0" w:color="000000"/>
              <w:left w:val="single" w:sz="8" w:space="0" w:color="000000"/>
              <w:bottom w:val="single" w:sz="2" w:space="0" w:color="000000"/>
              <w:right w:val="single" w:sz="4" w:space="0" w:color="auto"/>
            </w:tcBorders>
            <w:vAlign w:val="center"/>
          </w:tcPr>
          <w:p w:rsidR="009E1F91" w:rsidRPr="00C578E1" w:rsidRDefault="009E1F91" w:rsidP="0049124A">
            <w:pPr>
              <w:keepNext/>
              <w:autoSpaceDE w:val="0"/>
              <w:autoSpaceDN w:val="0"/>
              <w:adjustRightInd w:val="0"/>
              <w:spacing w:before="53"/>
              <w:ind w:right="212"/>
              <w:jc w:val="center"/>
              <w:rPr>
                <w:sz w:val="20"/>
                <w:szCs w:val="20"/>
              </w:rPr>
            </w:pPr>
            <w:r w:rsidRPr="00C578E1">
              <w:rPr>
                <w:color w:val="111111"/>
                <w:sz w:val="20"/>
                <w:szCs w:val="20"/>
              </w:rPr>
              <w:t>7</w:t>
            </w:r>
            <w:r w:rsidRPr="00C578E1">
              <w:rPr>
                <w:color w:val="111111"/>
                <w:spacing w:val="15"/>
                <w:sz w:val="20"/>
                <w:szCs w:val="20"/>
              </w:rPr>
              <w:t xml:space="preserve"> </w:t>
            </w:r>
            <w:r w:rsidRPr="00C578E1">
              <w:rPr>
                <w:color w:val="111111"/>
                <w:w w:val="105"/>
                <w:sz w:val="20"/>
                <w:szCs w:val="20"/>
              </w:rPr>
              <w:t>(7.0)</w:t>
            </w:r>
          </w:p>
        </w:tc>
      </w:tr>
      <w:tr w:rsidR="009E1F91" w:rsidRPr="00C578E1" w:rsidTr="006F1861">
        <w:trPr>
          <w:trHeight w:hRule="exact" w:val="299"/>
          <w:jc w:val="center"/>
        </w:trPr>
        <w:tc>
          <w:tcPr>
            <w:tcW w:w="4106" w:type="dxa"/>
            <w:tcBorders>
              <w:top w:val="single" w:sz="2" w:space="0" w:color="000000"/>
              <w:left w:val="single" w:sz="6" w:space="0" w:color="000000"/>
              <w:bottom w:val="single" w:sz="5" w:space="0" w:color="000000"/>
              <w:right w:val="single" w:sz="8" w:space="0" w:color="000000"/>
            </w:tcBorders>
          </w:tcPr>
          <w:p w:rsidR="009E1F91" w:rsidRPr="00C578E1" w:rsidRDefault="009E1F91" w:rsidP="0049124A">
            <w:pPr>
              <w:keepNext/>
              <w:autoSpaceDE w:val="0"/>
              <w:autoSpaceDN w:val="0"/>
              <w:adjustRightInd w:val="0"/>
              <w:spacing w:before="67"/>
              <w:ind w:left="166" w:right="-20"/>
              <w:rPr>
                <w:sz w:val="20"/>
                <w:szCs w:val="20"/>
              </w:rPr>
            </w:pPr>
            <w:r w:rsidRPr="00C578E1">
              <w:rPr>
                <w:color w:val="030303"/>
                <w:w w:val="105"/>
                <w:sz w:val="20"/>
                <w:szCs w:val="20"/>
              </w:rPr>
              <w:t>Dysge</w:t>
            </w:r>
            <w:r w:rsidRPr="00C578E1">
              <w:rPr>
                <w:color w:val="030303"/>
                <w:spacing w:val="-2"/>
                <w:w w:val="106"/>
                <w:sz w:val="20"/>
                <w:szCs w:val="20"/>
              </w:rPr>
              <w:t>u</w:t>
            </w:r>
            <w:r w:rsidRPr="00C578E1">
              <w:rPr>
                <w:color w:val="232323"/>
                <w:spacing w:val="-7"/>
                <w:w w:val="112"/>
                <w:sz w:val="20"/>
                <w:szCs w:val="20"/>
              </w:rPr>
              <w:t>s</w:t>
            </w:r>
            <w:r w:rsidRPr="00C578E1">
              <w:rPr>
                <w:color w:val="030303"/>
                <w:w w:val="103"/>
                <w:sz w:val="20"/>
                <w:szCs w:val="20"/>
              </w:rPr>
              <w:t>ia</w:t>
            </w:r>
          </w:p>
        </w:tc>
        <w:tc>
          <w:tcPr>
            <w:tcW w:w="2553" w:type="dxa"/>
            <w:tcBorders>
              <w:top w:val="single" w:sz="2" w:space="0" w:color="000000"/>
              <w:left w:val="single" w:sz="8" w:space="0" w:color="000000"/>
              <w:bottom w:val="single" w:sz="5" w:space="0" w:color="000000"/>
              <w:right w:val="single" w:sz="4" w:space="0" w:color="auto"/>
            </w:tcBorders>
            <w:vAlign w:val="center"/>
          </w:tcPr>
          <w:p w:rsidR="009E1F91" w:rsidRPr="00C578E1" w:rsidRDefault="009E1F91" w:rsidP="0049124A">
            <w:pPr>
              <w:keepNext/>
              <w:autoSpaceDE w:val="0"/>
              <w:autoSpaceDN w:val="0"/>
              <w:adjustRightInd w:val="0"/>
              <w:spacing w:before="67"/>
              <w:ind w:right="211"/>
              <w:jc w:val="center"/>
              <w:rPr>
                <w:sz w:val="20"/>
                <w:szCs w:val="20"/>
              </w:rPr>
            </w:pPr>
            <w:r w:rsidRPr="00C578E1">
              <w:rPr>
                <w:color w:val="111111"/>
                <w:sz w:val="20"/>
                <w:szCs w:val="20"/>
              </w:rPr>
              <w:t>6</w:t>
            </w:r>
            <w:r w:rsidRPr="00C578E1">
              <w:rPr>
                <w:color w:val="111111"/>
                <w:spacing w:val="16"/>
                <w:sz w:val="20"/>
                <w:szCs w:val="20"/>
              </w:rPr>
              <w:t xml:space="preserve"> </w:t>
            </w:r>
            <w:r w:rsidRPr="00C578E1">
              <w:rPr>
                <w:color w:val="111111"/>
                <w:w w:val="105"/>
                <w:sz w:val="20"/>
                <w:szCs w:val="20"/>
              </w:rPr>
              <w:t>(6.0)</w:t>
            </w:r>
          </w:p>
        </w:tc>
      </w:tr>
      <w:tr w:rsidR="009E1F91" w:rsidRPr="00C578E1" w:rsidTr="006F1861">
        <w:trPr>
          <w:trHeight w:hRule="exact" w:val="299"/>
          <w:jc w:val="center"/>
        </w:trPr>
        <w:tc>
          <w:tcPr>
            <w:tcW w:w="4106" w:type="dxa"/>
            <w:tcBorders>
              <w:top w:val="single" w:sz="5" w:space="0" w:color="000000"/>
              <w:left w:val="single" w:sz="6" w:space="0" w:color="000000"/>
              <w:bottom w:val="single" w:sz="8" w:space="0" w:color="000000"/>
              <w:right w:val="single" w:sz="8" w:space="0" w:color="000000"/>
            </w:tcBorders>
          </w:tcPr>
          <w:p w:rsidR="009E1F91" w:rsidRPr="00C578E1" w:rsidRDefault="009E1F91" w:rsidP="0049124A">
            <w:pPr>
              <w:keepNext/>
              <w:autoSpaceDE w:val="0"/>
              <w:autoSpaceDN w:val="0"/>
              <w:adjustRightInd w:val="0"/>
              <w:spacing w:before="53"/>
              <w:ind w:left="166" w:right="-20"/>
              <w:rPr>
                <w:sz w:val="20"/>
                <w:szCs w:val="20"/>
              </w:rPr>
            </w:pPr>
            <w:r w:rsidRPr="00C578E1">
              <w:rPr>
                <w:color w:val="111111"/>
                <w:sz w:val="20"/>
                <w:szCs w:val="20"/>
              </w:rPr>
              <w:t>Feeling</w:t>
            </w:r>
            <w:r w:rsidRPr="00C578E1">
              <w:rPr>
                <w:color w:val="111111"/>
                <w:spacing w:val="26"/>
                <w:sz w:val="20"/>
                <w:szCs w:val="20"/>
              </w:rPr>
              <w:t xml:space="preserve"> </w:t>
            </w:r>
            <w:r w:rsidRPr="00C578E1">
              <w:rPr>
                <w:color w:val="030303"/>
                <w:w w:val="106"/>
                <w:sz w:val="20"/>
                <w:szCs w:val="20"/>
              </w:rPr>
              <w:t>hot</w:t>
            </w:r>
          </w:p>
        </w:tc>
        <w:tc>
          <w:tcPr>
            <w:tcW w:w="2553" w:type="dxa"/>
            <w:tcBorders>
              <w:top w:val="single" w:sz="5" w:space="0" w:color="000000"/>
              <w:left w:val="single" w:sz="8" w:space="0" w:color="000000"/>
              <w:bottom w:val="single" w:sz="8" w:space="0" w:color="000000"/>
              <w:right w:val="single" w:sz="4" w:space="0" w:color="auto"/>
            </w:tcBorders>
            <w:vAlign w:val="center"/>
          </w:tcPr>
          <w:p w:rsidR="009E1F91" w:rsidRPr="00C578E1" w:rsidRDefault="009E1F91" w:rsidP="0049124A">
            <w:pPr>
              <w:keepNext/>
              <w:autoSpaceDE w:val="0"/>
              <w:autoSpaceDN w:val="0"/>
              <w:adjustRightInd w:val="0"/>
              <w:spacing w:before="53"/>
              <w:ind w:right="209"/>
              <w:jc w:val="center"/>
              <w:rPr>
                <w:sz w:val="20"/>
                <w:szCs w:val="20"/>
              </w:rPr>
            </w:pPr>
            <w:r w:rsidRPr="00C578E1">
              <w:rPr>
                <w:color w:val="232323"/>
                <w:sz w:val="20"/>
                <w:szCs w:val="20"/>
              </w:rPr>
              <w:t>6</w:t>
            </w:r>
            <w:r w:rsidRPr="00C578E1">
              <w:rPr>
                <w:color w:val="232323"/>
                <w:spacing w:val="16"/>
                <w:sz w:val="20"/>
                <w:szCs w:val="20"/>
              </w:rPr>
              <w:t xml:space="preserve"> </w:t>
            </w:r>
            <w:r w:rsidRPr="00C578E1">
              <w:rPr>
                <w:color w:val="232323"/>
                <w:w w:val="106"/>
                <w:sz w:val="20"/>
                <w:szCs w:val="20"/>
              </w:rPr>
              <w:t>(</w:t>
            </w:r>
            <w:r w:rsidRPr="00C578E1">
              <w:rPr>
                <w:color w:val="232323"/>
                <w:spacing w:val="-2"/>
                <w:w w:val="106"/>
                <w:sz w:val="20"/>
                <w:szCs w:val="20"/>
              </w:rPr>
              <w:t>6</w:t>
            </w:r>
            <w:r w:rsidRPr="00C578E1">
              <w:rPr>
                <w:color w:val="030303"/>
                <w:w w:val="70"/>
                <w:sz w:val="20"/>
                <w:szCs w:val="20"/>
              </w:rPr>
              <w:t>.</w:t>
            </w:r>
            <w:r w:rsidRPr="00C578E1">
              <w:rPr>
                <w:color w:val="030303"/>
                <w:spacing w:val="-31"/>
                <w:sz w:val="20"/>
                <w:szCs w:val="20"/>
              </w:rPr>
              <w:t xml:space="preserve"> </w:t>
            </w:r>
            <w:r w:rsidRPr="00C578E1">
              <w:rPr>
                <w:color w:val="232323"/>
                <w:spacing w:val="-12"/>
                <w:w w:val="106"/>
                <w:sz w:val="20"/>
                <w:szCs w:val="20"/>
              </w:rPr>
              <w:t>0</w:t>
            </w:r>
            <w:r w:rsidRPr="00C578E1">
              <w:rPr>
                <w:color w:val="030303"/>
                <w:w w:val="126"/>
                <w:sz w:val="20"/>
                <w:szCs w:val="20"/>
              </w:rPr>
              <w:t>)</w:t>
            </w:r>
          </w:p>
        </w:tc>
      </w:tr>
      <w:tr w:rsidR="009E1F91" w:rsidRPr="00C578E1" w:rsidTr="006F1861">
        <w:trPr>
          <w:trHeight w:hRule="exact" w:val="302"/>
          <w:jc w:val="center"/>
        </w:trPr>
        <w:tc>
          <w:tcPr>
            <w:tcW w:w="4106" w:type="dxa"/>
            <w:tcBorders>
              <w:top w:val="single" w:sz="8" w:space="0" w:color="000000"/>
              <w:left w:val="single" w:sz="6" w:space="0" w:color="000000"/>
              <w:bottom w:val="single" w:sz="2" w:space="0" w:color="000000"/>
              <w:right w:val="single" w:sz="8" w:space="0" w:color="000000"/>
            </w:tcBorders>
          </w:tcPr>
          <w:p w:rsidR="009E1F91" w:rsidRPr="00C578E1" w:rsidRDefault="009E1F91" w:rsidP="0049124A">
            <w:pPr>
              <w:keepNext/>
              <w:autoSpaceDE w:val="0"/>
              <w:autoSpaceDN w:val="0"/>
              <w:adjustRightInd w:val="0"/>
              <w:spacing w:before="53"/>
              <w:ind w:left="166" w:right="-20"/>
              <w:rPr>
                <w:sz w:val="20"/>
                <w:szCs w:val="20"/>
              </w:rPr>
            </w:pPr>
            <w:r w:rsidRPr="00C578E1">
              <w:rPr>
                <w:color w:val="111111"/>
                <w:w w:val="103"/>
                <w:sz w:val="20"/>
                <w:szCs w:val="20"/>
              </w:rPr>
              <w:t>Malaise</w:t>
            </w:r>
          </w:p>
        </w:tc>
        <w:tc>
          <w:tcPr>
            <w:tcW w:w="2553" w:type="dxa"/>
            <w:tcBorders>
              <w:top w:val="single" w:sz="8" w:space="0" w:color="000000"/>
              <w:left w:val="single" w:sz="8" w:space="0" w:color="000000"/>
              <w:bottom w:val="single" w:sz="2" w:space="0" w:color="000000"/>
              <w:right w:val="single" w:sz="4" w:space="0" w:color="auto"/>
            </w:tcBorders>
            <w:vAlign w:val="center"/>
          </w:tcPr>
          <w:p w:rsidR="009E1F91" w:rsidRPr="00C578E1" w:rsidRDefault="009E1F91" w:rsidP="0049124A">
            <w:pPr>
              <w:keepNext/>
              <w:autoSpaceDE w:val="0"/>
              <w:autoSpaceDN w:val="0"/>
              <w:adjustRightInd w:val="0"/>
              <w:spacing w:before="53"/>
              <w:ind w:right="209"/>
              <w:jc w:val="center"/>
              <w:rPr>
                <w:sz w:val="20"/>
                <w:szCs w:val="20"/>
              </w:rPr>
            </w:pPr>
            <w:r w:rsidRPr="00C578E1">
              <w:rPr>
                <w:color w:val="232323"/>
                <w:sz w:val="20"/>
                <w:szCs w:val="20"/>
              </w:rPr>
              <w:t>6</w:t>
            </w:r>
            <w:r w:rsidRPr="00C578E1">
              <w:rPr>
                <w:color w:val="232323"/>
                <w:spacing w:val="16"/>
                <w:sz w:val="20"/>
                <w:szCs w:val="20"/>
              </w:rPr>
              <w:t xml:space="preserve"> </w:t>
            </w:r>
            <w:r w:rsidRPr="00C578E1">
              <w:rPr>
                <w:color w:val="232323"/>
                <w:w w:val="106"/>
                <w:sz w:val="20"/>
                <w:szCs w:val="20"/>
              </w:rPr>
              <w:t>(</w:t>
            </w:r>
            <w:r w:rsidRPr="00C578E1">
              <w:rPr>
                <w:color w:val="232323"/>
                <w:spacing w:val="-2"/>
                <w:w w:val="106"/>
                <w:sz w:val="20"/>
                <w:szCs w:val="20"/>
              </w:rPr>
              <w:t>6</w:t>
            </w:r>
            <w:r w:rsidRPr="00C578E1">
              <w:rPr>
                <w:color w:val="030303"/>
                <w:w w:val="70"/>
                <w:sz w:val="20"/>
                <w:szCs w:val="20"/>
              </w:rPr>
              <w:t>.</w:t>
            </w:r>
            <w:r w:rsidRPr="00C578E1">
              <w:rPr>
                <w:color w:val="030303"/>
                <w:spacing w:val="-31"/>
                <w:sz w:val="20"/>
                <w:szCs w:val="20"/>
              </w:rPr>
              <w:t xml:space="preserve"> </w:t>
            </w:r>
            <w:r w:rsidRPr="00C578E1">
              <w:rPr>
                <w:color w:val="232323"/>
                <w:spacing w:val="-12"/>
                <w:w w:val="106"/>
                <w:sz w:val="20"/>
                <w:szCs w:val="20"/>
              </w:rPr>
              <w:t>0</w:t>
            </w:r>
            <w:r w:rsidRPr="00C578E1">
              <w:rPr>
                <w:color w:val="030303"/>
                <w:w w:val="126"/>
                <w:sz w:val="20"/>
                <w:szCs w:val="20"/>
              </w:rPr>
              <w:t>)</w:t>
            </w:r>
          </w:p>
        </w:tc>
      </w:tr>
      <w:tr w:rsidR="009E1F91" w:rsidRPr="00C578E1" w:rsidTr="006F1861">
        <w:trPr>
          <w:trHeight w:hRule="exact" w:val="299"/>
          <w:jc w:val="center"/>
        </w:trPr>
        <w:tc>
          <w:tcPr>
            <w:tcW w:w="4106" w:type="dxa"/>
            <w:tcBorders>
              <w:top w:val="single" w:sz="2" w:space="0" w:color="000000"/>
              <w:left w:val="single" w:sz="6" w:space="0" w:color="000000"/>
              <w:bottom w:val="single" w:sz="5" w:space="0" w:color="000000"/>
              <w:right w:val="single" w:sz="8" w:space="0" w:color="000000"/>
            </w:tcBorders>
          </w:tcPr>
          <w:p w:rsidR="009E1F91" w:rsidRPr="00C578E1" w:rsidRDefault="009E1F91" w:rsidP="0049124A">
            <w:pPr>
              <w:keepNext/>
              <w:autoSpaceDE w:val="0"/>
              <w:autoSpaceDN w:val="0"/>
              <w:adjustRightInd w:val="0"/>
              <w:spacing w:before="60"/>
              <w:ind w:left="151" w:right="-20"/>
              <w:rPr>
                <w:sz w:val="20"/>
                <w:szCs w:val="20"/>
              </w:rPr>
            </w:pPr>
            <w:r w:rsidRPr="00C578E1">
              <w:rPr>
                <w:color w:val="232323"/>
                <w:w w:val="107"/>
                <w:sz w:val="20"/>
                <w:szCs w:val="20"/>
              </w:rPr>
              <w:t>Nas</w:t>
            </w:r>
            <w:r w:rsidRPr="00C578E1">
              <w:rPr>
                <w:color w:val="232323"/>
                <w:spacing w:val="-6"/>
                <w:w w:val="108"/>
                <w:sz w:val="20"/>
                <w:szCs w:val="20"/>
              </w:rPr>
              <w:t>o</w:t>
            </w:r>
            <w:r w:rsidRPr="00C578E1">
              <w:rPr>
                <w:color w:val="030303"/>
                <w:w w:val="105"/>
                <w:sz w:val="20"/>
                <w:szCs w:val="20"/>
              </w:rPr>
              <w:t>pharyngitis</w:t>
            </w:r>
          </w:p>
        </w:tc>
        <w:tc>
          <w:tcPr>
            <w:tcW w:w="2553" w:type="dxa"/>
            <w:tcBorders>
              <w:top w:val="single" w:sz="2" w:space="0" w:color="000000"/>
              <w:left w:val="single" w:sz="8" w:space="0" w:color="000000"/>
              <w:bottom w:val="single" w:sz="5" w:space="0" w:color="000000"/>
              <w:right w:val="single" w:sz="4" w:space="0" w:color="auto"/>
            </w:tcBorders>
            <w:vAlign w:val="center"/>
          </w:tcPr>
          <w:p w:rsidR="009E1F91" w:rsidRPr="00C578E1" w:rsidRDefault="009E1F91" w:rsidP="0049124A">
            <w:pPr>
              <w:keepNext/>
              <w:autoSpaceDE w:val="0"/>
              <w:autoSpaceDN w:val="0"/>
              <w:adjustRightInd w:val="0"/>
              <w:spacing w:before="60"/>
              <w:ind w:right="210"/>
              <w:jc w:val="center"/>
              <w:rPr>
                <w:sz w:val="20"/>
                <w:szCs w:val="20"/>
              </w:rPr>
            </w:pPr>
            <w:r w:rsidRPr="00C578E1">
              <w:rPr>
                <w:color w:val="232323"/>
                <w:sz w:val="20"/>
                <w:szCs w:val="20"/>
              </w:rPr>
              <w:t>5</w:t>
            </w:r>
            <w:r w:rsidRPr="00C578E1">
              <w:rPr>
                <w:color w:val="232323"/>
                <w:spacing w:val="17"/>
                <w:sz w:val="20"/>
                <w:szCs w:val="20"/>
              </w:rPr>
              <w:t xml:space="preserve"> </w:t>
            </w:r>
            <w:r w:rsidRPr="00C578E1">
              <w:rPr>
                <w:color w:val="232323"/>
                <w:w w:val="104"/>
                <w:sz w:val="20"/>
                <w:szCs w:val="20"/>
              </w:rPr>
              <w:t>(</w:t>
            </w:r>
            <w:r w:rsidRPr="00C578E1">
              <w:rPr>
                <w:color w:val="232323"/>
                <w:spacing w:val="-1"/>
                <w:w w:val="104"/>
                <w:sz w:val="20"/>
                <w:szCs w:val="20"/>
              </w:rPr>
              <w:t>5</w:t>
            </w:r>
            <w:r w:rsidRPr="00C578E1">
              <w:rPr>
                <w:color w:val="030303"/>
                <w:w w:val="70"/>
                <w:sz w:val="20"/>
                <w:szCs w:val="20"/>
              </w:rPr>
              <w:t>.</w:t>
            </w:r>
            <w:r w:rsidRPr="00C578E1">
              <w:rPr>
                <w:color w:val="030303"/>
                <w:spacing w:val="-31"/>
                <w:sz w:val="20"/>
                <w:szCs w:val="20"/>
              </w:rPr>
              <w:t xml:space="preserve"> </w:t>
            </w:r>
            <w:r w:rsidRPr="00C578E1">
              <w:rPr>
                <w:color w:val="232323"/>
                <w:spacing w:val="-12"/>
                <w:w w:val="106"/>
                <w:sz w:val="20"/>
                <w:szCs w:val="20"/>
              </w:rPr>
              <w:t>0</w:t>
            </w:r>
            <w:r w:rsidRPr="00C578E1">
              <w:rPr>
                <w:color w:val="030303"/>
                <w:w w:val="126"/>
                <w:sz w:val="20"/>
                <w:szCs w:val="20"/>
              </w:rPr>
              <w:t>)</w:t>
            </w:r>
          </w:p>
        </w:tc>
      </w:tr>
      <w:tr w:rsidR="009E1F91" w:rsidRPr="00C578E1" w:rsidTr="006F1861">
        <w:trPr>
          <w:trHeight w:hRule="exact" w:val="299"/>
          <w:jc w:val="center"/>
        </w:trPr>
        <w:tc>
          <w:tcPr>
            <w:tcW w:w="4106" w:type="dxa"/>
            <w:tcBorders>
              <w:top w:val="single" w:sz="5" w:space="0" w:color="000000"/>
              <w:left w:val="single" w:sz="6" w:space="0" w:color="000000"/>
              <w:bottom w:val="single" w:sz="8" w:space="0" w:color="000000"/>
              <w:right w:val="single" w:sz="8" w:space="0" w:color="000000"/>
            </w:tcBorders>
          </w:tcPr>
          <w:p w:rsidR="009E1F91" w:rsidRPr="00C578E1" w:rsidRDefault="009E1F91" w:rsidP="0049124A">
            <w:pPr>
              <w:keepNext/>
              <w:autoSpaceDE w:val="0"/>
              <w:autoSpaceDN w:val="0"/>
              <w:adjustRightInd w:val="0"/>
              <w:spacing w:before="60"/>
              <w:ind w:left="166" w:right="-20"/>
              <w:rPr>
                <w:sz w:val="20"/>
                <w:szCs w:val="20"/>
              </w:rPr>
            </w:pPr>
            <w:r w:rsidRPr="00C578E1">
              <w:rPr>
                <w:color w:val="030303"/>
                <w:w w:val="105"/>
                <w:sz w:val="20"/>
                <w:szCs w:val="20"/>
              </w:rPr>
              <w:t>Tremor</w:t>
            </w:r>
          </w:p>
        </w:tc>
        <w:tc>
          <w:tcPr>
            <w:tcW w:w="2553" w:type="dxa"/>
            <w:tcBorders>
              <w:top w:val="single" w:sz="5" w:space="0" w:color="000000"/>
              <w:left w:val="single" w:sz="8" w:space="0" w:color="000000"/>
              <w:bottom w:val="single" w:sz="8" w:space="0" w:color="000000"/>
              <w:right w:val="single" w:sz="4" w:space="0" w:color="auto"/>
            </w:tcBorders>
            <w:vAlign w:val="center"/>
          </w:tcPr>
          <w:p w:rsidR="009E1F91" w:rsidRPr="00C578E1" w:rsidRDefault="009E1F91" w:rsidP="0049124A">
            <w:pPr>
              <w:keepNext/>
              <w:autoSpaceDE w:val="0"/>
              <w:autoSpaceDN w:val="0"/>
              <w:adjustRightInd w:val="0"/>
              <w:spacing w:before="53"/>
              <w:ind w:right="210"/>
              <w:jc w:val="center"/>
              <w:rPr>
                <w:sz w:val="20"/>
                <w:szCs w:val="20"/>
              </w:rPr>
            </w:pPr>
            <w:r w:rsidRPr="00C578E1">
              <w:rPr>
                <w:color w:val="111111"/>
                <w:sz w:val="20"/>
                <w:szCs w:val="20"/>
              </w:rPr>
              <w:t>5</w:t>
            </w:r>
            <w:r w:rsidRPr="00C578E1">
              <w:rPr>
                <w:color w:val="111111"/>
                <w:spacing w:val="17"/>
                <w:sz w:val="20"/>
                <w:szCs w:val="20"/>
              </w:rPr>
              <w:t xml:space="preserve"> </w:t>
            </w:r>
            <w:r w:rsidRPr="00C578E1">
              <w:rPr>
                <w:color w:val="111111"/>
                <w:w w:val="105"/>
                <w:sz w:val="20"/>
                <w:szCs w:val="20"/>
              </w:rPr>
              <w:t>(5.0)</w:t>
            </w:r>
          </w:p>
        </w:tc>
      </w:tr>
      <w:tr w:rsidR="009E1F91" w:rsidRPr="00C578E1" w:rsidTr="006F1861">
        <w:trPr>
          <w:trHeight w:hRule="exact" w:val="302"/>
          <w:jc w:val="center"/>
        </w:trPr>
        <w:tc>
          <w:tcPr>
            <w:tcW w:w="4106" w:type="dxa"/>
            <w:tcBorders>
              <w:top w:val="single" w:sz="8" w:space="0" w:color="000000"/>
              <w:left w:val="single" w:sz="6" w:space="0" w:color="000000"/>
              <w:bottom w:val="single" w:sz="2" w:space="0" w:color="000000"/>
              <w:right w:val="single" w:sz="8" w:space="0" w:color="000000"/>
            </w:tcBorders>
          </w:tcPr>
          <w:p w:rsidR="009E1F91" w:rsidRPr="00C578E1" w:rsidRDefault="009E1F91" w:rsidP="0049124A">
            <w:pPr>
              <w:keepNext/>
              <w:autoSpaceDE w:val="0"/>
              <w:autoSpaceDN w:val="0"/>
              <w:adjustRightInd w:val="0"/>
              <w:spacing w:before="60"/>
              <w:ind w:left="166" w:right="-20"/>
              <w:rPr>
                <w:sz w:val="20"/>
                <w:szCs w:val="20"/>
              </w:rPr>
            </w:pPr>
            <w:r w:rsidRPr="00C578E1">
              <w:rPr>
                <w:color w:val="111111"/>
                <w:w w:val="104"/>
                <w:sz w:val="20"/>
                <w:szCs w:val="20"/>
              </w:rPr>
              <w:t>Anorexia</w:t>
            </w:r>
          </w:p>
        </w:tc>
        <w:tc>
          <w:tcPr>
            <w:tcW w:w="2553" w:type="dxa"/>
            <w:tcBorders>
              <w:top w:val="single" w:sz="8" w:space="0" w:color="000000"/>
              <w:left w:val="single" w:sz="8" w:space="0" w:color="000000"/>
              <w:bottom w:val="single" w:sz="2" w:space="0" w:color="000000"/>
              <w:right w:val="single" w:sz="4" w:space="0" w:color="auto"/>
            </w:tcBorders>
            <w:vAlign w:val="center"/>
          </w:tcPr>
          <w:p w:rsidR="009E1F91" w:rsidRPr="00C578E1" w:rsidRDefault="009E1F91" w:rsidP="0049124A">
            <w:pPr>
              <w:keepNext/>
              <w:autoSpaceDE w:val="0"/>
              <w:autoSpaceDN w:val="0"/>
              <w:adjustRightInd w:val="0"/>
              <w:spacing w:before="60"/>
              <w:ind w:right="216"/>
              <w:jc w:val="center"/>
              <w:rPr>
                <w:sz w:val="20"/>
                <w:szCs w:val="20"/>
              </w:rPr>
            </w:pPr>
            <w:r w:rsidRPr="00C578E1">
              <w:rPr>
                <w:color w:val="030303"/>
                <w:sz w:val="20"/>
                <w:szCs w:val="20"/>
              </w:rPr>
              <w:t>4</w:t>
            </w:r>
            <w:r w:rsidRPr="00C578E1">
              <w:rPr>
                <w:color w:val="030303"/>
                <w:spacing w:val="11"/>
                <w:sz w:val="20"/>
                <w:szCs w:val="20"/>
              </w:rPr>
              <w:t xml:space="preserve"> </w:t>
            </w:r>
            <w:r w:rsidRPr="00C578E1">
              <w:rPr>
                <w:color w:val="111111"/>
                <w:w w:val="105"/>
                <w:sz w:val="20"/>
                <w:szCs w:val="20"/>
              </w:rPr>
              <w:t>(4.0)</w:t>
            </w:r>
          </w:p>
        </w:tc>
      </w:tr>
      <w:tr w:rsidR="009E1F91" w:rsidRPr="00C578E1" w:rsidTr="006F1861">
        <w:trPr>
          <w:trHeight w:hRule="exact" w:val="299"/>
          <w:jc w:val="center"/>
        </w:trPr>
        <w:tc>
          <w:tcPr>
            <w:tcW w:w="4106" w:type="dxa"/>
            <w:tcBorders>
              <w:top w:val="single" w:sz="2" w:space="0" w:color="000000"/>
              <w:left w:val="single" w:sz="6" w:space="0" w:color="000000"/>
              <w:bottom w:val="single" w:sz="5" w:space="0" w:color="000000"/>
              <w:right w:val="single" w:sz="8" w:space="0" w:color="000000"/>
            </w:tcBorders>
          </w:tcPr>
          <w:p w:rsidR="009E1F91" w:rsidRPr="00C578E1" w:rsidRDefault="009E1F91" w:rsidP="0049124A">
            <w:pPr>
              <w:keepNext/>
              <w:autoSpaceDE w:val="0"/>
              <w:autoSpaceDN w:val="0"/>
              <w:adjustRightInd w:val="0"/>
              <w:spacing w:before="60"/>
              <w:ind w:left="166" w:right="-20"/>
              <w:rPr>
                <w:sz w:val="20"/>
                <w:szCs w:val="20"/>
              </w:rPr>
            </w:pPr>
            <w:r w:rsidRPr="00C578E1">
              <w:rPr>
                <w:color w:val="232323"/>
                <w:spacing w:val="-10"/>
                <w:sz w:val="20"/>
                <w:szCs w:val="20"/>
              </w:rPr>
              <w:t>C</w:t>
            </w:r>
            <w:r w:rsidRPr="00C578E1">
              <w:rPr>
                <w:color w:val="030303"/>
                <w:sz w:val="20"/>
                <w:szCs w:val="20"/>
              </w:rPr>
              <w:t>h</w:t>
            </w:r>
            <w:r w:rsidRPr="00C578E1">
              <w:rPr>
                <w:color w:val="030303"/>
                <w:spacing w:val="6"/>
                <w:sz w:val="20"/>
                <w:szCs w:val="20"/>
              </w:rPr>
              <w:t>e</w:t>
            </w:r>
            <w:r w:rsidRPr="00C578E1">
              <w:rPr>
                <w:color w:val="232323"/>
                <w:spacing w:val="-3"/>
                <w:sz w:val="20"/>
                <w:szCs w:val="20"/>
              </w:rPr>
              <w:t>s</w:t>
            </w:r>
            <w:r w:rsidRPr="00C578E1">
              <w:rPr>
                <w:color w:val="030303"/>
                <w:sz w:val="20"/>
                <w:szCs w:val="20"/>
              </w:rPr>
              <w:t>t</w:t>
            </w:r>
            <w:r w:rsidRPr="00C578E1">
              <w:rPr>
                <w:color w:val="030303"/>
                <w:spacing w:val="36"/>
                <w:sz w:val="20"/>
                <w:szCs w:val="20"/>
              </w:rPr>
              <w:t xml:space="preserve"> </w:t>
            </w:r>
            <w:r w:rsidRPr="00C578E1">
              <w:rPr>
                <w:color w:val="030303"/>
                <w:w w:val="105"/>
                <w:sz w:val="20"/>
                <w:szCs w:val="20"/>
              </w:rPr>
              <w:t>pain</w:t>
            </w:r>
          </w:p>
        </w:tc>
        <w:tc>
          <w:tcPr>
            <w:tcW w:w="2553" w:type="dxa"/>
            <w:tcBorders>
              <w:top w:val="single" w:sz="2" w:space="0" w:color="000000"/>
              <w:left w:val="single" w:sz="8" w:space="0" w:color="000000"/>
              <w:bottom w:val="single" w:sz="5" w:space="0" w:color="000000"/>
              <w:right w:val="single" w:sz="4" w:space="0" w:color="auto"/>
            </w:tcBorders>
            <w:vAlign w:val="center"/>
          </w:tcPr>
          <w:p w:rsidR="009E1F91" w:rsidRPr="00C578E1" w:rsidRDefault="009E1F91" w:rsidP="0049124A">
            <w:pPr>
              <w:keepNext/>
              <w:autoSpaceDE w:val="0"/>
              <w:autoSpaceDN w:val="0"/>
              <w:adjustRightInd w:val="0"/>
              <w:spacing w:before="60"/>
              <w:ind w:right="216"/>
              <w:jc w:val="center"/>
              <w:rPr>
                <w:sz w:val="20"/>
                <w:szCs w:val="20"/>
              </w:rPr>
            </w:pPr>
            <w:r w:rsidRPr="00C578E1">
              <w:rPr>
                <w:color w:val="030303"/>
                <w:sz w:val="20"/>
                <w:szCs w:val="20"/>
              </w:rPr>
              <w:t>4</w:t>
            </w:r>
            <w:r w:rsidRPr="00C578E1">
              <w:rPr>
                <w:color w:val="030303"/>
                <w:spacing w:val="11"/>
                <w:sz w:val="20"/>
                <w:szCs w:val="20"/>
              </w:rPr>
              <w:t xml:space="preserve"> </w:t>
            </w:r>
            <w:r w:rsidRPr="00C578E1">
              <w:rPr>
                <w:color w:val="111111"/>
                <w:w w:val="105"/>
                <w:sz w:val="20"/>
                <w:szCs w:val="20"/>
              </w:rPr>
              <w:t>(4.0)</w:t>
            </w:r>
          </w:p>
        </w:tc>
      </w:tr>
      <w:tr w:rsidR="009E1F91" w:rsidRPr="00C578E1" w:rsidTr="006F1861">
        <w:trPr>
          <w:trHeight w:hRule="exact" w:val="299"/>
          <w:jc w:val="center"/>
        </w:trPr>
        <w:tc>
          <w:tcPr>
            <w:tcW w:w="4106" w:type="dxa"/>
            <w:tcBorders>
              <w:top w:val="single" w:sz="5" w:space="0" w:color="000000"/>
              <w:left w:val="single" w:sz="6" w:space="0" w:color="000000"/>
              <w:bottom w:val="single" w:sz="8" w:space="0" w:color="000000"/>
              <w:right w:val="single" w:sz="8" w:space="0" w:color="000000"/>
            </w:tcBorders>
          </w:tcPr>
          <w:p w:rsidR="009E1F91" w:rsidRPr="00C578E1" w:rsidRDefault="009E1F91" w:rsidP="0049124A">
            <w:pPr>
              <w:keepNext/>
              <w:autoSpaceDE w:val="0"/>
              <w:autoSpaceDN w:val="0"/>
              <w:adjustRightInd w:val="0"/>
              <w:spacing w:before="53"/>
              <w:ind w:left="166" w:right="-20"/>
              <w:rPr>
                <w:sz w:val="20"/>
                <w:szCs w:val="20"/>
              </w:rPr>
            </w:pPr>
            <w:r w:rsidRPr="00C578E1">
              <w:rPr>
                <w:color w:val="111111"/>
                <w:sz w:val="20"/>
                <w:szCs w:val="20"/>
              </w:rPr>
              <w:t>Feeling</w:t>
            </w:r>
            <w:r w:rsidRPr="00C578E1">
              <w:rPr>
                <w:color w:val="111111"/>
                <w:spacing w:val="24"/>
                <w:sz w:val="20"/>
                <w:szCs w:val="20"/>
              </w:rPr>
              <w:t xml:space="preserve"> </w:t>
            </w:r>
            <w:r w:rsidRPr="00C578E1">
              <w:rPr>
                <w:color w:val="111111"/>
                <w:w w:val="105"/>
                <w:sz w:val="20"/>
                <w:szCs w:val="20"/>
              </w:rPr>
              <w:t>abnormal</w:t>
            </w:r>
          </w:p>
        </w:tc>
        <w:tc>
          <w:tcPr>
            <w:tcW w:w="2553" w:type="dxa"/>
            <w:tcBorders>
              <w:top w:val="single" w:sz="5" w:space="0" w:color="000000"/>
              <w:left w:val="single" w:sz="8" w:space="0" w:color="000000"/>
              <w:bottom w:val="single" w:sz="8" w:space="0" w:color="000000"/>
              <w:right w:val="single" w:sz="4" w:space="0" w:color="auto"/>
            </w:tcBorders>
            <w:vAlign w:val="center"/>
          </w:tcPr>
          <w:p w:rsidR="009E1F91" w:rsidRPr="00C578E1" w:rsidRDefault="009E1F91" w:rsidP="0049124A">
            <w:pPr>
              <w:keepNext/>
              <w:autoSpaceDE w:val="0"/>
              <w:autoSpaceDN w:val="0"/>
              <w:adjustRightInd w:val="0"/>
              <w:spacing w:before="53"/>
              <w:ind w:right="204"/>
              <w:jc w:val="center"/>
              <w:rPr>
                <w:sz w:val="20"/>
                <w:szCs w:val="20"/>
              </w:rPr>
            </w:pPr>
            <w:r w:rsidRPr="00C578E1">
              <w:rPr>
                <w:color w:val="030303"/>
                <w:sz w:val="20"/>
                <w:szCs w:val="20"/>
              </w:rPr>
              <w:t>4</w:t>
            </w:r>
            <w:r w:rsidRPr="00C578E1">
              <w:rPr>
                <w:color w:val="030303"/>
                <w:spacing w:val="11"/>
                <w:sz w:val="20"/>
                <w:szCs w:val="20"/>
              </w:rPr>
              <w:t xml:space="preserve"> </w:t>
            </w:r>
            <w:r w:rsidRPr="00C578E1">
              <w:rPr>
                <w:color w:val="232323"/>
                <w:spacing w:val="-9"/>
                <w:w w:val="112"/>
                <w:sz w:val="20"/>
                <w:szCs w:val="20"/>
              </w:rPr>
              <w:t>(</w:t>
            </w:r>
            <w:r w:rsidRPr="00C578E1">
              <w:rPr>
                <w:color w:val="030303"/>
                <w:w w:val="103"/>
                <w:sz w:val="20"/>
                <w:szCs w:val="20"/>
              </w:rPr>
              <w:t>4.</w:t>
            </w:r>
            <w:r w:rsidRPr="00C578E1">
              <w:rPr>
                <w:color w:val="030303"/>
                <w:spacing w:val="-31"/>
                <w:sz w:val="20"/>
                <w:szCs w:val="20"/>
              </w:rPr>
              <w:t xml:space="preserve"> </w:t>
            </w:r>
            <w:r w:rsidRPr="00C578E1">
              <w:rPr>
                <w:color w:val="232323"/>
                <w:spacing w:val="-12"/>
                <w:w w:val="106"/>
                <w:sz w:val="20"/>
                <w:szCs w:val="20"/>
              </w:rPr>
              <w:t>0</w:t>
            </w:r>
            <w:r w:rsidRPr="00C578E1">
              <w:rPr>
                <w:color w:val="030303"/>
                <w:w w:val="126"/>
                <w:sz w:val="20"/>
                <w:szCs w:val="20"/>
              </w:rPr>
              <w:t>)</w:t>
            </w:r>
          </w:p>
        </w:tc>
      </w:tr>
      <w:tr w:rsidR="009E1F91" w:rsidRPr="00C578E1" w:rsidTr="006F1861">
        <w:trPr>
          <w:trHeight w:hRule="exact" w:val="299"/>
          <w:jc w:val="center"/>
        </w:trPr>
        <w:tc>
          <w:tcPr>
            <w:tcW w:w="4106" w:type="dxa"/>
            <w:tcBorders>
              <w:top w:val="single" w:sz="8" w:space="0" w:color="000000"/>
              <w:left w:val="single" w:sz="6" w:space="0" w:color="000000"/>
              <w:bottom w:val="single" w:sz="5" w:space="0" w:color="000000"/>
              <w:right w:val="single" w:sz="8" w:space="0" w:color="000000"/>
            </w:tcBorders>
          </w:tcPr>
          <w:p w:rsidR="009E1F91" w:rsidRPr="00C578E1" w:rsidRDefault="009E1F91" w:rsidP="0049124A">
            <w:pPr>
              <w:keepNext/>
              <w:autoSpaceDE w:val="0"/>
              <w:autoSpaceDN w:val="0"/>
              <w:adjustRightInd w:val="0"/>
              <w:spacing w:before="53"/>
              <w:ind w:left="166" w:right="-20"/>
              <w:rPr>
                <w:sz w:val="20"/>
                <w:szCs w:val="20"/>
              </w:rPr>
            </w:pPr>
            <w:r w:rsidRPr="00C578E1">
              <w:rPr>
                <w:color w:val="111111"/>
                <w:sz w:val="20"/>
                <w:szCs w:val="20"/>
              </w:rPr>
              <w:t>Abdominal</w:t>
            </w:r>
            <w:r w:rsidRPr="00C578E1">
              <w:rPr>
                <w:color w:val="111111"/>
                <w:spacing w:val="41"/>
                <w:sz w:val="20"/>
                <w:szCs w:val="20"/>
              </w:rPr>
              <w:t xml:space="preserve"> </w:t>
            </w:r>
            <w:r w:rsidRPr="00C578E1">
              <w:rPr>
                <w:color w:val="030303"/>
                <w:w w:val="105"/>
                <w:sz w:val="20"/>
                <w:szCs w:val="20"/>
              </w:rPr>
              <w:t>pain</w:t>
            </w:r>
          </w:p>
        </w:tc>
        <w:tc>
          <w:tcPr>
            <w:tcW w:w="2553" w:type="dxa"/>
            <w:tcBorders>
              <w:top w:val="single" w:sz="8" w:space="0" w:color="000000"/>
              <w:left w:val="single" w:sz="8" w:space="0" w:color="000000"/>
              <w:bottom w:val="single" w:sz="5" w:space="0" w:color="000000"/>
              <w:right w:val="single" w:sz="4" w:space="0" w:color="auto"/>
            </w:tcBorders>
            <w:vAlign w:val="center"/>
          </w:tcPr>
          <w:p w:rsidR="009E1F91" w:rsidRPr="00C578E1" w:rsidRDefault="009E1F91" w:rsidP="0049124A">
            <w:pPr>
              <w:keepNext/>
              <w:autoSpaceDE w:val="0"/>
              <w:autoSpaceDN w:val="0"/>
              <w:adjustRightInd w:val="0"/>
              <w:spacing w:before="53"/>
              <w:ind w:right="198"/>
              <w:jc w:val="center"/>
              <w:rPr>
                <w:sz w:val="20"/>
                <w:szCs w:val="20"/>
              </w:rPr>
            </w:pPr>
            <w:r w:rsidRPr="00C578E1">
              <w:rPr>
                <w:color w:val="030303"/>
                <w:sz w:val="20"/>
                <w:szCs w:val="20"/>
              </w:rPr>
              <w:t>3</w:t>
            </w:r>
            <w:r w:rsidRPr="00C578E1">
              <w:rPr>
                <w:color w:val="030303"/>
                <w:spacing w:val="16"/>
                <w:sz w:val="20"/>
                <w:szCs w:val="20"/>
              </w:rPr>
              <w:t xml:space="preserve"> </w:t>
            </w:r>
            <w:r w:rsidRPr="00C578E1">
              <w:rPr>
                <w:color w:val="232323"/>
                <w:spacing w:val="-13"/>
                <w:sz w:val="20"/>
                <w:szCs w:val="20"/>
              </w:rPr>
              <w:t>(</w:t>
            </w:r>
            <w:r w:rsidRPr="00C578E1">
              <w:rPr>
                <w:color w:val="030303"/>
                <w:sz w:val="20"/>
                <w:szCs w:val="20"/>
              </w:rPr>
              <w:t>3.</w:t>
            </w:r>
            <w:r w:rsidRPr="00C578E1">
              <w:rPr>
                <w:color w:val="030303"/>
                <w:spacing w:val="-13"/>
                <w:sz w:val="20"/>
                <w:szCs w:val="20"/>
              </w:rPr>
              <w:t xml:space="preserve"> </w:t>
            </w:r>
            <w:r w:rsidRPr="00C578E1">
              <w:rPr>
                <w:color w:val="232323"/>
                <w:spacing w:val="-12"/>
                <w:w w:val="106"/>
                <w:sz w:val="20"/>
                <w:szCs w:val="20"/>
              </w:rPr>
              <w:t>0</w:t>
            </w:r>
            <w:r w:rsidRPr="00C578E1">
              <w:rPr>
                <w:color w:val="030303"/>
                <w:w w:val="126"/>
                <w:sz w:val="20"/>
                <w:szCs w:val="20"/>
              </w:rPr>
              <w:t>)</w:t>
            </w:r>
          </w:p>
        </w:tc>
      </w:tr>
      <w:tr w:rsidR="009E1F91" w:rsidRPr="00C578E1" w:rsidTr="006F1861">
        <w:trPr>
          <w:trHeight w:hRule="exact" w:val="302"/>
          <w:jc w:val="center"/>
        </w:trPr>
        <w:tc>
          <w:tcPr>
            <w:tcW w:w="4106" w:type="dxa"/>
            <w:tcBorders>
              <w:top w:val="single" w:sz="5" w:space="0" w:color="000000"/>
              <w:left w:val="single" w:sz="6" w:space="0" w:color="000000"/>
              <w:bottom w:val="single" w:sz="5" w:space="0" w:color="000000"/>
              <w:right w:val="single" w:sz="8" w:space="0" w:color="000000"/>
            </w:tcBorders>
          </w:tcPr>
          <w:p w:rsidR="009E1F91" w:rsidRPr="00C578E1" w:rsidRDefault="009E1F91" w:rsidP="006F1861">
            <w:pPr>
              <w:autoSpaceDE w:val="0"/>
              <w:autoSpaceDN w:val="0"/>
              <w:adjustRightInd w:val="0"/>
              <w:spacing w:before="60"/>
              <w:ind w:left="166" w:right="-20"/>
              <w:rPr>
                <w:sz w:val="20"/>
                <w:szCs w:val="20"/>
              </w:rPr>
            </w:pPr>
            <w:r w:rsidRPr="00C578E1">
              <w:rPr>
                <w:color w:val="232323"/>
                <w:spacing w:val="-16"/>
                <w:sz w:val="20"/>
                <w:szCs w:val="20"/>
              </w:rPr>
              <w:t>C</w:t>
            </w:r>
            <w:r w:rsidRPr="00C578E1">
              <w:rPr>
                <w:color w:val="030303"/>
                <w:sz w:val="20"/>
                <w:szCs w:val="20"/>
              </w:rPr>
              <w:t xml:space="preserve">atheter </w:t>
            </w:r>
            <w:r w:rsidRPr="00C578E1">
              <w:rPr>
                <w:color w:val="030303"/>
                <w:spacing w:val="4"/>
                <w:sz w:val="20"/>
                <w:szCs w:val="20"/>
              </w:rPr>
              <w:t xml:space="preserve"> </w:t>
            </w:r>
            <w:r w:rsidRPr="00C578E1">
              <w:rPr>
                <w:color w:val="111111"/>
                <w:sz w:val="20"/>
                <w:szCs w:val="20"/>
              </w:rPr>
              <w:t>site</w:t>
            </w:r>
            <w:r w:rsidRPr="00C578E1">
              <w:rPr>
                <w:color w:val="111111"/>
                <w:spacing w:val="13"/>
                <w:sz w:val="20"/>
                <w:szCs w:val="20"/>
              </w:rPr>
              <w:t xml:space="preserve"> </w:t>
            </w:r>
            <w:r w:rsidRPr="00C578E1">
              <w:rPr>
                <w:color w:val="030303"/>
                <w:w w:val="107"/>
                <w:sz w:val="20"/>
                <w:szCs w:val="20"/>
              </w:rPr>
              <w:t>pain</w:t>
            </w:r>
          </w:p>
        </w:tc>
        <w:tc>
          <w:tcPr>
            <w:tcW w:w="2553" w:type="dxa"/>
            <w:tcBorders>
              <w:top w:val="single" w:sz="5" w:space="0" w:color="000000"/>
              <w:left w:val="single" w:sz="8" w:space="0" w:color="000000"/>
              <w:bottom w:val="single" w:sz="5" w:space="0" w:color="000000"/>
              <w:right w:val="single" w:sz="4" w:space="0" w:color="auto"/>
            </w:tcBorders>
            <w:vAlign w:val="center"/>
          </w:tcPr>
          <w:p w:rsidR="009E1F91" w:rsidRPr="00C578E1" w:rsidRDefault="009E1F91" w:rsidP="006F1861">
            <w:pPr>
              <w:autoSpaceDE w:val="0"/>
              <w:autoSpaceDN w:val="0"/>
              <w:adjustRightInd w:val="0"/>
              <w:spacing w:before="60"/>
              <w:ind w:right="198"/>
              <w:jc w:val="center"/>
              <w:rPr>
                <w:sz w:val="20"/>
                <w:szCs w:val="20"/>
              </w:rPr>
            </w:pPr>
            <w:r w:rsidRPr="00C578E1">
              <w:rPr>
                <w:color w:val="030303"/>
                <w:sz w:val="20"/>
                <w:szCs w:val="20"/>
              </w:rPr>
              <w:t>3</w:t>
            </w:r>
            <w:r w:rsidRPr="00C578E1">
              <w:rPr>
                <w:color w:val="030303"/>
                <w:spacing w:val="16"/>
                <w:sz w:val="20"/>
                <w:szCs w:val="20"/>
              </w:rPr>
              <w:t xml:space="preserve"> </w:t>
            </w:r>
            <w:r w:rsidRPr="00C578E1">
              <w:rPr>
                <w:color w:val="232323"/>
                <w:spacing w:val="-13"/>
                <w:sz w:val="20"/>
                <w:szCs w:val="20"/>
              </w:rPr>
              <w:t>(</w:t>
            </w:r>
            <w:r w:rsidRPr="00C578E1">
              <w:rPr>
                <w:color w:val="030303"/>
                <w:sz w:val="20"/>
                <w:szCs w:val="20"/>
              </w:rPr>
              <w:t>3.</w:t>
            </w:r>
            <w:r w:rsidRPr="00C578E1">
              <w:rPr>
                <w:color w:val="030303"/>
                <w:spacing w:val="-13"/>
                <w:sz w:val="20"/>
                <w:szCs w:val="20"/>
              </w:rPr>
              <w:t xml:space="preserve"> </w:t>
            </w:r>
            <w:r w:rsidRPr="00C578E1">
              <w:rPr>
                <w:color w:val="232323"/>
                <w:spacing w:val="-12"/>
                <w:w w:val="106"/>
                <w:sz w:val="20"/>
                <w:szCs w:val="20"/>
              </w:rPr>
              <w:t>0</w:t>
            </w:r>
            <w:r w:rsidRPr="00C578E1">
              <w:rPr>
                <w:color w:val="030303"/>
                <w:w w:val="126"/>
                <w:sz w:val="20"/>
                <w:szCs w:val="20"/>
              </w:rPr>
              <w:t>)</w:t>
            </w:r>
          </w:p>
        </w:tc>
      </w:tr>
      <w:tr w:rsidR="009E1F91" w:rsidRPr="00C578E1" w:rsidTr="006F1861">
        <w:trPr>
          <w:trHeight w:hRule="exact" w:val="302"/>
          <w:jc w:val="center"/>
        </w:trPr>
        <w:tc>
          <w:tcPr>
            <w:tcW w:w="4106" w:type="dxa"/>
            <w:tcBorders>
              <w:top w:val="single" w:sz="5" w:space="0" w:color="000000"/>
              <w:left w:val="single" w:sz="6" w:space="0" w:color="000000"/>
              <w:bottom w:val="single" w:sz="5" w:space="0" w:color="000000"/>
              <w:right w:val="single" w:sz="8" w:space="0" w:color="000000"/>
            </w:tcBorders>
          </w:tcPr>
          <w:p w:rsidR="009E1F91" w:rsidRPr="00C578E1" w:rsidRDefault="009E1F91" w:rsidP="006F1861">
            <w:pPr>
              <w:autoSpaceDE w:val="0"/>
              <w:autoSpaceDN w:val="0"/>
              <w:adjustRightInd w:val="0"/>
              <w:spacing w:before="60"/>
              <w:ind w:left="166" w:right="-20"/>
              <w:rPr>
                <w:sz w:val="20"/>
                <w:szCs w:val="20"/>
              </w:rPr>
            </w:pPr>
            <w:r w:rsidRPr="00C578E1">
              <w:rPr>
                <w:color w:val="030303"/>
                <w:w w:val="105"/>
                <w:sz w:val="20"/>
                <w:szCs w:val="20"/>
              </w:rPr>
              <w:t>Diarrhoea</w:t>
            </w:r>
          </w:p>
        </w:tc>
        <w:tc>
          <w:tcPr>
            <w:tcW w:w="2553" w:type="dxa"/>
            <w:tcBorders>
              <w:top w:val="single" w:sz="5" w:space="0" w:color="000000"/>
              <w:left w:val="single" w:sz="8" w:space="0" w:color="000000"/>
              <w:bottom w:val="single" w:sz="5" w:space="0" w:color="000000"/>
              <w:right w:val="single" w:sz="4" w:space="0" w:color="auto"/>
            </w:tcBorders>
            <w:vAlign w:val="center"/>
          </w:tcPr>
          <w:p w:rsidR="009E1F91" w:rsidRPr="00C578E1" w:rsidRDefault="009E1F91" w:rsidP="006F1861">
            <w:pPr>
              <w:autoSpaceDE w:val="0"/>
              <w:autoSpaceDN w:val="0"/>
              <w:adjustRightInd w:val="0"/>
              <w:spacing w:before="60"/>
              <w:ind w:right="212"/>
              <w:jc w:val="center"/>
              <w:rPr>
                <w:sz w:val="20"/>
                <w:szCs w:val="20"/>
              </w:rPr>
            </w:pPr>
            <w:r w:rsidRPr="00C578E1">
              <w:rPr>
                <w:color w:val="111111"/>
                <w:sz w:val="20"/>
                <w:szCs w:val="20"/>
              </w:rPr>
              <w:t>3</w:t>
            </w:r>
            <w:r w:rsidRPr="00C578E1">
              <w:rPr>
                <w:color w:val="111111"/>
                <w:spacing w:val="16"/>
                <w:sz w:val="20"/>
                <w:szCs w:val="20"/>
              </w:rPr>
              <w:t xml:space="preserve"> </w:t>
            </w:r>
            <w:r w:rsidRPr="00C578E1">
              <w:rPr>
                <w:color w:val="111111"/>
                <w:w w:val="105"/>
                <w:sz w:val="20"/>
                <w:szCs w:val="20"/>
              </w:rPr>
              <w:t>(3.0)</w:t>
            </w:r>
          </w:p>
        </w:tc>
      </w:tr>
      <w:tr w:rsidR="009E1F91" w:rsidRPr="00C578E1" w:rsidTr="006F1861">
        <w:trPr>
          <w:trHeight w:hRule="exact" w:val="295"/>
          <w:jc w:val="center"/>
        </w:trPr>
        <w:tc>
          <w:tcPr>
            <w:tcW w:w="4106" w:type="dxa"/>
            <w:tcBorders>
              <w:top w:val="single" w:sz="5" w:space="0" w:color="000000"/>
              <w:left w:val="single" w:sz="6" w:space="0" w:color="000000"/>
              <w:bottom w:val="single" w:sz="5" w:space="0" w:color="000000"/>
              <w:right w:val="single" w:sz="8" w:space="0" w:color="000000"/>
            </w:tcBorders>
          </w:tcPr>
          <w:p w:rsidR="009E1F91" w:rsidRPr="00C578E1" w:rsidRDefault="009E1F91" w:rsidP="006F1861">
            <w:pPr>
              <w:autoSpaceDE w:val="0"/>
              <w:autoSpaceDN w:val="0"/>
              <w:adjustRightInd w:val="0"/>
              <w:spacing w:before="60"/>
              <w:ind w:left="151" w:right="-20"/>
              <w:rPr>
                <w:sz w:val="20"/>
                <w:szCs w:val="20"/>
              </w:rPr>
            </w:pPr>
            <w:r w:rsidRPr="00C578E1">
              <w:rPr>
                <w:color w:val="030303"/>
                <w:sz w:val="20"/>
                <w:szCs w:val="20"/>
              </w:rPr>
              <w:t>Nasal</w:t>
            </w:r>
            <w:r w:rsidRPr="00C578E1">
              <w:rPr>
                <w:color w:val="030303"/>
                <w:spacing w:val="26"/>
                <w:sz w:val="20"/>
                <w:szCs w:val="20"/>
              </w:rPr>
              <w:t xml:space="preserve"> </w:t>
            </w:r>
            <w:r w:rsidRPr="00C578E1">
              <w:rPr>
                <w:color w:val="030303"/>
                <w:w w:val="107"/>
                <w:sz w:val="20"/>
                <w:szCs w:val="20"/>
              </w:rPr>
              <w:t>dis</w:t>
            </w:r>
            <w:r w:rsidRPr="00C578E1">
              <w:rPr>
                <w:color w:val="030303"/>
                <w:spacing w:val="2"/>
                <w:w w:val="107"/>
                <w:sz w:val="20"/>
                <w:szCs w:val="20"/>
              </w:rPr>
              <w:t>c</w:t>
            </w:r>
            <w:r w:rsidRPr="00C578E1">
              <w:rPr>
                <w:color w:val="232323"/>
                <w:spacing w:val="-8"/>
                <w:w w:val="105"/>
                <w:sz w:val="20"/>
                <w:szCs w:val="20"/>
              </w:rPr>
              <w:t>o</w:t>
            </w:r>
            <w:r w:rsidRPr="00C578E1">
              <w:rPr>
                <w:color w:val="030303"/>
                <w:w w:val="107"/>
                <w:sz w:val="20"/>
                <w:szCs w:val="20"/>
              </w:rPr>
              <w:t>mfort</w:t>
            </w:r>
          </w:p>
        </w:tc>
        <w:tc>
          <w:tcPr>
            <w:tcW w:w="2553" w:type="dxa"/>
            <w:tcBorders>
              <w:top w:val="single" w:sz="5" w:space="0" w:color="000000"/>
              <w:left w:val="single" w:sz="8" w:space="0" w:color="000000"/>
              <w:bottom w:val="single" w:sz="5" w:space="0" w:color="000000"/>
              <w:right w:val="single" w:sz="4" w:space="0" w:color="auto"/>
            </w:tcBorders>
            <w:vAlign w:val="center"/>
          </w:tcPr>
          <w:p w:rsidR="009E1F91" w:rsidRPr="00C578E1" w:rsidRDefault="009E1F91" w:rsidP="006F1861">
            <w:pPr>
              <w:autoSpaceDE w:val="0"/>
              <w:autoSpaceDN w:val="0"/>
              <w:adjustRightInd w:val="0"/>
              <w:spacing w:before="53"/>
              <w:ind w:right="212"/>
              <w:jc w:val="center"/>
              <w:rPr>
                <w:sz w:val="20"/>
                <w:szCs w:val="20"/>
              </w:rPr>
            </w:pPr>
            <w:r w:rsidRPr="00C578E1">
              <w:rPr>
                <w:color w:val="111111"/>
                <w:sz w:val="20"/>
                <w:szCs w:val="20"/>
              </w:rPr>
              <w:t>3</w:t>
            </w:r>
            <w:r w:rsidRPr="00C578E1">
              <w:rPr>
                <w:color w:val="111111"/>
                <w:spacing w:val="16"/>
                <w:sz w:val="20"/>
                <w:szCs w:val="20"/>
              </w:rPr>
              <w:t xml:space="preserve"> </w:t>
            </w:r>
            <w:r w:rsidRPr="00C578E1">
              <w:rPr>
                <w:color w:val="111111"/>
                <w:w w:val="105"/>
                <w:sz w:val="20"/>
                <w:szCs w:val="20"/>
              </w:rPr>
              <w:t>(3.0)</w:t>
            </w:r>
          </w:p>
        </w:tc>
      </w:tr>
      <w:tr w:rsidR="009E1F91" w:rsidRPr="00C578E1" w:rsidTr="006F1861">
        <w:trPr>
          <w:trHeight w:hRule="exact" w:val="302"/>
          <w:jc w:val="center"/>
        </w:trPr>
        <w:tc>
          <w:tcPr>
            <w:tcW w:w="4106" w:type="dxa"/>
            <w:tcBorders>
              <w:top w:val="single" w:sz="5" w:space="0" w:color="000000"/>
              <w:left w:val="single" w:sz="6" w:space="0" w:color="000000"/>
              <w:bottom w:val="single" w:sz="6" w:space="0" w:color="000000"/>
              <w:right w:val="single" w:sz="8" w:space="0" w:color="000000"/>
            </w:tcBorders>
          </w:tcPr>
          <w:p w:rsidR="009E1F91" w:rsidRPr="00C578E1" w:rsidRDefault="009E1F91" w:rsidP="006F1861">
            <w:pPr>
              <w:autoSpaceDE w:val="0"/>
              <w:autoSpaceDN w:val="0"/>
              <w:adjustRightInd w:val="0"/>
              <w:spacing w:before="60"/>
              <w:ind w:left="180" w:right="-20"/>
              <w:rPr>
                <w:sz w:val="20"/>
                <w:szCs w:val="20"/>
              </w:rPr>
            </w:pPr>
            <w:r w:rsidRPr="00C578E1">
              <w:rPr>
                <w:color w:val="232323"/>
                <w:w w:val="103"/>
                <w:sz w:val="20"/>
                <w:szCs w:val="20"/>
              </w:rPr>
              <w:t>S</w:t>
            </w:r>
            <w:r w:rsidRPr="00C578E1">
              <w:rPr>
                <w:color w:val="232323"/>
                <w:spacing w:val="-1"/>
                <w:w w:val="103"/>
                <w:sz w:val="20"/>
                <w:szCs w:val="20"/>
              </w:rPr>
              <w:t>n</w:t>
            </w:r>
            <w:r w:rsidRPr="00C578E1">
              <w:rPr>
                <w:color w:val="030303"/>
                <w:w w:val="104"/>
                <w:sz w:val="20"/>
                <w:szCs w:val="20"/>
              </w:rPr>
              <w:t>eezing</w:t>
            </w:r>
          </w:p>
        </w:tc>
        <w:tc>
          <w:tcPr>
            <w:tcW w:w="2553" w:type="dxa"/>
            <w:tcBorders>
              <w:top w:val="single" w:sz="5" w:space="0" w:color="000000"/>
              <w:left w:val="single" w:sz="8" w:space="0" w:color="000000"/>
              <w:bottom w:val="single" w:sz="6" w:space="0" w:color="000000"/>
              <w:right w:val="single" w:sz="4" w:space="0" w:color="auto"/>
            </w:tcBorders>
            <w:vAlign w:val="center"/>
          </w:tcPr>
          <w:p w:rsidR="009E1F91" w:rsidRPr="00C578E1" w:rsidRDefault="009E1F91" w:rsidP="006F1861">
            <w:pPr>
              <w:autoSpaceDE w:val="0"/>
              <w:autoSpaceDN w:val="0"/>
              <w:adjustRightInd w:val="0"/>
              <w:spacing w:before="60"/>
              <w:ind w:right="212"/>
              <w:jc w:val="center"/>
              <w:rPr>
                <w:sz w:val="20"/>
                <w:szCs w:val="20"/>
              </w:rPr>
            </w:pPr>
            <w:r w:rsidRPr="00C578E1">
              <w:rPr>
                <w:color w:val="111111"/>
                <w:sz w:val="20"/>
                <w:szCs w:val="20"/>
              </w:rPr>
              <w:t>3</w:t>
            </w:r>
            <w:r w:rsidRPr="00C578E1">
              <w:rPr>
                <w:color w:val="111111"/>
                <w:spacing w:val="16"/>
                <w:sz w:val="20"/>
                <w:szCs w:val="20"/>
              </w:rPr>
              <w:t xml:space="preserve"> </w:t>
            </w:r>
            <w:r w:rsidRPr="00C578E1">
              <w:rPr>
                <w:color w:val="111111"/>
                <w:w w:val="105"/>
                <w:sz w:val="20"/>
                <w:szCs w:val="20"/>
              </w:rPr>
              <w:t>(3.0)</w:t>
            </w:r>
          </w:p>
        </w:tc>
      </w:tr>
    </w:tbl>
    <w:p w:rsidR="009E1F91" w:rsidRDefault="009E1F91" w:rsidP="00F1713A">
      <w:r>
        <w:t>The high incidence of rhinorrhoea and rhinitis was due to the subjects with seasonal allergic rhinitis who were enrolled into</w:t>
      </w:r>
      <w:r w:rsidRPr="00D07FDC">
        <w:t xml:space="preserve"> </w:t>
      </w:r>
      <w:r>
        <w:t>Study CP048/07 and who had allergen challenges. It should be remembered that all subjects received naltrexone and some also received oxymetazoline for one of the three arms of the study.</w:t>
      </w:r>
    </w:p>
    <w:p w:rsidR="009E1F91" w:rsidRDefault="009E1F91" w:rsidP="00F1713A">
      <w:r>
        <w:t>The majority of adverse events were mild or moderate in intensity. Severe AEs included 2 events of rhinitis and 1 event of lymphadenopathy, ear congestion, vomiting, chest pain, balance disorder, headache, dyspnoea, nasal oedema, nasal septum disorder, nasal ulcer and rhinorrhoea.</w:t>
      </w:r>
    </w:p>
    <w:p w:rsidR="009E1F91" w:rsidRPr="00D12012" w:rsidRDefault="009E1F91" w:rsidP="00F1713A">
      <w:pPr>
        <w:pStyle w:val="Heading4"/>
      </w:pPr>
      <w:bookmarkStart w:id="246" w:name="_Ref272333567"/>
      <w:bookmarkStart w:id="247" w:name="_Toc272414665"/>
      <w:bookmarkStart w:id="248" w:name="_Toc290846303"/>
      <w:bookmarkStart w:id="249" w:name="_Toc350848767"/>
      <w:r>
        <w:t>Treatment-related adverse events (adverse drug reactions)</w:t>
      </w:r>
      <w:bookmarkEnd w:id="246"/>
      <w:bookmarkEnd w:id="247"/>
      <w:bookmarkEnd w:id="248"/>
      <w:bookmarkEnd w:id="249"/>
    </w:p>
    <w:p w:rsidR="009E1F91" w:rsidRDefault="009E1F91" w:rsidP="00F1713A">
      <w:pPr>
        <w:pStyle w:val="Heading5"/>
      </w:pPr>
      <w:r>
        <w:t>Pivotal studies</w:t>
      </w:r>
    </w:p>
    <w:p w:rsidR="009E1F91" w:rsidRDefault="009E1F91" w:rsidP="00F1713A">
      <w:r>
        <w:t>During the Phase 2/3 studies, 28.9% of subjects experienced adverse events that were assessed by the investigator as possibly, probably, or definitely treatment related. The most common events included:</w:t>
      </w:r>
    </w:p>
    <w:p w:rsidR="009E1F91" w:rsidRDefault="00F1713A" w:rsidP="00F1713A">
      <w:pPr>
        <w:pStyle w:val="ListBullet"/>
        <w:tabs>
          <w:tab w:val="clear" w:pos="851"/>
          <w:tab w:val="clear" w:pos="1134"/>
          <w:tab w:val="clear" w:pos="1418"/>
          <w:tab w:val="clear" w:pos="1701"/>
          <w:tab w:val="left" w:pos="-1843"/>
        </w:tabs>
      </w:pPr>
      <w:r>
        <w:t>Dizziness</w:t>
      </w:r>
      <w:r w:rsidR="009E1F91">
        <w:tab/>
        <w:t>6.2%</w:t>
      </w:r>
    </w:p>
    <w:p w:rsidR="009E1F91" w:rsidRDefault="00F1713A" w:rsidP="00F1713A">
      <w:pPr>
        <w:pStyle w:val="ListBullet"/>
        <w:tabs>
          <w:tab w:val="clear" w:pos="851"/>
          <w:tab w:val="clear" w:pos="1134"/>
          <w:tab w:val="clear" w:pos="1418"/>
          <w:tab w:val="clear" w:pos="1701"/>
          <w:tab w:val="left" w:pos="-1985"/>
          <w:tab w:val="left" w:pos="-1843"/>
        </w:tabs>
      </w:pPr>
      <w:r>
        <w:lastRenderedPageBreak/>
        <w:t>Vomiting</w:t>
      </w:r>
      <w:r w:rsidR="009E1F91">
        <w:tab/>
        <w:t>4.8%</w:t>
      </w:r>
    </w:p>
    <w:p w:rsidR="009E1F91" w:rsidRDefault="009E1F91" w:rsidP="00F1713A">
      <w:pPr>
        <w:pStyle w:val="ListBullet"/>
        <w:tabs>
          <w:tab w:val="clear" w:pos="851"/>
          <w:tab w:val="clear" w:pos="1134"/>
          <w:tab w:val="clear" w:pos="1418"/>
          <w:tab w:val="clear" w:pos="1701"/>
          <w:tab w:val="left" w:pos="-1985"/>
          <w:tab w:val="left" w:pos="-1843"/>
        </w:tabs>
      </w:pPr>
      <w:r>
        <w:t>Somnolence</w:t>
      </w:r>
      <w:r>
        <w:tab/>
        <w:t>4.8%</w:t>
      </w:r>
    </w:p>
    <w:p w:rsidR="009E1F91" w:rsidRDefault="00F1713A" w:rsidP="00F1713A">
      <w:pPr>
        <w:pStyle w:val="ListBullet"/>
        <w:tabs>
          <w:tab w:val="clear" w:pos="851"/>
          <w:tab w:val="clear" w:pos="1134"/>
          <w:tab w:val="clear" w:pos="1418"/>
          <w:tab w:val="clear" w:pos="1701"/>
          <w:tab w:val="left" w:pos="-1985"/>
          <w:tab w:val="left" w:pos="-1843"/>
        </w:tabs>
      </w:pPr>
      <w:r>
        <w:t>Nausea</w:t>
      </w:r>
      <w:r w:rsidR="009E1F91">
        <w:tab/>
        <w:t>4.5%</w:t>
      </w:r>
    </w:p>
    <w:p w:rsidR="009E1F91" w:rsidRDefault="00F1713A" w:rsidP="00F1713A">
      <w:pPr>
        <w:pStyle w:val="ListBullet"/>
        <w:tabs>
          <w:tab w:val="clear" w:pos="851"/>
          <w:tab w:val="clear" w:pos="1134"/>
          <w:tab w:val="clear" w:pos="1418"/>
          <w:tab w:val="clear" w:pos="1701"/>
          <w:tab w:val="left" w:pos="-1985"/>
          <w:tab w:val="left" w:pos="-1843"/>
        </w:tabs>
      </w:pPr>
      <w:r>
        <w:t>Constipation</w:t>
      </w:r>
      <w:r w:rsidR="009E1F91">
        <w:tab/>
        <w:t>2.9%</w:t>
      </w:r>
    </w:p>
    <w:p w:rsidR="009E1F91" w:rsidRDefault="009E1F91" w:rsidP="00F1713A">
      <w:r>
        <w:t>Subjects treated a total of 45,599 episodes of BTCP during the Phase 3 studies; 343 (0.75%) of these episodes had adverse events that were considered by the investigator to be possibly or probably rated to treatment.</w:t>
      </w:r>
    </w:p>
    <w:p w:rsidR="009E1F91" w:rsidRDefault="009E1F91" w:rsidP="00F1713A">
      <w:pPr>
        <w:pStyle w:val="Heading5"/>
      </w:pPr>
      <w:r>
        <w:t>Other studies</w:t>
      </w:r>
    </w:p>
    <w:p w:rsidR="009E1F91" w:rsidRDefault="009E1F91" w:rsidP="00F1713A">
      <w:r>
        <w:t xml:space="preserve">In the phase 1 studies 62% of the subjects experienced 1 or more AEs that were assessed by the investigator as treatment related. The most commonly reported AEs were rhinitis, headache, </w:t>
      </w:r>
      <w:proofErr w:type="spellStart"/>
      <w:r>
        <w:t>rhino</w:t>
      </w:r>
      <w:r w:rsidR="00F1713A">
        <w:t>rrhoea</w:t>
      </w:r>
      <w:proofErr w:type="spellEnd"/>
      <w:r w:rsidR="00F1713A">
        <w:t>, and nausea.</w:t>
      </w:r>
    </w:p>
    <w:p w:rsidR="009E1F91" w:rsidRPr="00C46C29" w:rsidRDefault="009E1F91" w:rsidP="00F1713A">
      <w:r>
        <w:t>The majority of treatment related AEs were mild or moderate in intensity. Severe AEs included one event each of vomiting, rhinitis, balance disorder, headache and rhinorrhoea.</w:t>
      </w:r>
    </w:p>
    <w:p w:rsidR="009E1F91" w:rsidRPr="00213E77" w:rsidRDefault="009E1F91" w:rsidP="00F1713A">
      <w:pPr>
        <w:pStyle w:val="Heading4"/>
      </w:pPr>
      <w:bookmarkStart w:id="250" w:name="_Toc241374320"/>
      <w:bookmarkStart w:id="251" w:name="_Ref272333507"/>
      <w:bookmarkStart w:id="252" w:name="_Toc272414666"/>
      <w:bookmarkStart w:id="253" w:name="_Toc290846304"/>
      <w:bookmarkStart w:id="254" w:name="_Toc350848768"/>
      <w:r>
        <w:t>Deaths and other serious adverse events</w:t>
      </w:r>
      <w:bookmarkEnd w:id="250"/>
      <w:bookmarkEnd w:id="251"/>
      <w:bookmarkEnd w:id="252"/>
      <w:bookmarkEnd w:id="253"/>
      <w:bookmarkEnd w:id="254"/>
    </w:p>
    <w:p w:rsidR="009E1F91" w:rsidRDefault="009E1F91" w:rsidP="00F1713A">
      <w:pPr>
        <w:pStyle w:val="Heading5"/>
      </w:pPr>
      <w:r>
        <w:t>Pivotal studies</w:t>
      </w:r>
    </w:p>
    <w:p w:rsidR="009E1F91" w:rsidRPr="00200D67" w:rsidRDefault="009E1F91" w:rsidP="00F1713A">
      <w:pPr>
        <w:pStyle w:val="Heading6"/>
      </w:pPr>
      <w:r w:rsidRPr="00200D67">
        <w:t>Deaths</w:t>
      </w:r>
    </w:p>
    <w:p w:rsidR="009E1F91" w:rsidRPr="006E6C2F" w:rsidRDefault="009E1F91" w:rsidP="00F1713A">
      <w:pPr>
        <w:pStyle w:val="TableTitle"/>
        <w:rPr>
          <w:color w:val="000000"/>
        </w:rPr>
      </w:pPr>
      <w:bookmarkStart w:id="255" w:name="_Toc307669666"/>
      <w:proofErr w:type="gramStart"/>
      <w:r w:rsidRPr="006E6C2F">
        <w:t>Table</w:t>
      </w:r>
      <w:r w:rsidR="00462E6F">
        <w:t xml:space="preserve"> 52.</w:t>
      </w:r>
      <w:proofErr w:type="gramEnd"/>
      <w:r w:rsidR="00462E6F">
        <w:t xml:space="preserve"> </w:t>
      </w:r>
      <w:r w:rsidRPr="006E6C2F">
        <w:rPr>
          <w:w w:val="118"/>
        </w:rPr>
        <w:t>Summary</w:t>
      </w:r>
      <w:r w:rsidRPr="006E6C2F">
        <w:rPr>
          <w:spacing w:val="-9"/>
          <w:w w:val="118"/>
        </w:rPr>
        <w:t xml:space="preserve"> </w:t>
      </w:r>
      <w:r w:rsidRPr="006E6C2F">
        <w:t>of</w:t>
      </w:r>
      <w:r w:rsidRPr="006E6C2F">
        <w:rPr>
          <w:spacing w:val="25"/>
        </w:rPr>
        <w:t xml:space="preserve"> </w:t>
      </w:r>
      <w:r w:rsidRPr="006E6C2F">
        <w:rPr>
          <w:w w:val="116"/>
        </w:rPr>
        <w:t>Deaths</w:t>
      </w:r>
      <w:r w:rsidRPr="006E6C2F">
        <w:rPr>
          <w:spacing w:val="6"/>
          <w:w w:val="116"/>
        </w:rPr>
        <w:t xml:space="preserve"> </w:t>
      </w:r>
      <w:r w:rsidRPr="006E6C2F">
        <w:t>by</w:t>
      </w:r>
      <w:r w:rsidRPr="006E6C2F">
        <w:rPr>
          <w:spacing w:val="27"/>
        </w:rPr>
        <w:t xml:space="preserve"> </w:t>
      </w:r>
      <w:r w:rsidRPr="006E6C2F">
        <w:rPr>
          <w:w w:val="116"/>
        </w:rPr>
        <w:t>Study</w:t>
      </w:r>
      <w:r w:rsidRPr="006E6C2F">
        <w:rPr>
          <w:spacing w:val="-4"/>
          <w:w w:val="116"/>
        </w:rPr>
        <w:t xml:space="preserve"> </w:t>
      </w:r>
      <w:r w:rsidRPr="006E6C2F">
        <w:rPr>
          <w:w w:val="136"/>
        </w:rPr>
        <w:t>Phase</w:t>
      </w:r>
      <w:r w:rsidRPr="006E6C2F">
        <w:rPr>
          <w:w w:val="137"/>
        </w:rPr>
        <w:t>-</w:t>
      </w:r>
      <w:r w:rsidRPr="006E6C2F">
        <w:rPr>
          <w:spacing w:val="-28"/>
        </w:rPr>
        <w:t xml:space="preserve"> </w:t>
      </w:r>
      <w:r w:rsidRPr="006E6C2F">
        <w:rPr>
          <w:w w:val="115"/>
        </w:rPr>
        <w:t>Phase</w:t>
      </w:r>
      <w:r w:rsidRPr="006E6C2F">
        <w:rPr>
          <w:spacing w:val="-18"/>
          <w:w w:val="115"/>
        </w:rPr>
        <w:t xml:space="preserve"> </w:t>
      </w:r>
      <w:r w:rsidRPr="006E6C2F">
        <w:rPr>
          <w:w w:val="92"/>
        </w:rPr>
        <w:t>2/3</w:t>
      </w:r>
      <w:r w:rsidRPr="006E6C2F">
        <w:rPr>
          <w:spacing w:val="-25"/>
        </w:rPr>
        <w:t xml:space="preserve"> </w:t>
      </w:r>
      <w:r w:rsidRPr="006E6C2F">
        <w:rPr>
          <w:w w:val="116"/>
        </w:rPr>
        <w:t>Studies</w:t>
      </w:r>
      <w:bookmarkEnd w:id="255"/>
    </w:p>
    <w:p w:rsidR="009E1F91" w:rsidRPr="006E6C2F" w:rsidRDefault="009E1F91" w:rsidP="006F1861">
      <w:pPr>
        <w:keepNext/>
        <w:autoSpaceDE w:val="0"/>
        <w:autoSpaceDN w:val="0"/>
        <w:adjustRightInd w:val="0"/>
        <w:spacing w:before="4" w:line="30" w:lineRule="exact"/>
        <w:rPr>
          <w:rFonts w:ascii="Times New Roman" w:hAnsi="Times New Roman"/>
          <w:color w:val="000000"/>
          <w:sz w:val="3"/>
          <w:szCs w:val="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674"/>
        <w:gridCol w:w="1220"/>
        <w:gridCol w:w="1921"/>
        <w:gridCol w:w="1433"/>
        <w:gridCol w:w="1225"/>
      </w:tblGrid>
      <w:tr w:rsidR="009E1F91" w:rsidRPr="006E6C2F" w:rsidTr="00F1713A">
        <w:trPr>
          <w:trHeight w:val="20"/>
          <w:tblHeader/>
          <w:jc w:val="center"/>
        </w:trPr>
        <w:tc>
          <w:tcPr>
            <w:tcW w:w="2674" w:type="dxa"/>
            <w:shd w:val="clear" w:color="auto" w:fill="0070C0"/>
          </w:tcPr>
          <w:p w:rsidR="009E1F91" w:rsidRPr="00462E6F" w:rsidRDefault="009E1F91" w:rsidP="00F1713A">
            <w:pPr>
              <w:keepNext/>
              <w:autoSpaceDE w:val="0"/>
              <w:autoSpaceDN w:val="0"/>
              <w:adjustRightInd w:val="0"/>
              <w:rPr>
                <w:color w:val="FFFFFF" w:themeColor="background1"/>
                <w:sz w:val="20"/>
                <w:szCs w:val="20"/>
              </w:rPr>
            </w:pPr>
          </w:p>
        </w:tc>
        <w:tc>
          <w:tcPr>
            <w:tcW w:w="1220" w:type="dxa"/>
            <w:shd w:val="clear" w:color="auto" w:fill="0070C0"/>
          </w:tcPr>
          <w:p w:rsidR="009E1F91" w:rsidRPr="00462E6F" w:rsidRDefault="009E1F91" w:rsidP="00F1713A">
            <w:pPr>
              <w:keepNext/>
              <w:autoSpaceDE w:val="0"/>
              <w:autoSpaceDN w:val="0"/>
              <w:adjustRightInd w:val="0"/>
              <w:spacing w:before="51"/>
              <w:ind w:left="191" w:right="173"/>
              <w:rPr>
                <w:b/>
                <w:color w:val="FFFFFF" w:themeColor="background1"/>
                <w:sz w:val="20"/>
                <w:szCs w:val="20"/>
              </w:rPr>
            </w:pPr>
            <w:r w:rsidRPr="00462E6F">
              <w:rPr>
                <w:b/>
                <w:color w:val="FFFFFF" w:themeColor="background1"/>
                <w:w w:val="111"/>
                <w:sz w:val="20"/>
                <w:szCs w:val="20"/>
              </w:rPr>
              <w:t xml:space="preserve">Titration </w:t>
            </w:r>
            <w:r w:rsidRPr="00462E6F">
              <w:rPr>
                <w:b/>
                <w:color w:val="FFFFFF" w:themeColor="background1"/>
                <w:sz w:val="20"/>
                <w:szCs w:val="20"/>
              </w:rPr>
              <w:t>Phase</w:t>
            </w:r>
            <w:r w:rsidRPr="00462E6F">
              <w:rPr>
                <w:b/>
                <w:color w:val="FFFFFF" w:themeColor="background1"/>
                <w:spacing w:val="46"/>
                <w:sz w:val="20"/>
                <w:szCs w:val="20"/>
              </w:rPr>
              <w:t xml:space="preserve"> </w:t>
            </w:r>
            <w:r w:rsidRPr="00462E6F">
              <w:rPr>
                <w:b/>
                <w:color w:val="FFFFFF" w:themeColor="background1"/>
                <w:w w:val="101"/>
                <w:sz w:val="20"/>
                <w:szCs w:val="20"/>
              </w:rPr>
              <w:t>(</w:t>
            </w:r>
            <w:r w:rsidRPr="00462E6F">
              <w:rPr>
                <w:b/>
                <w:color w:val="FFFFFF" w:themeColor="background1"/>
                <w:sz w:val="20"/>
                <w:szCs w:val="20"/>
              </w:rPr>
              <w:t>N=107</w:t>
            </w:r>
            <w:r w:rsidRPr="00462E6F">
              <w:rPr>
                <w:b/>
                <w:color w:val="FFFFFF" w:themeColor="background1"/>
                <w:w w:val="101"/>
                <w:sz w:val="20"/>
                <w:szCs w:val="20"/>
              </w:rPr>
              <w:t>)</w:t>
            </w:r>
          </w:p>
        </w:tc>
        <w:tc>
          <w:tcPr>
            <w:tcW w:w="1921" w:type="dxa"/>
            <w:shd w:val="clear" w:color="auto" w:fill="0070C0"/>
          </w:tcPr>
          <w:p w:rsidR="009E1F91" w:rsidRPr="00462E6F" w:rsidRDefault="009E1F91" w:rsidP="00F1713A">
            <w:pPr>
              <w:keepNext/>
              <w:autoSpaceDE w:val="0"/>
              <w:autoSpaceDN w:val="0"/>
              <w:adjustRightInd w:val="0"/>
              <w:spacing w:before="43"/>
              <w:ind w:left="328" w:right="299"/>
              <w:rPr>
                <w:b/>
                <w:color w:val="FFFFFF" w:themeColor="background1"/>
                <w:sz w:val="20"/>
                <w:szCs w:val="20"/>
              </w:rPr>
            </w:pPr>
            <w:r w:rsidRPr="00462E6F">
              <w:rPr>
                <w:b/>
                <w:color w:val="FFFFFF" w:themeColor="background1"/>
                <w:w w:val="110"/>
                <w:sz w:val="20"/>
                <w:szCs w:val="20"/>
              </w:rPr>
              <w:t>Titrated</w:t>
            </w:r>
            <w:r w:rsidRPr="00462E6F">
              <w:rPr>
                <w:b/>
                <w:color w:val="FFFFFF" w:themeColor="background1"/>
                <w:spacing w:val="-22"/>
                <w:w w:val="110"/>
                <w:sz w:val="20"/>
                <w:szCs w:val="20"/>
              </w:rPr>
              <w:t xml:space="preserve"> </w:t>
            </w:r>
            <w:r w:rsidRPr="00462E6F">
              <w:rPr>
                <w:b/>
                <w:color w:val="FFFFFF" w:themeColor="background1"/>
                <w:sz w:val="20"/>
                <w:szCs w:val="20"/>
              </w:rPr>
              <w:t>Dose-</w:t>
            </w:r>
            <w:r w:rsidRPr="00462E6F">
              <w:rPr>
                <w:b/>
                <w:color w:val="FFFFFF" w:themeColor="background1"/>
                <w:spacing w:val="11"/>
                <w:sz w:val="20"/>
                <w:szCs w:val="20"/>
              </w:rPr>
              <w:t xml:space="preserve"> </w:t>
            </w:r>
            <w:r w:rsidRPr="00462E6F">
              <w:rPr>
                <w:b/>
                <w:color w:val="FFFFFF" w:themeColor="background1"/>
                <w:w w:val="107"/>
                <w:sz w:val="20"/>
                <w:szCs w:val="20"/>
              </w:rPr>
              <w:t>Maintained</w:t>
            </w:r>
            <w:r w:rsidRPr="00462E6F">
              <w:rPr>
                <w:b/>
                <w:color w:val="FFFFFF" w:themeColor="background1"/>
                <w:spacing w:val="10"/>
                <w:w w:val="107"/>
                <w:sz w:val="20"/>
                <w:szCs w:val="20"/>
              </w:rPr>
              <w:t xml:space="preserve"> </w:t>
            </w:r>
            <w:r w:rsidRPr="00462E6F">
              <w:rPr>
                <w:b/>
                <w:color w:val="FFFFFF" w:themeColor="background1"/>
                <w:w w:val="107"/>
                <w:sz w:val="20"/>
                <w:szCs w:val="20"/>
              </w:rPr>
              <w:t xml:space="preserve">Population </w:t>
            </w:r>
            <w:r w:rsidRPr="00462E6F">
              <w:rPr>
                <w:b/>
                <w:color w:val="FFFFFF" w:themeColor="background1"/>
                <w:w w:val="101"/>
                <w:sz w:val="20"/>
                <w:szCs w:val="20"/>
              </w:rPr>
              <w:t>(</w:t>
            </w:r>
            <w:r w:rsidRPr="00462E6F">
              <w:rPr>
                <w:b/>
                <w:color w:val="FFFFFF" w:themeColor="background1"/>
                <w:sz w:val="20"/>
                <w:szCs w:val="20"/>
              </w:rPr>
              <w:t>N=346</w:t>
            </w:r>
            <w:r w:rsidRPr="00462E6F">
              <w:rPr>
                <w:b/>
                <w:color w:val="FFFFFF" w:themeColor="background1"/>
                <w:w w:val="101"/>
                <w:sz w:val="20"/>
                <w:szCs w:val="20"/>
              </w:rPr>
              <w:t>)</w:t>
            </w:r>
          </w:p>
        </w:tc>
        <w:tc>
          <w:tcPr>
            <w:tcW w:w="1433" w:type="dxa"/>
            <w:shd w:val="clear" w:color="auto" w:fill="0070C0"/>
          </w:tcPr>
          <w:p w:rsidR="009E1F91" w:rsidRPr="00462E6F" w:rsidRDefault="009E1F91" w:rsidP="00F1713A">
            <w:pPr>
              <w:keepNext/>
              <w:autoSpaceDE w:val="0"/>
              <w:autoSpaceDN w:val="0"/>
              <w:adjustRightInd w:val="0"/>
              <w:spacing w:before="43"/>
              <w:ind w:left="76" w:right="46"/>
              <w:rPr>
                <w:b/>
                <w:color w:val="FFFFFF" w:themeColor="background1"/>
                <w:sz w:val="20"/>
                <w:szCs w:val="20"/>
              </w:rPr>
            </w:pPr>
            <w:r w:rsidRPr="00462E6F">
              <w:rPr>
                <w:b/>
                <w:color w:val="FFFFFF" w:themeColor="background1"/>
                <w:w w:val="112"/>
                <w:sz w:val="20"/>
                <w:szCs w:val="20"/>
              </w:rPr>
              <w:t>Titrated</w:t>
            </w:r>
            <w:r w:rsidRPr="00462E6F">
              <w:rPr>
                <w:b/>
                <w:color w:val="FFFFFF" w:themeColor="background1"/>
                <w:spacing w:val="-15"/>
                <w:w w:val="112"/>
                <w:sz w:val="20"/>
                <w:szCs w:val="20"/>
              </w:rPr>
              <w:t xml:space="preserve"> </w:t>
            </w:r>
            <w:r w:rsidRPr="00462E6F">
              <w:rPr>
                <w:b/>
                <w:color w:val="FFFFFF" w:themeColor="background1"/>
                <w:sz w:val="20"/>
                <w:szCs w:val="20"/>
              </w:rPr>
              <w:t>Dose-</w:t>
            </w:r>
            <w:r w:rsidRPr="00462E6F">
              <w:rPr>
                <w:b/>
                <w:color w:val="FFFFFF" w:themeColor="background1"/>
                <w:spacing w:val="5"/>
                <w:sz w:val="20"/>
                <w:szCs w:val="20"/>
              </w:rPr>
              <w:t xml:space="preserve"> </w:t>
            </w:r>
            <w:r w:rsidRPr="00462E6F">
              <w:rPr>
                <w:b/>
                <w:color w:val="FFFFFF" w:themeColor="background1"/>
                <w:sz w:val="20"/>
                <w:szCs w:val="20"/>
              </w:rPr>
              <w:t xml:space="preserve">Changed </w:t>
            </w:r>
            <w:r w:rsidRPr="00462E6F">
              <w:rPr>
                <w:b/>
                <w:color w:val="FFFFFF" w:themeColor="background1"/>
                <w:spacing w:val="3"/>
                <w:sz w:val="20"/>
                <w:szCs w:val="20"/>
              </w:rPr>
              <w:t xml:space="preserve"> </w:t>
            </w:r>
            <w:r w:rsidRPr="00462E6F">
              <w:rPr>
                <w:b/>
                <w:color w:val="FFFFFF" w:themeColor="background1"/>
                <w:w w:val="108"/>
                <w:sz w:val="20"/>
                <w:szCs w:val="20"/>
              </w:rPr>
              <w:t xml:space="preserve">Population </w:t>
            </w:r>
            <w:r w:rsidRPr="00462E6F">
              <w:rPr>
                <w:b/>
                <w:color w:val="FFFFFF" w:themeColor="background1"/>
                <w:w w:val="102"/>
                <w:sz w:val="20"/>
                <w:szCs w:val="20"/>
              </w:rPr>
              <w:t>(</w:t>
            </w:r>
            <w:r w:rsidRPr="00462E6F">
              <w:rPr>
                <w:b/>
                <w:color w:val="FFFFFF" w:themeColor="background1"/>
                <w:w w:val="101"/>
                <w:sz w:val="20"/>
                <w:szCs w:val="20"/>
              </w:rPr>
              <w:t>N=64</w:t>
            </w:r>
            <w:r w:rsidRPr="00462E6F">
              <w:rPr>
                <w:b/>
                <w:color w:val="FFFFFF" w:themeColor="background1"/>
                <w:w w:val="102"/>
                <w:sz w:val="20"/>
                <w:szCs w:val="20"/>
              </w:rPr>
              <w:t>)</w:t>
            </w:r>
          </w:p>
        </w:tc>
        <w:tc>
          <w:tcPr>
            <w:tcW w:w="1225" w:type="dxa"/>
            <w:shd w:val="clear" w:color="auto" w:fill="0070C0"/>
          </w:tcPr>
          <w:p w:rsidR="009E1F91" w:rsidRPr="00462E6F" w:rsidRDefault="009E1F91" w:rsidP="00F1713A">
            <w:pPr>
              <w:keepNext/>
              <w:autoSpaceDE w:val="0"/>
              <w:autoSpaceDN w:val="0"/>
              <w:adjustRightInd w:val="0"/>
              <w:spacing w:before="51"/>
              <w:ind w:left="452" w:right="413"/>
              <w:rPr>
                <w:b/>
                <w:color w:val="FFFFFF" w:themeColor="background1"/>
                <w:sz w:val="20"/>
                <w:szCs w:val="20"/>
              </w:rPr>
            </w:pPr>
            <w:r w:rsidRPr="00462E6F">
              <w:rPr>
                <w:b/>
                <w:color w:val="FFFFFF" w:themeColor="background1"/>
                <w:sz w:val="20"/>
                <w:szCs w:val="20"/>
              </w:rPr>
              <w:t>All</w:t>
            </w:r>
          </w:p>
          <w:p w:rsidR="009E1F91" w:rsidRPr="00462E6F" w:rsidRDefault="009E1F91" w:rsidP="00F1713A">
            <w:pPr>
              <w:keepNext/>
              <w:autoSpaceDE w:val="0"/>
              <w:autoSpaceDN w:val="0"/>
              <w:adjustRightInd w:val="0"/>
              <w:ind w:left="238" w:right="192"/>
              <w:rPr>
                <w:b/>
                <w:color w:val="FFFFFF" w:themeColor="background1"/>
                <w:sz w:val="20"/>
                <w:szCs w:val="20"/>
              </w:rPr>
            </w:pPr>
            <w:r w:rsidRPr="00462E6F">
              <w:rPr>
                <w:b/>
                <w:color w:val="FFFFFF" w:themeColor="background1"/>
                <w:w w:val="101"/>
                <w:sz w:val="20"/>
                <w:szCs w:val="20"/>
              </w:rPr>
              <w:t>(</w:t>
            </w:r>
            <w:r w:rsidRPr="00462E6F">
              <w:rPr>
                <w:b/>
                <w:color w:val="FFFFFF" w:themeColor="background1"/>
                <w:sz w:val="20"/>
                <w:szCs w:val="20"/>
              </w:rPr>
              <w:t>N=523</w:t>
            </w:r>
            <w:r w:rsidRPr="00462E6F">
              <w:rPr>
                <w:b/>
                <w:color w:val="FFFFFF" w:themeColor="background1"/>
                <w:w w:val="101"/>
                <w:sz w:val="20"/>
                <w:szCs w:val="20"/>
              </w:rPr>
              <w:t>)</w:t>
            </w:r>
          </w:p>
        </w:tc>
      </w:tr>
      <w:tr w:rsidR="009E1F91" w:rsidRPr="006E6C2F" w:rsidTr="0049124A">
        <w:trPr>
          <w:trHeight w:val="20"/>
          <w:jc w:val="center"/>
        </w:trPr>
        <w:tc>
          <w:tcPr>
            <w:tcW w:w="2674" w:type="dxa"/>
            <w:vAlign w:val="center"/>
          </w:tcPr>
          <w:p w:rsidR="009E1F91" w:rsidRPr="006E6C2F" w:rsidRDefault="009E1F91" w:rsidP="006F1861">
            <w:pPr>
              <w:keepNext/>
              <w:autoSpaceDE w:val="0"/>
              <w:autoSpaceDN w:val="0"/>
              <w:adjustRightInd w:val="0"/>
              <w:spacing w:before="13"/>
              <w:ind w:left="65" w:right="-20"/>
              <w:rPr>
                <w:sz w:val="20"/>
                <w:szCs w:val="20"/>
              </w:rPr>
            </w:pPr>
            <w:r w:rsidRPr="006E6C2F">
              <w:rPr>
                <w:color w:val="111111"/>
                <w:sz w:val="20"/>
                <w:szCs w:val="20"/>
              </w:rPr>
              <w:t>Total</w:t>
            </w:r>
            <w:r w:rsidRPr="006E6C2F">
              <w:rPr>
                <w:color w:val="111111"/>
                <w:spacing w:val="7"/>
                <w:sz w:val="20"/>
                <w:szCs w:val="20"/>
              </w:rPr>
              <w:t xml:space="preserve"> </w:t>
            </w:r>
            <w:r w:rsidRPr="006E6C2F">
              <w:rPr>
                <w:color w:val="030303"/>
                <w:w w:val="107"/>
                <w:sz w:val="20"/>
                <w:szCs w:val="20"/>
              </w:rPr>
              <w:t>deaths</w:t>
            </w:r>
          </w:p>
        </w:tc>
        <w:tc>
          <w:tcPr>
            <w:tcW w:w="1220" w:type="dxa"/>
            <w:vAlign w:val="center"/>
          </w:tcPr>
          <w:p w:rsidR="009E1F91" w:rsidRPr="006E6C2F" w:rsidRDefault="009E1F91" w:rsidP="006F1861">
            <w:pPr>
              <w:keepNext/>
              <w:autoSpaceDE w:val="0"/>
              <w:autoSpaceDN w:val="0"/>
              <w:adjustRightInd w:val="0"/>
              <w:spacing w:before="13"/>
              <w:ind w:left="16"/>
              <w:jc w:val="center"/>
              <w:rPr>
                <w:sz w:val="20"/>
                <w:szCs w:val="20"/>
              </w:rPr>
            </w:pPr>
            <w:r w:rsidRPr="006E6C2F">
              <w:rPr>
                <w:color w:val="030303"/>
                <w:sz w:val="20"/>
                <w:szCs w:val="20"/>
              </w:rPr>
              <w:t>10</w:t>
            </w:r>
            <w:r w:rsidRPr="006E6C2F">
              <w:rPr>
                <w:color w:val="030303"/>
                <w:spacing w:val="24"/>
                <w:sz w:val="20"/>
                <w:szCs w:val="20"/>
              </w:rPr>
              <w:t xml:space="preserve"> </w:t>
            </w:r>
            <w:r w:rsidRPr="006E6C2F">
              <w:rPr>
                <w:color w:val="111111"/>
                <w:w w:val="113"/>
                <w:sz w:val="20"/>
                <w:szCs w:val="20"/>
              </w:rPr>
              <w:t>(9.3)</w:t>
            </w:r>
            <w:r w:rsidRPr="00F25A27">
              <w:rPr>
                <w:color w:val="111111"/>
                <w:w w:val="113"/>
                <w:sz w:val="20"/>
                <w:szCs w:val="20"/>
                <w:vertAlign w:val="superscript"/>
              </w:rPr>
              <w:t>a</w:t>
            </w:r>
          </w:p>
        </w:tc>
        <w:tc>
          <w:tcPr>
            <w:tcW w:w="1921" w:type="dxa"/>
            <w:vAlign w:val="center"/>
          </w:tcPr>
          <w:p w:rsidR="009E1F91" w:rsidRPr="006E6C2F" w:rsidRDefault="009E1F91" w:rsidP="006F1861">
            <w:pPr>
              <w:keepNext/>
              <w:autoSpaceDE w:val="0"/>
              <w:autoSpaceDN w:val="0"/>
              <w:adjustRightInd w:val="0"/>
              <w:spacing w:before="13"/>
              <w:ind w:left="72" w:right="7"/>
              <w:jc w:val="center"/>
              <w:rPr>
                <w:sz w:val="20"/>
                <w:szCs w:val="20"/>
              </w:rPr>
            </w:pPr>
            <w:r w:rsidRPr="006E6C2F">
              <w:rPr>
                <w:color w:val="111111"/>
                <w:sz w:val="20"/>
                <w:szCs w:val="20"/>
              </w:rPr>
              <w:t>69</w:t>
            </w:r>
            <w:r w:rsidRPr="006E6C2F">
              <w:rPr>
                <w:color w:val="111111"/>
                <w:spacing w:val="7"/>
                <w:sz w:val="20"/>
                <w:szCs w:val="20"/>
              </w:rPr>
              <w:t xml:space="preserve"> </w:t>
            </w:r>
            <w:r w:rsidRPr="006E6C2F">
              <w:rPr>
                <w:color w:val="030303"/>
                <w:w w:val="107"/>
                <w:sz w:val="20"/>
                <w:szCs w:val="20"/>
              </w:rPr>
              <w:t>(19.9)</w:t>
            </w:r>
          </w:p>
        </w:tc>
        <w:tc>
          <w:tcPr>
            <w:tcW w:w="1433" w:type="dxa"/>
            <w:vAlign w:val="center"/>
          </w:tcPr>
          <w:p w:rsidR="009E1F91" w:rsidRPr="006E6C2F" w:rsidRDefault="009E1F91" w:rsidP="006F1861">
            <w:pPr>
              <w:keepNext/>
              <w:autoSpaceDE w:val="0"/>
              <w:autoSpaceDN w:val="0"/>
              <w:adjustRightInd w:val="0"/>
              <w:spacing w:before="13"/>
              <w:ind w:left="396" w:right="-20"/>
              <w:jc w:val="center"/>
              <w:rPr>
                <w:sz w:val="20"/>
                <w:szCs w:val="20"/>
              </w:rPr>
            </w:pPr>
            <w:r w:rsidRPr="006E6C2F">
              <w:rPr>
                <w:color w:val="030303"/>
                <w:sz w:val="20"/>
                <w:szCs w:val="20"/>
              </w:rPr>
              <w:t>9</w:t>
            </w:r>
            <w:r w:rsidRPr="006E6C2F">
              <w:rPr>
                <w:color w:val="030303"/>
                <w:spacing w:val="2"/>
                <w:sz w:val="20"/>
                <w:szCs w:val="20"/>
              </w:rPr>
              <w:t xml:space="preserve"> </w:t>
            </w:r>
            <w:r w:rsidRPr="006E6C2F">
              <w:rPr>
                <w:color w:val="030303"/>
                <w:w w:val="107"/>
                <w:sz w:val="20"/>
                <w:szCs w:val="20"/>
              </w:rPr>
              <w:t>(14.1)</w:t>
            </w:r>
          </w:p>
        </w:tc>
        <w:tc>
          <w:tcPr>
            <w:tcW w:w="1225" w:type="dxa"/>
            <w:vAlign w:val="center"/>
          </w:tcPr>
          <w:p w:rsidR="009E1F91" w:rsidRPr="006E6C2F" w:rsidRDefault="009E1F91" w:rsidP="006F1861">
            <w:pPr>
              <w:keepNext/>
              <w:autoSpaceDE w:val="0"/>
              <w:autoSpaceDN w:val="0"/>
              <w:adjustRightInd w:val="0"/>
              <w:spacing w:before="13"/>
              <w:ind w:left="259" w:right="-20"/>
              <w:jc w:val="center"/>
              <w:rPr>
                <w:sz w:val="20"/>
                <w:szCs w:val="20"/>
              </w:rPr>
            </w:pPr>
            <w:r w:rsidRPr="006E6C2F">
              <w:rPr>
                <w:color w:val="111111"/>
                <w:sz w:val="20"/>
                <w:szCs w:val="20"/>
              </w:rPr>
              <w:t>88</w:t>
            </w:r>
            <w:r w:rsidRPr="006E6C2F">
              <w:rPr>
                <w:color w:val="111111"/>
                <w:spacing w:val="10"/>
                <w:sz w:val="20"/>
                <w:szCs w:val="20"/>
              </w:rPr>
              <w:t xml:space="preserve"> </w:t>
            </w:r>
            <w:r w:rsidRPr="006E6C2F">
              <w:rPr>
                <w:color w:val="030303"/>
                <w:w w:val="105"/>
                <w:sz w:val="20"/>
                <w:szCs w:val="20"/>
              </w:rPr>
              <w:t>(16.8)</w:t>
            </w:r>
          </w:p>
        </w:tc>
      </w:tr>
      <w:tr w:rsidR="009E1F91" w:rsidRPr="00F25A27" w:rsidTr="0049124A">
        <w:trPr>
          <w:trHeight w:val="20"/>
          <w:jc w:val="center"/>
        </w:trPr>
        <w:tc>
          <w:tcPr>
            <w:tcW w:w="2674" w:type="dxa"/>
            <w:vAlign w:val="center"/>
          </w:tcPr>
          <w:p w:rsidR="009E1F91" w:rsidRDefault="009E1F91" w:rsidP="006F1861">
            <w:pPr>
              <w:keepNext/>
              <w:autoSpaceDE w:val="0"/>
              <w:autoSpaceDN w:val="0"/>
              <w:adjustRightInd w:val="0"/>
              <w:ind w:left="51" w:right="-23"/>
              <w:rPr>
                <w:color w:val="030303"/>
                <w:w w:val="108"/>
                <w:sz w:val="20"/>
                <w:szCs w:val="20"/>
              </w:rPr>
            </w:pPr>
            <w:r w:rsidRPr="006E6C2F">
              <w:rPr>
                <w:color w:val="111111"/>
                <w:sz w:val="20"/>
                <w:szCs w:val="20"/>
              </w:rPr>
              <w:t xml:space="preserve">Withdrawn </w:t>
            </w:r>
            <w:r w:rsidRPr="006E6C2F">
              <w:rPr>
                <w:color w:val="030303"/>
                <w:sz w:val="20"/>
                <w:szCs w:val="20"/>
              </w:rPr>
              <w:t>due</w:t>
            </w:r>
            <w:r w:rsidRPr="006E6C2F">
              <w:rPr>
                <w:color w:val="030303"/>
                <w:spacing w:val="13"/>
                <w:sz w:val="20"/>
                <w:szCs w:val="20"/>
              </w:rPr>
              <w:t xml:space="preserve"> </w:t>
            </w:r>
            <w:r w:rsidRPr="006E6C2F">
              <w:rPr>
                <w:color w:val="030303"/>
                <w:sz w:val="20"/>
                <w:szCs w:val="20"/>
              </w:rPr>
              <w:t>to</w:t>
            </w:r>
            <w:r w:rsidRPr="006E6C2F">
              <w:rPr>
                <w:color w:val="030303"/>
                <w:spacing w:val="1"/>
                <w:sz w:val="20"/>
                <w:szCs w:val="20"/>
              </w:rPr>
              <w:t xml:space="preserve"> </w:t>
            </w:r>
            <w:r w:rsidRPr="006E6C2F">
              <w:rPr>
                <w:color w:val="030303"/>
                <w:w w:val="108"/>
                <w:sz w:val="20"/>
                <w:szCs w:val="20"/>
              </w:rPr>
              <w:t>death</w:t>
            </w:r>
          </w:p>
          <w:p w:rsidR="009E1F91" w:rsidRPr="006E6C2F" w:rsidRDefault="009E1F91" w:rsidP="006F1861">
            <w:pPr>
              <w:keepNext/>
              <w:autoSpaceDE w:val="0"/>
              <w:autoSpaceDN w:val="0"/>
              <w:adjustRightInd w:val="0"/>
              <w:ind w:left="50" w:right="-20"/>
              <w:rPr>
                <w:color w:val="030303"/>
                <w:sz w:val="20"/>
                <w:szCs w:val="20"/>
              </w:rPr>
            </w:pPr>
            <w:r w:rsidRPr="006E6C2F">
              <w:rPr>
                <w:color w:val="030303"/>
                <w:sz w:val="20"/>
                <w:szCs w:val="20"/>
              </w:rPr>
              <w:t>(ie,</w:t>
            </w:r>
            <w:r w:rsidRPr="006E6C2F">
              <w:rPr>
                <w:color w:val="030303"/>
                <w:spacing w:val="7"/>
                <w:sz w:val="20"/>
                <w:szCs w:val="20"/>
              </w:rPr>
              <w:t xml:space="preserve"> </w:t>
            </w:r>
            <w:r w:rsidRPr="006E6C2F">
              <w:rPr>
                <w:color w:val="030303"/>
                <w:sz w:val="20"/>
                <w:szCs w:val="20"/>
              </w:rPr>
              <w:t>died</w:t>
            </w:r>
            <w:r w:rsidRPr="006E6C2F">
              <w:rPr>
                <w:color w:val="030303"/>
                <w:spacing w:val="18"/>
                <w:sz w:val="20"/>
                <w:szCs w:val="20"/>
              </w:rPr>
              <w:t xml:space="preserve"> </w:t>
            </w:r>
            <w:r w:rsidRPr="006E6C2F">
              <w:rPr>
                <w:color w:val="030303"/>
                <w:sz w:val="20"/>
                <w:szCs w:val="20"/>
              </w:rPr>
              <w:t>while</w:t>
            </w:r>
            <w:r w:rsidRPr="006E6C2F">
              <w:rPr>
                <w:color w:val="030303"/>
                <w:spacing w:val="25"/>
                <w:sz w:val="20"/>
                <w:szCs w:val="20"/>
              </w:rPr>
              <w:t xml:space="preserve"> </w:t>
            </w:r>
            <w:r w:rsidRPr="006E6C2F">
              <w:rPr>
                <w:color w:val="030303"/>
                <w:sz w:val="20"/>
                <w:szCs w:val="20"/>
              </w:rPr>
              <w:t>on-study)</w:t>
            </w:r>
          </w:p>
        </w:tc>
        <w:tc>
          <w:tcPr>
            <w:tcW w:w="1220" w:type="dxa"/>
            <w:vAlign w:val="center"/>
          </w:tcPr>
          <w:p w:rsidR="009E1F91" w:rsidRPr="006E6C2F" w:rsidRDefault="009E1F91" w:rsidP="006F1861">
            <w:pPr>
              <w:keepNext/>
              <w:autoSpaceDE w:val="0"/>
              <w:autoSpaceDN w:val="0"/>
              <w:adjustRightInd w:val="0"/>
              <w:spacing w:before="13"/>
              <w:ind w:left="232" w:right="170"/>
              <w:jc w:val="center"/>
              <w:rPr>
                <w:color w:val="030303"/>
                <w:sz w:val="20"/>
                <w:szCs w:val="20"/>
              </w:rPr>
            </w:pPr>
            <w:r w:rsidRPr="006E6C2F">
              <w:rPr>
                <w:color w:val="030303"/>
                <w:sz w:val="20"/>
                <w:szCs w:val="20"/>
              </w:rPr>
              <w:t>5</w:t>
            </w:r>
            <w:r w:rsidRPr="006E6C2F">
              <w:rPr>
                <w:color w:val="030303"/>
                <w:spacing w:val="3"/>
                <w:sz w:val="20"/>
                <w:szCs w:val="20"/>
              </w:rPr>
              <w:t xml:space="preserve"> </w:t>
            </w:r>
            <w:r w:rsidRPr="006E6C2F">
              <w:rPr>
                <w:color w:val="030303"/>
                <w:w w:val="107"/>
                <w:sz w:val="20"/>
                <w:szCs w:val="20"/>
              </w:rPr>
              <w:t>(4.7)</w:t>
            </w:r>
          </w:p>
        </w:tc>
        <w:tc>
          <w:tcPr>
            <w:tcW w:w="1921" w:type="dxa"/>
            <w:vAlign w:val="center"/>
          </w:tcPr>
          <w:p w:rsidR="009E1F91" w:rsidRPr="006E6C2F" w:rsidRDefault="009E1F91" w:rsidP="006F1861">
            <w:pPr>
              <w:keepNext/>
              <w:autoSpaceDE w:val="0"/>
              <w:autoSpaceDN w:val="0"/>
              <w:adjustRightInd w:val="0"/>
              <w:spacing w:before="13"/>
              <w:ind w:left="72" w:right="7"/>
              <w:jc w:val="center"/>
              <w:rPr>
                <w:color w:val="030303"/>
                <w:sz w:val="20"/>
                <w:szCs w:val="20"/>
              </w:rPr>
            </w:pPr>
            <w:r w:rsidRPr="006E6C2F">
              <w:rPr>
                <w:color w:val="030303"/>
                <w:sz w:val="20"/>
                <w:szCs w:val="20"/>
              </w:rPr>
              <w:t>57</w:t>
            </w:r>
            <w:r w:rsidRPr="006E6C2F">
              <w:rPr>
                <w:color w:val="030303"/>
                <w:spacing w:val="9"/>
                <w:sz w:val="20"/>
                <w:szCs w:val="20"/>
              </w:rPr>
              <w:t xml:space="preserve"> </w:t>
            </w:r>
            <w:r w:rsidRPr="006E6C2F">
              <w:rPr>
                <w:color w:val="030303"/>
                <w:sz w:val="20"/>
                <w:szCs w:val="20"/>
              </w:rPr>
              <w:t>(16.5)</w:t>
            </w:r>
            <w:r w:rsidRPr="006E6C2F">
              <w:rPr>
                <w:color w:val="030303"/>
                <w:sz w:val="20"/>
                <w:szCs w:val="20"/>
                <w:vertAlign w:val="superscript"/>
              </w:rPr>
              <w:t>b</w:t>
            </w:r>
          </w:p>
        </w:tc>
        <w:tc>
          <w:tcPr>
            <w:tcW w:w="1433" w:type="dxa"/>
            <w:vAlign w:val="center"/>
          </w:tcPr>
          <w:p w:rsidR="009E1F91" w:rsidRPr="006E6C2F" w:rsidRDefault="009E1F91" w:rsidP="006F1861">
            <w:pPr>
              <w:keepNext/>
              <w:autoSpaceDE w:val="0"/>
              <w:autoSpaceDN w:val="0"/>
              <w:adjustRightInd w:val="0"/>
              <w:spacing w:before="13"/>
              <w:ind w:left="-7" w:right="-20"/>
              <w:jc w:val="center"/>
              <w:rPr>
                <w:color w:val="030303"/>
                <w:sz w:val="20"/>
                <w:szCs w:val="20"/>
              </w:rPr>
            </w:pPr>
            <w:r w:rsidRPr="006E6C2F">
              <w:rPr>
                <w:color w:val="030303"/>
                <w:sz w:val="20"/>
                <w:szCs w:val="20"/>
              </w:rPr>
              <w:t>3</w:t>
            </w:r>
            <w:r w:rsidRPr="006E6C2F">
              <w:rPr>
                <w:color w:val="030303"/>
                <w:spacing w:val="16"/>
                <w:sz w:val="20"/>
                <w:szCs w:val="20"/>
              </w:rPr>
              <w:t xml:space="preserve"> </w:t>
            </w:r>
            <w:r w:rsidRPr="006E6C2F">
              <w:rPr>
                <w:color w:val="030303"/>
                <w:spacing w:val="6"/>
                <w:w w:val="112"/>
                <w:sz w:val="20"/>
                <w:szCs w:val="20"/>
              </w:rPr>
              <w:t>(</w:t>
            </w:r>
            <w:r w:rsidRPr="006E6C2F">
              <w:rPr>
                <w:color w:val="030303"/>
                <w:w w:val="102"/>
                <w:sz w:val="20"/>
                <w:szCs w:val="20"/>
              </w:rPr>
              <w:t>4.7)</w:t>
            </w:r>
          </w:p>
        </w:tc>
        <w:tc>
          <w:tcPr>
            <w:tcW w:w="1225" w:type="dxa"/>
            <w:vAlign w:val="center"/>
          </w:tcPr>
          <w:p w:rsidR="009E1F91" w:rsidRPr="006E6C2F" w:rsidRDefault="009E1F91" w:rsidP="006F1861">
            <w:pPr>
              <w:keepNext/>
              <w:autoSpaceDE w:val="0"/>
              <w:autoSpaceDN w:val="0"/>
              <w:adjustRightInd w:val="0"/>
              <w:spacing w:before="13"/>
              <w:ind w:left="-7" w:right="-20"/>
              <w:jc w:val="center"/>
              <w:rPr>
                <w:color w:val="030303"/>
                <w:sz w:val="20"/>
                <w:szCs w:val="20"/>
              </w:rPr>
            </w:pPr>
            <w:r>
              <w:rPr>
                <w:color w:val="030303"/>
                <w:w w:val="99"/>
                <w:sz w:val="20"/>
                <w:szCs w:val="20"/>
              </w:rPr>
              <w:t xml:space="preserve">65 </w:t>
            </w:r>
            <w:r w:rsidRPr="006E6C2F">
              <w:rPr>
                <w:color w:val="030303"/>
                <w:w w:val="99"/>
                <w:sz w:val="20"/>
                <w:szCs w:val="20"/>
              </w:rPr>
              <w:t>(12.4)</w:t>
            </w:r>
            <w:r w:rsidRPr="006E6C2F">
              <w:rPr>
                <w:color w:val="030303"/>
                <w:w w:val="99"/>
                <w:sz w:val="20"/>
                <w:szCs w:val="20"/>
                <w:vertAlign w:val="superscript"/>
              </w:rPr>
              <w:t>b</w:t>
            </w:r>
          </w:p>
        </w:tc>
      </w:tr>
      <w:tr w:rsidR="009E1F91" w:rsidRPr="00F25A27" w:rsidTr="0049124A">
        <w:trPr>
          <w:trHeight w:val="20"/>
          <w:jc w:val="center"/>
        </w:trPr>
        <w:tc>
          <w:tcPr>
            <w:tcW w:w="2674" w:type="dxa"/>
            <w:vAlign w:val="center"/>
          </w:tcPr>
          <w:p w:rsidR="009E1F91" w:rsidRPr="006E6C2F" w:rsidRDefault="009E1F91" w:rsidP="006F1861">
            <w:pPr>
              <w:keepNext/>
              <w:autoSpaceDE w:val="0"/>
              <w:autoSpaceDN w:val="0"/>
              <w:adjustRightInd w:val="0"/>
              <w:ind w:left="62" w:right="-23"/>
              <w:rPr>
                <w:color w:val="030303"/>
                <w:sz w:val="20"/>
                <w:szCs w:val="20"/>
              </w:rPr>
            </w:pPr>
            <w:r w:rsidRPr="006E6C2F">
              <w:rPr>
                <w:color w:val="030303"/>
                <w:sz w:val="20"/>
                <w:szCs w:val="20"/>
              </w:rPr>
              <w:t>Death</w:t>
            </w:r>
            <w:r w:rsidRPr="006E6C2F">
              <w:rPr>
                <w:color w:val="030303"/>
                <w:spacing w:val="22"/>
                <w:sz w:val="20"/>
                <w:szCs w:val="20"/>
              </w:rPr>
              <w:t xml:space="preserve"> </w:t>
            </w:r>
            <w:r w:rsidRPr="006E6C2F">
              <w:rPr>
                <w:color w:val="030303"/>
                <w:sz w:val="20"/>
                <w:szCs w:val="20"/>
              </w:rPr>
              <w:t>following</w:t>
            </w:r>
            <w:r w:rsidRPr="006E6C2F">
              <w:rPr>
                <w:color w:val="030303"/>
                <w:spacing w:val="36"/>
                <w:sz w:val="20"/>
                <w:szCs w:val="20"/>
              </w:rPr>
              <w:t xml:space="preserve"> </w:t>
            </w:r>
            <w:r w:rsidRPr="006E6C2F">
              <w:rPr>
                <w:color w:val="030303"/>
                <w:w w:val="106"/>
                <w:sz w:val="20"/>
                <w:szCs w:val="20"/>
              </w:rPr>
              <w:t>withdrawal</w:t>
            </w:r>
          </w:p>
        </w:tc>
        <w:tc>
          <w:tcPr>
            <w:tcW w:w="1220" w:type="dxa"/>
            <w:vAlign w:val="center"/>
          </w:tcPr>
          <w:p w:rsidR="009E1F91" w:rsidRPr="006E6C2F" w:rsidRDefault="009E1F91" w:rsidP="006F1861">
            <w:pPr>
              <w:keepNext/>
              <w:autoSpaceDE w:val="0"/>
              <w:autoSpaceDN w:val="0"/>
              <w:adjustRightInd w:val="0"/>
              <w:spacing w:before="13"/>
              <w:ind w:left="232" w:right="170"/>
              <w:jc w:val="center"/>
              <w:rPr>
                <w:color w:val="030303"/>
                <w:w w:val="110"/>
                <w:sz w:val="20"/>
                <w:szCs w:val="20"/>
              </w:rPr>
            </w:pPr>
            <w:r w:rsidRPr="006E6C2F">
              <w:rPr>
                <w:color w:val="030303"/>
                <w:sz w:val="20"/>
                <w:szCs w:val="20"/>
              </w:rPr>
              <w:t>5</w:t>
            </w:r>
            <w:r w:rsidRPr="006E6C2F">
              <w:rPr>
                <w:color w:val="030303"/>
                <w:spacing w:val="17"/>
                <w:sz w:val="20"/>
                <w:szCs w:val="20"/>
              </w:rPr>
              <w:t xml:space="preserve"> </w:t>
            </w:r>
            <w:r w:rsidRPr="006E6C2F">
              <w:rPr>
                <w:color w:val="030303"/>
                <w:sz w:val="20"/>
                <w:szCs w:val="20"/>
              </w:rPr>
              <w:t>(4.7)</w:t>
            </w:r>
          </w:p>
        </w:tc>
        <w:tc>
          <w:tcPr>
            <w:tcW w:w="1921" w:type="dxa"/>
            <w:vAlign w:val="center"/>
          </w:tcPr>
          <w:p w:rsidR="009E1F91" w:rsidRPr="006E6C2F" w:rsidRDefault="009E1F91" w:rsidP="006F1861">
            <w:pPr>
              <w:keepNext/>
              <w:autoSpaceDE w:val="0"/>
              <w:autoSpaceDN w:val="0"/>
              <w:adjustRightInd w:val="0"/>
              <w:spacing w:before="13"/>
              <w:ind w:left="556" w:right="527"/>
              <w:jc w:val="center"/>
              <w:rPr>
                <w:color w:val="030303"/>
                <w:w w:val="104"/>
                <w:sz w:val="20"/>
                <w:szCs w:val="20"/>
              </w:rPr>
            </w:pPr>
            <w:r w:rsidRPr="006E6C2F">
              <w:rPr>
                <w:color w:val="030303"/>
                <w:sz w:val="20"/>
                <w:szCs w:val="20"/>
              </w:rPr>
              <w:t>11</w:t>
            </w:r>
            <w:r w:rsidRPr="006E6C2F">
              <w:rPr>
                <w:color w:val="030303"/>
                <w:spacing w:val="8"/>
                <w:sz w:val="20"/>
                <w:szCs w:val="20"/>
              </w:rPr>
              <w:t xml:space="preserve"> </w:t>
            </w:r>
            <w:r w:rsidRPr="006E6C2F">
              <w:rPr>
                <w:color w:val="030303"/>
                <w:w w:val="107"/>
                <w:sz w:val="20"/>
                <w:szCs w:val="20"/>
              </w:rPr>
              <w:t>(3.2)</w:t>
            </w:r>
          </w:p>
        </w:tc>
        <w:tc>
          <w:tcPr>
            <w:tcW w:w="1433" w:type="dxa"/>
            <w:vAlign w:val="center"/>
          </w:tcPr>
          <w:p w:rsidR="009E1F91" w:rsidRPr="006E6C2F" w:rsidRDefault="009E1F91" w:rsidP="006F1861">
            <w:pPr>
              <w:keepNext/>
              <w:autoSpaceDE w:val="0"/>
              <w:autoSpaceDN w:val="0"/>
              <w:adjustRightInd w:val="0"/>
              <w:spacing w:before="13"/>
              <w:ind w:left="-7" w:right="-20"/>
              <w:jc w:val="center"/>
              <w:rPr>
                <w:color w:val="030303"/>
                <w:sz w:val="20"/>
                <w:szCs w:val="20"/>
              </w:rPr>
            </w:pPr>
            <w:r w:rsidRPr="006E6C2F">
              <w:rPr>
                <w:color w:val="030303"/>
                <w:sz w:val="20"/>
                <w:szCs w:val="20"/>
              </w:rPr>
              <w:t>2</w:t>
            </w:r>
            <w:r w:rsidRPr="006E6C2F">
              <w:rPr>
                <w:color w:val="030303"/>
                <w:spacing w:val="-2"/>
                <w:sz w:val="20"/>
                <w:szCs w:val="20"/>
              </w:rPr>
              <w:t xml:space="preserve"> </w:t>
            </w:r>
            <w:r w:rsidRPr="006E6C2F">
              <w:rPr>
                <w:color w:val="111111"/>
                <w:w w:val="107"/>
                <w:sz w:val="20"/>
                <w:szCs w:val="20"/>
              </w:rPr>
              <w:t>(3.1)</w:t>
            </w:r>
          </w:p>
        </w:tc>
        <w:tc>
          <w:tcPr>
            <w:tcW w:w="1225" w:type="dxa"/>
            <w:vAlign w:val="center"/>
          </w:tcPr>
          <w:p w:rsidR="009E1F91" w:rsidRPr="006E6C2F" w:rsidRDefault="009E1F91" w:rsidP="006F1861">
            <w:pPr>
              <w:keepNext/>
              <w:autoSpaceDE w:val="0"/>
              <w:autoSpaceDN w:val="0"/>
              <w:adjustRightInd w:val="0"/>
              <w:spacing w:before="13"/>
              <w:ind w:left="-7" w:right="-20"/>
              <w:jc w:val="center"/>
              <w:rPr>
                <w:color w:val="030303"/>
                <w:w w:val="111"/>
                <w:sz w:val="20"/>
                <w:szCs w:val="20"/>
              </w:rPr>
            </w:pPr>
            <w:r w:rsidRPr="006E6C2F">
              <w:rPr>
                <w:color w:val="030303"/>
                <w:sz w:val="20"/>
                <w:szCs w:val="20"/>
              </w:rPr>
              <w:t>18</w:t>
            </w:r>
            <w:r w:rsidRPr="006E6C2F">
              <w:rPr>
                <w:color w:val="030303"/>
                <w:spacing w:val="25"/>
                <w:sz w:val="20"/>
                <w:szCs w:val="20"/>
              </w:rPr>
              <w:t xml:space="preserve"> </w:t>
            </w:r>
            <w:r w:rsidRPr="006E6C2F">
              <w:rPr>
                <w:color w:val="030303"/>
                <w:w w:val="105"/>
                <w:sz w:val="20"/>
                <w:szCs w:val="20"/>
              </w:rPr>
              <w:t>(3.4)</w:t>
            </w:r>
          </w:p>
        </w:tc>
      </w:tr>
      <w:tr w:rsidR="009E1F91" w:rsidRPr="00F25A27" w:rsidTr="0049124A">
        <w:trPr>
          <w:trHeight w:val="20"/>
          <w:jc w:val="center"/>
        </w:trPr>
        <w:tc>
          <w:tcPr>
            <w:tcW w:w="2674" w:type="dxa"/>
            <w:vAlign w:val="center"/>
          </w:tcPr>
          <w:p w:rsidR="009E1F91" w:rsidRPr="00F25A27" w:rsidRDefault="009E1F91" w:rsidP="006F1861">
            <w:pPr>
              <w:autoSpaceDE w:val="0"/>
              <w:autoSpaceDN w:val="0"/>
              <w:adjustRightInd w:val="0"/>
              <w:spacing w:before="13"/>
              <w:ind w:left="65" w:right="-20"/>
              <w:rPr>
                <w:color w:val="111111"/>
                <w:sz w:val="20"/>
                <w:szCs w:val="20"/>
              </w:rPr>
            </w:pPr>
            <w:r w:rsidRPr="006E6C2F">
              <w:rPr>
                <w:color w:val="030303"/>
                <w:sz w:val="20"/>
                <w:szCs w:val="20"/>
              </w:rPr>
              <w:t>Death</w:t>
            </w:r>
            <w:r w:rsidRPr="006E6C2F">
              <w:rPr>
                <w:color w:val="030303"/>
                <w:spacing w:val="22"/>
                <w:sz w:val="20"/>
                <w:szCs w:val="20"/>
              </w:rPr>
              <w:t xml:space="preserve"> </w:t>
            </w:r>
            <w:r w:rsidRPr="006E6C2F">
              <w:rPr>
                <w:color w:val="030303"/>
                <w:sz w:val="20"/>
                <w:szCs w:val="20"/>
              </w:rPr>
              <w:t>following</w:t>
            </w:r>
            <w:r w:rsidRPr="006E6C2F">
              <w:rPr>
                <w:color w:val="030303"/>
                <w:spacing w:val="44"/>
                <w:sz w:val="20"/>
                <w:szCs w:val="20"/>
              </w:rPr>
              <w:t xml:space="preserve"> </w:t>
            </w:r>
            <w:r w:rsidRPr="006E6C2F">
              <w:rPr>
                <w:color w:val="030303"/>
                <w:w w:val="104"/>
                <w:sz w:val="20"/>
                <w:szCs w:val="20"/>
              </w:rPr>
              <w:t>completion</w:t>
            </w:r>
          </w:p>
        </w:tc>
        <w:tc>
          <w:tcPr>
            <w:tcW w:w="1220" w:type="dxa"/>
            <w:vAlign w:val="center"/>
          </w:tcPr>
          <w:p w:rsidR="009E1F91" w:rsidRPr="00F25A27" w:rsidRDefault="009E1F91" w:rsidP="006F1861">
            <w:pPr>
              <w:autoSpaceDE w:val="0"/>
              <w:autoSpaceDN w:val="0"/>
              <w:adjustRightInd w:val="0"/>
              <w:spacing w:before="13"/>
              <w:ind w:left="232" w:right="170"/>
              <w:jc w:val="center"/>
              <w:rPr>
                <w:color w:val="030303"/>
                <w:sz w:val="20"/>
                <w:szCs w:val="20"/>
              </w:rPr>
            </w:pPr>
            <w:r w:rsidRPr="006E6C2F">
              <w:rPr>
                <w:color w:val="030303"/>
                <w:w w:val="110"/>
                <w:sz w:val="20"/>
                <w:szCs w:val="20"/>
              </w:rPr>
              <w:t>NA</w:t>
            </w:r>
          </w:p>
        </w:tc>
        <w:tc>
          <w:tcPr>
            <w:tcW w:w="1921" w:type="dxa"/>
            <w:vAlign w:val="center"/>
          </w:tcPr>
          <w:p w:rsidR="009E1F91" w:rsidRPr="00F25A27" w:rsidRDefault="009E1F91" w:rsidP="006F1861">
            <w:pPr>
              <w:autoSpaceDE w:val="0"/>
              <w:autoSpaceDN w:val="0"/>
              <w:adjustRightInd w:val="0"/>
              <w:spacing w:before="13"/>
              <w:ind w:left="556" w:right="527"/>
              <w:jc w:val="center"/>
              <w:rPr>
                <w:color w:val="111111"/>
                <w:sz w:val="20"/>
                <w:szCs w:val="20"/>
              </w:rPr>
            </w:pPr>
            <w:r w:rsidRPr="006E6C2F">
              <w:rPr>
                <w:color w:val="030303"/>
                <w:w w:val="104"/>
                <w:sz w:val="20"/>
                <w:szCs w:val="20"/>
              </w:rPr>
              <w:t>2 (0.6</w:t>
            </w:r>
            <w:r w:rsidRPr="00F25A27">
              <w:rPr>
                <w:color w:val="030303"/>
                <w:w w:val="104"/>
                <w:sz w:val="20"/>
                <w:szCs w:val="20"/>
              </w:rPr>
              <w:t>)</w:t>
            </w:r>
            <w:r w:rsidRPr="00F25A27">
              <w:rPr>
                <w:color w:val="030303"/>
                <w:sz w:val="20"/>
                <w:szCs w:val="20"/>
                <w:vertAlign w:val="superscript"/>
              </w:rPr>
              <w:t>b</w:t>
            </w:r>
          </w:p>
        </w:tc>
        <w:tc>
          <w:tcPr>
            <w:tcW w:w="1433" w:type="dxa"/>
            <w:vAlign w:val="center"/>
          </w:tcPr>
          <w:p w:rsidR="009E1F91" w:rsidRPr="00F25A27" w:rsidRDefault="009E1F91" w:rsidP="006F1861">
            <w:pPr>
              <w:autoSpaceDE w:val="0"/>
              <w:autoSpaceDN w:val="0"/>
              <w:adjustRightInd w:val="0"/>
              <w:spacing w:before="13"/>
              <w:ind w:left="-7" w:right="-20"/>
              <w:jc w:val="center"/>
              <w:rPr>
                <w:color w:val="030303"/>
                <w:sz w:val="20"/>
                <w:szCs w:val="20"/>
              </w:rPr>
            </w:pPr>
            <w:r w:rsidRPr="006E6C2F">
              <w:rPr>
                <w:color w:val="030303"/>
                <w:sz w:val="20"/>
                <w:szCs w:val="20"/>
              </w:rPr>
              <w:t>4</w:t>
            </w:r>
            <w:r w:rsidRPr="006E6C2F">
              <w:rPr>
                <w:color w:val="030303"/>
                <w:spacing w:val="11"/>
                <w:sz w:val="20"/>
                <w:szCs w:val="20"/>
              </w:rPr>
              <w:t xml:space="preserve"> </w:t>
            </w:r>
            <w:r w:rsidRPr="006E6C2F">
              <w:rPr>
                <w:color w:val="030303"/>
                <w:w w:val="105"/>
                <w:sz w:val="20"/>
                <w:szCs w:val="20"/>
              </w:rPr>
              <w:t>(6.3)</w:t>
            </w:r>
          </w:p>
        </w:tc>
        <w:tc>
          <w:tcPr>
            <w:tcW w:w="1225" w:type="dxa"/>
            <w:vAlign w:val="center"/>
          </w:tcPr>
          <w:p w:rsidR="009E1F91" w:rsidRPr="00F25A27" w:rsidRDefault="009E1F91" w:rsidP="006F1861">
            <w:pPr>
              <w:autoSpaceDE w:val="0"/>
              <w:autoSpaceDN w:val="0"/>
              <w:adjustRightInd w:val="0"/>
              <w:spacing w:before="13"/>
              <w:ind w:left="-7" w:right="-20"/>
              <w:jc w:val="center"/>
              <w:rPr>
                <w:color w:val="111111"/>
                <w:sz w:val="20"/>
                <w:szCs w:val="20"/>
              </w:rPr>
            </w:pPr>
            <w:r w:rsidRPr="006E6C2F">
              <w:rPr>
                <w:color w:val="030303"/>
                <w:w w:val="111"/>
                <w:sz w:val="20"/>
                <w:szCs w:val="20"/>
              </w:rPr>
              <w:t>6(1.1)</w:t>
            </w:r>
            <w:r w:rsidRPr="006E6C2F">
              <w:rPr>
                <w:color w:val="030303"/>
                <w:w w:val="111"/>
                <w:sz w:val="20"/>
                <w:szCs w:val="20"/>
                <w:vertAlign w:val="superscript"/>
              </w:rPr>
              <w:t>b</w:t>
            </w:r>
          </w:p>
        </w:tc>
      </w:tr>
    </w:tbl>
    <w:p w:rsidR="009E1F91" w:rsidRPr="006E6C2F" w:rsidRDefault="009E1F91" w:rsidP="00F1713A">
      <w:pPr>
        <w:pStyle w:val="Notes"/>
        <w:rPr>
          <w:color w:val="000000"/>
        </w:rPr>
      </w:pPr>
      <w:r w:rsidRPr="006E6C2F">
        <w:t>a. Includes</w:t>
      </w:r>
      <w:r w:rsidRPr="006E6C2F">
        <w:rPr>
          <w:spacing w:val="47"/>
        </w:rPr>
        <w:t xml:space="preserve"> </w:t>
      </w:r>
      <w:r w:rsidRPr="006E6C2F">
        <w:t>1 subject</w:t>
      </w:r>
      <w:r w:rsidRPr="006E6C2F">
        <w:rPr>
          <w:spacing w:val="30"/>
        </w:rPr>
        <w:t xml:space="preserve"> </w:t>
      </w:r>
      <w:r w:rsidRPr="006E6C2F">
        <w:t>(510501)</w:t>
      </w:r>
      <w:r w:rsidRPr="006E6C2F">
        <w:rPr>
          <w:spacing w:val="42"/>
        </w:rPr>
        <w:t xml:space="preserve"> </w:t>
      </w:r>
      <w:r w:rsidRPr="006E6C2F">
        <w:rPr>
          <w:w w:val="92"/>
        </w:rPr>
        <w:t>w1th</w:t>
      </w:r>
      <w:r w:rsidRPr="006E6C2F">
        <w:rPr>
          <w:spacing w:val="-1"/>
          <w:w w:val="92"/>
        </w:rPr>
        <w:t xml:space="preserve"> </w:t>
      </w:r>
      <w:r w:rsidRPr="006E6C2F">
        <w:t>a</w:t>
      </w:r>
      <w:r w:rsidRPr="006E6C2F">
        <w:rPr>
          <w:spacing w:val="17"/>
        </w:rPr>
        <w:t xml:space="preserve"> </w:t>
      </w:r>
      <w:r w:rsidRPr="006E6C2F">
        <w:rPr>
          <w:w w:val="104"/>
        </w:rPr>
        <w:t>non-treatment-emergent</w:t>
      </w:r>
      <w:r w:rsidRPr="006E6C2F">
        <w:rPr>
          <w:spacing w:val="-7"/>
          <w:w w:val="104"/>
        </w:rPr>
        <w:t xml:space="preserve"> </w:t>
      </w:r>
      <w:r w:rsidRPr="006E6C2F">
        <w:t>AE</w:t>
      </w:r>
      <w:r w:rsidRPr="006E6C2F">
        <w:rPr>
          <w:spacing w:val="15"/>
        </w:rPr>
        <w:t xml:space="preserve"> </w:t>
      </w:r>
      <w:r w:rsidRPr="006E6C2F">
        <w:rPr>
          <w:w w:val="96"/>
        </w:rPr>
        <w:t>w</w:t>
      </w:r>
      <w:r>
        <w:rPr>
          <w:w w:val="96"/>
        </w:rPr>
        <w:t>i</w:t>
      </w:r>
      <w:r w:rsidRPr="006E6C2F">
        <w:rPr>
          <w:w w:val="96"/>
        </w:rPr>
        <w:t>th</w:t>
      </w:r>
      <w:r w:rsidRPr="006E6C2F">
        <w:rPr>
          <w:spacing w:val="-3"/>
          <w:w w:val="96"/>
        </w:rPr>
        <w:t xml:space="preserve"> </w:t>
      </w:r>
      <w:r w:rsidRPr="006E6C2F">
        <w:t>fatal</w:t>
      </w:r>
      <w:r w:rsidRPr="006E6C2F">
        <w:rPr>
          <w:spacing w:val="17"/>
        </w:rPr>
        <w:t xml:space="preserve"> </w:t>
      </w:r>
      <w:r w:rsidRPr="006E6C2F">
        <w:rPr>
          <w:w w:val="104"/>
        </w:rPr>
        <w:t>outcome.</w:t>
      </w:r>
    </w:p>
    <w:p w:rsidR="009E1F91" w:rsidRPr="006E6C2F" w:rsidRDefault="009E1F91" w:rsidP="00F1713A">
      <w:pPr>
        <w:pStyle w:val="Notes"/>
        <w:rPr>
          <w:rFonts w:ascii="Times New Roman" w:hAnsi="Times New Roman"/>
          <w:color w:val="000000"/>
          <w:sz w:val="19"/>
          <w:szCs w:val="19"/>
        </w:rPr>
      </w:pPr>
      <w:r w:rsidRPr="006E6C2F">
        <w:t>b. Subject</w:t>
      </w:r>
      <w:r w:rsidRPr="006E6C2F">
        <w:rPr>
          <w:spacing w:val="30"/>
        </w:rPr>
        <w:t xml:space="preserve"> </w:t>
      </w:r>
      <w:r w:rsidRPr="006E6C2F">
        <w:t>390801</w:t>
      </w:r>
      <w:r w:rsidRPr="006E6C2F">
        <w:rPr>
          <w:spacing w:val="35"/>
        </w:rPr>
        <w:t xml:space="preserve"> </w:t>
      </w:r>
      <w:r w:rsidRPr="006E6C2F">
        <w:t>was</w:t>
      </w:r>
      <w:r w:rsidRPr="006E6C2F">
        <w:rPr>
          <w:spacing w:val="12"/>
        </w:rPr>
        <w:t xml:space="preserve"> </w:t>
      </w:r>
      <w:r w:rsidRPr="006E6C2F">
        <w:t>withdrawn</w:t>
      </w:r>
      <w:r w:rsidRPr="006E6C2F">
        <w:rPr>
          <w:spacing w:val="38"/>
        </w:rPr>
        <w:t xml:space="preserve"> </w:t>
      </w:r>
      <w:r w:rsidRPr="006E6C2F">
        <w:t>due</w:t>
      </w:r>
      <w:r w:rsidRPr="006E6C2F">
        <w:rPr>
          <w:spacing w:val="13"/>
        </w:rPr>
        <w:t xml:space="preserve"> </w:t>
      </w:r>
      <w:r w:rsidRPr="006E6C2F">
        <w:t>to</w:t>
      </w:r>
      <w:r w:rsidRPr="006E6C2F">
        <w:rPr>
          <w:spacing w:val="17"/>
        </w:rPr>
        <w:t xml:space="preserve"> </w:t>
      </w:r>
      <w:r w:rsidRPr="006E6C2F">
        <w:t>death</w:t>
      </w:r>
      <w:r w:rsidRPr="006E6C2F">
        <w:rPr>
          <w:spacing w:val="28"/>
        </w:rPr>
        <w:t xml:space="preserve"> </w:t>
      </w:r>
      <w:r w:rsidRPr="006E6C2F">
        <w:t>during</w:t>
      </w:r>
      <w:r w:rsidRPr="006E6C2F">
        <w:rPr>
          <w:spacing w:val="16"/>
        </w:rPr>
        <w:t xml:space="preserve"> </w:t>
      </w:r>
      <w:r w:rsidRPr="006E6C2F">
        <w:t>Study</w:t>
      </w:r>
      <w:r w:rsidRPr="006E6C2F">
        <w:rPr>
          <w:spacing w:val="21"/>
        </w:rPr>
        <w:t xml:space="preserve"> </w:t>
      </w:r>
      <w:r w:rsidRPr="006E6C2F">
        <w:t>CP04</w:t>
      </w:r>
      <w:r w:rsidRPr="006E6C2F">
        <w:rPr>
          <w:spacing w:val="-2"/>
        </w:rPr>
        <w:t>5</w:t>
      </w:r>
      <w:r w:rsidRPr="006E6C2F">
        <w:rPr>
          <w:color w:val="212121"/>
        </w:rPr>
        <w:t>/</w:t>
      </w:r>
      <w:r w:rsidRPr="006E6C2F">
        <w:rPr>
          <w:color w:val="212121"/>
          <w:spacing w:val="-3"/>
        </w:rPr>
        <w:t>0</w:t>
      </w:r>
      <w:r w:rsidRPr="006E6C2F">
        <w:t>6</w:t>
      </w:r>
      <w:r w:rsidRPr="006E6C2F">
        <w:rPr>
          <w:spacing w:val="37"/>
        </w:rPr>
        <w:t xml:space="preserve"> </w:t>
      </w:r>
      <w:r w:rsidRPr="006E6C2F">
        <w:t>and</w:t>
      </w:r>
      <w:r w:rsidRPr="006E6C2F">
        <w:rPr>
          <w:spacing w:val="20"/>
        </w:rPr>
        <w:t xml:space="preserve"> </w:t>
      </w:r>
      <w:r w:rsidRPr="006E6C2F">
        <w:t>also</w:t>
      </w:r>
      <w:r w:rsidRPr="006E6C2F">
        <w:rPr>
          <w:spacing w:val="9"/>
        </w:rPr>
        <w:t xml:space="preserve"> </w:t>
      </w:r>
      <w:r w:rsidRPr="006E6C2F">
        <w:t>had</w:t>
      </w:r>
      <w:r w:rsidRPr="006E6C2F">
        <w:rPr>
          <w:spacing w:val="16"/>
        </w:rPr>
        <w:t xml:space="preserve"> </w:t>
      </w:r>
      <w:r w:rsidRPr="006E6C2F">
        <w:t>an</w:t>
      </w:r>
      <w:r w:rsidRPr="006E6C2F">
        <w:rPr>
          <w:spacing w:val="8"/>
        </w:rPr>
        <w:t xml:space="preserve"> </w:t>
      </w:r>
      <w:r w:rsidRPr="006E6C2F">
        <w:t>AE with</w:t>
      </w:r>
      <w:r w:rsidRPr="006E6C2F">
        <w:rPr>
          <w:spacing w:val="25"/>
        </w:rPr>
        <w:t xml:space="preserve"> </w:t>
      </w:r>
      <w:r w:rsidRPr="006E6C2F">
        <w:t>fatal</w:t>
      </w:r>
      <w:r w:rsidRPr="006E6C2F">
        <w:rPr>
          <w:spacing w:val="15"/>
        </w:rPr>
        <w:t xml:space="preserve"> </w:t>
      </w:r>
      <w:r w:rsidRPr="006E6C2F">
        <w:t>outcome</w:t>
      </w:r>
      <w:r w:rsidRPr="006E6C2F">
        <w:rPr>
          <w:spacing w:val="34"/>
        </w:rPr>
        <w:t xml:space="preserve"> </w:t>
      </w:r>
      <w:r w:rsidRPr="006E6C2F">
        <w:t>reported</w:t>
      </w:r>
      <w:r w:rsidRPr="006E6C2F">
        <w:rPr>
          <w:spacing w:val="43"/>
        </w:rPr>
        <w:t xml:space="preserve"> </w:t>
      </w:r>
      <w:r w:rsidRPr="006E6C2F">
        <w:t>in</w:t>
      </w:r>
      <w:r w:rsidRPr="006E6C2F">
        <w:rPr>
          <w:spacing w:val="-1"/>
        </w:rPr>
        <w:t xml:space="preserve"> </w:t>
      </w:r>
      <w:r w:rsidRPr="006E6C2F">
        <w:t>Study</w:t>
      </w:r>
      <w:r w:rsidRPr="006E6C2F">
        <w:rPr>
          <w:spacing w:val="28"/>
        </w:rPr>
        <w:t xml:space="preserve"> </w:t>
      </w:r>
      <w:r w:rsidRPr="006E6C2F">
        <w:t>CP04</w:t>
      </w:r>
      <w:r w:rsidRPr="006E6C2F">
        <w:rPr>
          <w:spacing w:val="-12"/>
        </w:rPr>
        <w:t>3</w:t>
      </w:r>
      <w:r w:rsidRPr="006E6C2F">
        <w:rPr>
          <w:color w:val="3D3D3D"/>
          <w:spacing w:val="-6"/>
        </w:rPr>
        <w:t>/</w:t>
      </w:r>
      <w:r w:rsidRPr="006E6C2F">
        <w:t>06 after</w:t>
      </w:r>
      <w:r w:rsidRPr="006E6C2F">
        <w:rPr>
          <w:spacing w:val="20"/>
        </w:rPr>
        <w:t xml:space="preserve"> </w:t>
      </w:r>
      <w:r w:rsidRPr="006E6C2F">
        <w:rPr>
          <w:color w:val="111111"/>
        </w:rPr>
        <w:t>completion</w:t>
      </w:r>
      <w:r w:rsidRPr="006E6C2F">
        <w:rPr>
          <w:color w:val="111111"/>
          <w:spacing w:val="38"/>
        </w:rPr>
        <w:t xml:space="preserve"> </w:t>
      </w:r>
      <w:r w:rsidRPr="006E6C2F">
        <w:t>of that</w:t>
      </w:r>
      <w:r w:rsidRPr="006E6C2F">
        <w:rPr>
          <w:spacing w:val="17"/>
        </w:rPr>
        <w:t xml:space="preserve"> </w:t>
      </w:r>
      <w:r w:rsidRPr="006E6C2F">
        <w:t>study.</w:t>
      </w:r>
    </w:p>
    <w:p w:rsidR="009E1F91" w:rsidRDefault="009E1F91" w:rsidP="00F1713A">
      <w:r w:rsidRPr="0033713E">
        <w:t xml:space="preserve">A total of 88 (16.8%) </w:t>
      </w:r>
      <w:r>
        <w:t>patient</w:t>
      </w:r>
      <w:r w:rsidRPr="0033713E">
        <w:t xml:space="preserve"> deaths were reported during the Phase II/III studies. These deaths included two </w:t>
      </w:r>
      <w:r>
        <w:t>patients</w:t>
      </w:r>
      <w:r w:rsidRPr="0033713E">
        <w:t xml:space="preserve"> from Study CP041/04) who were receiving 50 mcg F</w:t>
      </w:r>
      <w:r>
        <w:t>C</w:t>
      </w:r>
      <w:r w:rsidRPr="0033713E">
        <w:t xml:space="preserve">NS, one subject (in </w:t>
      </w:r>
      <w:r>
        <w:t xml:space="preserve">Study </w:t>
      </w:r>
      <w:r w:rsidRPr="0033713E">
        <w:t>CP043</w:t>
      </w:r>
      <w:r>
        <w:t>/06</w:t>
      </w:r>
      <w:r w:rsidRPr="0033713E">
        <w:t>) with a fatal adverse event</w:t>
      </w:r>
      <w:r>
        <w:t xml:space="preserve"> </w:t>
      </w:r>
      <w:r w:rsidRPr="0033713E">
        <w:t xml:space="preserve">associated with placebo, one </w:t>
      </w:r>
      <w:r>
        <w:t>patient</w:t>
      </w:r>
      <w:r w:rsidRPr="0033713E">
        <w:t xml:space="preserve"> (in </w:t>
      </w:r>
      <w:r>
        <w:t xml:space="preserve">Study </w:t>
      </w:r>
      <w:r w:rsidRPr="0033713E">
        <w:t>CP044</w:t>
      </w:r>
      <w:r>
        <w:t>/06</w:t>
      </w:r>
      <w:r w:rsidRPr="0033713E">
        <w:t>) with a fatal adverse event</w:t>
      </w:r>
      <w:r>
        <w:t xml:space="preserve"> </w:t>
      </w:r>
      <w:r w:rsidRPr="0033713E">
        <w:t>associa</w:t>
      </w:r>
      <w:r>
        <w:t xml:space="preserve">ted with IRMS, and one patient </w:t>
      </w:r>
      <w:r w:rsidRPr="0033713E">
        <w:t>who died due to a non-treatment</w:t>
      </w:r>
      <w:r>
        <w:t xml:space="preserve"> </w:t>
      </w:r>
      <w:r w:rsidRPr="0033713E">
        <w:t>emergent</w:t>
      </w:r>
      <w:r>
        <w:t xml:space="preserve"> </w:t>
      </w:r>
      <w:r w:rsidRPr="0033713E">
        <w:t>adverse event (urinary tract infection) following withdrawal from</w:t>
      </w:r>
      <w:r>
        <w:t xml:space="preserve"> </w:t>
      </w:r>
      <w:r w:rsidRPr="0033713E">
        <w:t>Study CP045</w:t>
      </w:r>
      <w:r>
        <w:t>/06.</w:t>
      </w:r>
    </w:p>
    <w:p w:rsidR="009E1F91" w:rsidRDefault="009E1F91" w:rsidP="00F1713A">
      <w:r w:rsidRPr="0033713E">
        <w:t xml:space="preserve">Sixty-five (12.4%) </w:t>
      </w:r>
      <w:r>
        <w:t>patients</w:t>
      </w:r>
      <w:r w:rsidRPr="0033713E">
        <w:t xml:space="preserve"> died while on-study, 18 (3.4%) </w:t>
      </w:r>
      <w:r>
        <w:t xml:space="preserve">patients </w:t>
      </w:r>
      <w:r w:rsidRPr="0033713E">
        <w:t xml:space="preserve">died following withdrawal, and six (1.1%) </w:t>
      </w:r>
      <w:r>
        <w:t>patients</w:t>
      </w:r>
      <w:r w:rsidRPr="0033713E">
        <w:t xml:space="preserve"> died after they completed their</w:t>
      </w:r>
      <w:r>
        <w:t xml:space="preserve"> </w:t>
      </w:r>
      <w:r w:rsidRPr="0033713E">
        <w:t xml:space="preserve">respective studies. An additional six </w:t>
      </w:r>
      <w:r>
        <w:t>patients</w:t>
      </w:r>
      <w:r w:rsidRPr="0033713E">
        <w:t xml:space="preserve"> died following participation in </w:t>
      </w:r>
      <w:r>
        <w:t xml:space="preserve">Study </w:t>
      </w:r>
      <w:r w:rsidRPr="0033713E">
        <w:t>CP041</w:t>
      </w:r>
      <w:r>
        <w:t>/04</w:t>
      </w:r>
      <w:r w:rsidRPr="0033713E">
        <w:t xml:space="preserve"> and no</w:t>
      </w:r>
      <w:r>
        <w:t xml:space="preserve"> </w:t>
      </w:r>
      <w:r w:rsidRPr="0033713E">
        <w:t>adverse event was associated with the death. The last dose of F</w:t>
      </w:r>
      <w:r>
        <w:t>C</w:t>
      </w:r>
      <w:r w:rsidRPr="0033713E">
        <w:t>NS taken by these</w:t>
      </w:r>
      <w:r>
        <w:t xml:space="preserve"> patients</w:t>
      </w:r>
      <w:r w:rsidRPr="0033713E">
        <w:t xml:space="preserve"> was 25 mcg, 50 mcg, 200 mcg, and 400 mcg in one </w:t>
      </w:r>
      <w:r>
        <w:t>patient</w:t>
      </w:r>
      <w:r w:rsidRPr="0033713E">
        <w:t xml:space="preserve"> each, and</w:t>
      </w:r>
      <w:r>
        <w:t xml:space="preserve"> </w:t>
      </w:r>
      <w:r w:rsidRPr="0033713E">
        <w:t xml:space="preserve">800 mcg in two </w:t>
      </w:r>
      <w:r>
        <w:t>patients</w:t>
      </w:r>
      <w:r w:rsidRPr="0033713E">
        <w:t>. These deaths occurred between three and 25 days</w:t>
      </w:r>
      <w:r>
        <w:t xml:space="preserve"> </w:t>
      </w:r>
      <w:r w:rsidRPr="0033713E">
        <w:t>following the last dose of study medication.</w:t>
      </w:r>
    </w:p>
    <w:p w:rsidR="009E1F91" w:rsidRDefault="009E1F91" w:rsidP="00062B74">
      <w:r>
        <w:lastRenderedPageBreak/>
        <w:t>Two patients had AEs that resulted in death that were assessed by the investigator as possibly treatment related. One patient developed anuria, cardiovascular insufficiency, and hypotension during the dose titration phase and one dose maintained patient developed constipation, intestinal perforation, and peritonitis.</w:t>
      </w:r>
    </w:p>
    <w:p w:rsidR="009E1F91" w:rsidRDefault="009E1F91" w:rsidP="00062B74">
      <w:r w:rsidRPr="0033713E">
        <w:t xml:space="preserve">A total of 15 (9.8%) long-term </w:t>
      </w:r>
      <w:r>
        <w:t>patients</w:t>
      </w:r>
      <w:r w:rsidRPr="0033713E">
        <w:t xml:space="preserve"> died, 9 of </w:t>
      </w:r>
      <w:proofErr w:type="gramStart"/>
      <w:r w:rsidRPr="0033713E">
        <w:t>whom</w:t>
      </w:r>
      <w:proofErr w:type="gramEnd"/>
      <w:r w:rsidRPr="0033713E">
        <w:t xml:space="preserve"> died due to disease</w:t>
      </w:r>
      <w:r>
        <w:t xml:space="preserve"> </w:t>
      </w:r>
      <w:r w:rsidRPr="0033713E">
        <w:t>progression. None of the deaths were considered by the investigator to be due to</w:t>
      </w:r>
      <w:r>
        <w:t xml:space="preserve"> </w:t>
      </w:r>
      <w:r w:rsidRPr="0033713E">
        <w:t>treatment-related adverse events.</w:t>
      </w:r>
    </w:p>
    <w:p w:rsidR="009E1F91" w:rsidRPr="00200D67" w:rsidRDefault="00062B74" w:rsidP="00062B74">
      <w:pPr>
        <w:pStyle w:val="Heading6"/>
      </w:pPr>
      <w:r>
        <w:t>Serious a</w:t>
      </w:r>
      <w:r w:rsidR="009E1F91">
        <w:t xml:space="preserve">dverse </w:t>
      </w:r>
      <w:r>
        <w:t>e</w:t>
      </w:r>
      <w:r w:rsidR="009E1F91">
        <w:t>vent</w:t>
      </w:r>
      <w:r w:rsidR="009E1F91" w:rsidRPr="00200D67">
        <w:t>s</w:t>
      </w:r>
    </w:p>
    <w:p w:rsidR="009E1F91" w:rsidRDefault="009E1F91" w:rsidP="00062B74">
      <w:r>
        <w:t>A total of134 (26.0%) patients experienced SAEs during the pivotal studies. The most frequent SAE was disease progression (36 patients 7%). Seven (1.4%) patients had treatment related SAEs.</w:t>
      </w:r>
    </w:p>
    <w:p w:rsidR="009E1F91" w:rsidRDefault="009E1F91" w:rsidP="00062B74">
      <w:r>
        <w:t>A total of 22 (4.3%) patients experienced SAEs during the dose titration phase of the studies. 15 (2.9%) had non-fatal SAEs. The SAEs included disease progression in 4 (0.8%) patients, pneumonia in 3 (0.6%) patients and anaemia and dyspnoea in 2 (0.4%) patients each. All other SAEs were reported for a single patient.</w:t>
      </w:r>
    </w:p>
    <w:p w:rsidR="009E1F91" w:rsidRDefault="009E1F91" w:rsidP="00062B74">
      <w:r>
        <w:t xml:space="preserve">A total of 99 (28.6%) patients experienced SAEs during dose maintained treatment phase of the </w:t>
      </w:r>
      <w:proofErr w:type="gramStart"/>
      <w:r>
        <w:t>studies</w:t>
      </w:r>
      <w:proofErr w:type="gramEnd"/>
      <w:r>
        <w:t>. 45 (13.0%) patients had non-fatal SAEs. The most common SAE overall was disease progression (7.8%); all other SAEs were reported by fewer than 2% of all dose maintained subjects. Most SAEs were considered to be severe in intensity.</w:t>
      </w:r>
    </w:p>
    <w:p w:rsidR="009E1F91" w:rsidRDefault="009E1F91" w:rsidP="00062B74">
      <w:r>
        <w:t xml:space="preserve">Three (0.9%) patients had SAEs during the dose maintained </w:t>
      </w:r>
      <w:proofErr w:type="gramStart"/>
      <w:r>
        <w:t>treatment that were</w:t>
      </w:r>
      <w:proofErr w:type="gramEnd"/>
      <w:r>
        <w:t xml:space="preserve"> assessed by the investigator as possibly or probably treatment related. One patient had SAEs that resulted in death (noted above) that were possibly treatment related. Two patients had non-fatal SAEs (dyspnoea in a 200 </w:t>
      </w:r>
      <w:r w:rsidRPr="00E91F94">
        <w:t>μg treated patient); cyanosis, loss of consciousness and upper airway obstruction in a 400 μg treated patient, that were possibly or probably treatment related.</w:t>
      </w:r>
    </w:p>
    <w:p w:rsidR="009E1F91" w:rsidRPr="0055722F" w:rsidRDefault="009E1F91" w:rsidP="00062B74">
      <w:pPr>
        <w:pStyle w:val="TableTitle"/>
        <w:rPr>
          <w:rFonts w:ascii="Times New Roman" w:hAnsi="Times New Roman"/>
          <w:color w:val="000000"/>
          <w:sz w:val="23"/>
          <w:szCs w:val="23"/>
        </w:rPr>
      </w:pPr>
      <w:bookmarkStart w:id="256" w:name="_Toc307669667"/>
      <w:proofErr w:type="gramStart"/>
      <w:r>
        <w:lastRenderedPageBreak/>
        <w:t>Table</w:t>
      </w:r>
      <w:r w:rsidR="00462E6F">
        <w:t xml:space="preserve"> 53.</w:t>
      </w:r>
      <w:proofErr w:type="gramEnd"/>
      <w:r w:rsidR="00462E6F">
        <w:t xml:space="preserve"> </w:t>
      </w:r>
      <w:r w:rsidRPr="0055722F">
        <w:t>Serious Adverse Events Reported by ≥ 2 Subjects</w:t>
      </w:r>
      <w:r w:rsidRPr="0055722F">
        <w:rPr>
          <w:w w:val="113"/>
        </w:rPr>
        <w:t xml:space="preserve"> in</w:t>
      </w:r>
      <w:r>
        <w:rPr>
          <w:w w:val="113"/>
        </w:rPr>
        <w:t xml:space="preserve"> </w:t>
      </w:r>
      <w:r w:rsidRPr="0055722F">
        <w:rPr>
          <w:w w:val="107"/>
        </w:rPr>
        <w:t>Descending</w:t>
      </w:r>
      <w:r w:rsidRPr="0055722F">
        <w:rPr>
          <w:spacing w:val="-9"/>
          <w:w w:val="107"/>
        </w:rPr>
        <w:t xml:space="preserve"> </w:t>
      </w:r>
      <w:r w:rsidRPr="0055722F">
        <w:rPr>
          <w:w w:val="121"/>
        </w:rPr>
        <w:t>Order</w:t>
      </w:r>
      <w:r w:rsidRPr="0055722F">
        <w:rPr>
          <w:spacing w:val="-18"/>
          <w:w w:val="121"/>
        </w:rPr>
        <w:t xml:space="preserve"> </w:t>
      </w:r>
      <w:r w:rsidRPr="0055722F">
        <w:t>of</w:t>
      </w:r>
      <w:r w:rsidRPr="0055722F">
        <w:rPr>
          <w:spacing w:val="24"/>
        </w:rPr>
        <w:t xml:space="preserve"> </w:t>
      </w:r>
      <w:r w:rsidRPr="0055722F">
        <w:rPr>
          <w:w w:val="109"/>
        </w:rPr>
        <w:t>Overall</w:t>
      </w:r>
      <w:r w:rsidRPr="0055722F">
        <w:rPr>
          <w:spacing w:val="18"/>
          <w:w w:val="109"/>
        </w:rPr>
        <w:t xml:space="preserve"> </w:t>
      </w:r>
      <w:r w:rsidRPr="0055722F">
        <w:rPr>
          <w:w w:val="109"/>
        </w:rPr>
        <w:t>Incidence,</w:t>
      </w:r>
      <w:r w:rsidRPr="0055722F">
        <w:rPr>
          <w:spacing w:val="-11"/>
          <w:w w:val="109"/>
        </w:rPr>
        <w:t xml:space="preserve"> </w:t>
      </w:r>
      <w:r w:rsidRPr="0055722F">
        <w:rPr>
          <w:w w:val="109"/>
        </w:rPr>
        <w:t>Dose-Maintained</w:t>
      </w:r>
      <w:r w:rsidRPr="0055722F">
        <w:rPr>
          <w:spacing w:val="-10"/>
          <w:w w:val="109"/>
        </w:rPr>
        <w:t xml:space="preserve"> </w:t>
      </w:r>
      <w:r w:rsidRPr="0055722F">
        <w:t>Population-</w:t>
      </w:r>
      <w:r w:rsidRPr="0055722F">
        <w:rPr>
          <w:spacing w:val="-30"/>
        </w:rPr>
        <w:t xml:space="preserve"> </w:t>
      </w:r>
      <w:r w:rsidRPr="0055722F">
        <w:rPr>
          <w:w w:val="111"/>
        </w:rPr>
        <w:t>Phase</w:t>
      </w:r>
      <w:r>
        <w:rPr>
          <w:w w:val="111"/>
        </w:rPr>
        <w:t xml:space="preserve"> </w:t>
      </w:r>
      <w:r>
        <w:rPr>
          <w:w w:val="88"/>
        </w:rPr>
        <w:t>2</w:t>
      </w:r>
      <w:r w:rsidRPr="0055722F">
        <w:rPr>
          <w:w w:val="88"/>
        </w:rPr>
        <w:t>/</w:t>
      </w:r>
      <w:r>
        <w:rPr>
          <w:w w:val="88"/>
        </w:rPr>
        <w:t>3</w:t>
      </w:r>
      <w:r w:rsidRPr="0055722F">
        <w:rPr>
          <w:spacing w:val="-28"/>
        </w:rPr>
        <w:t xml:space="preserve"> </w:t>
      </w:r>
      <w:r w:rsidRPr="0055722F">
        <w:rPr>
          <w:w w:val="111"/>
        </w:rPr>
        <w:t>Studies</w:t>
      </w:r>
      <w:bookmarkEnd w:id="256"/>
      <w:r w:rsidR="0049124A">
        <w:rPr>
          <w:w w:val="111"/>
        </w:rPr>
        <w:t xml:space="preserve">. </w:t>
      </w: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753"/>
        <w:gridCol w:w="1058"/>
        <w:gridCol w:w="1058"/>
        <w:gridCol w:w="1055"/>
        <w:gridCol w:w="1058"/>
        <w:gridCol w:w="1054"/>
      </w:tblGrid>
      <w:tr w:rsidR="009E1F91" w:rsidRPr="0055722F" w:rsidTr="00062B74">
        <w:trPr>
          <w:trHeight w:val="20"/>
          <w:tblHeader/>
          <w:jc w:val="center"/>
        </w:trPr>
        <w:tc>
          <w:tcPr>
            <w:tcW w:w="3753" w:type="dxa"/>
            <w:vMerge w:val="restart"/>
            <w:shd w:val="clear" w:color="auto" w:fill="0070C0"/>
            <w:vAlign w:val="center"/>
          </w:tcPr>
          <w:p w:rsidR="009E1F91" w:rsidRPr="0049124A" w:rsidRDefault="009E1F91" w:rsidP="00062B74">
            <w:pPr>
              <w:keepNext/>
              <w:autoSpaceDE w:val="0"/>
              <w:autoSpaceDN w:val="0"/>
              <w:adjustRightInd w:val="0"/>
              <w:spacing w:line="223" w:lineRule="exact"/>
              <w:ind w:left="50" w:right="-20"/>
              <w:rPr>
                <w:b/>
                <w:color w:val="FFFFFF" w:themeColor="background1"/>
                <w:sz w:val="20"/>
                <w:szCs w:val="20"/>
              </w:rPr>
            </w:pPr>
            <w:r w:rsidRPr="0049124A">
              <w:rPr>
                <w:b/>
                <w:color w:val="FFFFFF" w:themeColor="background1"/>
                <w:w w:val="109"/>
                <w:position w:val="-1"/>
                <w:sz w:val="20"/>
                <w:szCs w:val="20"/>
              </w:rPr>
              <w:t>Preferred</w:t>
            </w:r>
            <w:r w:rsidRPr="0049124A">
              <w:rPr>
                <w:b/>
                <w:color w:val="FFFFFF" w:themeColor="background1"/>
                <w:spacing w:val="21"/>
                <w:w w:val="109"/>
                <w:position w:val="-1"/>
                <w:sz w:val="20"/>
                <w:szCs w:val="20"/>
              </w:rPr>
              <w:t xml:space="preserve"> </w:t>
            </w:r>
            <w:r w:rsidRPr="0049124A">
              <w:rPr>
                <w:b/>
                <w:color w:val="FFFFFF" w:themeColor="background1"/>
                <w:w w:val="109"/>
                <w:position w:val="-1"/>
                <w:sz w:val="20"/>
                <w:szCs w:val="20"/>
              </w:rPr>
              <w:t>Term</w:t>
            </w:r>
          </w:p>
        </w:tc>
        <w:tc>
          <w:tcPr>
            <w:tcW w:w="5283" w:type="dxa"/>
            <w:gridSpan w:val="5"/>
            <w:shd w:val="clear" w:color="auto" w:fill="0070C0"/>
          </w:tcPr>
          <w:p w:rsidR="009E1F91" w:rsidRPr="0049124A" w:rsidRDefault="009E1F91" w:rsidP="00062B74">
            <w:pPr>
              <w:keepNext/>
              <w:autoSpaceDE w:val="0"/>
              <w:autoSpaceDN w:val="0"/>
              <w:adjustRightInd w:val="0"/>
              <w:spacing w:before="70"/>
              <w:ind w:left="80"/>
              <w:rPr>
                <w:b/>
                <w:color w:val="FFFFFF" w:themeColor="background1"/>
                <w:sz w:val="20"/>
                <w:szCs w:val="20"/>
              </w:rPr>
            </w:pPr>
            <w:r w:rsidRPr="0049124A">
              <w:rPr>
                <w:rFonts w:cs="Arial"/>
                <w:b/>
                <w:color w:val="FFFFFF" w:themeColor="background1"/>
                <w:w w:val="141"/>
                <w:sz w:val="20"/>
                <w:szCs w:val="20"/>
              </w:rPr>
              <w:t>N (%)</w:t>
            </w:r>
          </w:p>
        </w:tc>
      </w:tr>
      <w:tr w:rsidR="009E1F91" w:rsidRPr="0055722F" w:rsidTr="00062B74">
        <w:trPr>
          <w:trHeight w:val="20"/>
          <w:tblHeader/>
          <w:jc w:val="center"/>
        </w:trPr>
        <w:tc>
          <w:tcPr>
            <w:tcW w:w="3753" w:type="dxa"/>
            <w:vMerge/>
            <w:shd w:val="clear" w:color="auto" w:fill="0070C0"/>
          </w:tcPr>
          <w:p w:rsidR="009E1F91" w:rsidRPr="0049124A" w:rsidRDefault="009E1F91" w:rsidP="00062B74">
            <w:pPr>
              <w:keepNext/>
              <w:autoSpaceDE w:val="0"/>
              <w:autoSpaceDN w:val="0"/>
              <w:adjustRightInd w:val="0"/>
              <w:spacing w:before="70"/>
              <w:ind w:left="2357" w:right="2320"/>
              <w:rPr>
                <w:b/>
                <w:color w:val="FFFFFF" w:themeColor="background1"/>
                <w:sz w:val="20"/>
                <w:szCs w:val="20"/>
              </w:rPr>
            </w:pPr>
          </w:p>
        </w:tc>
        <w:tc>
          <w:tcPr>
            <w:tcW w:w="1058" w:type="dxa"/>
            <w:shd w:val="clear" w:color="auto" w:fill="0070C0"/>
          </w:tcPr>
          <w:p w:rsidR="009E1F91" w:rsidRPr="0049124A" w:rsidRDefault="009E1F91" w:rsidP="00062B74">
            <w:pPr>
              <w:keepNext/>
              <w:autoSpaceDE w:val="0"/>
              <w:autoSpaceDN w:val="0"/>
              <w:adjustRightInd w:val="0"/>
              <w:spacing w:before="51"/>
              <w:ind w:left="187" w:right="-20"/>
              <w:rPr>
                <w:b/>
                <w:color w:val="FFFFFF" w:themeColor="background1"/>
                <w:sz w:val="20"/>
                <w:szCs w:val="20"/>
              </w:rPr>
            </w:pPr>
            <w:r w:rsidRPr="0049124A">
              <w:rPr>
                <w:b/>
                <w:color w:val="FFFFFF" w:themeColor="background1"/>
                <w:sz w:val="20"/>
                <w:szCs w:val="20"/>
              </w:rPr>
              <w:t>100</w:t>
            </w:r>
            <w:r w:rsidRPr="0049124A">
              <w:rPr>
                <w:b/>
                <w:color w:val="FFFFFF" w:themeColor="background1"/>
                <w:spacing w:val="1"/>
                <w:sz w:val="20"/>
                <w:szCs w:val="20"/>
              </w:rPr>
              <w:t xml:space="preserve"> </w:t>
            </w:r>
            <w:r w:rsidRPr="0049124A">
              <w:rPr>
                <w:b/>
                <w:bCs/>
                <w:color w:val="FFFFFF" w:themeColor="background1"/>
                <w:sz w:val="20"/>
                <w:szCs w:val="20"/>
              </w:rPr>
              <w:t>μ</w:t>
            </w:r>
            <w:r w:rsidRPr="0049124A">
              <w:rPr>
                <w:b/>
                <w:color w:val="FFFFFF" w:themeColor="background1"/>
                <w:w w:val="103"/>
                <w:sz w:val="20"/>
                <w:szCs w:val="20"/>
              </w:rPr>
              <w:t>g</w:t>
            </w:r>
          </w:p>
          <w:p w:rsidR="009E1F91" w:rsidRPr="0049124A" w:rsidRDefault="009E1F91" w:rsidP="00062B74">
            <w:pPr>
              <w:keepNext/>
              <w:autoSpaceDE w:val="0"/>
              <w:autoSpaceDN w:val="0"/>
              <w:adjustRightInd w:val="0"/>
              <w:spacing w:line="223" w:lineRule="exact"/>
              <w:ind w:left="230" w:right="-20"/>
              <w:rPr>
                <w:b/>
                <w:color w:val="FFFFFF" w:themeColor="background1"/>
                <w:sz w:val="20"/>
                <w:szCs w:val="20"/>
              </w:rPr>
            </w:pPr>
            <w:r w:rsidRPr="0049124A">
              <w:rPr>
                <w:b/>
                <w:color w:val="FFFFFF" w:themeColor="background1"/>
                <w:sz w:val="20"/>
                <w:szCs w:val="20"/>
              </w:rPr>
              <w:t>(N=61)</w:t>
            </w:r>
          </w:p>
        </w:tc>
        <w:tc>
          <w:tcPr>
            <w:tcW w:w="1058" w:type="dxa"/>
            <w:shd w:val="clear" w:color="auto" w:fill="0070C0"/>
          </w:tcPr>
          <w:p w:rsidR="009E1F91" w:rsidRPr="0049124A" w:rsidRDefault="009E1F91" w:rsidP="00062B74">
            <w:pPr>
              <w:keepNext/>
              <w:autoSpaceDE w:val="0"/>
              <w:autoSpaceDN w:val="0"/>
              <w:adjustRightInd w:val="0"/>
              <w:spacing w:before="51"/>
              <w:ind w:left="166" w:right="-20"/>
              <w:rPr>
                <w:b/>
                <w:color w:val="FFFFFF" w:themeColor="background1"/>
                <w:sz w:val="20"/>
                <w:szCs w:val="20"/>
              </w:rPr>
            </w:pPr>
            <w:r w:rsidRPr="0049124A">
              <w:rPr>
                <w:b/>
                <w:color w:val="FFFFFF" w:themeColor="background1"/>
                <w:sz w:val="20"/>
                <w:szCs w:val="20"/>
              </w:rPr>
              <w:t>200</w:t>
            </w:r>
            <w:r w:rsidRPr="0049124A">
              <w:rPr>
                <w:b/>
                <w:color w:val="FFFFFF" w:themeColor="background1"/>
                <w:spacing w:val="11"/>
                <w:sz w:val="20"/>
                <w:szCs w:val="20"/>
              </w:rPr>
              <w:t xml:space="preserve"> </w:t>
            </w:r>
            <w:r w:rsidRPr="0049124A">
              <w:rPr>
                <w:b/>
                <w:bCs/>
                <w:color w:val="FFFFFF" w:themeColor="background1"/>
                <w:sz w:val="20"/>
                <w:szCs w:val="20"/>
              </w:rPr>
              <w:t>μ</w:t>
            </w:r>
            <w:r w:rsidRPr="0049124A">
              <w:rPr>
                <w:b/>
                <w:color w:val="FFFFFF" w:themeColor="background1"/>
                <w:w w:val="101"/>
                <w:sz w:val="20"/>
                <w:szCs w:val="20"/>
              </w:rPr>
              <w:t>g</w:t>
            </w:r>
          </w:p>
          <w:p w:rsidR="009E1F91" w:rsidRPr="0049124A" w:rsidRDefault="009E1F91" w:rsidP="00062B74">
            <w:pPr>
              <w:keepNext/>
              <w:autoSpaceDE w:val="0"/>
              <w:autoSpaceDN w:val="0"/>
              <w:adjustRightInd w:val="0"/>
              <w:spacing w:line="223" w:lineRule="exact"/>
              <w:ind w:left="223" w:right="-20"/>
              <w:rPr>
                <w:b/>
                <w:color w:val="FFFFFF" w:themeColor="background1"/>
                <w:sz w:val="20"/>
                <w:szCs w:val="20"/>
              </w:rPr>
            </w:pPr>
            <w:r w:rsidRPr="0049124A">
              <w:rPr>
                <w:b/>
                <w:color w:val="FFFFFF" w:themeColor="background1"/>
                <w:w w:val="102"/>
                <w:sz w:val="20"/>
                <w:szCs w:val="20"/>
              </w:rPr>
              <w:t>(</w:t>
            </w:r>
            <w:r w:rsidRPr="0049124A">
              <w:rPr>
                <w:b/>
                <w:color w:val="FFFFFF" w:themeColor="background1"/>
                <w:w w:val="101"/>
                <w:sz w:val="20"/>
                <w:szCs w:val="20"/>
              </w:rPr>
              <w:t>N=68</w:t>
            </w:r>
            <w:r w:rsidRPr="0049124A">
              <w:rPr>
                <w:b/>
                <w:color w:val="FFFFFF" w:themeColor="background1"/>
                <w:w w:val="102"/>
                <w:sz w:val="20"/>
                <w:szCs w:val="20"/>
              </w:rPr>
              <w:t>)</w:t>
            </w:r>
          </w:p>
        </w:tc>
        <w:tc>
          <w:tcPr>
            <w:tcW w:w="1055" w:type="dxa"/>
            <w:shd w:val="clear" w:color="auto" w:fill="0070C0"/>
          </w:tcPr>
          <w:p w:rsidR="009E1F91" w:rsidRPr="0049124A" w:rsidRDefault="009E1F91" w:rsidP="00062B74">
            <w:pPr>
              <w:keepNext/>
              <w:autoSpaceDE w:val="0"/>
              <w:autoSpaceDN w:val="0"/>
              <w:adjustRightInd w:val="0"/>
              <w:spacing w:before="51"/>
              <w:ind w:left="173" w:right="-20"/>
              <w:rPr>
                <w:b/>
                <w:color w:val="FFFFFF" w:themeColor="background1"/>
                <w:sz w:val="20"/>
                <w:szCs w:val="20"/>
              </w:rPr>
            </w:pPr>
            <w:r w:rsidRPr="0049124A">
              <w:rPr>
                <w:b/>
                <w:color w:val="FFFFFF" w:themeColor="background1"/>
                <w:sz w:val="20"/>
                <w:szCs w:val="20"/>
              </w:rPr>
              <w:t>400</w:t>
            </w:r>
            <w:r w:rsidRPr="0049124A">
              <w:rPr>
                <w:b/>
                <w:color w:val="FFFFFF" w:themeColor="background1"/>
                <w:spacing w:val="-5"/>
                <w:sz w:val="20"/>
                <w:szCs w:val="20"/>
              </w:rPr>
              <w:t xml:space="preserve"> </w:t>
            </w:r>
            <w:r w:rsidRPr="0049124A">
              <w:rPr>
                <w:b/>
                <w:bCs/>
                <w:color w:val="FFFFFF" w:themeColor="background1"/>
                <w:sz w:val="20"/>
                <w:szCs w:val="20"/>
              </w:rPr>
              <w:t>μ</w:t>
            </w:r>
            <w:r w:rsidRPr="0049124A">
              <w:rPr>
                <w:b/>
                <w:color w:val="FFFFFF" w:themeColor="background1"/>
                <w:w w:val="103"/>
                <w:sz w:val="20"/>
                <w:szCs w:val="20"/>
              </w:rPr>
              <w:t>g</w:t>
            </w:r>
          </w:p>
          <w:p w:rsidR="009E1F91" w:rsidRPr="0049124A" w:rsidRDefault="009E1F91" w:rsidP="00062B74">
            <w:pPr>
              <w:keepNext/>
              <w:autoSpaceDE w:val="0"/>
              <w:autoSpaceDN w:val="0"/>
              <w:adjustRightInd w:val="0"/>
              <w:spacing w:line="223" w:lineRule="exact"/>
              <w:ind w:left="173" w:right="-20"/>
              <w:rPr>
                <w:b/>
                <w:color w:val="FFFFFF" w:themeColor="background1"/>
                <w:sz w:val="20"/>
                <w:szCs w:val="20"/>
              </w:rPr>
            </w:pPr>
            <w:r w:rsidRPr="0049124A">
              <w:rPr>
                <w:b/>
                <w:color w:val="FFFFFF" w:themeColor="background1"/>
                <w:w w:val="101"/>
                <w:sz w:val="20"/>
                <w:szCs w:val="20"/>
              </w:rPr>
              <w:t>(</w:t>
            </w:r>
            <w:r w:rsidRPr="0049124A">
              <w:rPr>
                <w:b/>
                <w:color w:val="FFFFFF" w:themeColor="background1"/>
                <w:sz w:val="20"/>
                <w:szCs w:val="20"/>
              </w:rPr>
              <w:t>N=109</w:t>
            </w:r>
            <w:r w:rsidRPr="0049124A">
              <w:rPr>
                <w:b/>
                <w:color w:val="FFFFFF" w:themeColor="background1"/>
                <w:w w:val="101"/>
                <w:sz w:val="20"/>
                <w:szCs w:val="20"/>
              </w:rPr>
              <w:t>)</w:t>
            </w:r>
          </w:p>
        </w:tc>
        <w:tc>
          <w:tcPr>
            <w:tcW w:w="1058" w:type="dxa"/>
            <w:shd w:val="clear" w:color="auto" w:fill="0070C0"/>
          </w:tcPr>
          <w:p w:rsidR="009E1F91" w:rsidRPr="0049124A" w:rsidRDefault="009E1F91" w:rsidP="00062B74">
            <w:pPr>
              <w:keepNext/>
              <w:autoSpaceDE w:val="0"/>
              <w:autoSpaceDN w:val="0"/>
              <w:adjustRightInd w:val="0"/>
              <w:spacing w:before="51"/>
              <w:ind w:left="166" w:right="-20"/>
              <w:rPr>
                <w:b/>
                <w:color w:val="FFFFFF" w:themeColor="background1"/>
                <w:sz w:val="20"/>
                <w:szCs w:val="20"/>
              </w:rPr>
            </w:pPr>
            <w:r w:rsidRPr="0049124A">
              <w:rPr>
                <w:b/>
                <w:color w:val="FFFFFF" w:themeColor="background1"/>
                <w:sz w:val="20"/>
                <w:szCs w:val="20"/>
              </w:rPr>
              <w:t>800</w:t>
            </w:r>
            <w:r w:rsidRPr="0049124A">
              <w:rPr>
                <w:b/>
                <w:color w:val="FFFFFF" w:themeColor="background1"/>
                <w:spacing w:val="20"/>
                <w:sz w:val="20"/>
                <w:szCs w:val="20"/>
              </w:rPr>
              <w:t xml:space="preserve"> </w:t>
            </w:r>
            <w:r w:rsidRPr="0049124A">
              <w:rPr>
                <w:b/>
                <w:bCs/>
                <w:color w:val="FFFFFF" w:themeColor="background1"/>
                <w:sz w:val="20"/>
                <w:szCs w:val="20"/>
              </w:rPr>
              <w:t>μ</w:t>
            </w:r>
            <w:r w:rsidRPr="0049124A">
              <w:rPr>
                <w:b/>
                <w:color w:val="FFFFFF" w:themeColor="background1"/>
                <w:sz w:val="20"/>
                <w:szCs w:val="20"/>
              </w:rPr>
              <w:t>g</w:t>
            </w:r>
          </w:p>
          <w:p w:rsidR="009E1F91" w:rsidRPr="0049124A" w:rsidRDefault="009E1F91" w:rsidP="00062B74">
            <w:pPr>
              <w:keepNext/>
              <w:autoSpaceDE w:val="0"/>
              <w:autoSpaceDN w:val="0"/>
              <w:adjustRightInd w:val="0"/>
              <w:spacing w:line="223" w:lineRule="exact"/>
              <w:ind w:left="180" w:right="-20"/>
              <w:rPr>
                <w:b/>
                <w:color w:val="FFFFFF" w:themeColor="background1"/>
                <w:sz w:val="20"/>
                <w:szCs w:val="20"/>
              </w:rPr>
            </w:pPr>
            <w:r w:rsidRPr="0049124A">
              <w:rPr>
                <w:b/>
                <w:color w:val="FFFFFF" w:themeColor="background1"/>
                <w:sz w:val="20"/>
                <w:szCs w:val="20"/>
              </w:rPr>
              <w:t>(N=108)</w:t>
            </w:r>
          </w:p>
        </w:tc>
        <w:tc>
          <w:tcPr>
            <w:tcW w:w="1054" w:type="dxa"/>
            <w:shd w:val="clear" w:color="auto" w:fill="0070C0"/>
          </w:tcPr>
          <w:p w:rsidR="009E1F91" w:rsidRPr="0049124A" w:rsidRDefault="009E1F91" w:rsidP="00062B74">
            <w:pPr>
              <w:keepNext/>
              <w:autoSpaceDE w:val="0"/>
              <w:autoSpaceDN w:val="0"/>
              <w:adjustRightInd w:val="0"/>
              <w:spacing w:before="51"/>
              <w:ind w:left="251" w:right="228"/>
              <w:rPr>
                <w:b/>
                <w:color w:val="FFFFFF" w:themeColor="background1"/>
                <w:sz w:val="20"/>
                <w:szCs w:val="20"/>
              </w:rPr>
            </w:pPr>
            <w:r w:rsidRPr="0049124A">
              <w:rPr>
                <w:b/>
                <w:color w:val="FFFFFF" w:themeColor="background1"/>
                <w:w w:val="109"/>
                <w:sz w:val="20"/>
                <w:szCs w:val="20"/>
              </w:rPr>
              <w:t>Total</w:t>
            </w:r>
          </w:p>
          <w:p w:rsidR="009E1F91" w:rsidRPr="0049124A" w:rsidRDefault="009E1F91" w:rsidP="00062B74">
            <w:pPr>
              <w:keepNext/>
              <w:autoSpaceDE w:val="0"/>
              <w:autoSpaceDN w:val="0"/>
              <w:adjustRightInd w:val="0"/>
              <w:spacing w:line="223" w:lineRule="exact"/>
              <w:ind w:left="137" w:right="111"/>
              <w:rPr>
                <w:b/>
                <w:color w:val="FFFFFF" w:themeColor="background1"/>
                <w:sz w:val="20"/>
                <w:szCs w:val="20"/>
              </w:rPr>
            </w:pPr>
            <w:r w:rsidRPr="0049124A">
              <w:rPr>
                <w:b/>
                <w:color w:val="FFFFFF" w:themeColor="background1"/>
                <w:w w:val="101"/>
                <w:sz w:val="20"/>
                <w:szCs w:val="20"/>
              </w:rPr>
              <w:t>(</w:t>
            </w:r>
            <w:r w:rsidRPr="0049124A">
              <w:rPr>
                <w:b/>
                <w:color w:val="FFFFFF" w:themeColor="background1"/>
                <w:sz w:val="20"/>
                <w:szCs w:val="20"/>
              </w:rPr>
              <w:t>N=346</w:t>
            </w:r>
            <w:r w:rsidRPr="0049124A">
              <w:rPr>
                <w:b/>
                <w:color w:val="FFFFFF" w:themeColor="background1"/>
                <w:w w:val="101"/>
                <w:sz w:val="20"/>
                <w:szCs w:val="20"/>
              </w:rPr>
              <w:t>)</w:t>
            </w:r>
          </w:p>
        </w:tc>
      </w:tr>
      <w:tr w:rsidR="009E1F91" w:rsidRPr="0055722F" w:rsidTr="00062B74">
        <w:trPr>
          <w:trHeight w:val="20"/>
          <w:jc w:val="center"/>
        </w:trPr>
        <w:tc>
          <w:tcPr>
            <w:tcW w:w="3753" w:type="dxa"/>
          </w:tcPr>
          <w:p w:rsidR="009E1F91" w:rsidRPr="0049124A" w:rsidRDefault="009E1F91" w:rsidP="0049124A">
            <w:pPr>
              <w:keepNext/>
              <w:autoSpaceDE w:val="0"/>
              <w:autoSpaceDN w:val="0"/>
              <w:adjustRightInd w:val="0"/>
              <w:spacing w:before="46"/>
              <w:ind w:left="65" w:right="-20"/>
              <w:rPr>
                <w:sz w:val="20"/>
                <w:szCs w:val="20"/>
              </w:rPr>
            </w:pPr>
            <w:r w:rsidRPr="0049124A">
              <w:rPr>
                <w:color w:val="030303"/>
                <w:sz w:val="20"/>
                <w:szCs w:val="20"/>
              </w:rPr>
              <w:t>Subjects</w:t>
            </w:r>
            <w:r w:rsidRPr="0049124A">
              <w:rPr>
                <w:color w:val="030303"/>
                <w:spacing w:val="32"/>
                <w:sz w:val="20"/>
                <w:szCs w:val="20"/>
              </w:rPr>
              <w:t xml:space="preserve"> </w:t>
            </w:r>
            <w:r w:rsidRPr="0049124A">
              <w:rPr>
                <w:color w:val="131313"/>
                <w:w w:val="107"/>
                <w:sz w:val="20"/>
                <w:szCs w:val="20"/>
              </w:rPr>
              <w:t xml:space="preserve">with </w:t>
            </w:r>
            <w:r w:rsidRPr="0049124A">
              <w:rPr>
                <w:color w:val="030303"/>
                <w:sz w:val="20"/>
                <w:szCs w:val="20"/>
              </w:rPr>
              <w:t>≥</w:t>
            </w:r>
            <w:r w:rsidRPr="0049124A">
              <w:rPr>
                <w:color w:val="030303"/>
                <w:w w:val="107"/>
                <w:sz w:val="20"/>
                <w:szCs w:val="20"/>
              </w:rPr>
              <w:t>1</w:t>
            </w:r>
            <w:r w:rsidRPr="0049124A">
              <w:rPr>
                <w:color w:val="030303"/>
                <w:spacing w:val="33"/>
                <w:w w:val="107"/>
                <w:sz w:val="20"/>
                <w:szCs w:val="20"/>
              </w:rPr>
              <w:t xml:space="preserve"> </w:t>
            </w:r>
            <w:r w:rsidRPr="0049124A">
              <w:rPr>
                <w:color w:val="030303"/>
                <w:w w:val="107"/>
                <w:sz w:val="20"/>
                <w:szCs w:val="20"/>
              </w:rPr>
              <w:t>SAE</w:t>
            </w:r>
          </w:p>
        </w:tc>
        <w:tc>
          <w:tcPr>
            <w:tcW w:w="1058" w:type="dxa"/>
          </w:tcPr>
          <w:p w:rsidR="009E1F91" w:rsidRPr="0049124A" w:rsidRDefault="009E1F91" w:rsidP="0049124A">
            <w:pPr>
              <w:keepNext/>
              <w:autoSpaceDE w:val="0"/>
              <w:autoSpaceDN w:val="0"/>
              <w:adjustRightInd w:val="0"/>
              <w:spacing w:before="46"/>
              <w:ind w:left="173" w:right="-20"/>
              <w:rPr>
                <w:sz w:val="20"/>
                <w:szCs w:val="20"/>
              </w:rPr>
            </w:pPr>
            <w:r w:rsidRPr="0049124A">
              <w:rPr>
                <w:color w:val="030303"/>
                <w:sz w:val="20"/>
                <w:szCs w:val="20"/>
              </w:rPr>
              <w:t>16</w:t>
            </w:r>
            <w:r w:rsidRPr="0049124A">
              <w:rPr>
                <w:color w:val="030303"/>
                <w:spacing w:val="22"/>
                <w:sz w:val="20"/>
                <w:szCs w:val="20"/>
              </w:rPr>
              <w:t xml:space="preserve"> </w:t>
            </w:r>
            <w:r w:rsidRPr="0049124A">
              <w:rPr>
                <w:color w:val="030303"/>
                <w:w w:val="104"/>
                <w:sz w:val="20"/>
                <w:szCs w:val="20"/>
              </w:rPr>
              <w:t>(26.2)</w:t>
            </w:r>
          </w:p>
        </w:tc>
        <w:tc>
          <w:tcPr>
            <w:tcW w:w="1058" w:type="dxa"/>
          </w:tcPr>
          <w:p w:rsidR="009E1F91" w:rsidRPr="0049124A" w:rsidRDefault="009E1F91" w:rsidP="0049124A">
            <w:pPr>
              <w:keepNext/>
              <w:autoSpaceDE w:val="0"/>
              <w:autoSpaceDN w:val="0"/>
              <w:adjustRightInd w:val="0"/>
              <w:spacing w:before="46"/>
              <w:ind w:left="166" w:right="-20"/>
              <w:rPr>
                <w:sz w:val="20"/>
                <w:szCs w:val="20"/>
              </w:rPr>
            </w:pPr>
            <w:r w:rsidRPr="0049124A">
              <w:rPr>
                <w:color w:val="030303"/>
                <w:sz w:val="20"/>
                <w:szCs w:val="20"/>
              </w:rPr>
              <w:t>23</w:t>
            </w:r>
            <w:r w:rsidRPr="0049124A">
              <w:rPr>
                <w:color w:val="030303"/>
                <w:spacing w:val="2"/>
                <w:sz w:val="20"/>
                <w:szCs w:val="20"/>
              </w:rPr>
              <w:t xml:space="preserve"> </w:t>
            </w:r>
            <w:r w:rsidRPr="0049124A">
              <w:rPr>
                <w:color w:val="131313"/>
                <w:w w:val="105"/>
                <w:sz w:val="20"/>
                <w:szCs w:val="20"/>
              </w:rPr>
              <w:t>(33.8)</w:t>
            </w:r>
          </w:p>
        </w:tc>
        <w:tc>
          <w:tcPr>
            <w:tcW w:w="1055" w:type="dxa"/>
          </w:tcPr>
          <w:p w:rsidR="009E1F91" w:rsidRPr="0049124A" w:rsidRDefault="009E1F91" w:rsidP="0049124A">
            <w:pPr>
              <w:keepNext/>
              <w:autoSpaceDE w:val="0"/>
              <w:autoSpaceDN w:val="0"/>
              <w:adjustRightInd w:val="0"/>
              <w:spacing w:before="46"/>
              <w:ind w:left="158" w:right="-20"/>
              <w:rPr>
                <w:sz w:val="20"/>
                <w:szCs w:val="20"/>
              </w:rPr>
            </w:pPr>
            <w:r w:rsidRPr="0049124A">
              <w:rPr>
                <w:color w:val="030303"/>
                <w:sz w:val="20"/>
                <w:szCs w:val="20"/>
              </w:rPr>
              <w:t>35</w:t>
            </w:r>
            <w:r w:rsidRPr="0049124A">
              <w:rPr>
                <w:color w:val="030303"/>
                <w:spacing w:val="6"/>
                <w:sz w:val="20"/>
                <w:szCs w:val="20"/>
              </w:rPr>
              <w:t xml:space="preserve"> </w:t>
            </w:r>
            <w:r w:rsidRPr="0049124A">
              <w:rPr>
                <w:color w:val="030303"/>
                <w:w w:val="107"/>
                <w:sz w:val="20"/>
                <w:szCs w:val="20"/>
              </w:rPr>
              <w:t>(32.1)</w:t>
            </w:r>
          </w:p>
        </w:tc>
        <w:tc>
          <w:tcPr>
            <w:tcW w:w="1058" w:type="dxa"/>
          </w:tcPr>
          <w:p w:rsidR="009E1F91" w:rsidRPr="0049124A" w:rsidRDefault="009E1F91" w:rsidP="0049124A">
            <w:pPr>
              <w:keepNext/>
              <w:autoSpaceDE w:val="0"/>
              <w:autoSpaceDN w:val="0"/>
              <w:adjustRightInd w:val="0"/>
              <w:spacing w:before="46"/>
              <w:ind w:left="151" w:right="-20"/>
              <w:rPr>
                <w:sz w:val="20"/>
                <w:szCs w:val="20"/>
              </w:rPr>
            </w:pPr>
            <w:r w:rsidRPr="0049124A">
              <w:rPr>
                <w:color w:val="030303"/>
                <w:sz w:val="20"/>
                <w:szCs w:val="20"/>
              </w:rPr>
              <w:t>25</w:t>
            </w:r>
            <w:r w:rsidRPr="0049124A">
              <w:rPr>
                <w:color w:val="030303"/>
                <w:spacing w:val="15"/>
                <w:sz w:val="20"/>
                <w:szCs w:val="20"/>
              </w:rPr>
              <w:t xml:space="preserve"> </w:t>
            </w:r>
            <w:r w:rsidRPr="0049124A">
              <w:rPr>
                <w:color w:val="030303"/>
                <w:w w:val="105"/>
                <w:sz w:val="20"/>
                <w:szCs w:val="20"/>
              </w:rPr>
              <w:t>(23.1)</w:t>
            </w:r>
          </w:p>
        </w:tc>
        <w:tc>
          <w:tcPr>
            <w:tcW w:w="1054" w:type="dxa"/>
          </w:tcPr>
          <w:p w:rsidR="009E1F91" w:rsidRPr="0049124A" w:rsidRDefault="009E1F91" w:rsidP="0049124A">
            <w:pPr>
              <w:keepNext/>
              <w:autoSpaceDE w:val="0"/>
              <w:autoSpaceDN w:val="0"/>
              <w:adjustRightInd w:val="0"/>
              <w:spacing w:before="46"/>
              <w:ind w:left="158" w:right="-20"/>
              <w:rPr>
                <w:sz w:val="20"/>
                <w:szCs w:val="20"/>
              </w:rPr>
            </w:pPr>
            <w:r w:rsidRPr="0049124A">
              <w:rPr>
                <w:color w:val="030303"/>
                <w:sz w:val="20"/>
                <w:szCs w:val="20"/>
              </w:rPr>
              <w:t>99</w:t>
            </w:r>
            <w:r w:rsidRPr="0049124A">
              <w:rPr>
                <w:color w:val="030303"/>
                <w:spacing w:val="6"/>
                <w:sz w:val="20"/>
                <w:szCs w:val="20"/>
              </w:rPr>
              <w:t xml:space="preserve"> </w:t>
            </w:r>
            <w:r w:rsidRPr="0049124A">
              <w:rPr>
                <w:color w:val="030303"/>
                <w:w w:val="105"/>
                <w:sz w:val="20"/>
                <w:szCs w:val="20"/>
              </w:rPr>
              <w:t>(28.6)</w:t>
            </w:r>
          </w:p>
        </w:tc>
      </w:tr>
      <w:tr w:rsidR="009E1F91" w:rsidRPr="0055722F" w:rsidTr="00062B74">
        <w:trPr>
          <w:trHeight w:val="20"/>
          <w:jc w:val="center"/>
        </w:trPr>
        <w:tc>
          <w:tcPr>
            <w:tcW w:w="3753" w:type="dxa"/>
          </w:tcPr>
          <w:p w:rsidR="009E1F91" w:rsidRPr="0049124A" w:rsidRDefault="009E1F91" w:rsidP="0049124A">
            <w:pPr>
              <w:keepNext/>
              <w:autoSpaceDE w:val="0"/>
              <w:autoSpaceDN w:val="0"/>
              <w:adjustRightInd w:val="0"/>
              <w:spacing w:before="53" w:line="316" w:lineRule="auto"/>
              <w:ind w:left="50" w:right="1112"/>
              <w:rPr>
                <w:sz w:val="20"/>
                <w:szCs w:val="20"/>
              </w:rPr>
            </w:pPr>
            <w:r w:rsidRPr="0049124A">
              <w:rPr>
                <w:color w:val="030303"/>
                <w:sz w:val="20"/>
                <w:szCs w:val="20"/>
              </w:rPr>
              <w:t>Disease</w:t>
            </w:r>
            <w:r w:rsidRPr="0049124A">
              <w:rPr>
                <w:color w:val="030303"/>
                <w:spacing w:val="36"/>
                <w:sz w:val="20"/>
                <w:szCs w:val="20"/>
              </w:rPr>
              <w:t xml:space="preserve"> </w:t>
            </w:r>
            <w:r w:rsidRPr="0049124A">
              <w:rPr>
                <w:color w:val="030303"/>
                <w:sz w:val="20"/>
                <w:szCs w:val="20"/>
              </w:rPr>
              <w:t>progression</w:t>
            </w:r>
            <w:r w:rsidRPr="0049124A">
              <w:rPr>
                <w:color w:val="030303"/>
                <w:spacing w:val="47"/>
                <w:sz w:val="20"/>
                <w:szCs w:val="20"/>
              </w:rPr>
              <w:t xml:space="preserve"> </w:t>
            </w:r>
          </w:p>
        </w:tc>
        <w:tc>
          <w:tcPr>
            <w:tcW w:w="1058" w:type="dxa"/>
          </w:tcPr>
          <w:p w:rsidR="009E1F91" w:rsidRPr="0049124A" w:rsidRDefault="009E1F91" w:rsidP="0049124A">
            <w:pPr>
              <w:keepNext/>
              <w:autoSpaceDE w:val="0"/>
              <w:autoSpaceDN w:val="0"/>
              <w:adjustRightInd w:val="0"/>
              <w:spacing w:before="53"/>
              <w:ind w:left="259" w:right="-20"/>
              <w:rPr>
                <w:sz w:val="20"/>
                <w:szCs w:val="20"/>
              </w:rPr>
            </w:pPr>
            <w:r w:rsidRPr="0049124A">
              <w:rPr>
                <w:color w:val="030303"/>
                <w:sz w:val="20"/>
                <w:szCs w:val="20"/>
              </w:rPr>
              <w:t>6</w:t>
            </w:r>
            <w:r w:rsidRPr="0049124A">
              <w:rPr>
                <w:color w:val="030303"/>
                <w:spacing w:val="16"/>
                <w:sz w:val="20"/>
                <w:szCs w:val="20"/>
              </w:rPr>
              <w:t xml:space="preserve"> </w:t>
            </w:r>
            <w:r w:rsidRPr="0049124A">
              <w:rPr>
                <w:color w:val="030303"/>
                <w:w w:val="105"/>
                <w:sz w:val="20"/>
                <w:szCs w:val="20"/>
              </w:rPr>
              <w:t>(9.8)</w:t>
            </w:r>
          </w:p>
        </w:tc>
        <w:tc>
          <w:tcPr>
            <w:tcW w:w="1058" w:type="dxa"/>
          </w:tcPr>
          <w:p w:rsidR="009E1F91" w:rsidRPr="0049124A" w:rsidRDefault="009E1F91" w:rsidP="0049124A">
            <w:pPr>
              <w:keepNext/>
              <w:autoSpaceDE w:val="0"/>
              <w:autoSpaceDN w:val="0"/>
              <w:adjustRightInd w:val="0"/>
              <w:spacing w:before="53"/>
              <w:ind w:left="266" w:right="-20"/>
              <w:rPr>
                <w:sz w:val="20"/>
                <w:szCs w:val="20"/>
              </w:rPr>
            </w:pPr>
            <w:r w:rsidRPr="0049124A">
              <w:rPr>
                <w:color w:val="030303"/>
                <w:sz w:val="20"/>
                <w:szCs w:val="20"/>
              </w:rPr>
              <w:t>5</w:t>
            </w:r>
            <w:r w:rsidRPr="0049124A">
              <w:rPr>
                <w:color w:val="030303"/>
                <w:spacing w:val="3"/>
                <w:sz w:val="20"/>
                <w:szCs w:val="20"/>
              </w:rPr>
              <w:t xml:space="preserve"> </w:t>
            </w:r>
            <w:r w:rsidRPr="0049124A">
              <w:rPr>
                <w:color w:val="030303"/>
                <w:w w:val="107"/>
                <w:sz w:val="20"/>
                <w:szCs w:val="20"/>
              </w:rPr>
              <w:t>(7.4)</w:t>
            </w:r>
          </w:p>
        </w:tc>
        <w:tc>
          <w:tcPr>
            <w:tcW w:w="1055" w:type="dxa"/>
          </w:tcPr>
          <w:p w:rsidR="009E1F91" w:rsidRPr="0049124A" w:rsidRDefault="009E1F91" w:rsidP="0049124A">
            <w:pPr>
              <w:keepNext/>
              <w:autoSpaceDE w:val="0"/>
              <w:autoSpaceDN w:val="0"/>
              <w:adjustRightInd w:val="0"/>
              <w:spacing w:before="53"/>
              <w:ind w:left="259" w:right="-20"/>
              <w:rPr>
                <w:sz w:val="20"/>
                <w:szCs w:val="20"/>
              </w:rPr>
            </w:pPr>
            <w:r w:rsidRPr="0049124A">
              <w:rPr>
                <w:color w:val="030303"/>
                <w:sz w:val="20"/>
                <w:szCs w:val="20"/>
              </w:rPr>
              <w:t>7</w:t>
            </w:r>
            <w:r w:rsidRPr="0049124A">
              <w:rPr>
                <w:color w:val="030303"/>
                <w:spacing w:val="1"/>
                <w:sz w:val="20"/>
                <w:szCs w:val="20"/>
              </w:rPr>
              <w:t xml:space="preserve"> </w:t>
            </w:r>
            <w:r w:rsidRPr="0049124A">
              <w:rPr>
                <w:color w:val="030303"/>
                <w:w w:val="107"/>
                <w:sz w:val="20"/>
                <w:szCs w:val="20"/>
              </w:rPr>
              <w:t>(6.4)</w:t>
            </w:r>
          </w:p>
        </w:tc>
        <w:tc>
          <w:tcPr>
            <w:tcW w:w="1058" w:type="dxa"/>
          </w:tcPr>
          <w:p w:rsidR="009E1F91" w:rsidRPr="0049124A" w:rsidRDefault="009E1F91" w:rsidP="0049124A">
            <w:pPr>
              <w:keepNext/>
              <w:autoSpaceDE w:val="0"/>
              <w:autoSpaceDN w:val="0"/>
              <w:adjustRightInd w:val="0"/>
              <w:spacing w:before="53"/>
              <w:ind w:left="252" w:right="-20"/>
              <w:rPr>
                <w:sz w:val="20"/>
                <w:szCs w:val="20"/>
              </w:rPr>
            </w:pPr>
            <w:r w:rsidRPr="0049124A">
              <w:rPr>
                <w:color w:val="030303"/>
                <w:sz w:val="20"/>
                <w:szCs w:val="20"/>
              </w:rPr>
              <w:t>9</w:t>
            </w:r>
            <w:r w:rsidRPr="0049124A">
              <w:rPr>
                <w:color w:val="030303"/>
                <w:spacing w:val="16"/>
                <w:sz w:val="20"/>
                <w:szCs w:val="20"/>
              </w:rPr>
              <w:t xml:space="preserve"> </w:t>
            </w:r>
            <w:r w:rsidRPr="0049124A">
              <w:rPr>
                <w:color w:val="030303"/>
                <w:w w:val="105"/>
                <w:sz w:val="20"/>
                <w:szCs w:val="20"/>
              </w:rPr>
              <w:t>(8.3)</w:t>
            </w:r>
          </w:p>
        </w:tc>
        <w:tc>
          <w:tcPr>
            <w:tcW w:w="1054" w:type="dxa"/>
          </w:tcPr>
          <w:p w:rsidR="009E1F91" w:rsidRPr="0049124A" w:rsidRDefault="009E1F91" w:rsidP="0049124A">
            <w:pPr>
              <w:keepNext/>
              <w:autoSpaceDE w:val="0"/>
              <w:autoSpaceDN w:val="0"/>
              <w:adjustRightInd w:val="0"/>
              <w:spacing w:before="53"/>
              <w:ind w:left="202" w:right="-20"/>
              <w:rPr>
                <w:sz w:val="20"/>
                <w:szCs w:val="20"/>
              </w:rPr>
            </w:pPr>
            <w:r w:rsidRPr="0049124A">
              <w:rPr>
                <w:color w:val="030303"/>
                <w:sz w:val="20"/>
                <w:szCs w:val="20"/>
              </w:rPr>
              <w:t>27</w:t>
            </w:r>
            <w:r w:rsidRPr="0049124A">
              <w:rPr>
                <w:color w:val="030303"/>
                <w:spacing w:val="17"/>
                <w:sz w:val="20"/>
                <w:szCs w:val="20"/>
              </w:rPr>
              <w:t xml:space="preserve"> </w:t>
            </w:r>
            <w:r w:rsidRPr="0049124A">
              <w:rPr>
                <w:color w:val="030303"/>
                <w:w w:val="105"/>
                <w:sz w:val="20"/>
                <w:szCs w:val="20"/>
              </w:rPr>
              <w:t>(7.8)</w:t>
            </w:r>
          </w:p>
        </w:tc>
      </w:tr>
      <w:tr w:rsidR="009E1F91" w:rsidRPr="0055722F" w:rsidTr="00062B74">
        <w:trPr>
          <w:trHeight w:val="20"/>
          <w:jc w:val="center"/>
        </w:trPr>
        <w:tc>
          <w:tcPr>
            <w:tcW w:w="3753" w:type="dxa"/>
          </w:tcPr>
          <w:p w:rsidR="009E1F91" w:rsidRPr="0049124A" w:rsidRDefault="0049124A" w:rsidP="0049124A">
            <w:pPr>
              <w:keepNext/>
              <w:autoSpaceDE w:val="0"/>
              <w:autoSpaceDN w:val="0"/>
              <w:adjustRightInd w:val="0"/>
              <w:spacing w:before="53" w:line="316" w:lineRule="auto"/>
              <w:ind w:left="50" w:right="1112"/>
              <w:rPr>
                <w:color w:val="030303"/>
                <w:sz w:val="20"/>
                <w:szCs w:val="20"/>
              </w:rPr>
            </w:pPr>
            <w:r>
              <w:rPr>
                <w:color w:val="030303"/>
                <w:sz w:val="20"/>
                <w:szCs w:val="20"/>
              </w:rPr>
              <w:t>Cardio-respirator</w:t>
            </w:r>
            <w:r w:rsidR="009E1F91" w:rsidRPr="0049124A">
              <w:rPr>
                <w:color w:val="030303"/>
                <w:sz w:val="20"/>
                <w:szCs w:val="20"/>
              </w:rPr>
              <w:t>arrest</w:t>
            </w:r>
          </w:p>
        </w:tc>
        <w:tc>
          <w:tcPr>
            <w:tcW w:w="1058" w:type="dxa"/>
          </w:tcPr>
          <w:p w:rsidR="009E1F91" w:rsidRPr="0049124A" w:rsidRDefault="009E1F91" w:rsidP="0049124A">
            <w:pPr>
              <w:keepNext/>
              <w:autoSpaceDE w:val="0"/>
              <w:autoSpaceDN w:val="0"/>
              <w:adjustRightInd w:val="0"/>
              <w:spacing w:before="53"/>
              <w:ind w:left="259" w:right="-20"/>
              <w:rPr>
                <w:color w:val="030303"/>
                <w:sz w:val="20"/>
                <w:szCs w:val="20"/>
              </w:rPr>
            </w:pPr>
            <w:r w:rsidRPr="0049124A">
              <w:rPr>
                <w:color w:val="030303"/>
                <w:sz w:val="20"/>
                <w:szCs w:val="20"/>
              </w:rPr>
              <w:t>0</w:t>
            </w:r>
            <w:r w:rsidRPr="0049124A">
              <w:rPr>
                <w:color w:val="030303"/>
                <w:spacing w:val="15"/>
                <w:sz w:val="20"/>
                <w:szCs w:val="20"/>
              </w:rPr>
              <w:t xml:space="preserve"> </w:t>
            </w:r>
            <w:r w:rsidRPr="0049124A">
              <w:rPr>
                <w:color w:val="030303"/>
                <w:w w:val="105"/>
                <w:sz w:val="20"/>
                <w:szCs w:val="20"/>
              </w:rPr>
              <w:t>(0.0)</w:t>
            </w:r>
          </w:p>
        </w:tc>
        <w:tc>
          <w:tcPr>
            <w:tcW w:w="1058" w:type="dxa"/>
          </w:tcPr>
          <w:p w:rsidR="009E1F91" w:rsidRPr="0049124A" w:rsidRDefault="009E1F91" w:rsidP="0049124A">
            <w:pPr>
              <w:keepNext/>
              <w:autoSpaceDE w:val="0"/>
              <w:autoSpaceDN w:val="0"/>
              <w:adjustRightInd w:val="0"/>
              <w:spacing w:before="53"/>
              <w:ind w:left="266" w:right="-20"/>
              <w:rPr>
                <w:color w:val="030303"/>
                <w:sz w:val="20"/>
                <w:szCs w:val="20"/>
              </w:rPr>
            </w:pPr>
            <w:r w:rsidRPr="0049124A">
              <w:rPr>
                <w:color w:val="030303"/>
                <w:sz w:val="20"/>
                <w:szCs w:val="20"/>
              </w:rPr>
              <w:t>2</w:t>
            </w:r>
            <w:r w:rsidRPr="0049124A">
              <w:rPr>
                <w:color w:val="030303"/>
                <w:spacing w:val="-2"/>
                <w:sz w:val="20"/>
                <w:szCs w:val="20"/>
              </w:rPr>
              <w:t xml:space="preserve"> </w:t>
            </w:r>
            <w:r w:rsidRPr="0049124A">
              <w:rPr>
                <w:color w:val="030303"/>
                <w:w w:val="107"/>
                <w:sz w:val="20"/>
                <w:szCs w:val="20"/>
              </w:rPr>
              <w:t>(2.9)</w:t>
            </w:r>
          </w:p>
        </w:tc>
        <w:tc>
          <w:tcPr>
            <w:tcW w:w="1055" w:type="dxa"/>
          </w:tcPr>
          <w:p w:rsidR="009E1F91" w:rsidRPr="0049124A" w:rsidRDefault="009E1F91" w:rsidP="0049124A">
            <w:pPr>
              <w:keepNext/>
              <w:autoSpaceDE w:val="0"/>
              <w:autoSpaceDN w:val="0"/>
              <w:adjustRightInd w:val="0"/>
              <w:spacing w:before="53"/>
              <w:ind w:left="259" w:right="-20"/>
              <w:rPr>
                <w:color w:val="030303"/>
                <w:sz w:val="20"/>
                <w:szCs w:val="20"/>
              </w:rPr>
            </w:pPr>
            <w:r w:rsidRPr="0049124A">
              <w:rPr>
                <w:color w:val="030303"/>
                <w:sz w:val="20"/>
                <w:szCs w:val="20"/>
              </w:rPr>
              <w:t>4</w:t>
            </w:r>
            <w:r w:rsidRPr="0049124A">
              <w:rPr>
                <w:color w:val="030303"/>
                <w:spacing w:val="11"/>
                <w:sz w:val="20"/>
                <w:szCs w:val="20"/>
              </w:rPr>
              <w:t xml:space="preserve"> </w:t>
            </w:r>
            <w:r w:rsidRPr="0049124A">
              <w:rPr>
                <w:color w:val="030303"/>
                <w:w w:val="105"/>
                <w:sz w:val="20"/>
                <w:szCs w:val="20"/>
              </w:rPr>
              <w:t>(3.7)</w:t>
            </w:r>
          </w:p>
        </w:tc>
        <w:tc>
          <w:tcPr>
            <w:tcW w:w="1058" w:type="dxa"/>
          </w:tcPr>
          <w:p w:rsidR="009E1F91" w:rsidRPr="0049124A" w:rsidRDefault="009E1F91" w:rsidP="0049124A">
            <w:pPr>
              <w:keepNext/>
              <w:autoSpaceDE w:val="0"/>
              <w:autoSpaceDN w:val="0"/>
              <w:adjustRightInd w:val="0"/>
              <w:spacing w:before="53"/>
              <w:ind w:left="252" w:right="-20"/>
              <w:rPr>
                <w:color w:val="030303"/>
                <w:sz w:val="20"/>
                <w:szCs w:val="20"/>
              </w:rPr>
            </w:pPr>
            <w:r w:rsidRPr="0049124A">
              <w:rPr>
                <w:color w:val="030303"/>
                <w:sz w:val="20"/>
                <w:szCs w:val="20"/>
              </w:rPr>
              <w:t>0</w:t>
            </w:r>
            <w:r w:rsidRPr="0049124A">
              <w:rPr>
                <w:color w:val="030303"/>
                <w:spacing w:val="15"/>
                <w:sz w:val="20"/>
                <w:szCs w:val="20"/>
              </w:rPr>
              <w:t xml:space="preserve"> </w:t>
            </w:r>
            <w:r w:rsidRPr="0049124A">
              <w:rPr>
                <w:color w:val="030303"/>
                <w:w w:val="105"/>
                <w:sz w:val="20"/>
                <w:szCs w:val="20"/>
              </w:rPr>
              <w:t>(0.0)</w:t>
            </w:r>
          </w:p>
        </w:tc>
        <w:tc>
          <w:tcPr>
            <w:tcW w:w="1054" w:type="dxa"/>
          </w:tcPr>
          <w:p w:rsidR="009E1F91" w:rsidRPr="0049124A" w:rsidRDefault="009E1F91" w:rsidP="0049124A">
            <w:pPr>
              <w:keepNext/>
              <w:autoSpaceDE w:val="0"/>
              <w:autoSpaceDN w:val="0"/>
              <w:adjustRightInd w:val="0"/>
              <w:spacing w:before="53"/>
              <w:ind w:left="202" w:right="-20"/>
              <w:rPr>
                <w:color w:val="030303"/>
                <w:sz w:val="20"/>
                <w:szCs w:val="20"/>
              </w:rPr>
            </w:pPr>
            <w:r w:rsidRPr="0049124A">
              <w:rPr>
                <w:color w:val="030303"/>
                <w:sz w:val="20"/>
                <w:szCs w:val="20"/>
              </w:rPr>
              <w:t>6</w:t>
            </w:r>
            <w:r w:rsidRPr="0049124A">
              <w:rPr>
                <w:color w:val="030303"/>
                <w:spacing w:val="2"/>
                <w:sz w:val="20"/>
                <w:szCs w:val="20"/>
              </w:rPr>
              <w:t xml:space="preserve"> </w:t>
            </w:r>
            <w:r w:rsidRPr="0049124A">
              <w:rPr>
                <w:color w:val="030303"/>
                <w:w w:val="107"/>
                <w:sz w:val="20"/>
                <w:szCs w:val="20"/>
              </w:rPr>
              <w:t>(1.7)</w:t>
            </w:r>
          </w:p>
        </w:tc>
      </w:tr>
      <w:tr w:rsidR="009E1F91" w:rsidRPr="0055722F" w:rsidTr="00062B74">
        <w:trPr>
          <w:trHeight w:val="20"/>
          <w:jc w:val="center"/>
        </w:trPr>
        <w:tc>
          <w:tcPr>
            <w:tcW w:w="3753" w:type="dxa"/>
          </w:tcPr>
          <w:p w:rsidR="009E1F91" w:rsidRPr="0049124A" w:rsidRDefault="009E1F91" w:rsidP="0049124A">
            <w:pPr>
              <w:keepNext/>
              <w:autoSpaceDE w:val="0"/>
              <w:autoSpaceDN w:val="0"/>
              <w:adjustRightInd w:val="0"/>
              <w:spacing w:before="53" w:line="316" w:lineRule="auto"/>
              <w:ind w:left="50" w:right="1112"/>
              <w:rPr>
                <w:color w:val="030303"/>
                <w:sz w:val="20"/>
                <w:szCs w:val="20"/>
              </w:rPr>
            </w:pPr>
            <w:r w:rsidRPr="0049124A">
              <w:rPr>
                <w:color w:val="030303"/>
                <w:w w:val="107"/>
                <w:sz w:val="20"/>
                <w:szCs w:val="20"/>
              </w:rPr>
              <w:t>Pain</w:t>
            </w:r>
          </w:p>
        </w:tc>
        <w:tc>
          <w:tcPr>
            <w:tcW w:w="1058" w:type="dxa"/>
          </w:tcPr>
          <w:p w:rsidR="009E1F91" w:rsidRPr="0049124A" w:rsidRDefault="009E1F91" w:rsidP="0049124A">
            <w:pPr>
              <w:keepNext/>
              <w:autoSpaceDE w:val="0"/>
              <w:autoSpaceDN w:val="0"/>
              <w:adjustRightInd w:val="0"/>
              <w:spacing w:before="53"/>
              <w:ind w:left="259" w:right="-20"/>
              <w:rPr>
                <w:color w:val="030303"/>
                <w:sz w:val="20"/>
                <w:szCs w:val="20"/>
              </w:rPr>
            </w:pPr>
            <w:r w:rsidRPr="0049124A">
              <w:rPr>
                <w:color w:val="030303"/>
                <w:sz w:val="20"/>
                <w:szCs w:val="20"/>
              </w:rPr>
              <w:t>0</w:t>
            </w:r>
            <w:r w:rsidRPr="0049124A">
              <w:rPr>
                <w:color w:val="030303"/>
                <w:spacing w:val="15"/>
                <w:sz w:val="20"/>
                <w:szCs w:val="20"/>
              </w:rPr>
              <w:t xml:space="preserve"> </w:t>
            </w:r>
            <w:r w:rsidRPr="0049124A">
              <w:rPr>
                <w:color w:val="030303"/>
                <w:w w:val="105"/>
                <w:sz w:val="20"/>
                <w:szCs w:val="20"/>
              </w:rPr>
              <w:t>(0.0)</w:t>
            </w:r>
          </w:p>
        </w:tc>
        <w:tc>
          <w:tcPr>
            <w:tcW w:w="1058" w:type="dxa"/>
          </w:tcPr>
          <w:p w:rsidR="009E1F91" w:rsidRPr="0049124A" w:rsidRDefault="009E1F91" w:rsidP="0049124A">
            <w:pPr>
              <w:keepNext/>
              <w:autoSpaceDE w:val="0"/>
              <w:autoSpaceDN w:val="0"/>
              <w:adjustRightInd w:val="0"/>
              <w:spacing w:before="53"/>
              <w:ind w:left="266" w:right="-20"/>
              <w:rPr>
                <w:color w:val="030303"/>
                <w:sz w:val="20"/>
                <w:szCs w:val="20"/>
              </w:rPr>
            </w:pPr>
            <w:r w:rsidRPr="0049124A">
              <w:rPr>
                <w:color w:val="030303"/>
                <w:sz w:val="20"/>
                <w:szCs w:val="20"/>
              </w:rPr>
              <w:t>1</w:t>
            </w:r>
            <w:r w:rsidRPr="0049124A">
              <w:rPr>
                <w:color w:val="030303"/>
                <w:spacing w:val="1"/>
                <w:sz w:val="20"/>
                <w:szCs w:val="20"/>
              </w:rPr>
              <w:t xml:space="preserve"> </w:t>
            </w:r>
            <w:r w:rsidRPr="0049124A">
              <w:rPr>
                <w:color w:val="030303"/>
                <w:w w:val="107"/>
                <w:sz w:val="20"/>
                <w:szCs w:val="20"/>
              </w:rPr>
              <w:t>(1.5)</w:t>
            </w:r>
          </w:p>
        </w:tc>
        <w:tc>
          <w:tcPr>
            <w:tcW w:w="1055" w:type="dxa"/>
          </w:tcPr>
          <w:p w:rsidR="009E1F91" w:rsidRPr="0049124A" w:rsidRDefault="009E1F91" w:rsidP="0049124A">
            <w:pPr>
              <w:keepNext/>
              <w:autoSpaceDE w:val="0"/>
              <w:autoSpaceDN w:val="0"/>
              <w:adjustRightInd w:val="0"/>
              <w:spacing w:before="53"/>
              <w:ind w:left="259" w:right="-20"/>
              <w:rPr>
                <w:color w:val="030303"/>
                <w:sz w:val="20"/>
                <w:szCs w:val="20"/>
              </w:rPr>
            </w:pPr>
            <w:r w:rsidRPr="0049124A">
              <w:rPr>
                <w:color w:val="030303"/>
                <w:sz w:val="20"/>
                <w:szCs w:val="20"/>
              </w:rPr>
              <w:t>2</w:t>
            </w:r>
            <w:r w:rsidRPr="0049124A">
              <w:rPr>
                <w:color w:val="030303"/>
                <w:spacing w:val="-2"/>
                <w:sz w:val="20"/>
                <w:szCs w:val="20"/>
              </w:rPr>
              <w:t xml:space="preserve"> </w:t>
            </w:r>
            <w:r w:rsidRPr="0049124A">
              <w:rPr>
                <w:color w:val="030303"/>
                <w:w w:val="104"/>
                <w:sz w:val="20"/>
                <w:szCs w:val="20"/>
              </w:rPr>
              <w:t>(1</w:t>
            </w:r>
            <w:r w:rsidRPr="0049124A">
              <w:rPr>
                <w:color w:val="030303"/>
                <w:spacing w:val="11"/>
                <w:w w:val="104"/>
                <w:sz w:val="20"/>
                <w:szCs w:val="20"/>
              </w:rPr>
              <w:t>.</w:t>
            </w:r>
            <w:r w:rsidRPr="0049124A">
              <w:rPr>
                <w:color w:val="030303"/>
                <w:w w:val="104"/>
                <w:sz w:val="20"/>
                <w:szCs w:val="20"/>
              </w:rPr>
              <w:t>8)</w:t>
            </w:r>
          </w:p>
        </w:tc>
        <w:tc>
          <w:tcPr>
            <w:tcW w:w="1058" w:type="dxa"/>
          </w:tcPr>
          <w:p w:rsidR="009E1F91" w:rsidRPr="0049124A" w:rsidRDefault="009E1F91" w:rsidP="0049124A">
            <w:pPr>
              <w:keepNext/>
              <w:autoSpaceDE w:val="0"/>
              <w:autoSpaceDN w:val="0"/>
              <w:adjustRightInd w:val="0"/>
              <w:spacing w:before="53"/>
              <w:ind w:left="252" w:right="-20"/>
              <w:rPr>
                <w:color w:val="030303"/>
                <w:sz w:val="20"/>
                <w:szCs w:val="20"/>
              </w:rPr>
            </w:pPr>
            <w:r w:rsidRPr="0049124A">
              <w:rPr>
                <w:color w:val="030303"/>
                <w:sz w:val="20"/>
                <w:szCs w:val="20"/>
              </w:rPr>
              <w:t>3</w:t>
            </w:r>
            <w:r w:rsidRPr="0049124A">
              <w:rPr>
                <w:color w:val="030303"/>
                <w:spacing w:val="16"/>
                <w:sz w:val="20"/>
                <w:szCs w:val="20"/>
              </w:rPr>
              <w:t xml:space="preserve"> </w:t>
            </w:r>
            <w:r w:rsidRPr="0049124A">
              <w:rPr>
                <w:color w:val="030303"/>
                <w:w w:val="105"/>
                <w:sz w:val="20"/>
                <w:szCs w:val="20"/>
              </w:rPr>
              <w:t>(2.8)</w:t>
            </w:r>
          </w:p>
        </w:tc>
        <w:tc>
          <w:tcPr>
            <w:tcW w:w="1054" w:type="dxa"/>
          </w:tcPr>
          <w:p w:rsidR="009E1F91" w:rsidRPr="0049124A" w:rsidRDefault="009E1F91" w:rsidP="0049124A">
            <w:pPr>
              <w:keepNext/>
              <w:autoSpaceDE w:val="0"/>
              <w:autoSpaceDN w:val="0"/>
              <w:adjustRightInd w:val="0"/>
              <w:spacing w:before="53"/>
              <w:ind w:left="202" w:right="-20"/>
              <w:rPr>
                <w:color w:val="030303"/>
                <w:sz w:val="20"/>
                <w:szCs w:val="20"/>
              </w:rPr>
            </w:pPr>
            <w:r w:rsidRPr="0049124A">
              <w:rPr>
                <w:color w:val="030303"/>
                <w:sz w:val="20"/>
                <w:szCs w:val="20"/>
              </w:rPr>
              <w:t>6</w:t>
            </w:r>
            <w:r w:rsidRPr="0049124A">
              <w:rPr>
                <w:color w:val="030303"/>
                <w:spacing w:val="2"/>
                <w:sz w:val="20"/>
                <w:szCs w:val="20"/>
              </w:rPr>
              <w:t xml:space="preserve"> </w:t>
            </w:r>
            <w:r w:rsidRPr="0049124A">
              <w:rPr>
                <w:color w:val="030303"/>
                <w:w w:val="107"/>
                <w:sz w:val="20"/>
                <w:szCs w:val="20"/>
              </w:rPr>
              <w:t>(1.7)</w:t>
            </w:r>
          </w:p>
        </w:tc>
      </w:tr>
      <w:tr w:rsidR="009E1F91" w:rsidRPr="0055722F" w:rsidTr="00062B74">
        <w:trPr>
          <w:trHeight w:val="20"/>
          <w:jc w:val="center"/>
        </w:trPr>
        <w:tc>
          <w:tcPr>
            <w:tcW w:w="3753" w:type="dxa"/>
          </w:tcPr>
          <w:p w:rsidR="009E1F91" w:rsidRPr="0049124A" w:rsidRDefault="009E1F91" w:rsidP="0049124A">
            <w:pPr>
              <w:keepNext/>
              <w:autoSpaceDE w:val="0"/>
              <w:autoSpaceDN w:val="0"/>
              <w:adjustRightInd w:val="0"/>
              <w:spacing w:before="53" w:line="316" w:lineRule="auto"/>
              <w:ind w:left="50" w:right="1112"/>
              <w:rPr>
                <w:color w:val="030303"/>
                <w:sz w:val="20"/>
                <w:szCs w:val="20"/>
              </w:rPr>
            </w:pPr>
            <w:r w:rsidRPr="0049124A">
              <w:rPr>
                <w:color w:val="030303"/>
                <w:sz w:val="20"/>
                <w:szCs w:val="20"/>
              </w:rPr>
              <w:t>Breast</w:t>
            </w:r>
            <w:r w:rsidRPr="0049124A">
              <w:rPr>
                <w:color w:val="030303"/>
                <w:spacing w:val="38"/>
                <w:sz w:val="20"/>
                <w:szCs w:val="20"/>
              </w:rPr>
              <w:t xml:space="preserve"> </w:t>
            </w:r>
            <w:r w:rsidRPr="0049124A">
              <w:rPr>
                <w:color w:val="030303"/>
                <w:sz w:val="20"/>
                <w:szCs w:val="20"/>
              </w:rPr>
              <w:t>cancer</w:t>
            </w:r>
          </w:p>
        </w:tc>
        <w:tc>
          <w:tcPr>
            <w:tcW w:w="1058" w:type="dxa"/>
          </w:tcPr>
          <w:p w:rsidR="009E1F91" w:rsidRPr="0049124A" w:rsidRDefault="009E1F91" w:rsidP="0049124A">
            <w:pPr>
              <w:keepNext/>
              <w:autoSpaceDE w:val="0"/>
              <w:autoSpaceDN w:val="0"/>
              <w:adjustRightInd w:val="0"/>
              <w:spacing w:before="53"/>
              <w:ind w:left="259" w:right="-20"/>
              <w:rPr>
                <w:color w:val="030303"/>
                <w:sz w:val="20"/>
                <w:szCs w:val="20"/>
              </w:rPr>
            </w:pPr>
            <w:r w:rsidRPr="0049124A">
              <w:rPr>
                <w:color w:val="030303"/>
                <w:sz w:val="20"/>
                <w:szCs w:val="20"/>
              </w:rPr>
              <w:t>1</w:t>
            </w:r>
            <w:r w:rsidRPr="0049124A">
              <w:rPr>
                <w:color w:val="030303"/>
                <w:spacing w:val="15"/>
                <w:sz w:val="20"/>
                <w:szCs w:val="20"/>
              </w:rPr>
              <w:t xml:space="preserve"> </w:t>
            </w:r>
            <w:r w:rsidRPr="0049124A">
              <w:rPr>
                <w:color w:val="030303"/>
                <w:w w:val="105"/>
                <w:sz w:val="20"/>
                <w:szCs w:val="20"/>
              </w:rPr>
              <w:t>(1.6)</w:t>
            </w:r>
          </w:p>
        </w:tc>
        <w:tc>
          <w:tcPr>
            <w:tcW w:w="1058" w:type="dxa"/>
          </w:tcPr>
          <w:p w:rsidR="009E1F91" w:rsidRPr="0049124A" w:rsidRDefault="009E1F91" w:rsidP="0049124A">
            <w:pPr>
              <w:keepNext/>
              <w:autoSpaceDE w:val="0"/>
              <w:autoSpaceDN w:val="0"/>
              <w:adjustRightInd w:val="0"/>
              <w:spacing w:before="53"/>
              <w:ind w:left="266" w:right="-20"/>
              <w:rPr>
                <w:color w:val="030303"/>
                <w:sz w:val="20"/>
                <w:szCs w:val="20"/>
              </w:rPr>
            </w:pPr>
            <w:r w:rsidRPr="0049124A">
              <w:rPr>
                <w:color w:val="030303"/>
                <w:sz w:val="20"/>
                <w:szCs w:val="20"/>
              </w:rPr>
              <w:t>0</w:t>
            </w:r>
            <w:r w:rsidRPr="0049124A">
              <w:rPr>
                <w:color w:val="030303"/>
                <w:spacing w:val="1"/>
                <w:sz w:val="20"/>
                <w:szCs w:val="20"/>
              </w:rPr>
              <w:t xml:space="preserve"> </w:t>
            </w:r>
            <w:r w:rsidRPr="0049124A">
              <w:rPr>
                <w:color w:val="030303"/>
                <w:w w:val="107"/>
                <w:sz w:val="20"/>
                <w:szCs w:val="20"/>
              </w:rPr>
              <w:t>(0.0)</w:t>
            </w:r>
          </w:p>
        </w:tc>
        <w:tc>
          <w:tcPr>
            <w:tcW w:w="1055" w:type="dxa"/>
          </w:tcPr>
          <w:p w:rsidR="009E1F91" w:rsidRPr="0049124A" w:rsidRDefault="009E1F91" w:rsidP="0049124A">
            <w:pPr>
              <w:keepNext/>
              <w:autoSpaceDE w:val="0"/>
              <w:autoSpaceDN w:val="0"/>
              <w:adjustRightInd w:val="0"/>
              <w:spacing w:before="53"/>
              <w:ind w:left="259" w:right="-20"/>
              <w:rPr>
                <w:color w:val="030303"/>
                <w:sz w:val="20"/>
                <w:szCs w:val="20"/>
              </w:rPr>
            </w:pPr>
            <w:r w:rsidRPr="0049124A">
              <w:rPr>
                <w:color w:val="030303"/>
                <w:sz w:val="20"/>
                <w:szCs w:val="20"/>
              </w:rPr>
              <w:t>3</w:t>
            </w:r>
            <w:r w:rsidRPr="0049124A">
              <w:rPr>
                <w:color w:val="030303"/>
                <w:spacing w:val="1"/>
                <w:sz w:val="20"/>
                <w:szCs w:val="20"/>
              </w:rPr>
              <w:t xml:space="preserve"> </w:t>
            </w:r>
            <w:r w:rsidRPr="0049124A">
              <w:rPr>
                <w:color w:val="131313"/>
                <w:w w:val="107"/>
                <w:sz w:val="20"/>
                <w:szCs w:val="20"/>
              </w:rPr>
              <w:t>(2.8)</w:t>
            </w:r>
          </w:p>
        </w:tc>
        <w:tc>
          <w:tcPr>
            <w:tcW w:w="1058" w:type="dxa"/>
          </w:tcPr>
          <w:p w:rsidR="009E1F91" w:rsidRPr="0049124A" w:rsidRDefault="009E1F91" w:rsidP="0049124A">
            <w:pPr>
              <w:keepNext/>
              <w:autoSpaceDE w:val="0"/>
              <w:autoSpaceDN w:val="0"/>
              <w:adjustRightInd w:val="0"/>
              <w:spacing w:before="53"/>
              <w:ind w:left="252" w:right="-20"/>
              <w:rPr>
                <w:color w:val="030303"/>
                <w:sz w:val="20"/>
                <w:szCs w:val="20"/>
              </w:rPr>
            </w:pPr>
            <w:r w:rsidRPr="0049124A">
              <w:rPr>
                <w:color w:val="030303"/>
                <w:sz w:val="20"/>
                <w:szCs w:val="20"/>
              </w:rPr>
              <w:t>0</w:t>
            </w:r>
            <w:r w:rsidRPr="0049124A">
              <w:rPr>
                <w:color w:val="030303"/>
                <w:spacing w:val="15"/>
                <w:sz w:val="20"/>
                <w:szCs w:val="20"/>
              </w:rPr>
              <w:t xml:space="preserve"> </w:t>
            </w:r>
            <w:r w:rsidRPr="0049124A">
              <w:rPr>
                <w:color w:val="030303"/>
                <w:w w:val="105"/>
                <w:sz w:val="20"/>
                <w:szCs w:val="20"/>
              </w:rPr>
              <w:t>(0.0)</w:t>
            </w:r>
          </w:p>
        </w:tc>
        <w:tc>
          <w:tcPr>
            <w:tcW w:w="1054" w:type="dxa"/>
          </w:tcPr>
          <w:p w:rsidR="009E1F91" w:rsidRPr="0049124A" w:rsidRDefault="009E1F91" w:rsidP="0049124A">
            <w:pPr>
              <w:keepNext/>
              <w:autoSpaceDE w:val="0"/>
              <w:autoSpaceDN w:val="0"/>
              <w:adjustRightInd w:val="0"/>
              <w:spacing w:before="53"/>
              <w:ind w:left="202" w:right="-20"/>
              <w:rPr>
                <w:color w:val="030303"/>
                <w:sz w:val="20"/>
                <w:szCs w:val="20"/>
              </w:rPr>
            </w:pPr>
            <w:r w:rsidRPr="0049124A">
              <w:rPr>
                <w:color w:val="030303"/>
                <w:sz w:val="20"/>
                <w:szCs w:val="20"/>
              </w:rPr>
              <w:t>4</w:t>
            </w:r>
            <w:r w:rsidRPr="0049124A">
              <w:rPr>
                <w:color w:val="030303"/>
                <w:spacing w:val="-3"/>
                <w:sz w:val="20"/>
                <w:szCs w:val="20"/>
              </w:rPr>
              <w:t xml:space="preserve"> </w:t>
            </w:r>
            <w:r w:rsidRPr="0049124A">
              <w:rPr>
                <w:color w:val="030303"/>
                <w:w w:val="107"/>
                <w:sz w:val="20"/>
                <w:szCs w:val="20"/>
              </w:rPr>
              <w:t>(1.2)</w:t>
            </w:r>
          </w:p>
        </w:tc>
      </w:tr>
      <w:tr w:rsidR="009E1F91" w:rsidRPr="0055722F" w:rsidTr="00062B74">
        <w:trPr>
          <w:trHeight w:val="20"/>
          <w:jc w:val="center"/>
        </w:trPr>
        <w:tc>
          <w:tcPr>
            <w:tcW w:w="3753" w:type="dxa"/>
          </w:tcPr>
          <w:p w:rsidR="009E1F91" w:rsidRPr="0049124A" w:rsidRDefault="009E1F91" w:rsidP="0049124A">
            <w:pPr>
              <w:keepNext/>
              <w:autoSpaceDE w:val="0"/>
              <w:autoSpaceDN w:val="0"/>
              <w:adjustRightInd w:val="0"/>
              <w:spacing w:before="53" w:line="316" w:lineRule="auto"/>
              <w:ind w:left="50" w:right="1112"/>
              <w:rPr>
                <w:color w:val="030303"/>
                <w:sz w:val="20"/>
                <w:szCs w:val="20"/>
              </w:rPr>
            </w:pPr>
            <w:r w:rsidRPr="0049124A">
              <w:rPr>
                <w:color w:val="030303"/>
                <w:sz w:val="20"/>
                <w:szCs w:val="20"/>
              </w:rPr>
              <w:t>Constipation</w:t>
            </w:r>
          </w:p>
        </w:tc>
        <w:tc>
          <w:tcPr>
            <w:tcW w:w="1058" w:type="dxa"/>
          </w:tcPr>
          <w:p w:rsidR="009E1F91" w:rsidRPr="0049124A" w:rsidRDefault="009E1F91" w:rsidP="0049124A">
            <w:pPr>
              <w:keepNext/>
              <w:autoSpaceDE w:val="0"/>
              <w:autoSpaceDN w:val="0"/>
              <w:adjustRightInd w:val="0"/>
              <w:spacing w:before="53"/>
              <w:ind w:left="259" w:right="-20"/>
              <w:rPr>
                <w:color w:val="030303"/>
                <w:sz w:val="20"/>
                <w:szCs w:val="20"/>
              </w:rPr>
            </w:pPr>
            <w:r w:rsidRPr="0049124A">
              <w:rPr>
                <w:color w:val="030303"/>
                <w:sz w:val="20"/>
                <w:szCs w:val="20"/>
              </w:rPr>
              <w:t>2</w:t>
            </w:r>
            <w:r w:rsidRPr="0049124A">
              <w:rPr>
                <w:color w:val="030303"/>
                <w:spacing w:val="12"/>
                <w:sz w:val="20"/>
                <w:szCs w:val="20"/>
              </w:rPr>
              <w:t xml:space="preserve"> </w:t>
            </w:r>
            <w:r w:rsidRPr="0049124A">
              <w:rPr>
                <w:color w:val="030303"/>
                <w:w w:val="105"/>
                <w:sz w:val="20"/>
                <w:szCs w:val="20"/>
              </w:rPr>
              <w:t>(3.3)</w:t>
            </w:r>
          </w:p>
        </w:tc>
        <w:tc>
          <w:tcPr>
            <w:tcW w:w="1058" w:type="dxa"/>
          </w:tcPr>
          <w:p w:rsidR="009E1F91" w:rsidRPr="0049124A" w:rsidRDefault="009E1F91" w:rsidP="0049124A">
            <w:pPr>
              <w:keepNext/>
              <w:autoSpaceDE w:val="0"/>
              <w:autoSpaceDN w:val="0"/>
              <w:adjustRightInd w:val="0"/>
              <w:spacing w:before="53"/>
              <w:ind w:left="266" w:right="-20"/>
              <w:rPr>
                <w:color w:val="030303"/>
                <w:sz w:val="20"/>
                <w:szCs w:val="20"/>
              </w:rPr>
            </w:pPr>
            <w:r w:rsidRPr="0049124A">
              <w:rPr>
                <w:color w:val="030303"/>
                <w:sz w:val="20"/>
                <w:szCs w:val="20"/>
              </w:rPr>
              <w:t>1</w:t>
            </w:r>
            <w:r w:rsidRPr="0049124A">
              <w:rPr>
                <w:color w:val="030303"/>
                <w:spacing w:val="1"/>
                <w:sz w:val="20"/>
                <w:szCs w:val="20"/>
              </w:rPr>
              <w:t xml:space="preserve"> </w:t>
            </w:r>
            <w:r w:rsidRPr="0049124A">
              <w:rPr>
                <w:color w:val="030303"/>
                <w:w w:val="107"/>
                <w:sz w:val="20"/>
                <w:szCs w:val="20"/>
              </w:rPr>
              <w:t>(1.5)</w:t>
            </w:r>
          </w:p>
        </w:tc>
        <w:tc>
          <w:tcPr>
            <w:tcW w:w="1055" w:type="dxa"/>
          </w:tcPr>
          <w:p w:rsidR="009E1F91" w:rsidRPr="0049124A" w:rsidRDefault="009E1F91" w:rsidP="0049124A">
            <w:pPr>
              <w:keepNext/>
              <w:autoSpaceDE w:val="0"/>
              <w:autoSpaceDN w:val="0"/>
              <w:adjustRightInd w:val="0"/>
              <w:spacing w:before="53"/>
              <w:ind w:left="259" w:right="-20"/>
              <w:rPr>
                <w:color w:val="030303"/>
                <w:sz w:val="20"/>
                <w:szCs w:val="20"/>
              </w:rPr>
            </w:pPr>
            <w:r w:rsidRPr="0049124A">
              <w:rPr>
                <w:color w:val="030303"/>
                <w:sz w:val="20"/>
                <w:szCs w:val="20"/>
              </w:rPr>
              <w:t>1</w:t>
            </w:r>
            <w:r w:rsidRPr="0049124A">
              <w:rPr>
                <w:color w:val="030303"/>
                <w:spacing w:val="1"/>
                <w:sz w:val="20"/>
                <w:szCs w:val="20"/>
              </w:rPr>
              <w:t xml:space="preserve"> </w:t>
            </w:r>
            <w:r w:rsidRPr="0049124A">
              <w:rPr>
                <w:color w:val="030303"/>
                <w:w w:val="107"/>
                <w:sz w:val="20"/>
                <w:szCs w:val="20"/>
              </w:rPr>
              <w:t>(0.9)</w:t>
            </w:r>
          </w:p>
        </w:tc>
        <w:tc>
          <w:tcPr>
            <w:tcW w:w="1058" w:type="dxa"/>
          </w:tcPr>
          <w:p w:rsidR="009E1F91" w:rsidRPr="0049124A" w:rsidRDefault="009E1F91" w:rsidP="0049124A">
            <w:pPr>
              <w:keepNext/>
              <w:autoSpaceDE w:val="0"/>
              <w:autoSpaceDN w:val="0"/>
              <w:adjustRightInd w:val="0"/>
              <w:spacing w:before="53"/>
              <w:ind w:left="252" w:right="-20"/>
              <w:rPr>
                <w:color w:val="030303"/>
                <w:sz w:val="20"/>
                <w:szCs w:val="20"/>
              </w:rPr>
            </w:pPr>
            <w:r w:rsidRPr="0049124A">
              <w:rPr>
                <w:color w:val="030303"/>
                <w:sz w:val="20"/>
                <w:szCs w:val="20"/>
              </w:rPr>
              <w:t>0</w:t>
            </w:r>
            <w:r w:rsidRPr="0049124A">
              <w:rPr>
                <w:color w:val="030303"/>
                <w:spacing w:val="15"/>
                <w:sz w:val="20"/>
                <w:szCs w:val="20"/>
              </w:rPr>
              <w:t xml:space="preserve"> </w:t>
            </w:r>
            <w:r w:rsidRPr="0049124A">
              <w:rPr>
                <w:color w:val="030303"/>
                <w:w w:val="105"/>
                <w:sz w:val="20"/>
                <w:szCs w:val="20"/>
              </w:rPr>
              <w:t>(0.0)</w:t>
            </w:r>
          </w:p>
        </w:tc>
        <w:tc>
          <w:tcPr>
            <w:tcW w:w="1054" w:type="dxa"/>
          </w:tcPr>
          <w:p w:rsidR="009E1F91" w:rsidRPr="0049124A" w:rsidRDefault="009E1F91" w:rsidP="0049124A">
            <w:pPr>
              <w:keepNext/>
              <w:autoSpaceDE w:val="0"/>
              <w:autoSpaceDN w:val="0"/>
              <w:adjustRightInd w:val="0"/>
              <w:spacing w:before="53"/>
              <w:ind w:left="202" w:right="-20"/>
              <w:rPr>
                <w:color w:val="030303"/>
                <w:sz w:val="20"/>
                <w:szCs w:val="20"/>
              </w:rPr>
            </w:pPr>
            <w:r w:rsidRPr="0049124A">
              <w:rPr>
                <w:color w:val="030303"/>
                <w:sz w:val="20"/>
                <w:szCs w:val="20"/>
              </w:rPr>
              <w:t>4</w:t>
            </w:r>
            <w:r w:rsidRPr="0049124A">
              <w:rPr>
                <w:color w:val="030303"/>
                <w:spacing w:val="-3"/>
                <w:sz w:val="20"/>
                <w:szCs w:val="20"/>
              </w:rPr>
              <w:t xml:space="preserve"> </w:t>
            </w:r>
            <w:r w:rsidRPr="0049124A">
              <w:rPr>
                <w:color w:val="030303"/>
                <w:w w:val="107"/>
                <w:sz w:val="20"/>
                <w:szCs w:val="20"/>
              </w:rPr>
              <w:t>(1.2)</w:t>
            </w:r>
          </w:p>
        </w:tc>
      </w:tr>
      <w:tr w:rsidR="009E1F91" w:rsidRPr="0055722F" w:rsidTr="00062B74">
        <w:trPr>
          <w:trHeight w:val="20"/>
          <w:jc w:val="center"/>
        </w:trPr>
        <w:tc>
          <w:tcPr>
            <w:tcW w:w="3753" w:type="dxa"/>
          </w:tcPr>
          <w:p w:rsidR="009E1F91" w:rsidRPr="0049124A" w:rsidRDefault="009E1F91" w:rsidP="0049124A">
            <w:pPr>
              <w:keepNext/>
              <w:autoSpaceDE w:val="0"/>
              <w:autoSpaceDN w:val="0"/>
              <w:adjustRightInd w:val="0"/>
              <w:spacing w:before="53" w:line="316" w:lineRule="auto"/>
              <w:ind w:left="50" w:right="1112"/>
              <w:rPr>
                <w:color w:val="030303"/>
                <w:sz w:val="20"/>
                <w:szCs w:val="20"/>
              </w:rPr>
            </w:pPr>
            <w:r w:rsidRPr="0049124A">
              <w:rPr>
                <w:color w:val="030303"/>
                <w:sz w:val="20"/>
                <w:szCs w:val="20"/>
              </w:rPr>
              <w:t>Dyspnoea</w:t>
            </w:r>
          </w:p>
        </w:tc>
        <w:tc>
          <w:tcPr>
            <w:tcW w:w="1058" w:type="dxa"/>
          </w:tcPr>
          <w:p w:rsidR="009E1F91" w:rsidRPr="0049124A" w:rsidRDefault="009E1F91" w:rsidP="0049124A">
            <w:pPr>
              <w:keepNext/>
              <w:autoSpaceDE w:val="0"/>
              <w:autoSpaceDN w:val="0"/>
              <w:adjustRightInd w:val="0"/>
              <w:spacing w:before="53"/>
              <w:ind w:left="259" w:right="-20"/>
              <w:rPr>
                <w:color w:val="030303"/>
                <w:sz w:val="20"/>
                <w:szCs w:val="20"/>
              </w:rPr>
            </w:pPr>
            <w:r w:rsidRPr="0049124A">
              <w:rPr>
                <w:color w:val="030303"/>
                <w:sz w:val="20"/>
                <w:szCs w:val="20"/>
              </w:rPr>
              <w:t>2</w:t>
            </w:r>
            <w:r w:rsidRPr="0049124A">
              <w:rPr>
                <w:color w:val="030303"/>
                <w:spacing w:val="12"/>
                <w:sz w:val="20"/>
                <w:szCs w:val="20"/>
              </w:rPr>
              <w:t xml:space="preserve"> </w:t>
            </w:r>
            <w:r w:rsidRPr="0049124A">
              <w:rPr>
                <w:color w:val="030303"/>
                <w:w w:val="105"/>
                <w:sz w:val="20"/>
                <w:szCs w:val="20"/>
              </w:rPr>
              <w:t>(3.3)</w:t>
            </w:r>
          </w:p>
        </w:tc>
        <w:tc>
          <w:tcPr>
            <w:tcW w:w="1058" w:type="dxa"/>
          </w:tcPr>
          <w:p w:rsidR="009E1F91" w:rsidRPr="0049124A" w:rsidRDefault="009E1F91" w:rsidP="0049124A">
            <w:pPr>
              <w:keepNext/>
              <w:autoSpaceDE w:val="0"/>
              <w:autoSpaceDN w:val="0"/>
              <w:adjustRightInd w:val="0"/>
              <w:spacing w:before="53"/>
              <w:ind w:left="266" w:right="-20"/>
              <w:rPr>
                <w:color w:val="030303"/>
                <w:sz w:val="20"/>
                <w:szCs w:val="20"/>
              </w:rPr>
            </w:pPr>
            <w:r w:rsidRPr="0049124A">
              <w:rPr>
                <w:color w:val="030303"/>
                <w:sz w:val="20"/>
                <w:szCs w:val="20"/>
              </w:rPr>
              <w:t>1</w:t>
            </w:r>
            <w:r w:rsidRPr="0049124A">
              <w:rPr>
                <w:color w:val="030303"/>
                <w:spacing w:val="1"/>
                <w:sz w:val="20"/>
                <w:szCs w:val="20"/>
              </w:rPr>
              <w:t xml:space="preserve"> </w:t>
            </w:r>
            <w:r w:rsidRPr="0049124A">
              <w:rPr>
                <w:color w:val="030303"/>
                <w:w w:val="105"/>
                <w:sz w:val="20"/>
                <w:szCs w:val="20"/>
              </w:rPr>
              <w:t>(1.5)</w:t>
            </w:r>
          </w:p>
        </w:tc>
        <w:tc>
          <w:tcPr>
            <w:tcW w:w="1055" w:type="dxa"/>
          </w:tcPr>
          <w:p w:rsidR="009E1F91" w:rsidRPr="0049124A" w:rsidRDefault="009E1F91" w:rsidP="0049124A">
            <w:pPr>
              <w:keepNext/>
              <w:autoSpaceDE w:val="0"/>
              <w:autoSpaceDN w:val="0"/>
              <w:adjustRightInd w:val="0"/>
              <w:spacing w:before="53"/>
              <w:ind w:left="259" w:right="-20"/>
              <w:rPr>
                <w:color w:val="030303"/>
                <w:sz w:val="20"/>
                <w:szCs w:val="20"/>
              </w:rPr>
            </w:pPr>
            <w:r w:rsidRPr="0049124A">
              <w:rPr>
                <w:color w:val="030303"/>
                <w:sz w:val="20"/>
                <w:szCs w:val="20"/>
              </w:rPr>
              <w:t>0</w:t>
            </w:r>
            <w:r w:rsidRPr="0049124A">
              <w:rPr>
                <w:color w:val="030303"/>
                <w:spacing w:val="1"/>
                <w:sz w:val="20"/>
                <w:szCs w:val="20"/>
              </w:rPr>
              <w:t xml:space="preserve"> </w:t>
            </w:r>
            <w:r w:rsidRPr="0049124A">
              <w:rPr>
                <w:color w:val="030303"/>
                <w:w w:val="107"/>
                <w:sz w:val="20"/>
                <w:szCs w:val="20"/>
              </w:rPr>
              <w:t>(0.0)</w:t>
            </w:r>
          </w:p>
        </w:tc>
        <w:tc>
          <w:tcPr>
            <w:tcW w:w="1058" w:type="dxa"/>
          </w:tcPr>
          <w:p w:rsidR="009E1F91" w:rsidRPr="0049124A" w:rsidRDefault="009E1F91" w:rsidP="0049124A">
            <w:pPr>
              <w:keepNext/>
              <w:autoSpaceDE w:val="0"/>
              <w:autoSpaceDN w:val="0"/>
              <w:adjustRightInd w:val="0"/>
              <w:spacing w:before="53"/>
              <w:ind w:left="252" w:right="-20"/>
              <w:rPr>
                <w:color w:val="030303"/>
                <w:sz w:val="20"/>
                <w:szCs w:val="20"/>
              </w:rPr>
            </w:pPr>
            <w:r w:rsidRPr="0049124A">
              <w:rPr>
                <w:color w:val="030303"/>
                <w:sz w:val="20"/>
                <w:szCs w:val="20"/>
              </w:rPr>
              <w:t>1</w:t>
            </w:r>
            <w:r w:rsidRPr="0049124A">
              <w:rPr>
                <w:color w:val="030303"/>
                <w:spacing w:val="15"/>
                <w:sz w:val="20"/>
                <w:szCs w:val="20"/>
              </w:rPr>
              <w:t xml:space="preserve"> </w:t>
            </w:r>
            <w:r w:rsidRPr="0049124A">
              <w:rPr>
                <w:color w:val="030303"/>
                <w:w w:val="105"/>
                <w:sz w:val="20"/>
                <w:szCs w:val="20"/>
              </w:rPr>
              <w:t>(0.9)</w:t>
            </w:r>
          </w:p>
        </w:tc>
        <w:tc>
          <w:tcPr>
            <w:tcW w:w="1054" w:type="dxa"/>
          </w:tcPr>
          <w:p w:rsidR="009E1F91" w:rsidRPr="0049124A" w:rsidRDefault="009E1F91" w:rsidP="0049124A">
            <w:pPr>
              <w:keepNext/>
              <w:autoSpaceDE w:val="0"/>
              <w:autoSpaceDN w:val="0"/>
              <w:adjustRightInd w:val="0"/>
              <w:spacing w:before="53"/>
              <w:ind w:left="202" w:right="-20"/>
              <w:rPr>
                <w:color w:val="030303"/>
                <w:sz w:val="20"/>
                <w:szCs w:val="20"/>
              </w:rPr>
            </w:pPr>
            <w:r w:rsidRPr="0049124A">
              <w:rPr>
                <w:color w:val="030303"/>
                <w:sz w:val="20"/>
                <w:szCs w:val="20"/>
              </w:rPr>
              <w:t>4</w:t>
            </w:r>
            <w:r w:rsidRPr="0049124A">
              <w:rPr>
                <w:color w:val="030303"/>
                <w:spacing w:val="-3"/>
                <w:sz w:val="20"/>
                <w:szCs w:val="20"/>
              </w:rPr>
              <w:t xml:space="preserve"> </w:t>
            </w:r>
            <w:r w:rsidRPr="0049124A">
              <w:rPr>
                <w:color w:val="030303"/>
                <w:w w:val="107"/>
                <w:sz w:val="20"/>
                <w:szCs w:val="20"/>
              </w:rPr>
              <w:t>(1.2)</w:t>
            </w:r>
          </w:p>
        </w:tc>
      </w:tr>
      <w:tr w:rsidR="009E1F91" w:rsidRPr="0055722F" w:rsidTr="00062B74">
        <w:trPr>
          <w:trHeight w:val="20"/>
          <w:jc w:val="center"/>
        </w:trPr>
        <w:tc>
          <w:tcPr>
            <w:tcW w:w="3753" w:type="dxa"/>
          </w:tcPr>
          <w:p w:rsidR="009E1F91" w:rsidRPr="0049124A" w:rsidRDefault="009E1F91" w:rsidP="0049124A">
            <w:pPr>
              <w:keepNext/>
              <w:autoSpaceDE w:val="0"/>
              <w:autoSpaceDN w:val="0"/>
              <w:adjustRightInd w:val="0"/>
              <w:spacing w:before="53" w:line="316" w:lineRule="auto"/>
              <w:ind w:left="50" w:right="1112"/>
              <w:rPr>
                <w:color w:val="030303"/>
                <w:sz w:val="20"/>
                <w:szCs w:val="20"/>
              </w:rPr>
            </w:pPr>
            <w:r w:rsidRPr="0049124A">
              <w:rPr>
                <w:color w:val="030303"/>
                <w:w w:val="104"/>
                <w:sz w:val="20"/>
                <w:szCs w:val="20"/>
              </w:rPr>
              <w:t>Nausea</w:t>
            </w:r>
          </w:p>
        </w:tc>
        <w:tc>
          <w:tcPr>
            <w:tcW w:w="1058" w:type="dxa"/>
          </w:tcPr>
          <w:p w:rsidR="009E1F91" w:rsidRPr="0049124A" w:rsidRDefault="009E1F91" w:rsidP="0049124A">
            <w:pPr>
              <w:keepNext/>
              <w:autoSpaceDE w:val="0"/>
              <w:autoSpaceDN w:val="0"/>
              <w:adjustRightInd w:val="0"/>
              <w:spacing w:before="53"/>
              <w:ind w:left="259" w:right="-20"/>
              <w:rPr>
                <w:color w:val="030303"/>
                <w:sz w:val="20"/>
                <w:szCs w:val="20"/>
              </w:rPr>
            </w:pPr>
            <w:r w:rsidRPr="0049124A">
              <w:rPr>
                <w:color w:val="030303"/>
                <w:sz w:val="20"/>
                <w:szCs w:val="20"/>
              </w:rPr>
              <w:t>1</w:t>
            </w:r>
            <w:r w:rsidRPr="0049124A">
              <w:rPr>
                <w:color w:val="030303"/>
                <w:spacing w:val="15"/>
                <w:sz w:val="20"/>
                <w:szCs w:val="20"/>
              </w:rPr>
              <w:t xml:space="preserve"> </w:t>
            </w:r>
            <w:r w:rsidRPr="0049124A">
              <w:rPr>
                <w:color w:val="030303"/>
                <w:w w:val="105"/>
                <w:sz w:val="20"/>
                <w:szCs w:val="20"/>
              </w:rPr>
              <w:t>(1.6)</w:t>
            </w:r>
          </w:p>
        </w:tc>
        <w:tc>
          <w:tcPr>
            <w:tcW w:w="1058" w:type="dxa"/>
          </w:tcPr>
          <w:p w:rsidR="009E1F91" w:rsidRPr="0049124A" w:rsidRDefault="009E1F91" w:rsidP="0049124A">
            <w:pPr>
              <w:keepNext/>
              <w:autoSpaceDE w:val="0"/>
              <w:autoSpaceDN w:val="0"/>
              <w:adjustRightInd w:val="0"/>
              <w:spacing w:before="53"/>
              <w:ind w:left="266" w:right="-20"/>
              <w:rPr>
                <w:color w:val="030303"/>
                <w:sz w:val="20"/>
                <w:szCs w:val="20"/>
              </w:rPr>
            </w:pPr>
            <w:r w:rsidRPr="0049124A">
              <w:rPr>
                <w:color w:val="030303"/>
                <w:sz w:val="20"/>
                <w:szCs w:val="20"/>
              </w:rPr>
              <w:t>0</w:t>
            </w:r>
            <w:r w:rsidRPr="0049124A">
              <w:rPr>
                <w:color w:val="030303"/>
                <w:spacing w:val="1"/>
                <w:sz w:val="20"/>
                <w:szCs w:val="20"/>
              </w:rPr>
              <w:t xml:space="preserve"> </w:t>
            </w:r>
            <w:r w:rsidRPr="0049124A">
              <w:rPr>
                <w:color w:val="030303"/>
                <w:w w:val="107"/>
                <w:sz w:val="20"/>
                <w:szCs w:val="20"/>
              </w:rPr>
              <w:t>(0.0)</w:t>
            </w:r>
          </w:p>
        </w:tc>
        <w:tc>
          <w:tcPr>
            <w:tcW w:w="1055" w:type="dxa"/>
          </w:tcPr>
          <w:p w:rsidR="009E1F91" w:rsidRPr="0049124A" w:rsidRDefault="009E1F91" w:rsidP="0049124A">
            <w:pPr>
              <w:keepNext/>
              <w:autoSpaceDE w:val="0"/>
              <w:autoSpaceDN w:val="0"/>
              <w:adjustRightInd w:val="0"/>
              <w:spacing w:before="53"/>
              <w:ind w:left="259" w:right="-20"/>
              <w:rPr>
                <w:color w:val="030303"/>
                <w:sz w:val="20"/>
                <w:szCs w:val="20"/>
              </w:rPr>
            </w:pPr>
            <w:r w:rsidRPr="0049124A">
              <w:rPr>
                <w:color w:val="030303"/>
                <w:sz w:val="20"/>
                <w:szCs w:val="20"/>
              </w:rPr>
              <w:t>0</w:t>
            </w:r>
            <w:r w:rsidRPr="0049124A">
              <w:rPr>
                <w:color w:val="030303"/>
                <w:spacing w:val="1"/>
                <w:sz w:val="20"/>
                <w:szCs w:val="20"/>
              </w:rPr>
              <w:t xml:space="preserve"> </w:t>
            </w:r>
            <w:r w:rsidRPr="0049124A">
              <w:rPr>
                <w:color w:val="030303"/>
                <w:w w:val="107"/>
                <w:sz w:val="20"/>
                <w:szCs w:val="20"/>
              </w:rPr>
              <w:t>(0.0)</w:t>
            </w:r>
          </w:p>
        </w:tc>
        <w:tc>
          <w:tcPr>
            <w:tcW w:w="1058" w:type="dxa"/>
          </w:tcPr>
          <w:p w:rsidR="009E1F91" w:rsidRPr="0049124A" w:rsidRDefault="009E1F91" w:rsidP="0049124A">
            <w:pPr>
              <w:keepNext/>
              <w:autoSpaceDE w:val="0"/>
              <w:autoSpaceDN w:val="0"/>
              <w:adjustRightInd w:val="0"/>
              <w:spacing w:before="53"/>
              <w:ind w:left="252" w:right="-20"/>
              <w:rPr>
                <w:color w:val="030303"/>
                <w:sz w:val="20"/>
                <w:szCs w:val="20"/>
              </w:rPr>
            </w:pPr>
            <w:r w:rsidRPr="0049124A">
              <w:rPr>
                <w:color w:val="030303"/>
                <w:sz w:val="20"/>
                <w:szCs w:val="20"/>
              </w:rPr>
              <w:t>2</w:t>
            </w:r>
            <w:r w:rsidRPr="0049124A">
              <w:rPr>
                <w:color w:val="030303"/>
                <w:spacing w:val="12"/>
                <w:sz w:val="20"/>
                <w:szCs w:val="20"/>
              </w:rPr>
              <w:t xml:space="preserve"> </w:t>
            </w:r>
            <w:r w:rsidRPr="0049124A">
              <w:rPr>
                <w:color w:val="030303"/>
                <w:w w:val="105"/>
                <w:sz w:val="20"/>
                <w:szCs w:val="20"/>
              </w:rPr>
              <w:t>(1.9)</w:t>
            </w:r>
          </w:p>
        </w:tc>
        <w:tc>
          <w:tcPr>
            <w:tcW w:w="1054" w:type="dxa"/>
          </w:tcPr>
          <w:p w:rsidR="009E1F91" w:rsidRPr="0049124A" w:rsidRDefault="009E1F91" w:rsidP="0049124A">
            <w:pPr>
              <w:keepNext/>
              <w:autoSpaceDE w:val="0"/>
              <w:autoSpaceDN w:val="0"/>
              <w:adjustRightInd w:val="0"/>
              <w:spacing w:before="53"/>
              <w:ind w:left="202" w:right="-20"/>
              <w:rPr>
                <w:color w:val="030303"/>
                <w:sz w:val="20"/>
                <w:szCs w:val="20"/>
              </w:rPr>
            </w:pPr>
            <w:r w:rsidRPr="0049124A">
              <w:rPr>
                <w:color w:val="030303"/>
                <w:sz w:val="20"/>
                <w:szCs w:val="20"/>
              </w:rPr>
              <w:t>3</w:t>
            </w:r>
            <w:r w:rsidRPr="0049124A">
              <w:rPr>
                <w:color w:val="030303"/>
                <w:spacing w:val="1"/>
                <w:sz w:val="20"/>
                <w:szCs w:val="20"/>
              </w:rPr>
              <w:t xml:space="preserve"> </w:t>
            </w:r>
            <w:r w:rsidRPr="0049124A">
              <w:rPr>
                <w:color w:val="030303"/>
                <w:w w:val="107"/>
                <w:sz w:val="20"/>
                <w:szCs w:val="20"/>
              </w:rPr>
              <w:t>(0.9)</w:t>
            </w:r>
          </w:p>
        </w:tc>
      </w:tr>
      <w:tr w:rsidR="009E1F91" w:rsidRPr="0055722F" w:rsidTr="00062B74">
        <w:trPr>
          <w:trHeight w:val="20"/>
          <w:jc w:val="center"/>
        </w:trPr>
        <w:tc>
          <w:tcPr>
            <w:tcW w:w="3753" w:type="dxa"/>
          </w:tcPr>
          <w:p w:rsidR="009E1F91" w:rsidRPr="0049124A" w:rsidRDefault="009E1F91" w:rsidP="0049124A">
            <w:pPr>
              <w:keepNext/>
              <w:autoSpaceDE w:val="0"/>
              <w:autoSpaceDN w:val="0"/>
              <w:adjustRightInd w:val="0"/>
              <w:spacing w:before="2"/>
              <w:ind w:left="50" w:right="-20"/>
              <w:rPr>
                <w:color w:val="030303"/>
                <w:sz w:val="20"/>
                <w:szCs w:val="20"/>
              </w:rPr>
            </w:pPr>
            <w:r w:rsidRPr="0049124A">
              <w:rPr>
                <w:color w:val="030303"/>
                <w:sz w:val="20"/>
                <w:szCs w:val="20"/>
              </w:rPr>
              <w:t>Pulmonary</w:t>
            </w:r>
            <w:r w:rsidRPr="0049124A">
              <w:rPr>
                <w:color w:val="030303"/>
                <w:spacing w:val="44"/>
                <w:sz w:val="20"/>
                <w:szCs w:val="20"/>
              </w:rPr>
              <w:t xml:space="preserve"> </w:t>
            </w:r>
            <w:r w:rsidRPr="0049124A">
              <w:rPr>
                <w:color w:val="030303"/>
                <w:w w:val="103"/>
                <w:sz w:val="20"/>
                <w:szCs w:val="20"/>
              </w:rPr>
              <w:t>embolism</w:t>
            </w:r>
          </w:p>
        </w:tc>
        <w:tc>
          <w:tcPr>
            <w:tcW w:w="1058" w:type="dxa"/>
          </w:tcPr>
          <w:p w:rsidR="009E1F91" w:rsidRPr="0049124A" w:rsidRDefault="009E1F91" w:rsidP="0049124A">
            <w:pPr>
              <w:keepNext/>
              <w:autoSpaceDE w:val="0"/>
              <w:autoSpaceDN w:val="0"/>
              <w:adjustRightInd w:val="0"/>
              <w:spacing w:before="53"/>
              <w:ind w:left="259" w:right="-20"/>
              <w:rPr>
                <w:color w:val="030303"/>
                <w:sz w:val="20"/>
                <w:szCs w:val="20"/>
              </w:rPr>
            </w:pPr>
            <w:r w:rsidRPr="0049124A">
              <w:rPr>
                <w:color w:val="030303"/>
                <w:sz w:val="20"/>
                <w:szCs w:val="20"/>
              </w:rPr>
              <w:t>2</w:t>
            </w:r>
            <w:r w:rsidRPr="0049124A">
              <w:rPr>
                <w:color w:val="030303"/>
                <w:spacing w:val="12"/>
                <w:sz w:val="20"/>
                <w:szCs w:val="20"/>
              </w:rPr>
              <w:t xml:space="preserve"> </w:t>
            </w:r>
            <w:r w:rsidRPr="0049124A">
              <w:rPr>
                <w:color w:val="131313"/>
                <w:w w:val="105"/>
                <w:sz w:val="20"/>
                <w:szCs w:val="20"/>
              </w:rPr>
              <w:t>(3.3)</w:t>
            </w:r>
          </w:p>
        </w:tc>
        <w:tc>
          <w:tcPr>
            <w:tcW w:w="1058" w:type="dxa"/>
          </w:tcPr>
          <w:p w:rsidR="009E1F91" w:rsidRPr="0049124A" w:rsidRDefault="009E1F91" w:rsidP="0049124A">
            <w:pPr>
              <w:keepNext/>
              <w:autoSpaceDE w:val="0"/>
              <w:autoSpaceDN w:val="0"/>
              <w:adjustRightInd w:val="0"/>
              <w:spacing w:before="53"/>
              <w:ind w:left="266" w:right="-20"/>
              <w:rPr>
                <w:color w:val="030303"/>
                <w:sz w:val="20"/>
                <w:szCs w:val="20"/>
              </w:rPr>
            </w:pPr>
            <w:r w:rsidRPr="0049124A">
              <w:rPr>
                <w:color w:val="131313"/>
                <w:sz w:val="20"/>
                <w:szCs w:val="20"/>
              </w:rPr>
              <w:t>0</w:t>
            </w:r>
            <w:r w:rsidRPr="0049124A">
              <w:rPr>
                <w:color w:val="131313"/>
                <w:spacing w:val="1"/>
                <w:sz w:val="20"/>
                <w:szCs w:val="20"/>
              </w:rPr>
              <w:t xml:space="preserve"> </w:t>
            </w:r>
            <w:r w:rsidRPr="0049124A">
              <w:rPr>
                <w:color w:val="030303"/>
                <w:w w:val="107"/>
                <w:sz w:val="20"/>
                <w:szCs w:val="20"/>
              </w:rPr>
              <w:t>(0.0)</w:t>
            </w:r>
          </w:p>
        </w:tc>
        <w:tc>
          <w:tcPr>
            <w:tcW w:w="1055" w:type="dxa"/>
          </w:tcPr>
          <w:p w:rsidR="009E1F91" w:rsidRPr="0049124A" w:rsidRDefault="009E1F91" w:rsidP="0049124A">
            <w:pPr>
              <w:keepNext/>
              <w:autoSpaceDE w:val="0"/>
              <w:autoSpaceDN w:val="0"/>
              <w:adjustRightInd w:val="0"/>
              <w:spacing w:before="53"/>
              <w:ind w:left="259" w:right="-20"/>
              <w:rPr>
                <w:color w:val="030303"/>
                <w:sz w:val="20"/>
                <w:szCs w:val="20"/>
              </w:rPr>
            </w:pPr>
            <w:r w:rsidRPr="0049124A">
              <w:rPr>
                <w:color w:val="030303"/>
                <w:sz w:val="20"/>
                <w:szCs w:val="20"/>
              </w:rPr>
              <w:t>1</w:t>
            </w:r>
            <w:r w:rsidRPr="0049124A">
              <w:rPr>
                <w:color w:val="030303"/>
                <w:spacing w:val="1"/>
                <w:sz w:val="20"/>
                <w:szCs w:val="20"/>
              </w:rPr>
              <w:t xml:space="preserve"> </w:t>
            </w:r>
            <w:r w:rsidRPr="0049124A">
              <w:rPr>
                <w:color w:val="030303"/>
                <w:w w:val="107"/>
                <w:sz w:val="20"/>
                <w:szCs w:val="20"/>
              </w:rPr>
              <w:t>(0.9)</w:t>
            </w:r>
          </w:p>
        </w:tc>
        <w:tc>
          <w:tcPr>
            <w:tcW w:w="1058" w:type="dxa"/>
          </w:tcPr>
          <w:p w:rsidR="009E1F91" w:rsidRPr="0049124A" w:rsidRDefault="009E1F91" w:rsidP="0049124A">
            <w:pPr>
              <w:keepNext/>
              <w:autoSpaceDE w:val="0"/>
              <w:autoSpaceDN w:val="0"/>
              <w:adjustRightInd w:val="0"/>
              <w:spacing w:before="53"/>
              <w:ind w:left="252" w:right="-20"/>
              <w:rPr>
                <w:color w:val="030303"/>
                <w:sz w:val="20"/>
                <w:szCs w:val="20"/>
              </w:rPr>
            </w:pPr>
            <w:r w:rsidRPr="0049124A">
              <w:rPr>
                <w:color w:val="030303"/>
                <w:sz w:val="20"/>
                <w:szCs w:val="20"/>
              </w:rPr>
              <w:t>0</w:t>
            </w:r>
            <w:r w:rsidRPr="0049124A">
              <w:rPr>
                <w:color w:val="030303"/>
                <w:spacing w:val="15"/>
                <w:sz w:val="20"/>
                <w:szCs w:val="20"/>
              </w:rPr>
              <w:t xml:space="preserve"> </w:t>
            </w:r>
            <w:r w:rsidRPr="0049124A">
              <w:rPr>
                <w:color w:val="030303"/>
                <w:w w:val="105"/>
                <w:sz w:val="20"/>
                <w:szCs w:val="20"/>
              </w:rPr>
              <w:t>(0.0)</w:t>
            </w:r>
          </w:p>
        </w:tc>
        <w:tc>
          <w:tcPr>
            <w:tcW w:w="1054" w:type="dxa"/>
          </w:tcPr>
          <w:p w:rsidR="009E1F91" w:rsidRPr="0049124A" w:rsidRDefault="009E1F91" w:rsidP="0049124A">
            <w:pPr>
              <w:keepNext/>
              <w:autoSpaceDE w:val="0"/>
              <w:autoSpaceDN w:val="0"/>
              <w:adjustRightInd w:val="0"/>
              <w:spacing w:before="53"/>
              <w:ind w:left="202" w:right="-20"/>
              <w:rPr>
                <w:color w:val="030303"/>
                <w:sz w:val="20"/>
                <w:szCs w:val="20"/>
              </w:rPr>
            </w:pPr>
            <w:r w:rsidRPr="0049124A">
              <w:rPr>
                <w:color w:val="030303"/>
                <w:sz w:val="20"/>
                <w:szCs w:val="20"/>
              </w:rPr>
              <w:t>3</w:t>
            </w:r>
            <w:r w:rsidRPr="0049124A">
              <w:rPr>
                <w:color w:val="030303"/>
                <w:spacing w:val="1"/>
                <w:sz w:val="20"/>
                <w:szCs w:val="20"/>
              </w:rPr>
              <w:t xml:space="preserve"> </w:t>
            </w:r>
            <w:r w:rsidRPr="0049124A">
              <w:rPr>
                <w:color w:val="030303"/>
                <w:w w:val="107"/>
                <w:sz w:val="20"/>
                <w:szCs w:val="20"/>
              </w:rPr>
              <w:t>(0.9)</w:t>
            </w:r>
          </w:p>
        </w:tc>
      </w:tr>
      <w:tr w:rsidR="009E1F91" w:rsidRPr="0055722F" w:rsidTr="00062B74">
        <w:trPr>
          <w:trHeight w:val="20"/>
          <w:jc w:val="center"/>
        </w:trPr>
        <w:tc>
          <w:tcPr>
            <w:tcW w:w="3753" w:type="dxa"/>
          </w:tcPr>
          <w:p w:rsidR="009E1F91" w:rsidRPr="0049124A" w:rsidRDefault="009E1F91" w:rsidP="0049124A">
            <w:pPr>
              <w:keepNext/>
              <w:autoSpaceDE w:val="0"/>
              <w:autoSpaceDN w:val="0"/>
              <w:adjustRightInd w:val="0"/>
              <w:spacing w:before="53" w:line="316" w:lineRule="auto"/>
              <w:ind w:left="50" w:right="1112"/>
              <w:rPr>
                <w:color w:val="030303"/>
                <w:sz w:val="20"/>
                <w:szCs w:val="20"/>
              </w:rPr>
            </w:pPr>
            <w:r w:rsidRPr="0049124A">
              <w:rPr>
                <w:color w:val="030303"/>
                <w:sz w:val="20"/>
                <w:szCs w:val="20"/>
              </w:rPr>
              <w:t>Vomiting</w:t>
            </w:r>
          </w:p>
        </w:tc>
        <w:tc>
          <w:tcPr>
            <w:tcW w:w="1058" w:type="dxa"/>
          </w:tcPr>
          <w:p w:rsidR="009E1F91" w:rsidRPr="0049124A" w:rsidRDefault="009E1F91" w:rsidP="0049124A">
            <w:pPr>
              <w:keepNext/>
              <w:autoSpaceDE w:val="0"/>
              <w:autoSpaceDN w:val="0"/>
              <w:adjustRightInd w:val="0"/>
              <w:spacing w:before="53"/>
              <w:ind w:left="259" w:right="-20"/>
              <w:rPr>
                <w:color w:val="030303"/>
                <w:sz w:val="20"/>
                <w:szCs w:val="20"/>
              </w:rPr>
            </w:pPr>
            <w:r w:rsidRPr="0049124A">
              <w:rPr>
                <w:color w:val="030303"/>
                <w:sz w:val="20"/>
                <w:szCs w:val="20"/>
              </w:rPr>
              <w:t>0</w:t>
            </w:r>
            <w:r w:rsidRPr="0049124A">
              <w:rPr>
                <w:color w:val="030303"/>
                <w:spacing w:val="15"/>
                <w:sz w:val="20"/>
                <w:szCs w:val="20"/>
              </w:rPr>
              <w:t xml:space="preserve"> </w:t>
            </w:r>
            <w:r w:rsidRPr="0049124A">
              <w:rPr>
                <w:color w:val="030303"/>
                <w:w w:val="105"/>
                <w:sz w:val="20"/>
                <w:szCs w:val="20"/>
              </w:rPr>
              <w:t>(0.0)</w:t>
            </w:r>
          </w:p>
        </w:tc>
        <w:tc>
          <w:tcPr>
            <w:tcW w:w="1058" w:type="dxa"/>
          </w:tcPr>
          <w:p w:rsidR="009E1F91" w:rsidRPr="0049124A" w:rsidRDefault="009E1F91" w:rsidP="0049124A">
            <w:pPr>
              <w:keepNext/>
              <w:autoSpaceDE w:val="0"/>
              <w:autoSpaceDN w:val="0"/>
              <w:adjustRightInd w:val="0"/>
              <w:spacing w:before="53"/>
              <w:ind w:left="266" w:right="-20"/>
              <w:rPr>
                <w:color w:val="030303"/>
                <w:sz w:val="20"/>
                <w:szCs w:val="20"/>
              </w:rPr>
            </w:pPr>
            <w:r w:rsidRPr="0049124A">
              <w:rPr>
                <w:color w:val="030303"/>
                <w:sz w:val="20"/>
                <w:szCs w:val="20"/>
              </w:rPr>
              <w:t>1</w:t>
            </w:r>
            <w:r w:rsidRPr="0049124A">
              <w:rPr>
                <w:color w:val="030303"/>
                <w:spacing w:val="1"/>
                <w:sz w:val="20"/>
                <w:szCs w:val="20"/>
              </w:rPr>
              <w:t xml:space="preserve"> </w:t>
            </w:r>
            <w:r w:rsidRPr="0049124A">
              <w:rPr>
                <w:color w:val="030303"/>
                <w:w w:val="107"/>
                <w:sz w:val="20"/>
                <w:szCs w:val="20"/>
              </w:rPr>
              <w:t>(1.5)</w:t>
            </w:r>
          </w:p>
        </w:tc>
        <w:tc>
          <w:tcPr>
            <w:tcW w:w="1055" w:type="dxa"/>
          </w:tcPr>
          <w:p w:rsidR="009E1F91" w:rsidRPr="0049124A" w:rsidRDefault="009E1F91" w:rsidP="0049124A">
            <w:pPr>
              <w:keepNext/>
              <w:autoSpaceDE w:val="0"/>
              <w:autoSpaceDN w:val="0"/>
              <w:adjustRightInd w:val="0"/>
              <w:spacing w:before="53"/>
              <w:ind w:left="259" w:right="-20"/>
              <w:rPr>
                <w:color w:val="030303"/>
                <w:sz w:val="20"/>
                <w:szCs w:val="20"/>
              </w:rPr>
            </w:pPr>
            <w:r w:rsidRPr="0049124A">
              <w:rPr>
                <w:color w:val="131313"/>
                <w:sz w:val="20"/>
                <w:szCs w:val="20"/>
              </w:rPr>
              <w:t>0</w:t>
            </w:r>
            <w:r w:rsidRPr="0049124A">
              <w:rPr>
                <w:color w:val="131313"/>
                <w:spacing w:val="1"/>
                <w:sz w:val="20"/>
                <w:szCs w:val="20"/>
              </w:rPr>
              <w:t xml:space="preserve"> </w:t>
            </w:r>
            <w:r w:rsidRPr="0049124A">
              <w:rPr>
                <w:color w:val="030303"/>
                <w:w w:val="107"/>
                <w:sz w:val="20"/>
                <w:szCs w:val="20"/>
              </w:rPr>
              <w:t>(0.0)</w:t>
            </w:r>
          </w:p>
        </w:tc>
        <w:tc>
          <w:tcPr>
            <w:tcW w:w="1058" w:type="dxa"/>
          </w:tcPr>
          <w:p w:rsidR="009E1F91" w:rsidRPr="0049124A" w:rsidRDefault="009E1F91" w:rsidP="0049124A">
            <w:pPr>
              <w:keepNext/>
              <w:autoSpaceDE w:val="0"/>
              <w:autoSpaceDN w:val="0"/>
              <w:adjustRightInd w:val="0"/>
              <w:spacing w:before="53"/>
              <w:ind w:left="252" w:right="-20"/>
              <w:rPr>
                <w:color w:val="030303"/>
                <w:sz w:val="20"/>
                <w:szCs w:val="20"/>
              </w:rPr>
            </w:pPr>
            <w:r w:rsidRPr="0049124A">
              <w:rPr>
                <w:color w:val="030303"/>
                <w:sz w:val="20"/>
                <w:szCs w:val="20"/>
              </w:rPr>
              <w:t>2</w:t>
            </w:r>
            <w:r w:rsidRPr="0049124A">
              <w:rPr>
                <w:color w:val="030303"/>
                <w:spacing w:val="12"/>
                <w:sz w:val="20"/>
                <w:szCs w:val="20"/>
              </w:rPr>
              <w:t xml:space="preserve"> </w:t>
            </w:r>
            <w:r w:rsidRPr="0049124A">
              <w:rPr>
                <w:color w:val="030303"/>
                <w:w w:val="105"/>
                <w:sz w:val="20"/>
                <w:szCs w:val="20"/>
              </w:rPr>
              <w:t>(1.9)</w:t>
            </w:r>
          </w:p>
        </w:tc>
        <w:tc>
          <w:tcPr>
            <w:tcW w:w="1054" w:type="dxa"/>
          </w:tcPr>
          <w:p w:rsidR="009E1F91" w:rsidRPr="0049124A" w:rsidRDefault="009E1F91" w:rsidP="0049124A">
            <w:pPr>
              <w:keepNext/>
              <w:autoSpaceDE w:val="0"/>
              <w:autoSpaceDN w:val="0"/>
              <w:adjustRightInd w:val="0"/>
              <w:spacing w:before="53"/>
              <w:ind w:left="202" w:right="-20"/>
              <w:rPr>
                <w:color w:val="030303"/>
                <w:sz w:val="20"/>
                <w:szCs w:val="20"/>
              </w:rPr>
            </w:pPr>
            <w:r w:rsidRPr="0049124A">
              <w:rPr>
                <w:color w:val="030303"/>
                <w:sz w:val="20"/>
                <w:szCs w:val="20"/>
              </w:rPr>
              <w:t>3</w:t>
            </w:r>
            <w:r w:rsidRPr="0049124A">
              <w:rPr>
                <w:color w:val="030303"/>
                <w:spacing w:val="1"/>
                <w:sz w:val="20"/>
                <w:szCs w:val="20"/>
              </w:rPr>
              <w:t xml:space="preserve"> </w:t>
            </w:r>
            <w:r w:rsidRPr="0049124A">
              <w:rPr>
                <w:color w:val="030303"/>
                <w:w w:val="107"/>
                <w:sz w:val="20"/>
                <w:szCs w:val="20"/>
              </w:rPr>
              <w:t>(0.9)</w:t>
            </w:r>
          </w:p>
        </w:tc>
      </w:tr>
      <w:tr w:rsidR="009E1F91" w:rsidRPr="0055722F" w:rsidTr="00062B74">
        <w:trPr>
          <w:trHeight w:val="20"/>
          <w:jc w:val="center"/>
        </w:trPr>
        <w:tc>
          <w:tcPr>
            <w:tcW w:w="3753" w:type="dxa"/>
          </w:tcPr>
          <w:p w:rsidR="009E1F91" w:rsidRPr="0049124A" w:rsidRDefault="009E1F91" w:rsidP="0049124A">
            <w:pPr>
              <w:keepNext/>
              <w:autoSpaceDE w:val="0"/>
              <w:autoSpaceDN w:val="0"/>
              <w:adjustRightInd w:val="0"/>
              <w:spacing w:before="53" w:line="316" w:lineRule="auto"/>
              <w:ind w:left="50" w:right="1112"/>
              <w:rPr>
                <w:color w:val="030303"/>
                <w:sz w:val="20"/>
                <w:szCs w:val="20"/>
              </w:rPr>
            </w:pPr>
            <w:r w:rsidRPr="0049124A">
              <w:rPr>
                <w:color w:val="030303"/>
                <w:sz w:val="20"/>
                <w:szCs w:val="20"/>
              </w:rPr>
              <w:t>Anaemia</w:t>
            </w:r>
          </w:p>
        </w:tc>
        <w:tc>
          <w:tcPr>
            <w:tcW w:w="1058" w:type="dxa"/>
          </w:tcPr>
          <w:p w:rsidR="009E1F91" w:rsidRPr="0049124A" w:rsidRDefault="009E1F91" w:rsidP="0049124A">
            <w:pPr>
              <w:keepNext/>
              <w:autoSpaceDE w:val="0"/>
              <w:autoSpaceDN w:val="0"/>
              <w:adjustRightInd w:val="0"/>
              <w:spacing w:before="53"/>
              <w:ind w:left="259" w:right="-20"/>
              <w:rPr>
                <w:color w:val="030303"/>
                <w:sz w:val="20"/>
                <w:szCs w:val="20"/>
              </w:rPr>
            </w:pPr>
            <w:r w:rsidRPr="0049124A">
              <w:rPr>
                <w:color w:val="030303"/>
                <w:sz w:val="20"/>
                <w:szCs w:val="20"/>
              </w:rPr>
              <w:t>0</w:t>
            </w:r>
            <w:r w:rsidRPr="0049124A">
              <w:rPr>
                <w:color w:val="030303"/>
                <w:spacing w:val="15"/>
                <w:sz w:val="20"/>
                <w:szCs w:val="20"/>
              </w:rPr>
              <w:t xml:space="preserve"> </w:t>
            </w:r>
            <w:r w:rsidRPr="0049124A">
              <w:rPr>
                <w:color w:val="030303"/>
                <w:w w:val="105"/>
                <w:sz w:val="20"/>
                <w:szCs w:val="20"/>
              </w:rPr>
              <w:t>(0.0)</w:t>
            </w:r>
          </w:p>
        </w:tc>
        <w:tc>
          <w:tcPr>
            <w:tcW w:w="1058" w:type="dxa"/>
          </w:tcPr>
          <w:p w:rsidR="009E1F91" w:rsidRPr="0049124A" w:rsidRDefault="009E1F91" w:rsidP="0049124A">
            <w:pPr>
              <w:keepNext/>
              <w:autoSpaceDE w:val="0"/>
              <w:autoSpaceDN w:val="0"/>
              <w:adjustRightInd w:val="0"/>
              <w:spacing w:before="53"/>
              <w:ind w:left="266" w:right="-20"/>
              <w:rPr>
                <w:color w:val="030303"/>
                <w:sz w:val="20"/>
                <w:szCs w:val="20"/>
              </w:rPr>
            </w:pPr>
            <w:r w:rsidRPr="0049124A">
              <w:rPr>
                <w:color w:val="030303"/>
                <w:sz w:val="20"/>
                <w:szCs w:val="20"/>
              </w:rPr>
              <w:t>1</w:t>
            </w:r>
            <w:r w:rsidRPr="0049124A">
              <w:rPr>
                <w:color w:val="030303"/>
                <w:spacing w:val="1"/>
                <w:sz w:val="20"/>
                <w:szCs w:val="20"/>
              </w:rPr>
              <w:t xml:space="preserve"> </w:t>
            </w:r>
            <w:r w:rsidRPr="0049124A">
              <w:rPr>
                <w:color w:val="030303"/>
                <w:w w:val="107"/>
                <w:sz w:val="20"/>
                <w:szCs w:val="20"/>
              </w:rPr>
              <w:t>(1.5)</w:t>
            </w:r>
          </w:p>
        </w:tc>
        <w:tc>
          <w:tcPr>
            <w:tcW w:w="1055" w:type="dxa"/>
          </w:tcPr>
          <w:p w:rsidR="009E1F91" w:rsidRPr="0049124A" w:rsidRDefault="009E1F91" w:rsidP="0049124A">
            <w:pPr>
              <w:keepNext/>
              <w:autoSpaceDE w:val="0"/>
              <w:autoSpaceDN w:val="0"/>
              <w:adjustRightInd w:val="0"/>
              <w:spacing w:before="53"/>
              <w:ind w:left="259" w:right="-20"/>
              <w:rPr>
                <w:color w:val="030303"/>
                <w:sz w:val="20"/>
                <w:szCs w:val="20"/>
              </w:rPr>
            </w:pPr>
            <w:r w:rsidRPr="0049124A">
              <w:rPr>
                <w:color w:val="131313"/>
                <w:sz w:val="20"/>
                <w:szCs w:val="20"/>
              </w:rPr>
              <w:t>0</w:t>
            </w:r>
            <w:r w:rsidRPr="0049124A">
              <w:rPr>
                <w:color w:val="131313"/>
                <w:spacing w:val="1"/>
                <w:sz w:val="20"/>
                <w:szCs w:val="20"/>
              </w:rPr>
              <w:t xml:space="preserve"> </w:t>
            </w:r>
            <w:r w:rsidRPr="0049124A">
              <w:rPr>
                <w:color w:val="030303"/>
                <w:w w:val="107"/>
                <w:sz w:val="20"/>
                <w:szCs w:val="20"/>
              </w:rPr>
              <w:t>(0.0)</w:t>
            </w:r>
          </w:p>
        </w:tc>
        <w:tc>
          <w:tcPr>
            <w:tcW w:w="1058" w:type="dxa"/>
          </w:tcPr>
          <w:p w:rsidR="009E1F91" w:rsidRPr="0049124A" w:rsidRDefault="009E1F91" w:rsidP="0049124A">
            <w:pPr>
              <w:keepNext/>
              <w:autoSpaceDE w:val="0"/>
              <w:autoSpaceDN w:val="0"/>
              <w:adjustRightInd w:val="0"/>
              <w:spacing w:before="53"/>
              <w:ind w:left="252" w:right="-20"/>
              <w:rPr>
                <w:color w:val="030303"/>
                <w:sz w:val="20"/>
                <w:szCs w:val="20"/>
              </w:rPr>
            </w:pPr>
            <w:r w:rsidRPr="0049124A">
              <w:rPr>
                <w:color w:val="030303"/>
                <w:sz w:val="20"/>
                <w:szCs w:val="20"/>
              </w:rPr>
              <w:t>1</w:t>
            </w:r>
            <w:r w:rsidRPr="0049124A">
              <w:rPr>
                <w:color w:val="030303"/>
                <w:spacing w:val="15"/>
                <w:sz w:val="20"/>
                <w:szCs w:val="20"/>
              </w:rPr>
              <w:t xml:space="preserve"> </w:t>
            </w:r>
            <w:r w:rsidRPr="0049124A">
              <w:rPr>
                <w:color w:val="030303"/>
                <w:w w:val="105"/>
                <w:sz w:val="20"/>
                <w:szCs w:val="20"/>
              </w:rPr>
              <w:t>(0.9)</w:t>
            </w:r>
          </w:p>
        </w:tc>
        <w:tc>
          <w:tcPr>
            <w:tcW w:w="1054" w:type="dxa"/>
          </w:tcPr>
          <w:p w:rsidR="009E1F91" w:rsidRPr="0049124A" w:rsidRDefault="009E1F91" w:rsidP="0049124A">
            <w:pPr>
              <w:keepNext/>
              <w:autoSpaceDE w:val="0"/>
              <w:autoSpaceDN w:val="0"/>
              <w:adjustRightInd w:val="0"/>
              <w:spacing w:before="53"/>
              <w:ind w:left="202" w:right="-20"/>
              <w:rPr>
                <w:color w:val="030303"/>
                <w:sz w:val="20"/>
                <w:szCs w:val="20"/>
              </w:rPr>
            </w:pPr>
            <w:r w:rsidRPr="0049124A">
              <w:rPr>
                <w:color w:val="030303"/>
                <w:sz w:val="20"/>
                <w:szCs w:val="20"/>
              </w:rPr>
              <w:t>2</w:t>
            </w:r>
            <w:r w:rsidRPr="0049124A">
              <w:rPr>
                <w:color w:val="030303"/>
                <w:spacing w:val="-2"/>
                <w:sz w:val="20"/>
                <w:szCs w:val="20"/>
              </w:rPr>
              <w:t xml:space="preserve"> </w:t>
            </w:r>
            <w:r w:rsidRPr="0049124A">
              <w:rPr>
                <w:color w:val="030303"/>
                <w:w w:val="107"/>
                <w:sz w:val="20"/>
                <w:szCs w:val="20"/>
              </w:rPr>
              <w:t>(0.6)</w:t>
            </w:r>
          </w:p>
        </w:tc>
      </w:tr>
      <w:tr w:rsidR="009E1F91" w:rsidRPr="0055722F" w:rsidTr="00062B74">
        <w:trPr>
          <w:trHeight w:val="20"/>
          <w:jc w:val="center"/>
        </w:trPr>
        <w:tc>
          <w:tcPr>
            <w:tcW w:w="3753" w:type="dxa"/>
          </w:tcPr>
          <w:p w:rsidR="009E1F91" w:rsidRPr="0049124A" w:rsidRDefault="009E1F91" w:rsidP="0049124A">
            <w:pPr>
              <w:keepNext/>
              <w:autoSpaceDE w:val="0"/>
              <w:autoSpaceDN w:val="0"/>
              <w:adjustRightInd w:val="0"/>
              <w:spacing w:before="53" w:line="316" w:lineRule="auto"/>
              <w:ind w:left="50" w:right="1112"/>
              <w:rPr>
                <w:color w:val="131313"/>
                <w:sz w:val="20"/>
                <w:szCs w:val="20"/>
              </w:rPr>
            </w:pPr>
            <w:r w:rsidRPr="0049124A">
              <w:rPr>
                <w:color w:val="030303"/>
                <w:sz w:val="20"/>
                <w:szCs w:val="20"/>
              </w:rPr>
              <w:t>Back</w:t>
            </w:r>
            <w:r w:rsidRPr="0049124A">
              <w:rPr>
                <w:color w:val="030303"/>
                <w:spacing w:val="25"/>
                <w:sz w:val="20"/>
                <w:szCs w:val="20"/>
              </w:rPr>
              <w:t xml:space="preserve"> </w:t>
            </w:r>
            <w:r w:rsidRPr="0049124A">
              <w:rPr>
                <w:color w:val="030303"/>
                <w:sz w:val="20"/>
                <w:szCs w:val="20"/>
              </w:rPr>
              <w:t>pain</w:t>
            </w:r>
          </w:p>
        </w:tc>
        <w:tc>
          <w:tcPr>
            <w:tcW w:w="1058" w:type="dxa"/>
          </w:tcPr>
          <w:p w:rsidR="009E1F91" w:rsidRPr="0049124A" w:rsidRDefault="009E1F91" w:rsidP="0049124A">
            <w:pPr>
              <w:keepNext/>
              <w:autoSpaceDE w:val="0"/>
              <w:autoSpaceDN w:val="0"/>
              <w:adjustRightInd w:val="0"/>
              <w:spacing w:before="53"/>
              <w:ind w:left="259" w:right="-20"/>
              <w:rPr>
                <w:color w:val="131313"/>
                <w:sz w:val="20"/>
                <w:szCs w:val="20"/>
              </w:rPr>
            </w:pPr>
            <w:r w:rsidRPr="0049124A">
              <w:rPr>
                <w:color w:val="030303"/>
                <w:sz w:val="20"/>
                <w:szCs w:val="20"/>
              </w:rPr>
              <w:t>1</w:t>
            </w:r>
            <w:r w:rsidRPr="0049124A">
              <w:rPr>
                <w:color w:val="030303"/>
                <w:spacing w:val="15"/>
                <w:sz w:val="20"/>
                <w:szCs w:val="20"/>
              </w:rPr>
              <w:t xml:space="preserve"> </w:t>
            </w:r>
            <w:r w:rsidRPr="0049124A">
              <w:rPr>
                <w:color w:val="030303"/>
                <w:w w:val="105"/>
                <w:sz w:val="20"/>
                <w:szCs w:val="20"/>
              </w:rPr>
              <w:t>(1.6)</w:t>
            </w:r>
          </w:p>
        </w:tc>
        <w:tc>
          <w:tcPr>
            <w:tcW w:w="1058" w:type="dxa"/>
          </w:tcPr>
          <w:p w:rsidR="009E1F91" w:rsidRPr="0049124A" w:rsidRDefault="009E1F91" w:rsidP="0049124A">
            <w:pPr>
              <w:keepNext/>
              <w:autoSpaceDE w:val="0"/>
              <w:autoSpaceDN w:val="0"/>
              <w:adjustRightInd w:val="0"/>
              <w:spacing w:before="53"/>
              <w:ind w:left="266" w:right="-20"/>
              <w:rPr>
                <w:color w:val="262626"/>
                <w:sz w:val="20"/>
                <w:szCs w:val="20"/>
              </w:rPr>
            </w:pPr>
            <w:r w:rsidRPr="0049124A">
              <w:rPr>
                <w:color w:val="030303"/>
                <w:sz w:val="20"/>
                <w:szCs w:val="20"/>
              </w:rPr>
              <w:t>0</w:t>
            </w:r>
            <w:r w:rsidRPr="0049124A">
              <w:rPr>
                <w:color w:val="030303"/>
                <w:spacing w:val="1"/>
                <w:sz w:val="20"/>
                <w:szCs w:val="20"/>
              </w:rPr>
              <w:t xml:space="preserve"> </w:t>
            </w:r>
            <w:r w:rsidRPr="0049124A">
              <w:rPr>
                <w:color w:val="030303"/>
                <w:w w:val="107"/>
                <w:sz w:val="20"/>
                <w:szCs w:val="20"/>
              </w:rPr>
              <w:t>(0.0)</w:t>
            </w:r>
          </w:p>
        </w:tc>
        <w:tc>
          <w:tcPr>
            <w:tcW w:w="1055" w:type="dxa"/>
          </w:tcPr>
          <w:p w:rsidR="009E1F91" w:rsidRPr="0049124A" w:rsidRDefault="009E1F91" w:rsidP="0049124A">
            <w:pPr>
              <w:keepNext/>
              <w:autoSpaceDE w:val="0"/>
              <w:autoSpaceDN w:val="0"/>
              <w:adjustRightInd w:val="0"/>
              <w:spacing w:before="53"/>
              <w:ind w:left="259" w:right="-20"/>
              <w:rPr>
                <w:color w:val="030303"/>
                <w:sz w:val="20"/>
                <w:szCs w:val="20"/>
              </w:rPr>
            </w:pPr>
            <w:r w:rsidRPr="0049124A">
              <w:rPr>
                <w:color w:val="030303"/>
                <w:sz w:val="20"/>
                <w:szCs w:val="20"/>
              </w:rPr>
              <w:t>1</w:t>
            </w:r>
            <w:r w:rsidRPr="0049124A">
              <w:rPr>
                <w:color w:val="030303"/>
                <w:spacing w:val="1"/>
                <w:sz w:val="20"/>
                <w:szCs w:val="20"/>
              </w:rPr>
              <w:t xml:space="preserve"> </w:t>
            </w:r>
            <w:r w:rsidRPr="0049124A">
              <w:rPr>
                <w:color w:val="030303"/>
                <w:w w:val="107"/>
                <w:sz w:val="20"/>
                <w:szCs w:val="20"/>
              </w:rPr>
              <w:t>(0.9)</w:t>
            </w:r>
          </w:p>
        </w:tc>
        <w:tc>
          <w:tcPr>
            <w:tcW w:w="1058" w:type="dxa"/>
          </w:tcPr>
          <w:p w:rsidR="009E1F91" w:rsidRPr="0049124A" w:rsidRDefault="009E1F91" w:rsidP="0049124A">
            <w:pPr>
              <w:keepNext/>
              <w:autoSpaceDE w:val="0"/>
              <w:autoSpaceDN w:val="0"/>
              <w:adjustRightInd w:val="0"/>
              <w:spacing w:before="53"/>
              <w:ind w:left="252" w:right="-20"/>
              <w:rPr>
                <w:color w:val="030303"/>
                <w:sz w:val="20"/>
                <w:szCs w:val="20"/>
              </w:rPr>
            </w:pPr>
            <w:r w:rsidRPr="0049124A">
              <w:rPr>
                <w:color w:val="030303"/>
                <w:sz w:val="20"/>
                <w:szCs w:val="20"/>
              </w:rPr>
              <w:t>0</w:t>
            </w:r>
            <w:r w:rsidRPr="0049124A">
              <w:rPr>
                <w:color w:val="030303"/>
                <w:spacing w:val="15"/>
                <w:sz w:val="20"/>
                <w:szCs w:val="20"/>
              </w:rPr>
              <w:t xml:space="preserve"> </w:t>
            </w:r>
            <w:r w:rsidRPr="0049124A">
              <w:rPr>
                <w:color w:val="030303"/>
                <w:w w:val="105"/>
                <w:sz w:val="20"/>
                <w:szCs w:val="20"/>
              </w:rPr>
              <w:t>(0.0)</w:t>
            </w:r>
          </w:p>
        </w:tc>
        <w:tc>
          <w:tcPr>
            <w:tcW w:w="1054" w:type="dxa"/>
          </w:tcPr>
          <w:p w:rsidR="009E1F91" w:rsidRPr="0049124A" w:rsidRDefault="009E1F91" w:rsidP="0049124A">
            <w:pPr>
              <w:keepNext/>
              <w:autoSpaceDE w:val="0"/>
              <w:autoSpaceDN w:val="0"/>
              <w:adjustRightInd w:val="0"/>
              <w:spacing w:before="53"/>
              <w:ind w:left="202" w:right="-20"/>
              <w:rPr>
                <w:color w:val="262626"/>
                <w:sz w:val="20"/>
                <w:szCs w:val="20"/>
              </w:rPr>
            </w:pPr>
            <w:r w:rsidRPr="0049124A">
              <w:rPr>
                <w:color w:val="030303"/>
                <w:sz w:val="20"/>
                <w:szCs w:val="20"/>
              </w:rPr>
              <w:t>2</w:t>
            </w:r>
            <w:r w:rsidRPr="0049124A">
              <w:rPr>
                <w:color w:val="030303"/>
                <w:spacing w:val="-2"/>
                <w:sz w:val="20"/>
                <w:szCs w:val="20"/>
              </w:rPr>
              <w:t xml:space="preserve"> </w:t>
            </w:r>
            <w:r w:rsidRPr="0049124A">
              <w:rPr>
                <w:color w:val="030303"/>
                <w:w w:val="107"/>
                <w:sz w:val="20"/>
                <w:szCs w:val="20"/>
              </w:rPr>
              <w:t>(0.6)</w:t>
            </w:r>
          </w:p>
        </w:tc>
      </w:tr>
      <w:tr w:rsidR="009E1F91" w:rsidRPr="0055722F" w:rsidTr="00062B74">
        <w:trPr>
          <w:trHeight w:val="20"/>
          <w:jc w:val="center"/>
        </w:trPr>
        <w:tc>
          <w:tcPr>
            <w:tcW w:w="3753" w:type="dxa"/>
          </w:tcPr>
          <w:p w:rsidR="009E1F91" w:rsidRPr="0049124A" w:rsidRDefault="009E1F91" w:rsidP="0049124A">
            <w:pPr>
              <w:keepNext/>
              <w:autoSpaceDE w:val="0"/>
              <w:autoSpaceDN w:val="0"/>
              <w:adjustRightInd w:val="0"/>
              <w:spacing w:before="53" w:line="316" w:lineRule="auto"/>
              <w:ind w:left="50" w:right="1112"/>
              <w:rPr>
                <w:color w:val="131313"/>
                <w:sz w:val="20"/>
                <w:szCs w:val="20"/>
              </w:rPr>
            </w:pPr>
            <w:r w:rsidRPr="0049124A">
              <w:rPr>
                <w:color w:val="030303"/>
                <w:w w:val="106"/>
                <w:sz w:val="20"/>
                <w:szCs w:val="20"/>
              </w:rPr>
              <w:t>Bradycardia</w:t>
            </w:r>
          </w:p>
        </w:tc>
        <w:tc>
          <w:tcPr>
            <w:tcW w:w="1058" w:type="dxa"/>
          </w:tcPr>
          <w:p w:rsidR="009E1F91" w:rsidRPr="0049124A" w:rsidRDefault="009E1F91" w:rsidP="0049124A">
            <w:pPr>
              <w:keepNext/>
              <w:autoSpaceDE w:val="0"/>
              <w:autoSpaceDN w:val="0"/>
              <w:adjustRightInd w:val="0"/>
              <w:spacing w:before="53"/>
              <w:ind w:left="259" w:right="-20"/>
              <w:rPr>
                <w:color w:val="131313"/>
                <w:sz w:val="20"/>
                <w:szCs w:val="20"/>
              </w:rPr>
            </w:pPr>
            <w:r w:rsidRPr="0049124A">
              <w:rPr>
                <w:color w:val="030303"/>
                <w:sz w:val="20"/>
                <w:szCs w:val="20"/>
              </w:rPr>
              <w:t>0</w:t>
            </w:r>
            <w:r w:rsidRPr="0049124A">
              <w:rPr>
                <w:color w:val="030303"/>
                <w:spacing w:val="15"/>
                <w:sz w:val="20"/>
                <w:szCs w:val="20"/>
              </w:rPr>
              <w:t xml:space="preserve"> </w:t>
            </w:r>
            <w:r w:rsidRPr="0049124A">
              <w:rPr>
                <w:color w:val="030303"/>
                <w:w w:val="105"/>
                <w:sz w:val="20"/>
                <w:szCs w:val="20"/>
              </w:rPr>
              <w:t>(0.0)</w:t>
            </w:r>
          </w:p>
        </w:tc>
        <w:tc>
          <w:tcPr>
            <w:tcW w:w="1058" w:type="dxa"/>
          </w:tcPr>
          <w:p w:rsidR="009E1F91" w:rsidRPr="0049124A" w:rsidRDefault="009E1F91" w:rsidP="0049124A">
            <w:pPr>
              <w:keepNext/>
              <w:autoSpaceDE w:val="0"/>
              <w:autoSpaceDN w:val="0"/>
              <w:adjustRightInd w:val="0"/>
              <w:spacing w:before="53"/>
              <w:ind w:left="266" w:right="-20"/>
              <w:rPr>
                <w:color w:val="262626"/>
                <w:sz w:val="20"/>
                <w:szCs w:val="20"/>
              </w:rPr>
            </w:pPr>
            <w:r w:rsidRPr="0049124A">
              <w:rPr>
                <w:color w:val="030303"/>
                <w:sz w:val="20"/>
                <w:szCs w:val="20"/>
              </w:rPr>
              <w:t>1</w:t>
            </w:r>
            <w:r w:rsidRPr="0049124A">
              <w:rPr>
                <w:color w:val="030303"/>
                <w:spacing w:val="1"/>
                <w:sz w:val="20"/>
                <w:szCs w:val="20"/>
              </w:rPr>
              <w:t xml:space="preserve"> </w:t>
            </w:r>
            <w:r w:rsidRPr="0049124A">
              <w:rPr>
                <w:color w:val="030303"/>
                <w:w w:val="107"/>
                <w:sz w:val="20"/>
                <w:szCs w:val="20"/>
              </w:rPr>
              <w:t>(1.5)</w:t>
            </w:r>
          </w:p>
        </w:tc>
        <w:tc>
          <w:tcPr>
            <w:tcW w:w="1055" w:type="dxa"/>
          </w:tcPr>
          <w:p w:rsidR="009E1F91" w:rsidRPr="0049124A" w:rsidRDefault="009E1F91" w:rsidP="0049124A">
            <w:pPr>
              <w:keepNext/>
              <w:autoSpaceDE w:val="0"/>
              <w:autoSpaceDN w:val="0"/>
              <w:adjustRightInd w:val="0"/>
              <w:spacing w:before="53"/>
              <w:ind w:left="259" w:right="-20"/>
              <w:rPr>
                <w:color w:val="030303"/>
                <w:sz w:val="20"/>
                <w:szCs w:val="20"/>
              </w:rPr>
            </w:pPr>
            <w:r w:rsidRPr="0049124A">
              <w:rPr>
                <w:color w:val="030303"/>
                <w:sz w:val="20"/>
                <w:szCs w:val="20"/>
              </w:rPr>
              <w:t xml:space="preserve">0 </w:t>
            </w:r>
            <w:r w:rsidRPr="0049124A">
              <w:rPr>
                <w:color w:val="030303"/>
                <w:w w:val="107"/>
                <w:sz w:val="20"/>
                <w:szCs w:val="20"/>
              </w:rPr>
              <w:t>(0.0)</w:t>
            </w:r>
          </w:p>
        </w:tc>
        <w:tc>
          <w:tcPr>
            <w:tcW w:w="1058" w:type="dxa"/>
          </w:tcPr>
          <w:p w:rsidR="009E1F91" w:rsidRPr="0049124A" w:rsidRDefault="009E1F91" w:rsidP="0049124A">
            <w:pPr>
              <w:keepNext/>
              <w:autoSpaceDE w:val="0"/>
              <w:autoSpaceDN w:val="0"/>
              <w:adjustRightInd w:val="0"/>
              <w:spacing w:before="53"/>
              <w:ind w:left="252" w:right="-20"/>
              <w:rPr>
                <w:color w:val="030303"/>
                <w:sz w:val="20"/>
                <w:szCs w:val="20"/>
              </w:rPr>
            </w:pPr>
            <w:r w:rsidRPr="0049124A">
              <w:rPr>
                <w:color w:val="030303"/>
                <w:sz w:val="20"/>
                <w:szCs w:val="20"/>
              </w:rPr>
              <w:t>1</w:t>
            </w:r>
            <w:r w:rsidRPr="0049124A">
              <w:rPr>
                <w:color w:val="030303"/>
                <w:spacing w:val="15"/>
                <w:sz w:val="20"/>
                <w:szCs w:val="20"/>
              </w:rPr>
              <w:t xml:space="preserve"> </w:t>
            </w:r>
            <w:r w:rsidRPr="0049124A">
              <w:rPr>
                <w:color w:val="030303"/>
                <w:w w:val="105"/>
                <w:sz w:val="20"/>
                <w:szCs w:val="20"/>
              </w:rPr>
              <w:t>(0.9)</w:t>
            </w:r>
          </w:p>
        </w:tc>
        <w:tc>
          <w:tcPr>
            <w:tcW w:w="1054" w:type="dxa"/>
          </w:tcPr>
          <w:p w:rsidR="009E1F91" w:rsidRPr="0049124A" w:rsidRDefault="009E1F91" w:rsidP="0049124A">
            <w:pPr>
              <w:keepNext/>
              <w:autoSpaceDE w:val="0"/>
              <w:autoSpaceDN w:val="0"/>
              <w:adjustRightInd w:val="0"/>
              <w:spacing w:before="53"/>
              <w:ind w:left="202" w:right="-20"/>
              <w:rPr>
                <w:color w:val="262626"/>
                <w:sz w:val="20"/>
                <w:szCs w:val="20"/>
              </w:rPr>
            </w:pPr>
            <w:r w:rsidRPr="0049124A">
              <w:rPr>
                <w:color w:val="030303"/>
                <w:sz w:val="20"/>
                <w:szCs w:val="20"/>
              </w:rPr>
              <w:t>2</w:t>
            </w:r>
            <w:r w:rsidRPr="0049124A">
              <w:rPr>
                <w:color w:val="030303"/>
                <w:spacing w:val="-2"/>
                <w:sz w:val="20"/>
                <w:szCs w:val="20"/>
              </w:rPr>
              <w:t xml:space="preserve"> </w:t>
            </w:r>
            <w:r w:rsidRPr="0049124A">
              <w:rPr>
                <w:color w:val="030303"/>
                <w:w w:val="107"/>
                <w:sz w:val="20"/>
                <w:szCs w:val="20"/>
              </w:rPr>
              <w:t>(0.6)</w:t>
            </w:r>
          </w:p>
        </w:tc>
      </w:tr>
      <w:tr w:rsidR="009E1F91" w:rsidRPr="0055722F" w:rsidTr="00062B74">
        <w:trPr>
          <w:trHeight w:val="20"/>
          <w:jc w:val="center"/>
        </w:trPr>
        <w:tc>
          <w:tcPr>
            <w:tcW w:w="3753" w:type="dxa"/>
          </w:tcPr>
          <w:p w:rsidR="009E1F91" w:rsidRPr="0049124A" w:rsidRDefault="009E1F91" w:rsidP="0049124A">
            <w:pPr>
              <w:keepNext/>
              <w:autoSpaceDE w:val="0"/>
              <w:autoSpaceDN w:val="0"/>
              <w:adjustRightInd w:val="0"/>
              <w:spacing w:before="53" w:line="316" w:lineRule="auto"/>
              <w:ind w:left="50"/>
              <w:rPr>
                <w:color w:val="131313"/>
                <w:sz w:val="20"/>
                <w:szCs w:val="20"/>
              </w:rPr>
            </w:pPr>
            <w:r w:rsidRPr="0049124A">
              <w:rPr>
                <w:color w:val="030303"/>
                <w:sz w:val="20"/>
                <w:szCs w:val="20"/>
              </w:rPr>
              <w:t>Chronic</w:t>
            </w:r>
            <w:r w:rsidRPr="0049124A">
              <w:rPr>
                <w:color w:val="030303"/>
                <w:spacing w:val="27"/>
                <w:sz w:val="20"/>
                <w:szCs w:val="20"/>
              </w:rPr>
              <w:t xml:space="preserve"> </w:t>
            </w:r>
            <w:r w:rsidRPr="0049124A">
              <w:rPr>
                <w:color w:val="030303"/>
                <w:sz w:val="20"/>
                <w:szCs w:val="20"/>
              </w:rPr>
              <w:t>obstructive</w:t>
            </w:r>
            <w:r w:rsidRPr="0049124A">
              <w:rPr>
                <w:color w:val="030303"/>
                <w:spacing w:val="46"/>
                <w:sz w:val="20"/>
                <w:szCs w:val="20"/>
              </w:rPr>
              <w:t xml:space="preserve"> </w:t>
            </w:r>
            <w:r w:rsidRPr="0049124A">
              <w:rPr>
                <w:color w:val="030303"/>
                <w:w w:val="103"/>
                <w:sz w:val="20"/>
                <w:szCs w:val="20"/>
              </w:rPr>
              <w:t xml:space="preserve">pulmonary </w:t>
            </w:r>
            <w:r w:rsidRPr="0049124A">
              <w:rPr>
                <w:color w:val="131313"/>
                <w:w w:val="104"/>
                <w:sz w:val="20"/>
                <w:szCs w:val="20"/>
              </w:rPr>
              <w:t>disease</w:t>
            </w:r>
          </w:p>
        </w:tc>
        <w:tc>
          <w:tcPr>
            <w:tcW w:w="1058" w:type="dxa"/>
          </w:tcPr>
          <w:p w:rsidR="009E1F91" w:rsidRPr="0049124A" w:rsidRDefault="009E1F91" w:rsidP="0049124A">
            <w:pPr>
              <w:keepNext/>
              <w:autoSpaceDE w:val="0"/>
              <w:autoSpaceDN w:val="0"/>
              <w:adjustRightInd w:val="0"/>
              <w:spacing w:before="53"/>
              <w:ind w:left="259" w:right="-20"/>
              <w:rPr>
                <w:color w:val="131313"/>
                <w:sz w:val="20"/>
                <w:szCs w:val="20"/>
              </w:rPr>
            </w:pPr>
            <w:r w:rsidRPr="0049124A">
              <w:rPr>
                <w:color w:val="030303"/>
                <w:sz w:val="20"/>
                <w:szCs w:val="20"/>
              </w:rPr>
              <w:t>1</w:t>
            </w:r>
            <w:r w:rsidRPr="0049124A">
              <w:rPr>
                <w:color w:val="030303"/>
                <w:spacing w:val="1"/>
                <w:sz w:val="20"/>
                <w:szCs w:val="20"/>
              </w:rPr>
              <w:t xml:space="preserve"> </w:t>
            </w:r>
            <w:r w:rsidRPr="0049124A">
              <w:rPr>
                <w:color w:val="030303"/>
                <w:w w:val="109"/>
                <w:sz w:val="20"/>
                <w:szCs w:val="20"/>
              </w:rPr>
              <w:t>(1.6)</w:t>
            </w:r>
          </w:p>
        </w:tc>
        <w:tc>
          <w:tcPr>
            <w:tcW w:w="1058" w:type="dxa"/>
          </w:tcPr>
          <w:p w:rsidR="009E1F91" w:rsidRPr="0049124A" w:rsidRDefault="009E1F91" w:rsidP="0049124A">
            <w:pPr>
              <w:keepNext/>
              <w:autoSpaceDE w:val="0"/>
              <w:autoSpaceDN w:val="0"/>
              <w:adjustRightInd w:val="0"/>
              <w:spacing w:before="53"/>
              <w:ind w:left="266" w:right="-20"/>
              <w:rPr>
                <w:color w:val="262626"/>
                <w:sz w:val="20"/>
                <w:szCs w:val="20"/>
              </w:rPr>
            </w:pPr>
            <w:r w:rsidRPr="0049124A">
              <w:rPr>
                <w:color w:val="030303"/>
                <w:sz w:val="20"/>
                <w:szCs w:val="20"/>
              </w:rPr>
              <w:t>0</w:t>
            </w:r>
            <w:r w:rsidRPr="0049124A">
              <w:rPr>
                <w:color w:val="030303"/>
                <w:spacing w:val="1"/>
                <w:sz w:val="20"/>
                <w:szCs w:val="20"/>
              </w:rPr>
              <w:t xml:space="preserve"> </w:t>
            </w:r>
            <w:r w:rsidRPr="0049124A">
              <w:rPr>
                <w:color w:val="030303"/>
                <w:w w:val="105"/>
                <w:sz w:val="20"/>
                <w:szCs w:val="20"/>
              </w:rPr>
              <w:t>(0.0)</w:t>
            </w:r>
          </w:p>
        </w:tc>
        <w:tc>
          <w:tcPr>
            <w:tcW w:w="1055" w:type="dxa"/>
          </w:tcPr>
          <w:p w:rsidR="009E1F91" w:rsidRPr="0049124A" w:rsidRDefault="009E1F91" w:rsidP="0049124A">
            <w:pPr>
              <w:keepNext/>
              <w:autoSpaceDE w:val="0"/>
              <w:autoSpaceDN w:val="0"/>
              <w:adjustRightInd w:val="0"/>
              <w:spacing w:before="53"/>
              <w:ind w:left="259" w:right="-20"/>
              <w:rPr>
                <w:color w:val="030303"/>
                <w:sz w:val="20"/>
                <w:szCs w:val="20"/>
              </w:rPr>
            </w:pPr>
            <w:r w:rsidRPr="0049124A">
              <w:rPr>
                <w:color w:val="030303"/>
                <w:sz w:val="20"/>
                <w:szCs w:val="20"/>
              </w:rPr>
              <w:t>0</w:t>
            </w:r>
            <w:r w:rsidRPr="0049124A">
              <w:rPr>
                <w:color w:val="030303"/>
                <w:spacing w:val="1"/>
                <w:sz w:val="20"/>
                <w:szCs w:val="20"/>
              </w:rPr>
              <w:t xml:space="preserve"> </w:t>
            </w:r>
            <w:r w:rsidRPr="0049124A">
              <w:rPr>
                <w:color w:val="030303"/>
                <w:w w:val="107"/>
                <w:sz w:val="20"/>
                <w:szCs w:val="20"/>
              </w:rPr>
              <w:t>(0.0)</w:t>
            </w:r>
          </w:p>
        </w:tc>
        <w:tc>
          <w:tcPr>
            <w:tcW w:w="1058" w:type="dxa"/>
          </w:tcPr>
          <w:p w:rsidR="009E1F91" w:rsidRPr="0049124A" w:rsidRDefault="009E1F91" w:rsidP="0049124A">
            <w:pPr>
              <w:keepNext/>
              <w:autoSpaceDE w:val="0"/>
              <w:autoSpaceDN w:val="0"/>
              <w:adjustRightInd w:val="0"/>
              <w:spacing w:before="53"/>
              <w:ind w:left="252" w:right="-20"/>
              <w:rPr>
                <w:color w:val="030303"/>
                <w:sz w:val="20"/>
                <w:szCs w:val="20"/>
              </w:rPr>
            </w:pPr>
            <w:r w:rsidRPr="0049124A">
              <w:rPr>
                <w:color w:val="030303"/>
                <w:sz w:val="20"/>
                <w:szCs w:val="20"/>
              </w:rPr>
              <w:t>1</w:t>
            </w:r>
            <w:r w:rsidRPr="0049124A">
              <w:rPr>
                <w:color w:val="030303"/>
                <w:spacing w:val="15"/>
                <w:sz w:val="20"/>
                <w:szCs w:val="20"/>
              </w:rPr>
              <w:t xml:space="preserve"> </w:t>
            </w:r>
            <w:r w:rsidRPr="0049124A">
              <w:rPr>
                <w:color w:val="030303"/>
                <w:w w:val="105"/>
                <w:sz w:val="20"/>
                <w:szCs w:val="20"/>
              </w:rPr>
              <w:t>(0.9)</w:t>
            </w:r>
          </w:p>
        </w:tc>
        <w:tc>
          <w:tcPr>
            <w:tcW w:w="1054" w:type="dxa"/>
          </w:tcPr>
          <w:p w:rsidR="009E1F91" w:rsidRPr="0049124A" w:rsidRDefault="009E1F91" w:rsidP="0049124A">
            <w:pPr>
              <w:keepNext/>
              <w:autoSpaceDE w:val="0"/>
              <w:autoSpaceDN w:val="0"/>
              <w:adjustRightInd w:val="0"/>
              <w:spacing w:before="53"/>
              <w:ind w:left="202" w:right="-20"/>
              <w:rPr>
                <w:color w:val="262626"/>
                <w:sz w:val="20"/>
                <w:szCs w:val="20"/>
              </w:rPr>
            </w:pPr>
            <w:r w:rsidRPr="0049124A">
              <w:rPr>
                <w:color w:val="030303"/>
                <w:sz w:val="20"/>
                <w:szCs w:val="20"/>
              </w:rPr>
              <w:t>2</w:t>
            </w:r>
            <w:r w:rsidRPr="0049124A">
              <w:rPr>
                <w:color w:val="030303"/>
                <w:spacing w:val="-2"/>
                <w:sz w:val="20"/>
                <w:szCs w:val="20"/>
              </w:rPr>
              <w:t xml:space="preserve"> </w:t>
            </w:r>
            <w:r w:rsidRPr="0049124A">
              <w:rPr>
                <w:color w:val="030303"/>
                <w:w w:val="107"/>
                <w:sz w:val="20"/>
                <w:szCs w:val="20"/>
              </w:rPr>
              <w:t>(0.6)</w:t>
            </w:r>
          </w:p>
        </w:tc>
      </w:tr>
      <w:tr w:rsidR="009E1F91" w:rsidRPr="0055722F" w:rsidTr="00062B74">
        <w:trPr>
          <w:trHeight w:val="20"/>
          <w:jc w:val="center"/>
        </w:trPr>
        <w:tc>
          <w:tcPr>
            <w:tcW w:w="3753" w:type="dxa"/>
          </w:tcPr>
          <w:p w:rsidR="009E1F91" w:rsidRPr="0049124A" w:rsidRDefault="009E1F91" w:rsidP="0049124A">
            <w:pPr>
              <w:keepNext/>
              <w:autoSpaceDE w:val="0"/>
              <w:autoSpaceDN w:val="0"/>
              <w:adjustRightInd w:val="0"/>
              <w:spacing w:before="53" w:line="316" w:lineRule="auto"/>
              <w:ind w:left="50" w:right="1112"/>
              <w:rPr>
                <w:color w:val="131313"/>
                <w:sz w:val="20"/>
                <w:szCs w:val="20"/>
              </w:rPr>
            </w:pPr>
            <w:r w:rsidRPr="0049124A">
              <w:rPr>
                <w:color w:val="131313"/>
                <w:sz w:val="20"/>
                <w:szCs w:val="20"/>
              </w:rPr>
              <w:t>General</w:t>
            </w:r>
            <w:r w:rsidRPr="0049124A">
              <w:rPr>
                <w:color w:val="131313"/>
                <w:spacing w:val="31"/>
                <w:sz w:val="20"/>
                <w:szCs w:val="20"/>
              </w:rPr>
              <w:t xml:space="preserve"> </w:t>
            </w:r>
            <w:r w:rsidRPr="0049124A">
              <w:rPr>
                <w:color w:val="131313"/>
                <w:sz w:val="20"/>
                <w:szCs w:val="20"/>
              </w:rPr>
              <w:t>physical</w:t>
            </w:r>
            <w:r w:rsidRPr="0049124A">
              <w:rPr>
                <w:color w:val="131313"/>
                <w:spacing w:val="16"/>
                <w:sz w:val="20"/>
                <w:szCs w:val="20"/>
              </w:rPr>
              <w:t xml:space="preserve"> </w:t>
            </w:r>
            <w:r w:rsidRPr="0049124A">
              <w:rPr>
                <w:color w:val="030303"/>
                <w:sz w:val="20"/>
                <w:szCs w:val="20"/>
              </w:rPr>
              <w:t>health</w:t>
            </w:r>
            <w:r w:rsidR="0049124A">
              <w:rPr>
                <w:color w:val="030303"/>
                <w:sz w:val="20"/>
                <w:szCs w:val="20"/>
              </w:rPr>
              <w:t xml:space="preserve"> </w:t>
            </w:r>
            <w:r w:rsidRPr="0049124A">
              <w:rPr>
                <w:color w:val="030303"/>
                <w:w w:val="106"/>
                <w:sz w:val="20"/>
                <w:szCs w:val="20"/>
              </w:rPr>
              <w:t>deterioration</w:t>
            </w:r>
          </w:p>
        </w:tc>
        <w:tc>
          <w:tcPr>
            <w:tcW w:w="1058" w:type="dxa"/>
          </w:tcPr>
          <w:p w:rsidR="009E1F91" w:rsidRPr="0049124A" w:rsidRDefault="009E1F91" w:rsidP="0049124A">
            <w:pPr>
              <w:keepNext/>
              <w:autoSpaceDE w:val="0"/>
              <w:autoSpaceDN w:val="0"/>
              <w:adjustRightInd w:val="0"/>
              <w:spacing w:before="53"/>
              <w:ind w:left="259" w:right="-20"/>
              <w:rPr>
                <w:color w:val="131313"/>
                <w:sz w:val="20"/>
                <w:szCs w:val="20"/>
              </w:rPr>
            </w:pPr>
            <w:r w:rsidRPr="0049124A">
              <w:rPr>
                <w:color w:val="131313"/>
                <w:sz w:val="20"/>
                <w:szCs w:val="20"/>
              </w:rPr>
              <w:t>0</w:t>
            </w:r>
            <w:r w:rsidRPr="0049124A">
              <w:rPr>
                <w:color w:val="131313"/>
                <w:spacing w:val="1"/>
                <w:sz w:val="20"/>
                <w:szCs w:val="20"/>
              </w:rPr>
              <w:t xml:space="preserve"> </w:t>
            </w:r>
            <w:r w:rsidRPr="0049124A">
              <w:rPr>
                <w:color w:val="131313"/>
                <w:w w:val="105"/>
                <w:sz w:val="20"/>
                <w:szCs w:val="20"/>
              </w:rPr>
              <w:t>(0.0)</w:t>
            </w:r>
          </w:p>
        </w:tc>
        <w:tc>
          <w:tcPr>
            <w:tcW w:w="1058" w:type="dxa"/>
          </w:tcPr>
          <w:p w:rsidR="009E1F91" w:rsidRPr="0049124A" w:rsidRDefault="009E1F91" w:rsidP="0049124A">
            <w:pPr>
              <w:keepNext/>
              <w:autoSpaceDE w:val="0"/>
              <w:autoSpaceDN w:val="0"/>
              <w:adjustRightInd w:val="0"/>
              <w:spacing w:before="53"/>
              <w:ind w:left="266" w:right="-20"/>
              <w:rPr>
                <w:color w:val="262626"/>
                <w:sz w:val="20"/>
                <w:szCs w:val="20"/>
              </w:rPr>
            </w:pPr>
            <w:r w:rsidRPr="0049124A">
              <w:rPr>
                <w:color w:val="131313"/>
                <w:sz w:val="20"/>
                <w:szCs w:val="20"/>
              </w:rPr>
              <w:t>0</w:t>
            </w:r>
            <w:r w:rsidRPr="0049124A">
              <w:rPr>
                <w:color w:val="131313"/>
                <w:spacing w:val="1"/>
                <w:sz w:val="20"/>
                <w:szCs w:val="20"/>
              </w:rPr>
              <w:t xml:space="preserve"> </w:t>
            </w:r>
            <w:r w:rsidRPr="0049124A">
              <w:rPr>
                <w:color w:val="262626"/>
                <w:w w:val="110"/>
                <w:sz w:val="20"/>
                <w:szCs w:val="20"/>
              </w:rPr>
              <w:t>(</w:t>
            </w:r>
            <w:r w:rsidRPr="0049124A">
              <w:rPr>
                <w:color w:val="262626"/>
                <w:spacing w:val="-7"/>
                <w:w w:val="110"/>
                <w:sz w:val="20"/>
                <w:szCs w:val="20"/>
              </w:rPr>
              <w:t>0</w:t>
            </w:r>
            <w:r w:rsidRPr="0049124A">
              <w:rPr>
                <w:color w:val="030303"/>
                <w:w w:val="109"/>
                <w:sz w:val="20"/>
                <w:szCs w:val="20"/>
              </w:rPr>
              <w:t>.0)</w:t>
            </w:r>
          </w:p>
        </w:tc>
        <w:tc>
          <w:tcPr>
            <w:tcW w:w="1055" w:type="dxa"/>
          </w:tcPr>
          <w:p w:rsidR="009E1F91" w:rsidRPr="0049124A" w:rsidRDefault="009E1F91" w:rsidP="0049124A">
            <w:pPr>
              <w:keepNext/>
              <w:autoSpaceDE w:val="0"/>
              <w:autoSpaceDN w:val="0"/>
              <w:adjustRightInd w:val="0"/>
              <w:spacing w:before="53"/>
              <w:ind w:left="259" w:right="-20"/>
              <w:rPr>
                <w:color w:val="030303"/>
                <w:sz w:val="20"/>
                <w:szCs w:val="20"/>
              </w:rPr>
            </w:pPr>
            <w:r w:rsidRPr="0049124A">
              <w:rPr>
                <w:color w:val="030303"/>
                <w:sz w:val="20"/>
                <w:szCs w:val="20"/>
              </w:rPr>
              <w:t>1</w:t>
            </w:r>
            <w:r w:rsidRPr="0049124A">
              <w:rPr>
                <w:color w:val="030303"/>
                <w:spacing w:val="15"/>
                <w:sz w:val="20"/>
                <w:szCs w:val="20"/>
              </w:rPr>
              <w:t xml:space="preserve"> </w:t>
            </w:r>
            <w:r w:rsidRPr="0049124A">
              <w:rPr>
                <w:color w:val="131313"/>
                <w:w w:val="105"/>
                <w:sz w:val="20"/>
                <w:szCs w:val="20"/>
              </w:rPr>
              <w:t>(0.9)</w:t>
            </w:r>
          </w:p>
        </w:tc>
        <w:tc>
          <w:tcPr>
            <w:tcW w:w="1058" w:type="dxa"/>
          </w:tcPr>
          <w:p w:rsidR="009E1F91" w:rsidRPr="0049124A" w:rsidRDefault="009E1F91" w:rsidP="0049124A">
            <w:pPr>
              <w:keepNext/>
              <w:autoSpaceDE w:val="0"/>
              <w:autoSpaceDN w:val="0"/>
              <w:adjustRightInd w:val="0"/>
              <w:spacing w:before="53"/>
              <w:ind w:left="252" w:right="-20"/>
              <w:rPr>
                <w:color w:val="030303"/>
                <w:sz w:val="20"/>
                <w:szCs w:val="20"/>
              </w:rPr>
            </w:pPr>
            <w:r w:rsidRPr="0049124A">
              <w:rPr>
                <w:color w:val="030303"/>
                <w:sz w:val="20"/>
                <w:szCs w:val="20"/>
              </w:rPr>
              <w:t>1</w:t>
            </w:r>
            <w:r w:rsidRPr="0049124A">
              <w:rPr>
                <w:color w:val="030303"/>
                <w:spacing w:val="1"/>
                <w:sz w:val="20"/>
                <w:szCs w:val="20"/>
              </w:rPr>
              <w:t xml:space="preserve"> </w:t>
            </w:r>
            <w:r w:rsidRPr="0049124A">
              <w:rPr>
                <w:color w:val="131313"/>
                <w:w w:val="105"/>
                <w:sz w:val="20"/>
                <w:szCs w:val="20"/>
              </w:rPr>
              <w:t>(0.9)</w:t>
            </w:r>
          </w:p>
        </w:tc>
        <w:tc>
          <w:tcPr>
            <w:tcW w:w="1054" w:type="dxa"/>
          </w:tcPr>
          <w:p w:rsidR="009E1F91" w:rsidRPr="0049124A" w:rsidRDefault="009E1F91" w:rsidP="0049124A">
            <w:pPr>
              <w:keepNext/>
              <w:autoSpaceDE w:val="0"/>
              <w:autoSpaceDN w:val="0"/>
              <w:adjustRightInd w:val="0"/>
              <w:spacing w:before="53"/>
              <w:ind w:left="202" w:right="-20"/>
              <w:rPr>
                <w:color w:val="262626"/>
                <w:sz w:val="20"/>
                <w:szCs w:val="20"/>
              </w:rPr>
            </w:pPr>
            <w:r w:rsidRPr="0049124A">
              <w:rPr>
                <w:color w:val="131313"/>
                <w:sz w:val="20"/>
                <w:szCs w:val="20"/>
              </w:rPr>
              <w:t>2</w:t>
            </w:r>
            <w:r w:rsidRPr="0049124A">
              <w:rPr>
                <w:color w:val="131313"/>
                <w:spacing w:val="-2"/>
                <w:sz w:val="20"/>
                <w:szCs w:val="20"/>
              </w:rPr>
              <w:t xml:space="preserve"> </w:t>
            </w:r>
            <w:r w:rsidRPr="0049124A">
              <w:rPr>
                <w:color w:val="262626"/>
                <w:w w:val="115"/>
                <w:sz w:val="20"/>
                <w:szCs w:val="20"/>
              </w:rPr>
              <w:t>(</w:t>
            </w:r>
            <w:r w:rsidRPr="0049124A">
              <w:rPr>
                <w:color w:val="262626"/>
                <w:spacing w:val="-15"/>
                <w:w w:val="115"/>
                <w:sz w:val="20"/>
                <w:szCs w:val="20"/>
              </w:rPr>
              <w:t>0</w:t>
            </w:r>
            <w:r w:rsidRPr="0049124A">
              <w:rPr>
                <w:color w:val="030303"/>
                <w:w w:val="109"/>
                <w:sz w:val="20"/>
                <w:szCs w:val="20"/>
              </w:rPr>
              <w:t>.6)</w:t>
            </w:r>
          </w:p>
        </w:tc>
      </w:tr>
      <w:tr w:rsidR="009E1F91" w:rsidRPr="0055722F" w:rsidTr="00062B74">
        <w:trPr>
          <w:trHeight w:val="20"/>
          <w:jc w:val="center"/>
        </w:trPr>
        <w:tc>
          <w:tcPr>
            <w:tcW w:w="3753" w:type="dxa"/>
          </w:tcPr>
          <w:p w:rsidR="009E1F91" w:rsidRPr="0049124A" w:rsidRDefault="009E1F91" w:rsidP="0049124A">
            <w:pPr>
              <w:keepNext/>
              <w:autoSpaceDE w:val="0"/>
              <w:autoSpaceDN w:val="0"/>
              <w:adjustRightInd w:val="0"/>
              <w:spacing w:before="53" w:line="316" w:lineRule="auto"/>
              <w:ind w:left="50" w:right="1112"/>
              <w:rPr>
                <w:color w:val="131313"/>
                <w:sz w:val="20"/>
                <w:szCs w:val="20"/>
              </w:rPr>
            </w:pPr>
            <w:r w:rsidRPr="0049124A">
              <w:rPr>
                <w:color w:val="030303"/>
                <w:spacing w:val="-6"/>
                <w:w w:val="111"/>
                <w:sz w:val="20"/>
                <w:szCs w:val="20"/>
              </w:rPr>
              <w:t>H</w:t>
            </w:r>
            <w:r w:rsidRPr="0049124A">
              <w:rPr>
                <w:color w:val="262626"/>
                <w:w w:val="108"/>
                <w:sz w:val="20"/>
                <w:szCs w:val="20"/>
              </w:rPr>
              <w:t>y</w:t>
            </w:r>
            <w:r w:rsidRPr="0049124A">
              <w:rPr>
                <w:color w:val="030303"/>
                <w:w w:val="105"/>
                <w:sz w:val="20"/>
                <w:szCs w:val="20"/>
              </w:rPr>
              <w:t>poxia</w:t>
            </w:r>
          </w:p>
        </w:tc>
        <w:tc>
          <w:tcPr>
            <w:tcW w:w="1058" w:type="dxa"/>
          </w:tcPr>
          <w:p w:rsidR="009E1F91" w:rsidRPr="0049124A" w:rsidRDefault="009E1F91" w:rsidP="0049124A">
            <w:pPr>
              <w:keepNext/>
              <w:autoSpaceDE w:val="0"/>
              <w:autoSpaceDN w:val="0"/>
              <w:adjustRightInd w:val="0"/>
              <w:spacing w:before="53"/>
              <w:ind w:left="259" w:right="-20"/>
              <w:rPr>
                <w:color w:val="131313"/>
                <w:sz w:val="20"/>
                <w:szCs w:val="20"/>
              </w:rPr>
            </w:pPr>
            <w:r w:rsidRPr="0049124A">
              <w:rPr>
                <w:color w:val="131313"/>
                <w:sz w:val="20"/>
                <w:szCs w:val="20"/>
              </w:rPr>
              <w:t>0</w:t>
            </w:r>
            <w:r w:rsidRPr="0049124A">
              <w:rPr>
                <w:color w:val="131313"/>
                <w:spacing w:val="15"/>
                <w:sz w:val="20"/>
                <w:szCs w:val="20"/>
              </w:rPr>
              <w:t xml:space="preserve"> </w:t>
            </w:r>
            <w:r w:rsidRPr="0049124A">
              <w:rPr>
                <w:color w:val="262626"/>
                <w:w w:val="105"/>
                <w:sz w:val="20"/>
                <w:szCs w:val="20"/>
              </w:rPr>
              <w:t>(</w:t>
            </w:r>
            <w:r w:rsidRPr="0049124A">
              <w:rPr>
                <w:color w:val="262626"/>
                <w:spacing w:val="-1"/>
                <w:w w:val="105"/>
                <w:sz w:val="20"/>
                <w:szCs w:val="20"/>
              </w:rPr>
              <w:t>0</w:t>
            </w:r>
            <w:r w:rsidRPr="0049124A">
              <w:rPr>
                <w:color w:val="030303"/>
                <w:w w:val="70"/>
                <w:sz w:val="20"/>
                <w:szCs w:val="20"/>
              </w:rPr>
              <w:t>.</w:t>
            </w:r>
            <w:r w:rsidRPr="0049124A">
              <w:rPr>
                <w:color w:val="030303"/>
                <w:spacing w:val="-31"/>
                <w:sz w:val="20"/>
                <w:szCs w:val="20"/>
              </w:rPr>
              <w:t xml:space="preserve"> </w:t>
            </w:r>
            <w:r w:rsidRPr="0049124A">
              <w:rPr>
                <w:color w:val="262626"/>
                <w:spacing w:val="-12"/>
                <w:w w:val="106"/>
                <w:sz w:val="20"/>
                <w:szCs w:val="20"/>
              </w:rPr>
              <w:t>0</w:t>
            </w:r>
            <w:r w:rsidRPr="0049124A">
              <w:rPr>
                <w:color w:val="030303"/>
                <w:w w:val="126"/>
                <w:sz w:val="20"/>
                <w:szCs w:val="20"/>
              </w:rPr>
              <w:t>)</w:t>
            </w:r>
          </w:p>
        </w:tc>
        <w:tc>
          <w:tcPr>
            <w:tcW w:w="1058" w:type="dxa"/>
          </w:tcPr>
          <w:p w:rsidR="009E1F91" w:rsidRPr="0049124A" w:rsidRDefault="009E1F91" w:rsidP="0049124A">
            <w:pPr>
              <w:keepNext/>
              <w:autoSpaceDE w:val="0"/>
              <w:autoSpaceDN w:val="0"/>
              <w:adjustRightInd w:val="0"/>
              <w:spacing w:before="53"/>
              <w:ind w:left="266" w:right="-20"/>
              <w:rPr>
                <w:color w:val="262626"/>
                <w:sz w:val="20"/>
                <w:szCs w:val="20"/>
              </w:rPr>
            </w:pPr>
            <w:r w:rsidRPr="0049124A">
              <w:rPr>
                <w:color w:val="262626"/>
                <w:sz w:val="20"/>
                <w:szCs w:val="20"/>
              </w:rPr>
              <w:t>0</w:t>
            </w:r>
            <w:r w:rsidRPr="0049124A">
              <w:rPr>
                <w:color w:val="262626"/>
                <w:spacing w:val="1"/>
                <w:sz w:val="20"/>
                <w:szCs w:val="20"/>
              </w:rPr>
              <w:t xml:space="preserve"> </w:t>
            </w:r>
            <w:r w:rsidRPr="0049124A">
              <w:rPr>
                <w:color w:val="262626"/>
                <w:w w:val="110"/>
                <w:sz w:val="20"/>
                <w:szCs w:val="20"/>
              </w:rPr>
              <w:t>(</w:t>
            </w:r>
            <w:r w:rsidRPr="0049124A">
              <w:rPr>
                <w:color w:val="262626"/>
                <w:spacing w:val="-7"/>
                <w:w w:val="110"/>
                <w:sz w:val="20"/>
                <w:szCs w:val="20"/>
              </w:rPr>
              <w:t>0</w:t>
            </w:r>
            <w:r w:rsidRPr="0049124A">
              <w:rPr>
                <w:color w:val="030303"/>
                <w:w w:val="105"/>
                <w:sz w:val="20"/>
                <w:szCs w:val="20"/>
              </w:rPr>
              <w:t>.</w:t>
            </w:r>
            <w:r w:rsidRPr="0049124A">
              <w:rPr>
                <w:color w:val="262626"/>
                <w:w w:val="110"/>
                <w:sz w:val="20"/>
                <w:szCs w:val="20"/>
              </w:rPr>
              <w:t>0)</w:t>
            </w:r>
          </w:p>
        </w:tc>
        <w:tc>
          <w:tcPr>
            <w:tcW w:w="1055" w:type="dxa"/>
          </w:tcPr>
          <w:p w:rsidR="009E1F91" w:rsidRPr="0049124A" w:rsidRDefault="009E1F91" w:rsidP="0049124A">
            <w:pPr>
              <w:keepNext/>
              <w:autoSpaceDE w:val="0"/>
              <w:autoSpaceDN w:val="0"/>
              <w:adjustRightInd w:val="0"/>
              <w:spacing w:before="53"/>
              <w:ind w:left="259" w:right="-20"/>
              <w:rPr>
                <w:color w:val="030303"/>
                <w:sz w:val="20"/>
                <w:szCs w:val="20"/>
              </w:rPr>
            </w:pPr>
            <w:r w:rsidRPr="0049124A">
              <w:rPr>
                <w:color w:val="131313"/>
                <w:sz w:val="20"/>
                <w:szCs w:val="20"/>
              </w:rPr>
              <w:t>0</w:t>
            </w:r>
            <w:r w:rsidRPr="0049124A">
              <w:rPr>
                <w:color w:val="131313"/>
                <w:spacing w:val="1"/>
                <w:sz w:val="20"/>
                <w:szCs w:val="20"/>
              </w:rPr>
              <w:t xml:space="preserve"> </w:t>
            </w:r>
            <w:r w:rsidRPr="0049124A">
              <w:rPr>
                <w:color w:val="131313"/>
                <w:w w:val="107"/>
                <w:sz w:val="20"/>
                <w:szCs w:val="20"/>
              </w:rPr>
              <w:t>(0.0)</w:t>
            </w:r>
          </w:p>
        </w:tc>
        <w:tc>
          <w:tcPr>
            <w:tcW w:w="1058" w:type="dxa"/>
          </w:tcPr>
          <w:p w:rsidR="009E1F91" w:rsidRPr="0049124A" w:rsidRDefault="009E1F91" w:rsidP="0049124A">
            <w:pPr>
              <w:keepNext/>
              <w:autoSpaceDE w:val="0"/>
              <w:autoSpaceDN w:val="0"/>
              <w:adjustRightInd w:val="0"/>
              <w:spacing w:before="53"/>
              <w:ind w:left="252" w:right="-20"/>
              <w:rPr>
                <w:color w:val="030303"/>
                <w:sz w:val="20"/>
                <w:szCs w:val="20"/>
              </w:rPr>
            </w:pPr>
            <w:r w:rsidRPr="0049124A">
              <w:rPr>
                <w:color w:val="131313"/>
                <w:sz w:val="20"/>
                <w:szCs w:val="20"/>
              </w:rPr>
              <w:t>2</w:t>
            </w:r>
            <w:r w:rsidRPr="0049124A">
              <w:rPr>
                <w:color w:val="131313"/>
                <w:spacing w:val="12"/>
                <w:sz w:val="20"/>
                <w:szCs w:val="20"/>
              </w:rPr>
              <w:t xml:space="preserve"> </w:t>
            </w:r>
            <w:r w:rsidRPr="0049124A">
              <w:rPr>
                <w:color w:val="131313"/>
                <w:w w:val="105"/>
                <w:sz w:val="20"/>
                <w:szCs w:val="20"/>
              </w:rPr>
              <w:t>(1.9)</w:t>
            </w:r>
          </w:p>
        </w:tc>
        <w:tc>
          <w:tcPr>
            <w:tcW w:w="1054" w:type="dxa"/>
          </w:tcPr>
          <w:p w:rsidR="009E1F91" w:rsidRPr="0049124A" w:rsidRDefault="009E1F91" w:rsidP="0049124A">
            <w:pPr>
              <w:keepNext/>
              <w:autoSpaceDE w:val="0"/>
              <w:autoSpaceDN w:val="0"/>
              <w:adjustRightInd w:val="0"/>
              <w:spacing w:before="53"/>
              <w:ind w:left="202" w:right="-20"/>
              <w:rPr>
                <w:color w:val="262626"/>
                <w:sz w:val="20"/>
                <w:szCs w:val="20"/>
              </w:rPr>
            </w:pPr>
            <w:r w:rsidRPr="0049124A">
              <w:rPr>
                <w:color w:val="262626"/>
                <w:sz w:val="20"/>
                <w:szCs w:val="20"/>
              </w:rPr>
              <w:t>2</w:t>
            </w:r>
            <w:r w:rsidRPr="0049124A">
              <w:rPr>
                <w:color w:val="262626"/>
                <w:spacing w:val="-2"/>
                <w:sz w:val="20"/>
                <w:szCs w:val="20"/>
              </w:rPr>
              <w:t xml:space="preserve"> </w:t>
            </w:r>
            <w:r w:rsidRPr="0049124A">
              <w:rPr>
                <w:color w:val="131313"/>
                <w:w w:val="107"/>
                <w:sz w:val="20"/>
                <w:szCs w:val="20"/>
              </w:rPr>
              <w:t>(0.6)</w:t>
            </w:r>
          </w:p>
        </w:tc>
      </w:tr>
      <w:tr w:rsidR="009E1F91" w:rsidRPr="0055722F" w:rsidTr="00062B74">
        <w:trPr>
          <w:trHeight w:val="20"/>
          <w:jc w:val="center"/>
        </w:trPr>
        <w:tc>
          <w:tcPr>
            <w:tcW w:w="3753" w:type="dxa"/>
          </w:tcPr>
          <w:p w:rsidR="009E1F91" w:rsidRPr="0049124A" w:rsidRDefault="009E1F91" w:rsidP="0049124A">
            <w:pPr>
              <w:keepNext/>
              <w:autoSpaceDE w:val="0"/>
              <w:autoSpaceDN w:val="0"/>
              <w:adjustRightInd w:val="0"/>
              <w:spacing w:before="53" w:line="316" w:lineRule="auto"/>
              <w:ind w:left="50" w:right="1112"/>
              <w:rPr>
                <w:color w:val="131313"/>
                <w:sz w:val="20"/>
                <w:szCs w:val="20"/>
              </w:rPr>
            </w:pPr>
            <w:r w:rsidRPr="0049124A">
              <w:rPr>
                <w:color w:val="030303"/>
                <w:sz w:val="20"/>
                <w:szCs w:val="20"/>
              </w:rPr>
              <w:t>L</w:t>
            </w:r>
            <w:r w:rsidRPr="0049124A">
              <w:rPr>
                <w:color w:val="030303"/>
                <w:spacing w:val="-10"/>
                <w:sz w:val="20"/>
                <w:szCs w:val="20"/>
              </w:rPr>
              <w:t>o</w:t>
            </w:r>
            <w:r w:rsidRPr="0049124A">
              <w:rPr>
                <w:color w:val="262626"/>
                <w:sz w:val="20"/>
                <w:szCs w:val="20"/>
              </w:rPr>
              <w:t>ss</w:t>
            </w:r>
            <w:r w:rsidRPr="0049124A">
              <w:rPr>
                <w:color w:val="262626"/>
                <w:spacing w:val="32"/>
                <w:sz w:val="20"/>
                <w:szCs w:val="20"/>
              </w:rPr>
              <w:t xml:space="preserve"> </w:t>
            </w:r>
            <w:r w:rsidRPr="0049124A">
              <w:rPr>
                <w:color w:val="131313"/>
                <w:sz w:val="20"/>
                <w:szCs w:val="20"/>
              </w:rPr>
              <w:t>of</w:t>
            </w:r>
            <w:r w:rsidRPr="0049124A">
              <w:rPr>
                <w:color w:val="131313"/>
                <w:spacing w:val="10"/>
                <w:sz w:val="20"/>
                <w:szCs w:val="20"/>
              </w:rPr>
              <w:t xml:space="preserve"> </w:t>
            </w:r>
            <w:r w:rsidRPr="0049124A">
              <w:rPr>
                <w:color w:val="030303"/>
                <w:w w:val="105"/>
                <w:sz w:val="20"/>
                <w:szCs w:val="20"/>
              </w:rPr>
              <w:t>con</w:t>
            </w:r>
            <w:r w:rsidRPr="0049124A">
              <w:rPr>
                <w:color w:val="030303"/>
                <w:spacing w:val="1"/>
                <w:w w:val="105"/>
                <w:sz w:val="20"/>
                <w:szCs w:val="20"/>
              </w:rPr>
              <w:t>s</w:t>
            </w:r>
            <w:r w:rsidRPr="0049124A">
              <w:rPr>
                <w:color w:val="262626"/>
                <w:spacing w:val="3"/>
                <w:w w:val="105"/>
                <w:sz w:val="20"/>
                <w:szCs w:val="20"/>
              </w:rPr>
              <w:t>c</w:t>
            </w:r>
            <w:r w:rsidRPr="0049124A">
              <w:rPr>
                <w:color w:val="030303"/>
                <w:w w:val="105"/>
                <w:sz w:val="20"/>
                <w:szCs w:val="20"/>
              </w:rPr>
              <w:t>iousn</w:t>
            </w:r>
            <w:r w:rsidRPr="0049124A">
              <w:rPr>
                <w:color w:val="030303"/>
                <w:spacing w:val="-8"/>
                <w:w w:val="105"/>
                <w:sz w:val="20"/>
                <w:szCs w:val="20"/>
              </w:rPr>
              <w:t>e</w:t>
            </w:r>
            <w:r w:rsidRPr="0049124A">
              <w:rPr>
                <w:color w:val="262626"/>
                <w:w w:val="105"/>
                <w:sz w:val="20"/>
                <w:szCs w:val="20"/>
              </w:rPr>
              <w:t>ss</w:t>
            </w:r>
          </w:p>
        </w:tc>
        <w:tc>
          <w:tcPr>
            <w:tcW w:w="1058" w:type="dxa"/>
          </w:tcPr>
          <w:p w:rsidR="009E1F91" w:rsidRPr="0049124A" w:rsidRDefault="009E1F91" w:rsidP="0049124A">
            <w:pPr>
              <w:keepNext/>
              <w:autoSpaceDE w:val="0"/>
              <w:autoSpaceDN w:val="0"/>
              <w:adjustRightInd w:val="0"/>
              <w:spacing w:before="53"/>
              <w:ind w:left="259" w:right="-20"/>
              <w:rPr>
                <w:color w:val="131313"/>
                <w:sz w:val="20"/>
                <w:szCs w:val="20"/>
              </w:rPr>
            </w:pPr>
            <w:r w:rsidRPr="0049124A">
              <w:rPr>
                <w:color w:val="131313"/>
                <w:sz w:val="20"/>
                <w:szCs w:val="20"/>
              </w:rPr>
              <w:t>0</w:t>
            </w:r>
            <w:r w:rsidRPr="0049124A">
              <w:rPr>
                <w:color w:val="131313"/>
                <w:spacing w:val="15"/>
                <w:sz w:val="20"/>
                <w:szCs w:val="20"/>
              </w:rPr>
              <w:t xml:space="preserve"> </w:t>
            </w:r>
            <w:r w:rsidRPr="0049124A">
              <w:rPr>
                <w:color w:val="262626"/>
                <w:w w:val="105"/>
                <w:sz w:val="20"/>
                <w:szCs w:val="20"/>
              </w:rPr>
              <w:t>(</w:t>
            </w:r>
            <w:r w:rsidRPr="0049124A">
              <w:rPr>
                <w:color w:val="262626"/>
                <w:spacing w:val="-1"/>
                <w:w w:val="105"/>
                <w:sz w:val="20"/>
                <w:szCs w:val="20"/>
              </w:rPr>
              <w:t>0</w:t>
            </w:r>
            <w:r w:rsidRPr="0049124A">
              <w:rPr>
                <w:color w:val="030303"/>
                <w:w w:val="70"/>
                <w:sz w:val="20"/>
                <w:szCs w:val="20"/>
              </w:rPr>
              <w:t>.</w:t>
            </w:r>
            <w:r w:rsidRPr="0049124A">
              <w:rPr>
                <w:color w:val="030303"/>
                <w:spacing w:val="-31"/>
                <w:sz w:val="20"/>
                <w:szCs w:val="20"/>
              </w:rPr>
              <w:t xml:space="preserve"> </w:t>
            </w:r>
            <w:r w:rsidRPr="0049124A">
              <w:rPr>
                <w:color w:val="262626"/>
                <w:spacing w:val="-12"/>
                <w:w w:val="106"/>
                <w:sz w:val="20"/>
                <w:szCs w:val="20"/>
              </w:rPr>
              <w:t>0</w:t>
            </w:r>
            <w:r w:rsidRPr="0049124A">
              <w:rPr>
                <w:color w:val="030303"/>
                <w:w w:val="126"/>
                <w:sz w:val="20"/>
                <w:szCs w:val="20"/>
              </w:rPr>
              <w:t>)</w:t>
            </w:r>
          </w:p>
        </w:tc>
        <w:tc>
          <w:tcPr>
            <w:tcW w:w="1058" w:type="dxa"/>
          </w:tcPr>
          <w:p w:rsidR="009E1F91" w:rsidRPr="0049124A" w:rsidRDefault="009E1F91" w:rsidP="0049124A">
            <w:pPr>
              <w:keepNext/>
              <w:autoSpaceDE w:val="0"/>
              <w:autoSpaceDN w:val="0"/>
              <w:adjustRightInd w:val="0"/>
              <w:spacing w:before="53"/>
              <w:ind w:left="266" w:right="-20"/>
              <w:rPr>
                <w:color w:val="262626"/>
                <w:sz w:val="20"/>
                <w:szCs w:val="20"/>
              </w:rPr>
            </w:pPr>
            <w:r w:rsidRPr="0049124A">
              <w:rPr>
                <w:color w:val="262626"/>
                <w:sz w:val="20"/>
                <w:szCs w:val="20"/>
              </w:rPr>
              <w:t>0</w:t>
            </w:r>
            <w:r w:rsidRPr="0049124A">
              <w:rPr>
                <w:color w:val="262626"/>
                <w:spacing w:val="1"/>
                <w:sz w:val="20"/>
                <w:szCs w:val="20"/>
              </w:rPr>
              <w:t xml:space="preserve"> </w:t>
            </w:r>
            <w:r w:rsidRPr="0049124A">
              <w:rPr>
                <w:color w:val="131313"/>
                <w:w w:val="107"/>
                <w:sz w:val="20"/>
                <w:szCs w:val="20"/>
              </w:rPr>
              <w:t>(0.0)</w:t>
            </w:r>
          </w:p>
        </w:tc>
        <w:tc>
          <w:tcPr>
            <w:tcW w:w="1055" w:type="dxa"/>
          </w:tcPr>
          <w:p w:rsidR="009E1F91" w:rsidRPr="0049124A" w:rsidRDefault="009E1F91" w:rsidP="0049124A">
            <w:pPr>
              <w:keepNext/>
              <w:autoSpaceDE w:val="0"/>
              <w:autoSpaceDN w:val="0"/>
              <w:adjustRightInd w:val="0"/>
              <w:spacing w:before="53"/>
              <w:ind w:left="259" w:right="-20"/>
              <w:rPr>
                <w:color w:val="030303"/>
                <w:sz w:val="20"/>
                <w:szCs w:val="20"/>
              </w:rPr>
            </w:pPr>
            <w:r w:rsidRPr="0049124A">
              <w:rPr>
                <w:color w:val="131313"/>
                <w:sz w:val="20"/>
                <w:szCs w:val="20"/>
              </w:rPr>
              <w:t>2</w:t>
            </w:r>
            <w:r w:rsidRPr="0049124A">
              <w:rPr>
                <w:color w:val="131313"/>
                <w:spacing w:val="-3"/>
                <w:sz w:val="20"/>
                <w:szCs w:val="20"/>
              </w:rPr>
              <w:t xml:space="preserve"> </w:t>
            </w:r>
            <w:r w:rsidRPr="0049124A">
              <w:rPr>
                <w:color w:val="131313"/>
                <w:w w:val="107"/>
                <w:sz w:val="20"/>
                <w:szCs w:val="20"/>
              </w:rPr>
              <w:t>(1.8)</w:t>
            </w:r>
          </w:p>
        </w:tc>
        <w:tc>
          <w:tcPr>
            <w:tcW w:w="1058" w:type="dxa"/>
          </w:tcPr>
          <w:p w:rsidR="009E1F91" w:rsidRPr="0049124A" w:rsidRDefault="009E1F91" w:rsidP="0049124A">
            <w:pPr>
              <w:keepNext/>
              <w:autoSpaceDE w:val="0"/>
              <w:autoSpaceDN w:val="0"/>
              <w:adjustRightInd w:val="0"/>
              <w:spacing w:before="53"/>
              <w:ind w:left="252" w:right="-20"/>
              <w:rPr>
                <w:color w:val="030303"/>
                <w:sz w:val="20"/>
                <w:szCs w:val="20"/>
              </w:rPr>
            </w:pPr>
            <w:r w:rsidRPr="0049124A">
              <w:rPr>
                <w:color w:val="131313"/>
                <w:sz w:val="20"/>
                <w:szCs w:val="20"/>
              </w:rPr>
              <w:t>0</w:t>
            </w:r>
            <w:r w:rsidRPr="0049124A">
              <w:rPr>
                <w:color w:val="131313"/>
                <w:spacing w:val="15"/>
                <w:sz w:val="20"/>
                <w:szCs w:val="20"/>
              </w:rPr>
              <w:t xml:space="preserve"> </w:t>
            </w:r>
            <w:r w:rsidRPr="0049124A">
              <w:rPr>
                <w:color w:val="262626"/>
                <w:w w:val="105"/>
                <w:sz w:val="20"/>
                <w:szCs w:val="20"/>
              </w:rPr>
              <w:t>(</w:t>
            </w:r>
            <w:r w:rsidRPr="0049124A">
              <w:rPr>
                <w:color w:val="262626"/>
                <w:spacing w:val="-1"/>
                <w:w w:val="105"/>
                <w:sz w:val="20"/>
                <w:szCs w:val="20"/>
              </w:rPr>
              <w:t>0</w:t>
            </w:r>
            <w:r w:rsidRPr="0049124A">
              <w:rPr>
                <w:color w:val="030303"/>
                <w:w w:val="70"/>
                <w:sz w:val="20"/>
                <w:szCs w:val="20"/>
              </w:rPr>
              <w:t>.</w:t>
            </w:r>
            <w:r w:rsidRPr="0049124A">
              <w:rPr>
                <w:color w:val="030303"/>
                <w:spacing w:val="-31"/>
                <w:sz w:val="20"/>
                <w:szCs w:val="20"/>
              </w:rPr>
              <w:t xml:space="preserve"> </w:t>
            </w:r>
            <w:r w:rsidRPr="0049124A">
              <w:rPr>
                <w:color w:val="262626"/>
                <w:spacing w:val="-12"/>
                <w:w w:val="106"/>
                <w:sz w:val="20"/>
                <w:szCs w:val="20"/>
              </w:rPr>
              <w:t>0</w:t>
            </w:r>
            <w:r w:rsidRPr="0049124A">
              <w:rPr>
                <w:color w:val="030303"/>
                <w:w w:val="126"/>
                <w:sz w:val="20"/>
                <w:szCs w:val="20"/>
              </w:rPr>
              <w:t>)</w:t>
            </w:r>
          </w:p>
        </w:tc>
        <w:tc>
          <w:tcPr>
            <w:tcW w:w="1054" w:type="dxa"/>
          </w:tcPr>
          <w:p w:rsidR="009E1F91" w:rsidRPr="0049124A" w:rsidRDefault="009E1F91" w:rsidP="0049124A">
            <w:pPr>
              <w:keepNext/>
              <w:autoSpaceDE w:val="0"/>
              <w:autoSpaceDN w:val="0"/>
              <w:adjustRightInd w:val="0"/>
              <w:spacing w:before="53"/>
              <w:ind w:left="202" w:right="-20"/>
              <w:rPr>
                <w:color w:val="262626"/>
                <w:sz w:val="20"/>
                <w:szCs w:val="20"/>
              </w:rPr>
            </w:pPr>
            <w:r w:rsidRPr="0049124A">
              <w:rPr>
                <w:color w:val="262626"/>
                <w:sz w:val="20"/>
                <w:szCs w:val="20"/>
              </w:rPr>
              <w:t>2</w:t>
            </w:r>
            <w:r w:rsidRPr="0049124A">
              <w:rPr>
                <w:color w:val="262626"/>
                <w:spacing w:val="-2"/>
                <w:sz w:val="20"/>
                <w:szCs w:val="20"/>
              </w:rPr>
              <w:t xml:space="preserve"> </w:t>
            </w:r>
            <w:r w:rsidRPr="0049124A">
              <w:rPr>
                <w:color w:val="131313"/>
                <w:w w:val="107"/>
                <w:sz w:val="20"/>
                <w:szCs w:val="20"/>
              </w:rPr>
              <w:t>(0.6)</w:t>
            </w:r>
          </w:p>
        </w:tc>
      </w:tr>
      <w:tr w:rsidR="009E1F91" w:rsidRPr="0055722F" w:rsidTr="00062B74">
        <w:trPr>
          <w:trHeight w:val="20"/>
          <w:jc w:val="center"/>
        </w:trPr>
        <w:tc>
          <w:tcPr>
            <w:tcW w:w="3753" w:type="dxa"/>
          </w:tcPr>
          <w:p w:rsidR="009E1F91" w:rsidRPr="0049124A" w:rsidRDefault="009E1F91" w:rsidP="0049124A">
            <w:pPr>
              <w:keepNext/>
              <w:autoSpaceDE w:val="0"/>
              <w:autoSpaceDN w:val="0"/>
              <w:adjustRightInd w:val="0"/>
              <w:spacing w:before="53" w:line="316" w:lineRule="auto"/>
              <w:ind w:left="50" w:right="1112"/>
              <w:rPr>
                <w:color w:val="030303"/>
                <w:sz w:val="20"/>
                <w:szCs w:val="20"/>
              </w:rPr>
            </w:pPr>
            <w:r w:rsidRPr="0049124A">
              <w:rPr>
                <w:color w:val="131313"/>
                <w:sz w:val="20"/>
                <w:szCs w:val="20"/>
              </w:rPr>
              <w:t>Mental</w:t>
            </w:r>
            <w:r w:rsidRPr="0049124A">
              <w:rPr>
                <w:color w:val="131313"/>
                <w:spacing w:val="35"/>
                <w:sz w:val="20"/>
                <w:szCs w:val="20"/>
              </w:rPr>
              <w:t xml:space="preserve"> </w:t>
            </w:r>
            <w:r w:rsidRPr="0049124A">
              <w:rPr>
                <w:color w:val="131313"/>
                <w:sz w:val="20"/>
                <w:szCs w:val="20"/>
              </w:rPr>
              <w:t>status</w:t>
            </w:r>
            <w:r w:rsidRPr="0049124A">
              <w:rPr>
                <w:color w:val="131313"/>
                <w:spacing w:val="20"/>
                <w:sz w:val="20"/>
                <w:szCs w:val="20"/>
              </w:rPr>
              <w:t xml:space="preserve"> </w:t>
            </w:r>
            <w:r w:rsidRPr="0049124A">
              <w:rPr>
                <w:color w:val="262626"/>
                <w:spacing w:val="-7"/>
                <w:sz w:val="20"/>
                <w:szCs w:val="20"/>
              </w:rPr>
              <w:t>c</w:t>
            </w:r>
            <w:r w:rsidRPr="0049124A">
              <w:rPr>
                <w:color w:val="030303"/>
                <w:sz w:val="20"/>
                <w:szCs w:val="20"/>
              </w:rPr>
              <w:t>hang</w:t>
            </w:r>
            <w:r w:rsidRPr="0049124A">
              <w:rPr>
                <w:color w:val="030303"/>
                <w:spacing w:val="-8"/>
                <w:sz w:val="20"/>
                <w:szCs w:val="20"/>
              </w:rPr>
              <w:t>e</w:t>
            </w:r>
            <w:r w:rsidRPr="0049124A">
              <w:rPr>
                <w:color w:val="262626"/>
                <w:sz w:val="20"/>
                <w:szCs w:val="20"/>
              </w:rPr>
              <w:t xml:space="preserve">s </w:t>
            </w:r>
            <w:r w:rsidRPr="0049124A">
              <w:rPr>
                <w:color w:val="262626"/>
                <w:spacing w:val="13"/>
                <w:sz w:val="20"/>
                <w:szCs w:val="20"/>
              </w:rPr>
              <w:t xml:space="preserve"> </w:t>
            </w:r>
          </w:p>
        </w:tc>
        <w:tc>
          <w:tcPr>
            <w:tcW w:w="1058" w:type="dxa"/>
          </w:tcPr>
          <w:p w:rsidR="009E1F91" w:rsidRPr="0049124A" w:rsidRDefault="009E1F91" w:rsidP="0049124A">
            <w:pPr>
              <w:keepNext/>
              <w:autoSpaceDE w:val="0"/>
              <w:autoSpaceDN w:val="0"/>
              <w:adjustRightInd w:val="0"/>
              <w:spacing w:before="53"/>
              <w:ind w:left="259" w:right="-20"/>
              <w:rPr>
                <w:color w:val="030303"/>
                <w:sz w:val="20"/>
                <w:szCs w:val="20"/>
              </w:rPr>
            </w:pPr>
            <w:r w:rsidRPr="0049124A">
              <w:rPr>
                <w:color w:val="131313"/>
                <w:sz w:val="20"/>
                <w:szCs w:val="20"/>
              </w:rPr>
              <w:t>0</w:t>
            </w:r>
            <w:r w:rsidRPr="0049124A">
              <w:rPr>
                <w:color w:val="131313"/>
                <w:spacing w:val="15"/>
                <w:sz w:val="20"/>
                <w:szCs w:val="20"/>
              </w:rPr>
              <w:t xml:space="preserve"> </w:t>
            </w:r>
            <w:r w:rsidRPr="0049124A">
              <w:rPr>
                <w:color w:val="262626"/>
                <w:w w:val="110"/>
                <w:sz w:val="20"/>
                <w:szCs w:val="20"/>
              </w:rPr>
              <w:t>(</w:t>
            </w:r>
            <w:r w:rsidRPr="0049124A">
              <w:rPr>
                <w:color w:val="262626"/>
                <w:spacing w:val="-7"/>
                <w:w w:val="110"/>
                <w:sz w:val="20"/>
                <w:szCs w:val="20"/>
              </w:rPr>
              <w:t>0</w:t>
            </w:r>
            <w:r w:rsidRPr="0049124A">
              <w:rPr>
                <w:color w:val="030303"/>
                <w:w w:val="70"/>
                <w:sz w:val="20"/>
                <w:szCs w:val="20"/>
              </w:rPr>
              <w:t>.</w:t>
            </w:r>
            <w:r w:rsidRPr="0049124A">
              <w:rPr>
                <w:color w:val="030303"/>
                <w:spacing w:val="-31"/>
                <w:sz w:val="20"/>
                <w:szCs w:val="20"/>
              </w:rPr>
              <w:t xml:space="preserve"> </w:t>
            </w:r>
            <w:r w:rsidRPr="0049124A">
              <w:rPr>
                <w:color w:val="262626"/>
                <w:spacing w:val="-12"/>
                <w:w w:val="106"/>
                <w:sz w:val="20"/>
                <w:szCs w:val="20"/>
              </w:rPr>
              <w:t>0</w:t>
            </w:r>
            <w:r w:rsidRPr="0049124A">
              <w:rPr>
                <w:color w:val="030303"/>
                <w:w w:val="126"/>
                <w:sz w:val="20"/>
                <w:szCs w:val="20"/>
              </w:rPr>
              <w:t>)</w:t>
            </w:r>
          </w:p>
        </w:tc>
        <w:tc>
          <w:tcPr>
            <w:tcW w:w="1058" w:type="dxa"/>
          </w:tcPr>
          <w:p w:rsidR="009E1F91" w:rsidRPr="0049124A" w:rsidRDefault="009E1F91" w:rsidP="0049124A">
            <w:pPr>
              <w:keepNext/>
              <w:autoSpaceDE w:val="0"/>
              <w:autoSpaceDN w:val="0"/>
              <w:adjustRightInd w:val="0"/>
              <w:spacing w:before="53"/>
              <w:ind w:left="266" w:right="-20"/>
              <w:rPr>
                <w:color w:val="030303"/>
                <w:sz w:val="20"/>
                <w:szCs w:val="20"/>
              </w:rPr>
            </w:pPr>
            <w:r w:rsidRPr="0049124A">
              <w:rPr>
                <w:color w:val="262626"/>
                <w:sz w:val="20"/>
                <w:szCs w:val="20"/>
              </w:rPr>
              <w:t>0</w:t>
            </w:r>
            <w:r w:rsidRPr="0049124A">
              <w:rPr>
                <w:color w:val="262626"/>
                <w:spacing w:val="1"/>
                <w:sz w:val="20"/>
                <w:szCs w:val="20"/>
              </w:rPr>
              <w:t xml:space="preserve"> </w:t>
            </w:r>
            <w:r w:rsidRPr="0049124A">
              <w:rPr>
                <w:color w:val="131313"/>
                <w:w w:val="107"/>
                <w:sz w:val="20"/>
                <w:szCs w:val="20"/>
              </w:rPr>
              <w:t>(0.0)</w:t>
            </w:r>
          </w:p>
        </w:tc>
        <w:tc>
          <w:tcPr>
            <w:tcW w:w="1055" w:type="dxa"/>
          </w:tcPr>
          <w:p w:rsidR="009E1F91" w:rsidRPr="0049124A" w:rsidRDefault="009E1F91" w:rsidP="0049124A">
            <w:pPr>
              <w:keepNext/>
              <w:autoSpaceDE w:val="0"/>
              <w:autoSpaceDN w:val="0"/>
              <w:adjustRightInd w:val="0"/>
              <w:spacing w:before="53"/>
              <w:ind w:left="259" w:right="-20"/>
              <w:rPr>
                <w:color w:val="030303"/>
                <w:sz w:val="20"/>
                <w:szCs w:val="20"/>
              </w:rPr>
            </w:pPr>
            <w:r w:rsidRPr="0049124A">
              <w:rPr>
                <w:color w:val="030303"/>
                <w:sz w:val="20"/>
                <w:szCs w:val="20"/>
              </w:rPr>
              <w:t>1</w:t>
            </w:r>
            <w:r w:rsidRPr="0049124A">
              <w:rPr>
                <w:color w:val="030303"/>
                <w:spacing w:val="15"/>
                <w:sz w:val="20"/>
                <w:szCs w:val="20"/>
              </w:rPr>
              <w:t xml:space="preserve"> </w:t>
            </w:r>
            <w:r w:rsidRPr="0049124A">
              <w:rPr>
                <w:color w:val="262626"/>
                <w:w w:val="105"/>
                <w:sz w:val="20"/>
                <w:szCs w:val="20"/>
              </w:rPr>
              <w:t>(</w:t>
            </w:r>
            <w:r w:rsidRPr="0049124A">
              <w:rPr>
                <w:color w:val="262626"/>
                <w:spacing w:val="-1"/>
                <w:w w:val="105"/>
                <w:sz w:val="20"/>
                <w:szCs w:val="20"/>
              </w:rPr>
              <w:t>0</w:t>
            </w:r>
            <w:r w:rsidRPr="0049124A">
              <w:rPr>
                <w:color w:val="030303"/>
                <w:w w:val="105"/>
                <w:sz w:val="20"/>
                <w:szCs w:val="20"/>
              </w:rPr>
              <w:t>.9)</w:t>
            </w:r>
          </w:p>
        </w:tc>
        <w:tc>
          <w:tcPr>
            <w:tcW w:w="1058" w:type="dxa"/>
          </w:tcPr>
          <w:p w:rsidR="009E1F91" w:rsidRPr="0049124A" w:rsidRDefault="009E1F91" w:rsidP="0049124A">
            <w:pPr>
              <w:keepNext/>
              <w:autoSpaceDE w:val="0"/>
              <w:autoSpaceDN w:val="0"/>
              <w:adjustRightInd w:val="0"/>
              <w:spacing w:before="53"/>
              <w:ind w:left="252" w:right="-20"/>
              <w:rPr>
                <w:color w:val="030303"/>
                <w:sz w:val="20"/>
                <w:szCs w:val="20"/>
              </w:rPr>
            </w:pPr>
            <w:r w:rsidRPr="0049124A">
              <w:rPr>
                <w:color w:val="030303"/>
                <w:sz w:val="20"/>
                <w:szCs w:val="20"/>
              </w:rPr>
              <w:t>1</w:t>
            </w:r>
            <w:r w:rsidRPr="0049124A">
              <w:rPr>
                <w:color w:val="030303"/>
                <w:spacing w:val="1"/>
                <w:sz w:val="20"/>
                <w:szCs w:val="20"/>
              </w:rPr>
              <w:t xml:space="preserve"> </w:t>
            </w:r>
            <w:r w:rsidRPr="0049124A">
              <w:rPr>
                <w:color w:val="262626"/>
                <w:w w:val="110"/>
                <w:sz w:val="20"/>
                <w:szCs w:val="20"/>
              </w:rPr>
              <w:t>(</w:t>
            </w:r>
            <w:r w:rsidRPr="0049124A">
              <w:rPr>
                <w:color w:val="262626"/>
                <w:spacing w:val="-7"/>
                <w:w w:val="110"/>
                <w:sz w:val="20"/>
                <w:szCs w:val="20"/>
              </w:rPr>
              <w:t>0</w:t>
            </w:r>
            <w:r w:rsidRPr="0049124A">
              <w:rPr>
                <w:color w:val="030303"/>
                <w:w w:val="105"/>
                <w:sz w:val="20"/>
                <w:szCs w:val="20"/>
              </w:rPr>
              <w:t>.9)</w:t>
            </w:r>
          </w:p>
        </w:tc>
        <w:tc>
          <w:tcPr>
            <w:tcW w:w="1054" w:type="dxa"/>
          </w:tcPr>
          <w:p w:rsidR="009E1F91" w:rsidRPr="0049124A" w:rsidRDefault="009E1F91" w:rsidP="0049124A">
            <w:pPr>
              <w:keepNext/>
              <w:autoSpaceDE w:val="0"/>
              <w:autoSpaceDN w:val="0"/>
              <w:adjustRightInd w:val="0"/>
              <w:spacing w:before="53"/>
              <w:ind w:left="202" w:right="-20"/>
              <w:rPr>
                <w:color w:val="030303"/>
                <w:sz w:val="20"/>
                <w:szCs w:val="20"/>
              </w:rPr>
            </w:pPr>
            <w:r w:rsidRPr="0049124A">
              <w:rPr>
                <w:color w:val="262626"/>
                <w:sz w:val="20"/>
                <w:szCs w:val="20"/>
              </w:rPr>
              <w:t>2</w:t>
            </w:r>
            <w:r w:rsidRPr="0049124A">
              <w:rPr>
                <w:color w:val="262626"/>
                <w:spacing w:val="-2"/>
                <w:sz w:val="20"/>
                <w:szCs w:val="20"/>
              </w:rPr>
              <w:t xml:space="preserve"> </w:t>
            </w:r>
            <w:r w:rsidRPr="0049124A">
              <w:rPr>
                <w:color w:val="131313"/>
                <w:w w:val="107"/>
                <w:sz w:val="20"/>
                <w:szCs w:val="20"/>
              </w:rPr>
              <w:t>(0.6)</w:t>
            </w:r>
          </w:p>
        </w:tc>
      </w:tr>
      <w:tr w:rsidR="009E1F91" w:rsidRPr="0055722F" w:rsidTr="00062B74">
        <w:trPr>
          <w:trHeight w:val="20"/>
          <w:jc w:val="center"/>
        </w:trPr>
        <w:tc>
          <w:tcPr>
            <w:tcW w:w="3753" w:type="dxa"/>
          </w:tcPr>
          <w:p w:rsidR="009E1F91" w:rsidRPr="0049124A" w:rsidRDefault="009E1F91" w:rsidP="0049124A">
            <w:pPr>
              <w:keepNext/>
              <w:autoSpaceDE w:val="0"/>
              <w:autoSpaceDN w:val="0"/>
              <w:adjustRightInd w:val="0"/>
              <w:spacing w:before="53" w:line="316" w:lineRule="auto"/>
              <w:ind w:left="50" w:right="1112"/>
              <w:rPr>
                <w:color w:val="030303"/>
                <w:sz w:val="20"/>
                <w:szCs w:val="20"/>
              </w:rPr>
            </w:pPr>
            <w:r w:rsidRPr="0049124A">
              <w:rPr>
                <w:color w:val="131313"/>
                <w:sz w:val="20"/>
                <w:szCs w:val="20"/>
              </w:rPr>
              <w:t>Mouth</w:t>
            </w:r>
            <w:r w:rsidRPr="0049124A">
              <w:rPr>
                <w:color w:val="131313"/>
                <w:spacing w:val="31"/>
                <w:sz w:val="20"/>
                <w:szCs w:val="20"/>
              </w:rPr>
              <w:t xml:space="preserve"> </w:t>
            </w:r>
            <w:r w:rsidRPr="0049124A">
              <w:rPr>
                <w:color w:val="030303"/>
                <w:sz w:val="20"/>
                <w:szCs w:val="20"/>
              </w:rPr>
              <w:t>haemorrha</w:t>
            </w:r>
            <w:r w:rsidRPr="0049124A">
              <w:rPr>
                <w:color w:val="030303"/>
                <w:spacing w:val="2"/>
                <w:sz w:val="20"/>
                <w:szCs w:val="20"/>
              </w:rPr>
              <w:t>g</w:t>
            </w:r>
            <w:r w:rsidRPr="0049124A">
              <w:rPr>
                <w:color w:val="262626"/>
                <w:sz w:val="20"/>
                <w:szCs w:val="20"/>
              </w:rPr>
              <w:t>e</w:t>
            </w:r>
          </w:p>
        </w:tc>
        <w:tc>
          <w:tcPr>
            <w:tcW w:w="1058" w:type="dxa"/>
          </w:tcPr>
          <w:p w:rsidR="009E1F91" w:rsidRPr="0049124A" w:rsidRDefault="009E1F91" w:rsidP="0049124A">
            <w:pPr>
              <w:keepNext/>
              <w:autoSpaceDE w:val="0"/>
              <w:autoSpaceDN w:val="0"/>
              <w:adjustRightInd w:val="0"/>
              <w:spacing w:before="53"/>
              <w:ind w:left="259" w:right="-20"/>
              <w:rPr>
                <w:color w:val="030303"/>
                <w:sz w:val="20"/>
                <w:szCs w:val="20"/>
              </w:rPr>
            </w:pPr>
            <w:r w:rsidRPr="0049124A">
              <w:rPr>
                <w:color w:val="131313"/>
                <w:sz w:val="20"/>
                <w:szCs w:val="20"/>
              </w:rPr>
              <w:t>0</w:t>
            </w:r>
            <w:r w:rsidRPr="0049124A">
              <w:rPr>
                <w:color w:val="131313"/>
                <w:spacing w:val="15"/>
                <w:sz w:val="20"/>
                <w:szCs w:val="20"/>
              </w:rPr>
              <w:t xml:space="preserve"> </w:t>
            </w:r>
            <w:r w:rsidRPr="0049124A">
              <w:rPr>
                <w:color w:val="262626"/>
                <w:w w:val="105"/>
                <w:sz w:val="20"/>
                <w:szCs w:val="20"/>
              </w:rPr>
              <w:t>(</w:t>
            </w:r>
            <w:r w:rsidRPr="0049124A">
              <w:rPr>
                <w:color w:val="262626"/>
                <w:spacing w:val="-1"/>
                <w:w w:val="105"/>
                <w:sz w:val="20"/>
                <w:szCs w:val="20"/>
              </w:rPr>
              <w:t>0</w:t>
            </w:r>
            <w:r w:rsidRPr="0049124A">
              <w:rPr>
                <w:color w:val="030303"/>
                <w:w w:val="70"/>
                <w:sz w:val="20"/>
                <w:szCs w:val="20"/>
              </w:rPr>
              <w:t>.</w:t>
            </w:r>
            <w:r w:rsidRPr="0049124A">
              <w:rPr>
                <w:color w:val="030303"/>
                <w:spacing w:val="-31"/>
                <w:sz w:val="20"/>
                <w:szCs w:val="20"/>
              </w:rPr>
              <w:t xml:space="preserve"> </w:t>
            </w:r>
            <w:r w:rsidRPr="0049124A">
              <w:rPr>
                <w:color w:val="262626"/>
                <w:spacing w:val="-12"/>
                <w:w w:val="106"/>
                <w:sz w:val="20"/>
                <w:szCs w:val="20"/>
              </w:rPr>
              <w:t>0</w:t>
            </w:r>
            <w:r w:rsidRPr="0049124A">
              <w:rPr>
                <w:color w:val="030303"/>
                <w:w w:val="126"/>
                <w:sz w:val="20"/>
                <w:szCs w:val="20"/>
              </w:rPr>
              <w:t>)</w:t>
            </w:r>
          </w:p>
        </w:tc>
        <w:tc>
          <w:tcPr>
            <w:tcW w:w="1058" w:type="dxa"/>
          </w:tcPr>
          <w:p w:rsidR="009E1F91" w:rsidRPr="0049124A" w:rsidRDefault="009E1F91" w:rsidP="0049124A">
            <w:pPr>
              <w:keepNext/>
              <w:autoSpaceDE w:val="0"/>
              <w:autoSpaceDN w:val="0"/>
              <w:adjustRightInd w:val="0"/>
              <w:spacing w:before="53"/>
              <w:ind w:left="266" w:right="-20"/>
              <w:rPr>
                <w:color w:val="030303"/>
                <w:sz w:val="20"/>
                <w:szCs w:val="20"/>
              </w:rPr>
            </w:pPr>
            <w:r w:rsidRPr="0049124A">
              <w:rPr>
                <w:color w:val="262626"/>
                <w:sz w:val="20"/>
                <w:szCs w:val="20"/>
              </w:rPr>
              <w:t>0</w:t>
            </w:r>
            <w:r w:rsidRPr="0049124A">
              <w:rPr>
                <w:color w:val="262626"/>
                <w:spacing w:val="1"/>
                <w:sz w:val="20"/>
                <w:szCs w:val="20"/>
              </w:rPr>
              <w:t xml:space="preserve"> </w:t>
            </w:r>
            <w:r w:rsidRPr="0049124A">
              <w:rPr>
                <w:color w:val="262626"/>
                <w:w w:val="110"/>
                <w:sz w:val="20"/>
                <w:szCs w:val="20"/>
              </w:rPr>
              <w:t>(</w:t>
            </w:r>
            <w:r w:rsidRPr="0049124A">
              <w:rPr>
                <w:color w:val="262626"/>
                <w:spacing w:val="-7"/>
                <w:w w:val="110"/>
                <w:sz w:val="20"/>
                <w:szCs w:val="20"/>
              </w:rPr>
              <w:t>0</w:t>
            </w:r>
            <w:r w:rsidRPr="0049124A">
              <w:rPr>
                <w:color w:val="030303"/>
                <w:w w:val="105"/>
                <w:sz w:val="20"/>
                <w:szCs w:val="20"/>
              </w:rPr>
              <w:t>.</w:t>
            </w:r>
            <w:r w:rsidRPr="0049124A">
              <w:rPr>
                <w:color w:val="262626"/>
                <w:w w:val="105"/>
                <w:sz w:val="20"/>
                <w:szCs w:val="20"/>
              </w:rPr>
              <w:t>0)</w:t>
            </w:r>
          </w:p>
        </w:tc>
        <w:tc>
          <w:tcPr>
            <w:tcW w:w="1055" w:type="dxa"/>
          </w:tcPr>
          <w:p w:rsidR="009E1F91" w:rsidRPr="0049124A" w:rsidRDefault="009E1F91" w:rsidP="0049124A">
            <w:pPr>
              <w:keepNext/>
              <w:autoSpaceDE w:val="0"/>
              <w:autoSpaceDN w:val="0"/>
              <w:adjustRightInd w:val="0"/>
              <w:spacing w:before="53"/>
              <w:ind w:left="259" w:right="-20"/>
              <w:rPr>
                <w:color w:val="030303"/>
                <w:sz w:val="20"/>
                <w:szCs w:val="20"/>
              </w:rPr>
            </w:pPr>
            <w:r w:rsidRPr="0049124A">
              <w:rPr>
                <w:color w:val="030303"/>
                <w:sz w:val="20"/>
                <w:szCs w:val="20"/>
              </w:rPr>
              <w:t>1</w:t>
            </w:r>
            <w:r w:rsidRPr="0049124A">
              <w:rPr>
                <w:color w:val="030303"/>
                <w:spacing w:val="1"/>
                <w:sz w:val="20"/>
                <w:szCs w:val="20"/>
              </w:rPr>
              <w:t xml:space="preserve"> </w:t>
            </w:r>
            <w:r w:rsidRPr="0049124A">
              <w:rPr>
                <w:color w:val="131313"/>
                <w:w w:val="107"/>
                <w:sz w:val="20"/>
                <w:szCs w:val="20"/>
              </w:rPr>
              <w:t>(0.9)</w:t>
            </w:r>
          </w:p>
        </w:tc>
        <w:tc>
          <w:tcPr>
            <w:tcW w:w="1058" w:type="dxa"/>
          </w:tcPr>
          <w:p w:rsidR="009E1F91" w:rsidRPr="0049124A" w:rsidRDefault="009E1F91" w:rsidP="0049124A">
            <w:pPr>
              <w:keepNext/>
              <w:autoSpaceDE w:val="0"/>
              <w:autoSpaceDN w:val="0"/>
              <w:adjustRightInd w:val="0"/>
              <w:spacing w:before="53"/>
              <w:ind w:left="252" w:right="-20"/>
              <w:rPr>
                <w:color w:val="030303"/>
                <w:sz w:val="20"/>
                <w:szCs w:val="20"/>
              </w:rPr>
            </w:pPr>
            <w:r w:rsidRPr="0049124A">
              <w:rPr>
                <w:color w:val="030303"/>
                <w:sz w:val="20"/>
                <w:szCs w:val="20"/>
              </w:rPr>
              <w:t>1</w:t>
            </w:r>
            <w:r w:rsidRPr="0049124A">
              <w:rPr>
                <w:color w:val="030303"/>
                <w:spacing w:val="15"/>
                <w:sz w:val="20"/>
                <w:szCs w:val="20"/>
              </w:rPr>
              <w:t xml:space="preserve"> </w:t>
            </w:r>
            <w:r w:rsidRPr="0049124A">
              <w:rPr>
                <w:color w:val="262626"/>
                <w:w w:val="105"/>
                <w:sz w:val="20"/>
                <w:szCs w:val="20"/>
              </w:rPr>
              <w:t>(</w:t>
            </w:r>
            <w:r w:rsidRPr="0049124A">
              <w:rPr>
                <w:color w:val="262626"/>
                <w:spacing w:val="-1"/>
                <w:w w:val="105"/>
                <w:sz w:val="20"/>
                <w:szCs w:val="20"/>
              </w:rPr>
              <w:t>0</w:t>
            </w:r>
            <w:r w:rsidRPr="0049124A">
              <w:rPr>
                <w:color w:val="030303"/>
                <w:w w:val="105"/>
                <w:sz w:val="20"/>
                <w:szCs w:val="20"/>
              </w:rPr>
              <w:t>.9)</w:t>
            </w:r>
          </w:p>
        </w:tc>
        <w:tc>
          <w:tcPr>
            <w:tcW w:w="1054" w:type="dxa"/>
          </w:tcPr>
          <w:p w:rsidR="009E1F91" w:rsidRPr="0049124A" w:rsidRDefault="009E1F91" w:rsidP="0049124A">
            <w:pPr>
              <w:keepNext/>
              <w:autoSpaceDE w:val="0"/>
              <w:autoSpaceDN w:val="0"/>
              <w:adjustRightInd w:val="0"/>
              <w:spacing w:before="53"/>
              <w:ind w:left="202" w:right="-20"/>
              <w:rPr>
                <w:color w:val="030303"/>
                <w:sz w:val="20"/>
                <w:szCs w:val="20"/>
              </w:rPr>
            </w:pPr>
            <w:r w:rsidRPr="0049124A">
              <w:rPr>
                <w:color w:val="262626"/>
                <w:sz w:val="20"/>
                <w:szCs w:val="20"/>
              </w:rPr>
              <w:t>2</w:t>
            </w:r>
            <w:r w:rsidRPr="0049124A">
              <w:rPr>
                <w:color w:val="262626"/>
                <w:spacing w:val="-2"/>
                <w:sz w:val="20"/>
                <w:szCs w:val="20"/>
              </w:rPr>
              <w:t xml:space="preserve"> </w:t>
            </w:r>
            <w:r w:rsidRPr="0049124A">
              <w:rPr>
                <w:color w:val="131313"/>
                <w:w w:val="107"/>
                <w:sz w:val="20"/>
                <w:szCs w:val="20"/>
              </w:rPr>
              <w:t>(0.6)</w:t>
            </w:r>
          </w:p>
        </w:tc>
      </w:tr>
      <w:tr w:rsidR="009E1F91" w:rsidRPr="0055722F" w:rsidTr="00062B74">
        <w:trPr>
          <w:trHeight w:val="20"/>
          <w:jc w:val="center"/>
        </w:trPr>
        <w:tc>
          <w:tcPr>
            <w:tcW w:w="3753" w:type="dxa"/>
          </w:tcPr>
          <w:p w:rsidR="009E1F91" w:rsidRPr="0049124A" w:rsidRDefault="009E1F91" w:rsidP="0049124A">
            <w:pPr>
              <w:keepNext/>
              <w:autoSpaceDE w:val="0"/>
              <w:autoSpaceDN w:val="0"/>
              <w:adjustRightInd w:val="0"/>
              <w:spacing w:before="53" w:line="316" w:lineRule="auto"/>
              <w:ind w:left="50" w:right="1112"/>
              <w:rPr>
                <w:color w:val="030303"/>
                <w:sz w:val="20"/>
                <w:szCs w:val="20"/>
              </w:rPr>
            </w:pPr>
            <w:r w:rsidRPr="0049124A">
              <w:rPr>
                <w:color w:val="030303"/>
                <w:sz w:val="20"/>
                <w:szCs w:val="20"/>
              </w:rPr>
              <w:t>Multi-organ</w:t>
            </w:r>
            <w:r w:rsidRPr="0049124A">
              <w:rPr>
                <w:color w:val="030303"/>
                <w:spacing w:val="42"/>
                <w:sz w:val="20"/>
                <w:szCs w:val="20"/>
              </w:rPr>
              <w:t xml:space="preserve"> </w:t>
            </w:r>
            <w:r w:rsidRPr="0049124A">
              <w:rPr>
                <w:color w:val="030303"/>
                <w:sz w:val="20"/>
                <w:szCs w:val="20"/>
              </w:rPr>
              <w:t>failure</w:t>
            </w:r>
          </w:p>
        </w:tc>
        <w:tc>
          <w:tcPr>
            <w:tcW w:w="1058" w:type="dxa"/>
          </w:tcPr>
          <w:p w:rsidR="009E1F91" w:rsidRPr="0049124A" w:rsidRDefault="009E1F91" w:rsidP="0049124A">
            <w:pPr>
              <w:keepNext/>
              <w:autoSpaceDE w:val="0"/>
              <w:autoSpaceDN w:val="0"/>
              <w:adjustRightInd w:val="0"/>
              <w:spacing w:before="53"/>
              <w:ind w:left="259" w:right="-20"/>
              <w:rPr>
                <w:color w:val="030303"/>
                <w:sz w:val="20"/>
                <w:szCs w:val="20"/>
              </w:rPr>
            </w:pPr>
            <w:r w:rsidRPr="0049124A">
              <w:rPr>
                <w:color w:val="131313"/>
                <w:sz w:val="20"/>
                <w:szCs w:val="20"/>
              </w:rPr>
              <w:t>0</w:t>
            </w:r>
            <w:r w:rsidRPr="0049124A">
              <w:rPr>
                <w:color w:val="131313"/>
                <w:spacing w:val="15"/>
                <w:sz w:val="20"/>
                <w:szCs w:val="20"/>
              </w:rPr>
              <w:t xml:space="preserve"> </w:t>
            </w:r>
            <w:r w:rsidRPr="0049124A">
              <w:rPr>
                <w:color w:val="131313"/>
                <w:w w:val="105"/>
                <w:sz w:val="20"/>
                <w:szCs w:val="20"/>
              </w:rPr>
              <w:t>(0.0)</w:t>
            </w:r>
          </w:p>
        </w:tc>
        <w:tc>
          <w:tcPr>
            <w:tcW w:w="1058" w:type="dxa"/>
          </w:tcPr>
          <w:p w:rsidR="009E1F91" w:rsidRPr="0049124A" w:rsidRDefault="009E1F91" w:rsidP="0049124A">
            <w:pPr>
              <w:keepNext/>
              <w:autoSpaceDE w:val="0"/>
              <w:autoSpaceDN w:val="0"/>
              <w:adjustRightInd w:val="0"/>
              <w:spacing w:before="53"/>
              <w:ind w:left="266" w:right="-20"/>
              <w:rPr>
                <w:color w:val="030303"/>
                <w:sz w:val="20"/>
                <w:szCs w:val="20"/>
              </w:rPr>
            </w:pPr>
            <w:r w:rsidRPr="0049124A">
              <w:rPr>
                <w:color w:val="030303"/>
                <w:sz w:val="20"/>
                <w:szCs w:val="20"/>
              </w:rPr>
              <w:t>1</w:t>
            </w:r>
            <w:r w:rsidRPr="0049124A">
              <w:rPr>
                <w:color w:val="030303"/>
                <w:spacing w:val="1"/>
                <w:sz w:val="20"/>
                <w:szCs w:val="20"/>
              </w:rPr>
              <w:t xml:space="preserve"> </w:t>
            </w:r>
            <w:r w:rsidRPr="0049124A">
              <w:rPr>
                <w:color w:val="030303"/>
                <w:w w:val="108"/>
                <w:sz w:val="20"/>
                <w:szCs w:val="20"/>
              </w:rPr>
              <w:t>(1.</w:t>
            </w:r>
            <w:r w:rsidRPr="0049124A">
              <w:rPr>
                <w:color w:val="030303"/>
                <w:spacing w:val="-19"/>
                <w:w w:val="108"/>
                <w:sz w:val="20"/>
                <w:szCs w:val="20"/>
              </w:rPr>
              <w:t>5</w:t>
            </w:r>
            <w:r w:rsidRPr="0049124A">
              <w:rPr>
                <w:color w:val="262626"/>
                <w:w w:val="126"/>
                <w:sz w:val="20"/>
                <w:szCs w:val="20"/>
              </w:rPr>
              <w:t>)</w:t>
            </w:r>
          </w:p>
        </w:tc>
        <w:tc>
          <w:tcPr>
            <w:tcW w:w="1055" w:type="dxa"/>
          </w:tcPr>
          <w:p w:rsidR="009E1F91" w:rsidRPr="0049124A" w:rsidRDefault="009E1F91" w:rsidP="0049124A">
            <w:pPr>
              <w:keepNext/>
              <w:autoSpaceDE w:val="0"/>
              <w:autoSpaceDN w:val="0"/>
              <w:adjustRightInd w:val="0"/>
              <w:spacing w:before="53"/>
              <w:ind w:left="259" w:right="-20"/>
              <w:rPr>
                <w:color w:val="030303"/>
                <w:sz w:val="20"/>
                <w:szCs w:val="20"/>
              </w:rPr>
            </w:pPr>
            <w:r w:rsidRPr="0049124A">
              <w:rPr>
                <w:color w:val="030303"/>
                <w:sz w:val="20"/>
                <w:szCs w:val="20"/>
              </w:rPr>
              <w:t>1</w:t>
            </w:r>
            <w:r w:rsidRPr="0049124A">
              <w:rPr>
                <w:color w:val="030303"/>
                <w:spacing w:val="1"/>
                <w:sz w:val="20"/>
                <w:szCs w:val="20"/>
              </w:rPr>
              <w:t xml:space="preserve"> </w:t>
            </w:r>
            <w:r w:rsidRPr="0049124A">
              <w:rPr>
                <w:color w:val="262626"/>
                <w:w w:val="110"/>
                <w:sz w:val="20"/>
                <w:szCs w:val="20"/>
              </w:rPr>
              <w:t>(</w:t>
            </w:r>
            <w:r w:rsidRPr="0049124A">
              <w:rPr>
                <w:color w:val="262626"/>
                <w:spacing w:val="-7"/>
                <w:w w:val="110"/>
                <w:sz w:val="20"/>
                <w:szCs w:val="20"/>
              </w:rPr>
              <w:t>0</w:t>
            </w:r>
            <w:r w:rsidRPr="0049124A">
              <w:rPr>
                <w:color w:val="030303"/>
                <w:w w:val="109"/>
                <w:sz w:val="20"/>
                <w:szCs w:val="20"/>
              </w:rPr>
              <w:t>.9)</w:t>
            </w:r>
          </w:p>
        </w:tc>
        <w:tc>
          <w:tcPr>
            <w:tcW w:w="1058" w:type="dxa"/>
          </w:tcPr>
          <w:p w:rsidR="009E1F91" w:rsidRPr="0049124A" w:rsidRDefault="009E1F91" w:rsidP="0049124A">
            <w:pPr>
              <w:keepNext/>
              <w:autoSpaceDE w:val="0"/>
              <w:autoSpaceDN w:val="0"/>
              <w:adjustRightInd w:val="0"/>
              <w:spacing w:before="53"/>
              <w:ind w:left="252" w:right="-20"/>
              <w:rPr>
                <w:color w:val="030303"/>
                <w:sz w:val="20"/>
                <w:szCs w:val="20"/>
              </w:rPr>
            </w:pPr>
            <w:r w:rsidRPr="0049124A">
              <w:rPr>
                <w:color w:val="131313"/>
                <w:sz w:val="20"/>
                <w:szCs w:val="20"/>
              </w:rPr>
              <w:t>0</w:t>
            </w:r>
            <w:r w:rsidRPr="0049124A">
              <w:rPr>
                <w:color w:val="131313"/>
                <w:spacing w:val="15"/>
                <w:sz w:val="20"/>
                <w:szCs w:val="20"/>
              </w:rPr>
              <w:t xml:space="preserve"> </w:t>
            </w:r>
            <w:r w:rsidRPr="0049124A">
              <w:rPr>
                <w:color w:val="131313"/>
                <w:w w:val="105"/>
                <w:sz w:val="20"/>
                <w:szCs w:val="20"/>
              </w:rPr>
              <w:t>(0.0)</w:t>
            </w:r>
          </w:p>
        </w:tc>
        <w:tc>
          <w:tcPr>
            <w:tcW w:w="1054" w:type="dxa"/>
          </w:tcPr>
          <w:p w:rsidR="009E1F91" w:rsidRPr="0049124A" w:rsidRDefault="009E1F91" w:rsidP="0049124A">
            <w:pPr>
              <w:keepNext/>
              <w:autoSpaceDE w:val="0"/>
              <w:autoSpaceDN w:val="0"/>
              <w:adjustRightInd w:val="0"/>
              <w:spacing w:before="53"/>
              <w:ind w:left="202" w:right="-20"/>
              <w:rPr>
                <w:color w:val="030303"/>
                <w:sz w:val="20"/>
                <w:szCs w:val="20"/>
              </w:rPr>
            </w:pPr>
            <w:r w:rsidRPr="0049124A">
              <w:rPr>
                <w:color w:val="262626"/>
                <w:sz w:val="20"/>
                <w:szCs w:val="20"/>
              </w:rPr>
              <w:t>2</w:t>
            </w:r>
            <w:r w:rsidRPr="0049124A">
              <w:rPr>
                <w:color w:val="262626"/>
                <w:spacing w:val="-2"/>
                <w:sz w:val="20"/>
                <w:szCs w:val="20"/>
              </w:rPr>
              <w:t xml:space="preserve"> </w:t>
            </w:r>
            <w:r w:rsidRPr="0049124A">
              <w:rPr>
                <w:color w:val="262626"/>
                <w:w w:val="110"/>
                <w:sz w:val="20"/>
                <w:szCs w:val="20"/>
              </w:rPr>
              <w:t>(</w:t>
            </w:r>
            <w:r w:rsidRPr="0049124A">
              <w:rPr>
                <w:color w:val="262626"/>
                <w:spacing w:val="-7"/>
                <w:w w:val="110"/>
                <w:sz w:val="20"/>
                <w:szCs w:val="20"/>
              </w:rPr>
              <w:t>0</w:t>
            </w:r>
            <w:r w:rsidRPr="0049124A">
              <w:rPr>
                <w:color w:val="030303"/>
                <w:w w:val="109"/>
                <w:sz w:val="20"/>
                <w:szCs w:val="20"/>
              </w:rPr>
              <w:t>.6)</w:t>
            </w:r>
          </w:p>
        </w:tc>
      </w:tr>
      <w:tr w:rsidR="009E1F91" w:rsidRPr="0055722F" w:rsidTr="00062B74">
        <w:trPr>
          <w:trHeight w:val="20"/>
          <w:jc w:val="center"/>
        </w:trPr>
        <w:tc>
          <w:tcPr>
            <w:tcW w:w="3753" w:type="dxa"/>
          </w:tcPr>
          <w:p w:rsidR="009E1F91" w:rsidRPr="0049124A" w:rsidRDefault="009E1F91" w:rsidP="0049124A">
            <w:pPr>
              <w:keepNext/>
              <w:autoSpaceDE w:val="0"/>
              <w:autoSpaceDN w:val="0"/>
              <w:adjustRightInd w:val="0"/>
              <w:spacing w:before="53" w:line="316" w:lineRule="auto"/>
              <w:ind w:left="50" w:right="1112"/>
              <w:rPr>
                <w:color w:val="030303"/>
                <w:sz w:val="20"/>
                <w:szCs w:val="20"/>
              </w:rPr>
            </w:pPr>
            <w:r w:rsidRPr="0049124A">
              <w:rPr>
                <w:color w:val="030303"/>
                <w:sz w:val="20"/>
                <w:szCs w:val="20"/>
              </w:rPr>
              <w:t>Pancreatic</w:t>
            </w:r>
            <w:r w:rsidRPr="0049124A">
              <w:rPr>
                <w:color w:val="030303"/>
                <w:spacing w:val="43"/>
                <w:sz w:val="20"/>
                <w:szCs w:val="20"/>
              </w:rPr>
              <w:t xml:space="preserve"> </w:t>
            </w:r>
            <w:r w:rsidRPr="0049124A">
              <w:rPr>
                <w:color w:val="131313"/>
                <w:sz w:val="20"/>
                <w:szCs w:val="20"/>
              </w:rPr>
              <w:t>carcinoma</w:t>
            </w:r>
          </w:p>
        </w:tc>
        <w:tc>
          <w:tcPr>
            <w:tcW w:w="1058" w:type="dxa"/>
          </w:tcPr>
          <w:p w:rsidR="009E1F91" w:rsidRPr="0049124A" w:rsidRDefault="009E1F91" w:rsidP="0049124A">
            <w:pPr>
              <w:keepNext/>
              <w:autoSpaceDE w:val="0"/>
              <w:autoSpaceDN w:val="0"/>
              <w:adjustRightInd w:val="0"/>
              <w:spacing w:before="53"/>
              <w:ind w:left="259" w:right="-20"/>
              <w:rPr>
                <w:color w:val="030303"/>
                <w:sz w:val="20"/>
                <w:szCs w:val="20"/>
              </w:rPr>
            </w:pPr>
            <w:r w:rsidRPr="0049124A">
              <w:rPr>
                <w:color w:val="131313"/>
                <w:sz w:val="20"/>
                <w:szCs w:val="20"/>
              </w:rPr>
              <w:t>0</w:t>
            </w:r>
            <w:r w:rsidRPr="0049124A">
              <w:rPr>
                <w:color w:val="131313"/>
                <w:spacing w:val="15"/>
                <w:sz w:val="20"/>
                <w:szCs w:val="20"/>
              </w:rPr>
              <w:t xml:space="preserve"> </w:t>
            </w:r>
            <w:r w:rsidRPr="0049124A">
              <w:rPr>
                <w:color w:val="131313"/>
                <w:w w:val="105"/>
                <w:sz w:val="20"/>
                <w:szCs w:val="20"/>
              </w:rPr>
              <w:t>(0.0)</w:t>
            </w:r>
          </w:p>
        </w:tc>
        <w:tc>
          <w:tcPr>
            <w:tcW w:w="1058" w:type="dxa"/>
          </w:tcPr>
          <w:p w:rsidR="009E1F91" w:rsidRPr="0049124A" w:rsidRDefault="009E1F91" w:rsidP="0049124A">
            <w:pPr>
              <w:keepNext/>
              <w:autoSpaceDE w:val="0"/>
              <w:autoSpaceDN w:val="0"/>
              <w:adjustRightInd w:val="0"/>
              <w:spacing w:before="53"/>
              <w:ind w:left="266" w:right="-20"/>
              <w:rPr>
                <w:color w:val="030303"/>
                <w:sz w:val="20"/>
                <w:szCs w:val="20"/>
              </w:rPr>
            </w:pPr>
            <w:r w:rsidRPr="0049124A">
              <w:rPr>
                <w:color w:val="030303"/>
                <w:sz w:val="20"/>
                <w:szCs w:val="20"/>
              </w:rPr>
              <w:t>1</w:t>
            </w:r>
            <w:r w:rsidRPr="0049124A">
              <w:rPr>
                <w:color w:val="030303"/>
                <w:spacing w:val="1"/>
                <w:sz w:val="20"/>
                <w:szCs w:val="20"/>
              </w:rPr>
              <w:t xml:space="preserve"> </w:t>
            </w:r>
            <w:r w:rsidRPr="0049124A">
              <w:rPr>
                <w:color w:val="131313"/>
                <w:w w:val="107"/>
                <w:sz w:val="20"/>
                <w:szCs w:val="20"/>
              </w:rPr>
              <w:t>(1.5)</w:t>
            </w:r>
          </w:p>
        </w:tc>
        <w:tc>
          <w:tcPr>
            <w:tcW w:w="1055" w:type="dxa"/>
          </w:tcPr>
          <w:p w:rsidR="009E1F91" w:rsidRPr="0049124A" w:rsidRDefault="009E1F91" w:rsidP="0049124A">
            <w:pPr>
              <w:keepNext/>
              <w:autoSpaceDE w:val="0"/>
              <w:autoSpaceDN w:val="0"/>
              <w:adjustRightInd w:val="0"/>
              <w:spacing w:before="53"/>
              <w:ind w:left="259" w:right="-20"/>
              <w:rPr>
                <w:color w:val="030303"/>
                <w:sz w:val="20"/>
                <w:szCs w:val="20"/>
              </w:rPr>
            </w:pPr>
            <w:r w:rsidRPr="0049124A">
              <w:rPr>
                <w:color w:val="030303"/>
                <w:sz w:val="20"/>
                <w:szCs w:val="20"/>
              </w:rPr>
              <w:t>1</w:t>
            </w:r>
            <w:r w:rsidRPr="0049124A">
              <w:rPr>
                <w:color w:val="030303"/>
                <w:spacing w:val="15"/>
                <w:sz w:val="20"/>
                <w:szCs w:val="20"/>
              </w:rPr>
              <w:t xml:space="preserve"> </w:t>
            </w:r>
            <w:r w:rsidRPr="0049124A">
              <w:rPr>
                <w:color w:val="131313"/>
                <w:w w:val="105"/>
                <w:sz w:val="20"/>
                <w:szCs w:val="20"/>
              </w:rPr>
              <w:t>(0.9)</w:t>
            </w:r>
          </w:p>
        </w:tc>
        <w:tc>
          <w:tcPr>
            <w:tcW w:w="1058" w:type="dxa"/>
          </w:tcPr>
          <w:p w:rsidR="009E1F91" w:rsidRPr="0049124A" w:rsidRDefault="009E1F91" w:rsidP="0049124A">
            <w:pPr>
              <w:keepNext/>
              <w:autoSpaceDE w:val="0"/>
              <w:autoSpaceDN w:val="0"/>
              <w:adjustRightInd w:val="0"/>
              <w:spacing w:before="53"/>
              <w:ind w:left="252" w:right="-20"/>
              <w:rPr>
                <w:color w:val="030303"/>
                <w:sz w:val="20"/>
                <w:szCs w:val="20"/>
              </w:rPr>
            </w:pPr>
            <w:r w:rsidRPr="0049124A">
              <w:rPr>
                <w:color w:val="131313"/>
                <w:sz w:val="20"/>
                <w:szCs w:val="20"/>
              </w:rPr>
              <w:t>0</w:t>
            </w:r>
            <w:r w:rsidRPr="0049124A">
              <w:rPr>
                <w:color w:val="131313"/>
                <w:spacing w:val="15"/>
                <w:sz w:val="20"/>
                <w:szCs w:val="20"/>
              </w:rPr>
              <w:t xml:space="preserve"> </w:t>
            </w:r>
            <w:r w:rsidRPr="0049124A">
              <w:rPr>
                <w:color w:val="131313"/>
                <w:w w:val="105"/>
                <w:sz w:val="20"/>
                <w:szCs w:val="20"/>
              </w:rPr>
              <w:t>(0.0)</w:t>
            </w:r>
          </w:p>
        </w:tc>
        <w:tc>
          <w:tcPr>
            <w:tcW w:w="1054" w:type="dxa"/>
          </w:tcPr>
          <w:p w:rsidR="009E1F91" w:rsidRPr="0049124A" w:rsidRDefault="009E1F91" w:rsidP="0049124A">
            <w:pPr>
              <w:keepNext/>
              <w:autoSpaceDE w:val="0"/>
              <w:autoSpaceDN w:val="0"/>
              <w:adjustRightInd w:val="0"/>
              <w:spacing w:before="53"/>
              <w:ind w:left="202" w:right="-20"/>
              <w:rPr>
                <w:color w:val="030303"/>
                <w:sz w:val="20"/>
                <w:szCs w:val="20"/>
              </w:rPr>
            </w:pPr>
            <w:r w:rsidRPr="0049124A">
              <w:rPr>
                <w:color w:val="262626"/>
                <w:sz w:val="20"/>
                <w:szCs w:val="20"/>
              </w:rPr>
              <w:t>2</w:t>
            </w:r>
            <w:r w:rsidRPr="0049124A">
              <w:rPr>
                <w:color w:val="262626"/>
                <w:spacing w:val="-2"/>
                <w:sz w:val="20"/>
                <w:szCs w:val="20"/>
              </w:rPr>
              <w:t xml:space="preserve"> </w:t>
            </w:r>
            <w:r w:rsidRPr="0049124A">
              <w:rPr>
                <w:color w:val="262626"/>
                <w:w w:val="110"/>
                <w:sz w:val="20"/>
                <w:szCs w:val="20"/>
              </w:rPr>
              <w:t>(</w:t>
            </w:r>
            <w:r w:rsidRPr="0049124A">
              <w:rPr>
                <w:color w:val="262626"/>
                <w:spacing w:val="-7"/>
                <w:w w:val="110"/>
                <w:sz w:val="20"/>
                <w:szCs w:val="20"/>
              </w:rPr>
              <w:t>0</w:t>
            </w:r>
            <w:r w:rsidRPr="0049124A">
              <w:rPr>
                <w:color w:val="030303"/>
                <w:w w:val="109"/>
                <w:sz w:val="20"/>
                <w:szCs w:val="20"/>
              </w:rPr>
              <w:t>.6)</w:t>
            </w:r>
          </w:p>
        </w:tc>
      </w:tr>
      <w:tr w:rsidR="009E1F91" w:rsidRPr="0055722F" w:rsidTr="00062B74">
        <w:trPr>
          <w:trHeight w:val="20"/>
          <w:jc w:val="center"/>
        </w:trPr>
        <w:tc>
          <w:tcPr>
            <w:tcW w:w="3753" w:type="dxa"/>
          </w:tcPr>
          <w:p w:rsidR="009E1F91" w:rsidRPr="0049124A" w:rsidRDefault="009E1F91" w:rsidP="0049124A">
            <w:pPr>
              <w:keepNext/>
              <w:autoSpaceDE w:val="0"/>
              <w:autoSpaceDN w:val="0"/>
              <w:adjustRightInd w:val="0"/>
              <w:spacing w:before="53" w:line="316" w:lineRule="auto"/>
              <w:ind w:left="50" w:right="1112"/>
              <w:rPr>
                <w:color w:val="030303"/>
                <w:sz w:val="20"/>
                <w:szCs w:val="20"/>
              </w:rPr>
            </w:pPr>
            <w:r w:rsidRPr="0049124A">
              <w:rPr>
                <w:color w:val="030303"/>
                <w:sz w:val="20"/>
                <w:szCs w:val="20"/>
              </w:rPr>
              <w:t>Renal</w:t>
            </w:r>
            <w:r w:rsidRPr="0049124A">
              <w:rPr>
                <w:color w:val="030303"/>
                <w:spacing w:val="32"/>
                <w:sz w:val="20"/>
                <w:szCs w:val="20"/>
              </w:rPr>
              <w:t xml:space="preserve"> </w:t>
            </w:r>
            <w:r w:rsidRPr="0049124A">
              <w:rPr>
                <w:color w:val="030303"/>
                <w:sz w:val="20"/>
                <w:szCs w:val="20"/>
              </w:rPr>
              <w:t>failure</w:t>
            </w:r>
            <w:r w:rsidRPr="0049124A">
              <w:rPr>
                <w:color w:val="030303"/>
                <w:spacing w:val="28"/>
                <w:sz w:val="20"/>
                <w:szCs w:val="20"/>
              </w:rPr>
              <w:t xml:space="preserve"> </w:t>
            </w:r>
            <w:r w:rsidRPr="0049124A">
              <w:rPr>
                <w:color w:val="030303"/>
                <w:w w:val="103"/>
                <w:sz w:val="20"/>
                <w:szCs w:val="20"/>
              </w:rPr>
              <w:t>acute</w:t>
            </w:r>
          </w:p>
        </w:tc>
        <w:tc>
          <w:tcPr>
            <w:tcW w:w="1058" w:type="dxa"/>
          </w:tcPr>
          <w:p w:rsidR="009E1F91" w:rsidRPr="0049124A" w:rsidRDefault="009E1F91" w:rsidP="0049124A">
            <w:pPr>
              <w:keepNext/>
              <w:autoSpaceDE w:val="0"/>
              <w:autoSpaceDN w:val="0"/>
              <w:adjustRightInd w:val="0"/>
              <w:spacing w:before="53"/>
              <w:ind w:left="259" w:right="-20"/>
              <w:rPr>
                <w:color w:val="030303"/>
                <w:sz w:val="20"/>
                <w:szCs w:val="20"/>
              </w:rPr>
            </w:pPr>
            <w:r w:rsidRPr="0049124A">
              <w:rPr>
                <w:color w:val="131313"/>
                <w:sz w:val="20"/>
                <w:szCs w:val="20"/>
              </w:rPr>
              <w:t>0</w:t>
            </w:r>
            <w:r w:rsidRPr="0049124A">
              <w:rPr>
                <w:color w:val="131313"/>
                <w:spacing w:val="15"/>
                <w:sz w:val="20"/>
                <w:szCs w:val="20"/>
              </w:rPr>
              <w:t xml:space="preserve"> </w:t>
            </w:r>
            <w:r w:rsidRPr="0049124A">
              <w:rPr>
                <w:color w:val="131313"/>
                <w:w w:val="105"/>
                <w:sz w:val="20"/>
                <w:szCs w:val="20"/>
              </w:rPr>
              <w:t>(0.0)</w:t>
            </w:r>
          </w:p>
        </w:tc>
        <w:tc>
          <w:tcPr>
            <w:tcW w:w="1058" w:type="dxa"/>
          </w:tcPr>
          <w:p w:rsidR="009E1F91" w:rsidRPr="0049124A" w:rsidRDefault="009E1F91" w:rsidP="0049124A">
            <w:pPr>
              <w:keepNext/>
              <w:autoSpaceDE w:val="0"/>
              <w:autoSpaceDN w:val="0"/>
              <w:adjustRightInd w:val="0"/>
              <w:spacing w:before="53"/>
              <w:ind w:left="266" w:right="-20"/>
              <w:rPr>
                <w:color w:val="030303"/>
                <w:sz w:val="20"/>
                <w:szCs w:val="20"/>
              </w:rPr>
            </w:pPr>
            <w:r w:rsidRPr="0049124A">
              <w:rPr>
                <w:color w:val="030303"/>
                <w:sz w:val="20"/>
                <w:szCs w:val="20"/>
              </w:rPr>
              <w:t>1</w:t>
            </w:r>
            <w:r w:rsidRPr="0049124A">
              <w:rPr>
                <w:color w:val="030303"/>
                <w:spacing w:val="1"/>
                <w:sz w:val="20"/>
                <w:szCs w:val="20"/>
              </w:rPr>
              <w:t xml:space="preserve"> </w:t>
            </w:r>
            <w:r w:rsidRPr="0049124A">
              <w:rPr>
                <w:color w:val="131313"/>
                <w:w w:val="107"/>
                <w:sz w:val="20"/>
                <w:szCs w:val="20"/>
              </w:rPr>
              <w:t>(1.5)</w:t>
            </w:r>
          </w:p>
        </w:tc>
        <w:tc>
          <w:tcPr>
            <w:tcW w:w="1055" w:type="dxa"/>
          </w:tcPr>
          <w:p w:rsidR="009E1F91" w:rsidRPr="0049124A" w:rsidRDefault="009E1F91" w:rsidP="0049124A">
            <w:pPr>
              <w:keepNext/>
              <w:autoSpaceDE w:val="0"/>
              <w:autoSpaceDN w:val="0"/>
              <w:adjustRightInd w:val="0"/>
              <w:spacing w:before="53"/>
              <w:ind w:left="259" w:right="-20"/>
              <w:rPr>
                <w:color w:val="030303"/>
                <w:sz w:val="20"/>
                <w:szCs w:val="20"/>
              </w:rPr>
            </w:pPr>
            <w:r w:rsidRPr="0049124A">
              <w:rPr>
                <w:color w:val="131313"/>
                <w:sz w:val="20"/>
                <w:szCs w:val="20"/>
              </w:rPr>
              <w:t>0</w:t>
            </w:r>
            <w:r w:rsidRPr="0049124A">
              <w:rPr>
                <w:color w:val="131313"/>
                <w:spacing w:val="15"/>
                <w:sz w:val="20"/>
                <w:szCs w:val="20"/>
              </w:rPr>
              <w:t xml:space="preserve"> </w:t>
            </w:r>
            <w:r w:rsidRPr="0049124A">
              <w:rPr>
                <w:color w:val="131313"/>
                <w:w w:val="105"/>
                <w:sz w:val="20"/>
                <w:szCs w:val="20"/>
              </w:rPr>
              <w:t>(0.0)</w:t>
            </w:r>
          </w:p>
        </w:tc>
        <w:tc>
          <w:tcPr>
            <w:tcW w:w="1058" w:type="dxa"/>
          </w:tcPr>
          <w:p w:rsidR="009E1F91" w:rsidRPr="0049124A" w:rsidRDefault="009E1F91" w:rsidP="0049124A">
            <w:pPr>
              <w:keepNext/>
              <w:autoSpaceDE w:val="0"/>
              <w:autoSpaceDN w:val="0"/>
              <w:adjustRightInd w:val="0"/>
              <w:spacing w:before="53"/>
              <w:ind w:left="252" w:right="-20"/>
              <w:rPr>
                <w:color w:val="030303"/>
                <w:sz w:val="20"/>
                <w:szCs w:val="20"/>
              </w:rPr>
            </w:pPr>
            <w:r w:rsidRPr="0049124A">
              <w:rPr>
                <w:color w:val="030303"/>
                <w:sz w:val="20"/>
                <w:szCs w:val="20"/>
              </w:rPr>
              <w:t>1</w:t>
            </w:r>
            <w:r w:rsidRPr="0049124A">
              <w:rPr>
                <w:color w:val="030303"/>
                <w:spacing w:val="15"/>
                <w:sz w:val="20"/>
                <w:szCs w:val="20"/>
              </w:rPr>
              <w:t xml:space="preserve"> </w:t>
            </w:r>
            <w:r w:rsidRPr="0049124A">
              <w:rPr>
                <w:color w:val="131313"/>
                <w:w w:val="105"/>
                <w:sz w:val="20"/>
                <w:szCs w:val="20"/>
              </w:rPr>
              <w:t>(0.9)</w:t>
            </w:r>
          </w:p>
        </w:tc>
        <w:tc>
          <w:tcPr>
            <w:tcW w:w="1054" w:type="dxa"/>
          </w:tcPr>
          <w:p w:rsidR="009E1F91" w:rsidRPr="0049124A" w:rsidRDefault="009E1F91" w:rsidP="0049124A">
            <w:pPr>
              <w:keepNext/>
              <w:autoSpaceDE w:val="0"/>
              <w:autoSpaceDN w:val="0"/>
              <w:adjustRightInd w:val="0"/>
              <w:spacing w:before="53"/>
              <w:ind w:left="202" w:right="-20"/>
              <w:rPr>
                <w:color w:val="030303"/>
                <w:sz w:val="20"/>
                <w:szCs w:val="20"/>
              </w:rPr>
            </w:pPr>
            <w:r w:rsidRPr="0049124A">
              <w:rPr>
                <w:color w:val="262626"/>
                <w:sz w:val="20"/>
                <w:szCs w:val="20"/>
              </w:rPr>
              <w:t>2</w:t>
            </w:r>
            <w:r w:rsidRPr="0049124A">
              <w:rPr>
                <w:color w:val="262626"/>
                <w:spacing w:val="-2"/>
                <w:sz w:val="20"/>
                <w:szCs w:val="20"/>
              </w:rPr>
              <w:t xml:space="preserve"> </w:t>
            </w:r>
            <w:r w:rsidRPr="0049124A">
              <w:rPr>
                <w:color w:val="262626"/>
                <w:w w:val="110"/>
                <w:sz w:val="20"/>
                <w:szCs w:val="20"/>
              </w:rPr>
              <w:t>(</w:t>
            </w:r>
            <w:r w:rsidRPr="0049124A">
              <w:rPr>
                <w:color w:val="262626"/>
                <w:spacing w:val="-7"/>
                <w:w w:val="110"/>
                <w:sz w:val="20"/>
                <w:szCs w:val="20"/>
              </w:rPr>
              <w:t>0</w:t>
            </w:r>
            <w:r w:rsidRPr="0049124A">
              <w:rPr>
                <w:color w:val="030303"/>
                <w:w w:val="109"/>
                <w:sz w:val="20"/>
                <w:szCs w:val="20"/>
              </w:rPr>
              <w:t>.6)</w:t>
            </w:r>
          </w:p>
        </w:tc>
      </w:tr>
      <w:tr w:rsidR="009E1F91" w:rsidRPr="0055722F" w:rsidTr="00062B74">
        <w:trPr>
          <w:trHeight w:val="20"/>
          <w:jc w:val="center"/>
        </w:trPr>
        <w:tc>
          <w:tcPr>
            <w:tcW w:w="3753" w:type="dxa"/>
          </w:tcPr>
          <w:p w:rsidR="009E1F91" w:rsidRPr="0049124A" w:rsidRDefault="009E1F91" w:rsidP="0049124A">
            <w:pPr>
              <w:keepNext/>
              <w:autoSpaceDE w:val="0"/>
              <w:autoSpaceDN w:val="0"/>
              <w:adjustRightInd w:val="0"/>
              <w:spacing w:before="53" w:line="316" w:lineRule="auto"/>
              <w:ind w:left="50" w:right="1112"/>
              <w:rPr>
                <w:color w:val="030303"/>
                <w:sz w:val="20"/>
                <w:szCs w:val="20"/>
              </w:rPr>
            </w:pPr>
            <w:r w:rsidRPr="0049124A">
              <w:rPr>
                <w:color w:val="131313"/>
                <w:sz w:val="20"/>
                <w:szCs w:val="20"/>
              </w:rPr>
              <w:t>Respiratory</w:t>
            </w:r>
            <w:r w:rsidRPr="0049124A">
              <w:rPr>
                <w:color w:val="131313"/>
                <w:spacing w:val="46"/>
                <w:sz w:val="20"/>
                <w:szCs w:val="20"/>
              </w:rPr>
              <w:t xml:space="preserve"> </w:t>
            </w:r>
            <w:r w:rsidRPr="0049124A">
              <w:rPr>
                <w:color w:val="131313"/>
                <w:w w:val="105"/>
                <w:sz w:val="20"/>
                <w:szCs w:val="20"/>
              </w:rPr>
              <w:t>failure</w:t>
            </w:r>
          </w:p>
        </w:tc>
        <w:tc>
          <w:tcPr>
            <w:tcW w:w="1058" w:type="dxa"/>
          </w:tcPr>
          <w:p w:rsidR="009E1F91" w:rsidRPr="0049124A" w:rsidRDefault="009E1F91" w:rsidP="0049124A">
            <w:pPr>
              <w:keepNext/>
              <w:autoSpaceDE w:val="0"/>
              <w:autoSpaceDN w:val="0"/>
              <w:adjustRightInd w:val="0"/>
              <w:spacing w:before="53"/>
              <w:ind w:left="259" w:right="-20"/>
              <w:rPr>
                <w:color w:val="030303"/>
                <w:sz w:val="20"/>
                <w:szCs w:val="20"/>
              </w:rPr>
            </w:pPr>
            <w:r w:rsidRPr="0049124A">
              <w:rPr>
                <w:color w:val="262626"/>
                <w:sz w:val="20"/>
                <w:szCs w:val="20"/>
              </w:rPr>
              <w:t>0</w:t>
            </w:r>
            <w:r w:rsidRPr="0049124A">
              <w:rPr>
                <w:color w:val="262626"/>
                <w:spacing w:val="15"/>
                <w:sz w:val="20"/>
                <w:szCs w:val="20"/>
              </w:rPr>
              <w:t xml:space="preserve"> </w:t>
            </w:r>
            <w:r w:rsidRPr="0049124A">
              <w:rPr>
                <w:color w:val="262626"/>
                <w:w w:val="105"/>
                <w:sz w:val="20"/>
                <w:szCs w:val="20"/>
              </w:rPr>
              <w:t>(</w:t>
            </w:r>
            <w:r w:rsidRPr="0049124A">
              <w:rPr>
                <w:color w:val="262626"/>
                <w:spacing w:val="-1"/>
                <w:w w:val="105"/>
                <w:sz w:val="20"/>
                <w:szCs w:val="20"/>
              </w:rPr>
              <w:t>0</w:t>
            </w:r>
            <w:r w:rsidRPr="0049124A">
              <w:rPr>
                <w:color w:val="030303"/>
                <w:w w:val="70"/>
                <w:sz w:val="20"/>
                <w:szCs w:val="20"/>
              </w:rPr>
              <w:t>.</w:t>
            </w:r>
            <w:r w:rsidRPr="0049124A">
              <w:rPr>
                <w:color w:val="030303"/>
                <w:spacing w:val="-31"/>
                <w:sz w:val="20"/>
                <w:szCs w:val="20"/>
              </w:rPr>
              <w:t xml:space="preserve"> </w:t>
            </w:r>
            <w:r w:rsidRPr="0049124A">
              <w:rPr>
                <w:color w:val="262626"/>
                <w:spacing w:val="-12"/>
                <w:w w:val="106"/>
                <w:sz w:val="20"/>
                <w:szCs w:val="20"/>
              </w:rPr>
              <w:t>0</w:t>
            </w:r>
            <w:r w:rsidRPr="0049124A">
              <w:rPr>
                <w:color w:val="030303"/>
                <w:w w:val="126"/>
                <w:sz w:val="20"/>
                <w:szCs w:val="20"/>
              </w:rPr>
              <w:t>)</w:t>
            </w:r>
          </w:p>
        </w:tc>
        <w:tc>
          <w:tcPr>
            <w:tcW w:w="1058" w:type="dxa"/>
          </w:tcPr>
          <w:p w:rsidR="009E1F91" w:rsidRPr="0049124A" w:rsidRDefault="009E1F91" w:rsidP="0049124A">
            <w:pPr>
              <w:keepNext/>
              <w:autoSpaceDE w:val="0"/>
              <w:autoSpaceDN w:val="0"/>
              <w:adjustRightInd w:val="0"/>
              <w:spacing w:before="53"/>
              <w:ind w:left="266" w:right="-20"/>
              <w:rPr>
                <w:color w:val="030303"/>
                <w:sz w:val="20"/>
                <w:szCs w:val="20"/>
              </w:rPr>
            </w:pPr>
            <w:r w:rsidRPr="0049124A">
              <w:rPr>
                <w:color w:val="030303"/>
                <w:sz w:val="20"/>
                <w:szCs w:val="20"/>
              </w:rPr>
              <w:t>1</w:t>
            </w:r>
            <w:r w:rsidRPr="0049124A">
              <w:rPr>
                <w:color w:val="030303"/>
                <w:spacing w:val="1"/>
                <w:sz w:val="20"/>
                <w:szCs w:val="20"/>
              </w:rPr>
              <w:t xml:space="preserve"> </w:t>
            </w:r>
            <w:r w:rsidRPr="0049124A">
              <w:rPr>
                <w:color w:val="131313"/>
                <w:w w:val="107"/>
                <w:sz w:val="20"/>
                <w:szCs w:val="20"/>
              </w:rPr>
              <w:t>(1.5)</w:t>
            </w:r>
          </w:p>
        </w:tc>
        <w:tc>
          <w:tcPr>
            <w:tcW w:w="1055" w:type="dxa"/>
          </w:tcPr>
          <w:p w:rsidR="009E1F91" w:rsidRPr="0049124A" w:rsidRDefault="009E1F91" w:rsidP="0049124A">
            <w:pPr>
              <w:keepNext/>
              <w:autoSpaceDE w:val="0"/>
              <w:autoSpaceDN w:val="0"/>
              <w:adjustRightInd w:val="0"/>
              <w:spacing w:before="53"/>
              <w:ind w:left="259" w:right="-20"/>
              <w:rPr>
                <w:color w:val="030303"/>
                <w:sz w:val="20"/>
                <w:szCs w:val="20"/>
              </w:rPr>
            </w:pPr>
            <w:r w:rsidRPr="0049124A">
              <w:rPr>
                <w:color w:val="030303"/>
                <w:sz w:val="20"/>
                <w:szCs w:val="20"/>
              </w:rPr>
              <w:t>1</w:t>
            </w:r>
            <w:r w:rsidRPr="0049124A">
              <w:rPr>
                <w:color w:val="030303"/>
                <w:spacing w:val="1"/>
                <w:sz w:val="20"/>
                <w:szCs w:val="20"/>
              </w:rPr>
              <w:t xml:space="preserve"> </w:t>
            </w:r>
            <w:r w:rsidRPr="0049124A">
              <w:rPr>
                <w:color w:val="131313"/>
                <w:w w:val="107"/>
                <w:sz w:val="20"/>
                <w:szCs w:val="20"/>
              </w:rPr>
              <w:t>(0.9)</w:t>
            </w:r>
          </w:p>
        </w:tc>
        <w:tc>
          <w:tcPr>
            <w:tcW w:w="1058" w:type="dxa"/>
          </w:tcPr>
          <w:p w:rsidR="009E1F91" w:rsidRPr="0049124A" w:rsidRDefault="009E1F91" w:rsidP="0049124A">
            <w:pPr>
              <w:keepNext/>
              <w:autoSpaceDE w:val="0"/>
              <w:autoSpaceDN w:val="0"/>
              <w:adjustRightInd w:val="0"/>
              <w:spacing w:before="53"/>
              <w:ind w:left="252" w:right="-20"/>
              <w:rPr>
                <w:color w:val="030303"/>
                <w:sz w:val="20"/>
                <w:szCs w:val="20"/>
              </w:rPr>
            </w:pPr>
            <w:r w:rsidRPr="0049124A">
              <w:rPr>
                <w:color w:val="262626"/>
                <w:sz w:val="20"/>
                <w:szCs w:val="20"/>
              </w:rPr>
              <w:t>0</w:t>
            </w:r>
            <w:r w:rsidRPr="0049124A">
              <w:rPr>
                <w:color w:val="262626"/>
                <w:spacing w:val="15"/>
                <w:sz w:val="20"/>
                <w:szCs w:val="20"/>
              </w:rPr>
              <w:t xml:space="preserve"> </w:t>
            </w:r>
            <w:r w:rsidRPr="0049124A">
              <w:rPr>
                <w:color w:val="262626"/>
                <w:w w:val="105"/>
                <w:sz w:val="20"/>
                <w:szCs w:val="20"/>
              </w:rPr>
              <w:t>(</w:t>
            </w:r>
            <w:r w:rsidRPr="0049124A">
              <w:rPr>
                <w:color w:val="262626"/>
                <w:spacing w:val="-1"/>
                <w:w w:val="105"/>
                <w:sz w:val="20"/>
                <w:szCs w:val="20"/>
              </w:rPr>
              <w:t>0</w:t>
            </w:r>
            <w:r w:rsidRPr="0049124A">
              <w:rPr>
                <w:color w:val="030303"/>
                <w:w w:val="70"/>
                <w:sz w:val="20"/>
                <w:szCs w:val="20"/>
              </w:rPr>
              <w:t>.</w:t>
            </w:r>
            <w:r w:rsidRPr="0049124A">
              <w:rPr>
                <w:color w:val="030303"/>
                <w:spacing w:val="-31"/>
                <w:sz w:val="20"/>
                <w:szCs w:val="20"/>
              </w:rPr>
              <w:t xml:space="preserve"> </w:t>
            </w:r>
            <w:r w:rsidRPr="0049124A">
              <w:rPr>
                <w:color w:val="262626"/>
                <w:spacing w:val="-12"/>
                <w:w w:val="106"/>
                <w:sz w:val="20"/>
                <w:szCs w:val="20"/>
              </w:rPr>
              <w:t>0</w:t>
            </w:r>
            <w:r w:rsidRPr="0049124A">
              <w:rPr>
                <w:color w:val="030303"/>
                <w:w w:val="126"/>
                <w:sz w:val="20"/>
                <w:szCs w:val="20"/>
              </w:rPr>
              <w:t>)</w:t>
            </w:r>
          </w:p>
        </w:tc>
        <w:tc>
          <w:tcPr>
            <w:tcW w:w="1054" w:type="dxa"/>
          </w:tcPr>
          <w:p w:rsidR="009E1F91" w:rsidRPr="0049124A" w:rsidRDefault="009E1F91" w:rsidP="0049124A">
            <w:pPr>
              <w:keepNext/>
              <w:autoSpaceDE w:val="0"/>
              <w:autoSpaceDN w:val="0"/>
              <w:adjustRightInd w:val="0"/>
              <w:spacing w:before="53"/>
              <w:ind w:left="202" w:right="-20"/>
              <w:rPr>
                <w:color w:val="030303"/>
                <w:sz w:val="20"/>
                <w:szCs w:val="20"/>
              </w:rPr>
            </w:pPr>
            <w:r w:rsidRPr="0049124A">
              <w:rPr>
                <w:color w:val="262626"/>
                <w:sz w:val="20"/>
                <w:szCs w:val="20"/>
              </w:rPr>
              <w:t>2</w:t>
            </w:r>
            <w:r w:rsidRPr="0049124A">
              <w:rPr>
                <w:color w:val="262626"/>
                <w:spacing w:val="-2"/>
                <w:sz w:val="20"/>
                <w:szCs w:val="20"/>
              </w:rPr>
              <w:t xml:space="preserve"> </w:t>
            </w:r>
            <w:r w:rsidRPr="0049124A">
              <w:rPr>
                <w:color w:val="131313"/>
                <w:w w:val="107"/>
                <w:sz w:val="20"/>
                <w:szCs w:val="20"/>
              </w:rPr>
              <w:t>(0.6)</w:t>
            </w:r>
          </w:p>
        </w:tc>
      </w:tr>
      <w:tr w:rsidR="009E1F91" w:rsidRPr="0055722F" w:rsidTr="00062B74">
        <w:trPr>
          <w:trHeight w:val="20"/>
          <w:jc w:val="center"/>
        </w:trPr>
        <w:tc>
          <w:tcPr>
            <w:tcW w:w="3753" w:type="dxa"/>
          </w:tcPr>
          <w:p w:rsidR="009E1F91" w:rsidRPr="0049124A" w:rsidRDefault="009E1F91" w:rsidP="0049124A">
            <w:pPr>
              <w:keepNext/>
              <w:autoSpaceDE w:val="0"/>
              <w:autoSpaceDN w:val="0"/>
              <w:adjustRightInd w:val="0"/>
              <w:spacing w:before="53" w:line="316" w:lineRule="auto"/>
              <w:ind w:left="50" w:right="1112"/>
              <w:rPr>
                <w:color w:val="030303"/>
                <w:sz w:val="20"/>
                <w:szCs w:val="20"/>
              </w:rPr>
            </w:pPr>
            <w:r w:rsidRPr="0049124A">
              <w:rPr>
                <w:color w:val="131313"/>
                <w:w w:val="105"/>
                <w:sz w:val="20"/>
                <w:szCs w:val="20"/>
              </w:rPr>
              <w:t>Sepsis</w:t>
            </w:r>
          </w:p>
        </w:tc>
        <w:tc>
          <w:tcPr>
            <w:tcW w:w="1058" w:type="dxa"/>
          </w:tcPr>
          <w:p w:rsidR="009E1F91" w:rsidRPr="0049124A" w:rsidRDefault="009E1F91" w:rsidP="0049124A">
            <w:pPr>
              <w:keepNext/>
              <w:autoSpaceDE w:val="0"/>
              <w:autoSpaceDN w:val="0"/>
              <w:adjustRightInd w:val="0"/>
              <w:spacing w:before="53"/>
              <w:ind w:left="259" w:right="-20"/>
              <w:rPr>
                <w:color w:val="030303"/>
                <w:sz w:val="20"/>
                <w:szCs w:val="20"/>
              </w:rPr>
            </w:pPr>
            <w:r w:rsidRPr="0049124A">
              <w:rPr>
                <w:color w:val="262626"/>
                <w:sz w:val="20"/>
                <w:szCs w:val="20"/>
              </w:rPr>
              <w:t>0</w:t>
            </w:r>
            <w:r w:rsidRPr="0049124A">
              <w:rPr>
                <w:color w:val="262626"/>
                <w:spacing w:val="15"/>
                <w:sz w:val="20"/>
                <w:szCs w:val="20"/>
              </w:rPr>
              <w:t xml:space="preserve"> </w:t>
            </w:r>
            <w:r w:rsidRPr="0049124A">
              <w:rPr>
                <w:color w:val="262626"/>
                <w:w w:val="105"/>
                <w:sz w:val="20"/>
                <w:szCs w:val="20"/>
              </w:rPr>
              <w:t>(0.0)</w:t>
            </w:r>
          </w:p>
        </w:tc>
        <w:tc>
          <w:tcPr>
            <w:tcW w:w="1058" w:type="dxa"/>
          </w:tcPr>
          <w:p w:rsidR="009E1F91" w:rsidRPr="0049124A" w:rsidRDefault="009E1F91" w:rsidP="0049124A">
            <w:pPr>
              <w:keepNext/>
              <w:autoSpaceDE w:val="0"/>
              <w:autoSpaceDN w:val="0"/>
              <w:adjustRightInd w:val="0"/>
              <w:spacing w:before="53"/>
              <w:ind w:left="266" w:right="-20"/>
              <w:rPr>
                <w:color w:val="030303"/>
                <w:sz w:val="20"/>
                <w:szCs w:val="20"/>
              </w:rPr>
            </w:pPr>
            <w:r w:rsidRPr="0049124A">
              <w:rPr>
                <w:color w:val="030303"/>
                <w:sz w:val="20"/>
                <w:szCs w:val="20"/>
              </w:rPr>
              <w:t>1</w:t>
            </w:r>
            <w:r w:rsidRPr="0049124A">
              <w:rPr>
                <w:color w:val="030303"/>
                <w:spacing w:val="1"/>
                <w:sz w:val="20"/>
                <w:szCs w:val="20"/>
              </w:rPr>
              <w:t xml:space="preserve"> </w:t>
            </w:r>
            <w:r w:rsidRPr="0049124A">
              <w:rPr>
                <w:color w:val="131313"/>
                <w:w w:val="107"/>
                <w:sz w:val="20"/>
                <w:szCs w:val="20"/>
              </w:rPr>
              <w:t>(1.5)</w:t>
            </w:r>
          </w:p>
        </w:tc>
        <w:tc>
          <w:tcPr>
            <w:tcW w:w="1055" w:type="dxa"/>
          </w:tcPr>
          <w:p w:rsidR="009E1F91" w:rsidRPr="0049124A" w:rsidRDefault="009E1F91" w:rsidP="0049124A">
            <w:pPr>
              <w:keepNext/>
              <w:autoSpaceDE w:val="0"/>
              <w:autoSpaceDN w:val="0"/>
              <w:adjustRightInd w:val="0"/>
              <w:spacing w:before="53"/>
              <w:ind w:left="259" w:right="-20"/>
              <w:rPr>
                <w:color w:val="030303"/>
                <w:sz w:val="20"/>
                <w:szCs w:val="20"/>
              </w:rPr>
            </w:pPr>
            <w:r w:rsidRPr="0049124A">
              <w:rPr>
                <w:color w:val="262626"/>
                <w:spacing w:val="1"/>
                <w:sz w:val="20"/>
                <w:szCs w:val="20"/>
              </w:rPr>
              <w:t>0(0.0)</w:t>
            </w:r>
          </w:p>
        </w:tc>
        <w:tc>
          <w:tcPr>
            <w:tcW w:w="1058" w:type="dxa"/>
          </w:tcPr>
          <w:p w:rsidR="009E1F91" w:rsidRPr="0049124A" w:rsidRDefault="009E1F91" w:rsidP="0049124A">
            <w:pPr>
              <w:keepNext/>
              <w:autoSpaceDE w:val="0"/>
              <w:autoSpaceDN w:val="0"/>
              <w:adjustRightInd w:val="0"/>
              <w:spacing w:before="53"/>
              <w:ind w:left="252" w:right="-20"/>
              <w:rPr>
                <w:color w:val="030303"/>
                <w:sz w:val="20"/>
                <w:szCs w:val="20"/>
              </w:rPr>
            </w:pPr>
            <w:r w:rsidRPr="0049124A">
              <w:rPr>
                <w:color w:val="030303"/>
                <w:sz w:val="20"/>
                <w:szCs w:val="20"/>
              </w:rPr>
              <w:t>1</w:t>
            </w:r>
            <w:r w:rsidRPr="0049124A">
              <w:rPr>
                <w:color w:val="030303"/>
                <w:spacing w:val="15"/>
                <w:sz w:val="20"/>
                <w:szCs w:val="20"/>
              </w:rPr>
              <w:t xml:space="preserve"> </w:t>
            </w:r>
            <w:r w:rsidRPr="0049124A">
              <w:rPr>
                <w:color w:val="262626"/>
                <w:w w:val="105"/>
                <w:sz w:val="20"/>
                <w:szCs w:val="20"/>
              </w:rPr>
              <w:t>(</w:t>
            </w:r>
            <w:r w:rsidRPr="0049124A">
              <w:rPr>
                <w:color w:val="262626"/>
                <w:spacing w:val="-1"/>
                <w:w w:val="105"/>
                <w:sz w:val="20"/>
                <w:szCs w:val="20"/>
              </w:rPr>
              <w:t>0</w:t>
            </w:r>
            <w:r w:rsidRPr="0049124A">
              <w:rPr>
                <w:color w:val="030303"/>
                <w:w w:val="105"/>
                <w:sz w:val="20"/>
                <w:szCs w:val="20"/>
              </w:rPr>
              <w:t>.9)</w:t>
            </w:r>
          </w:p>
        </w:tc>
        <w:tc>
          <w:tcPr>
            <w:tcW w:w="1054" w:type="dxa"/>
          </w:tcPr>
          <w:p w:rsidR="009E1F91" w:rsidRPr="0049124A" w:rsidRDefault="009E1F91" w:rsidP="0049124A">
            <w:pPr>
              <w:keepNext/>
              <w:autoSpaceDE w:val="0"/>
              <w:autoSpaceDN w:val="0"/>
              <w:adjustRightInd w:val="0"/>
              <w:spacing w:before="53"/>
              <w:ind w:left="202" w:right="-20"/>
              <w:rPr>
                <w:color w:val="030303"/>
                <w:sz w:val="20"/>
                <w:szCs w:val="20"/>
              </w:rPr>
            </w:pPr>
            <w:r w:rsidRPr="0049124A">
              <w:rPr>
                <w:color w:val="262626"/>
                <w:sz w:val="20"/>
                <w:szCs w:val="20"/>
              </w:rPr>
              <w:t>2</w:t>
            </w:r>
            <w:r w:rsidRPr="0049124A">
              <w:rPr>
                <w:color w:val="262626"/>
                <w:spacing w:val="-2"/>
                <w:sz w:val="20"/>
                <w:szCs w:val="20"/>
              </w:rPr>
              <w:t xml:space="preserve"> </w:t>
            </w:r>
            <w:r w:rsidRPr="0049124A">
              <w:rPr>
                <w:color w:val="131313"/>
                <w:w w:val="107"/>
                <w:sz w:val="20"/>
                <w:szCs w:val="20"/>
              </w:rPr>
              <w:t>(0.6)</w:t>
            </w:r>
          </w:p>
        </w:tc>
      </w:tr>
    </w:tbl>
    <w:p w:rsidR="009E1F91" w:rsidRPr="0006673F" w:rsidRDefault="009E1F91" w:rsidP="00062B74">
      <w:r w:rsidRPr="0006673F">
        <w:lastRenderedPageBreak/>
        <w:t xml:space="preserve">A total of 36 (23.5%) long-term subjects had SAEs; 26 (17.0%) long-term subjects had non-fatal SAEs. Three subjects, two in 400 </w:t>
      </w:r>
      <w:r w:rsidRPr="00CB3EF7">
        <w:rPr>
          <w:rFonts w:ascii="Times New Roman" w:hAnsi="Times New Roman"/>
          <w:bCs/>
          <w:color w:val="050505"/>
        </w:rPr>
        <w:t>μg</w:t>
      </w:r>
      <w:r w:rsidRPr="0006673F">
        <w:t xml:space="preserve"> and one in 800 </w:t>
      </w:r>
      <w:r w:rsidRPr="00CB3EF7">
        <w:rPr>
          <w:rFonts w:ascii="Times New Roman" w:hAnsi="Times New Roman"/>
          <w:bCs/>
          <w:color w:val="050505"/>
        </w:rPr>
        <w:t>μg</w:t>
      </w:r>
      <w:r w:rsidRPr="0006673F">
        <w:t>) had</w:t>
      </w:r>
      <w:r>
        <w:t xml:space="preserve"> </w:t>
      </w:r>
      <w:r w:rsidRPr="0006673F">
        <w:t>treatment-related non-fatal SAEs, each considered by the investigator to be</w:t>
      </w:r>
      <w:r>
        <w:t xml:space="preserve"> </w:t>
      </w:r>
      <w:r w:rsidRPr="0006673F">
        <w:t xml:space="preserve">possibly related to </w:t>
      </w:r>
      <w:r>
        <w:t>fentanyl nasal spray. The most common SAEs were disease progression (9 patients) and pain (3 patients).</w:t>
      </w:r>
    </w:p>
    <w:p w:rsidR="009E1F91" w:rsidRDefault="009E1F91" w:rsidP="00062B74">
      <w:pPr>
        <w:pStyle w:val="Heading5"/>
      </w:pPr>
      <w:r>
        <w:t>Other studies</w:t>
      </w:r>
    </w:p>
    <w:p w:rsidR="009E1F91" w:rsidRPr="00200D67" w:rsidRDefault="009E1F91" w:rsidP="00462E6F">
      <w:pPr>
        <w:pStyle w:val="Heading6"/>
      </w:pPr>
      <w:r w:rsidRPr="00200D67">
        <w:t>Deaths</w:t>
      </w:r>
    </w:p>
    <w:p w:rsidR="009E1F91" w:rsidRPr="00C46C29" w:rsidRDefault="009E1F91" w:rsidP="009E1F91">
      <w:pPr>
        <w:ind w:left="284" w:hanging="284"/>
        <w:jc w:val="both"/>
      </w:pPr>
      <w:r>
        <w:t>No subjects died during the Phase 1 studies.</w:t>
      </w:r>
    </w:p>
    <w:p w:rsidR="009E1F91" w:rsidRPr="00200D67" w:rsidRDefault="00062B74" w:rsidP="00462E6F">
      <w:pPr>
        <w:pStyle w:val="Heading6"/>
      </w:pPr>
      <w:r>
        <w:t>Serious a</w:t>
      </w:r>
      <w:r w:rsidR="009E1F91">
        <w:t xml:space="preserve">dverse </w:t>
      </w:r>
      <w:r>
        <w:t>e</w:t>
      </w:r>
      <w:r w:rsidR="009E1F91">
        <w:t>vent</w:t>
      </w:r>
      <w:r w:rsidR="009E1F91" w:rsidRPr="00200D67">
        <w:t>s</w:t>
      </w:r>
    </w:p>
    <w:p w:rsidR="009E1F91" w:rsidRDefault="009E1F91" w:rsidP="00062B74">
      <w:r>
        <w:t>Two subjects in the Phase 1 studies had non-fatal SAEs: one subject had mild chest pain and one subject became pregnant. Both SAEs were non-fatal and mild in intensity.</w:t>
      </w:r>
    </w:p>
    <w:p w:rsidR="009E1F91" w:rsidRPr="008F73B4" w:rsidRDefault="009E1F91" w:rsidP="00062B74">
      <w:pPr>
        <w:pStyle w:val="Heading4"/>
      </w:pPr>
      <w:bookmarkStart w:id="257" w:name="_Toc241374325"/>
      <w:bookmarkStart w:id="258" w:name="_Ref272333477"/>
      <w:bookmarkStart w:id="259" w:name="_Toc272414667"/>
      <w:bookmarkStart w:id="260" w:name="_Toc290846305"/>
      <w:bookmarkStart w:id="261" w:name="_Toc350848769"/>
      <w:r>
        <w:t>Discontinuation due to adverse events</w:t>
      </w:r>
      <w:bookmarkEnd w:id="257"/>
      <w:bookmarkEnd w:id="258"/>
      <w:bookmarkEnd w:id="259"/>
      <w:bookmarkEnd w:id="260"/>
      <w:bookmarkEnd w:id="261"/>
    </w:p>
    <w:p w:rsidR="009E1F91" w:rsidRDefault="009E1F91" w:rsidP="00062B74">
      <w:pPr>
        <w:pStyle w:val="Heading5"/>
      </w:pPr>
      <w:r>
        <w:t>Pivotal studies</w:t>
      </w:r>
    </w:p>
    <w:p w:rsidR="009E1F91" w:rsidRPr="00C46C29" w:rsidRDefault="009E1F91" w:rsidP="00062B74">
      <w:r>
        <w:t>Seventy-four (14.3%) subjects had adverse events that led to discontinuation of treatment in the phase 2/3 studies. The most common reasons were: disease progression (22 patients, 4.5%), cardio-respiratory arrest and vomiting (6 patients, 1.2% each) and nausea (5 patients, 1.0%). 23 (4.5%) of these patients had adverse events that were assessed as possibly, probably or definitely treatment-related.</w:t>
      </w:r>
    </w:p>
    <w:p w:rsidR="009E1F91" w:rsidRPr="00C46C29" w:rsidRDefault="009E1F91" w:rsidP="00062B74">
      <w:r>
        <w:t>In the long term study a total of 7 patients had adverse events leading to discontinuation of treatment; the only AE leading to discontinuation of treatment in &gt;1 subject was disease progression.</w:t>
      </w:r>
    </w:p>
    <w:p w:rsidR="009E1F91" w:rsidRDefault="009E1F91" w:rsidP="00062B74">
      <w:pPr>
        <w:pStyle w:val="Heading5"/>
      </w:pPr>
      <w:r>
        <w:t>Other studies</w:t>
      </w:r>
    </w:p>
    <w:p w:rsidR="009E1F91" w:rsidRPr="00C46C29" w:rsidRDefault="009E1F91" w:rsidP="00062B74">
      <w:r>
        <w:t xml:space="preserve">In the phase 1 </w:t>
      </w:r>
      <w:proofErr w:type="gramStart"/>
      <w:r>
        <w:t>studies</w:t>
      </w:r>
      <w:proofErr w:type="gramEnd"/>
      <w:r>
        <w:t xml:space="preserve"> 4 subjects were withdrawn from the studies due to adverse events, one of whom withdrew after naltrexone dosing (due to vomiting) and never received fentanyl. One subject was withdrawn after receiving a single 100 </w:t>
      </w:r>
      <w:r w:rsidRPr="00CB3EF7">
        <w:rPr>
          <w:rFonts w:ascii="Times New Roman" w:hAnsi="Times New Roman"/>
          <w:bCs/>
          <w:color w:val="050505"/>
        </w:rPr>
        <w:t>μg</w:t>
      </w:r>
      <w:r>
        <w:rPr>
          <w:rFonts w:ascii="Times New Roman" w:hAnsi="Times New Roman"/>
          <w:bCs/>
          <w:color w:val="050505"/>
        </w:rPr>
        <w:t xml:space="preserve"> dose of FCNS due to non-specific chest pain, assessed </w:t>
      </w:r>
      <w:r w:rsidRPr="00A36CCB">
        <w:t>as mild and considered not related to study drug; one subject was withdrawn after receiving a single 100 μg dose of FCNS due to an alle</w:t>
      </w:r>
      <w:r w:rsidRPr="00062B74">
        <w:t>rgic reaction; and one subject was withdrawn prior to dosing with FCNS in the second phase o</w:t>
      </w:r>
      <w:r w:rsidRPr="00A36CCB">
        <w:t>f Study CP048/07 due to palpitation after having the provocation of their seasonal allergic rhinitis induced under laboratory conditions and following treatment with oxymetazoline. The subject had successfully completed the first phase of the study, receiving a single 100 μg dose of FCNS.</w:t>
      </w:r>
    </w:p>
    <w:p w:rsidR="009E1F91" w:rsidRDefault="009E1F91" w:rsidP="00062B74">
      <w:pPr>
        <w:pStyle w:val="Heading4"/>
      </w:pPr>
      <w:bookmarkStart w:id="262" w:name="_Toc241374321"/>
      <w:bookmarkStart w:id="263" w:name="_Ref271044780"/>
      <w:bookmarkStart w:id="264" w:name="_Ref271196640"/>
      <w:bookmarkStart w:id="265" w:name="_Ref272333085"/>
      <w:bookmarkStart w:id="266" w:name="_Toc272414668"/>
      <w:bookmarkStart w:id="267" w:name="_Toc290846306"/>
      <w:bookmarkStart w:id="268" w:name="_Toc350848770"/>
      <w:r>
        <w:t>Laboratory tests</w:t>
      </w:r>
      <w:bookmarkEnd w:id="262"/>
      <w:bookmarkEnd w:id="263"/>
      <w:bookmarkEnd w:id="264"/>
      <w:bookmarkEnd w:id="265"/>
      <w:bookmarkEnd w:id="266"/>
      <w:bookmarkEnd w:id="267"/>
      <w:bookmarkEnd w:id="268"/>
    </w:p>
    <w:p w:rsidR="009E1F91" w:rsidRPr="00C46C29" w:rsidRDefault="009E1F91" w:rsidP="00062B74">
      <w:r>
        <w:t>It is noted that with a patient population with severe, frequently end-stage malignant disease, the interpretation of laboratory tests is confounded by the impact of the underlying disease and its medical management. In addition, 30% of the patients in the studies were using fentanyl long term for treatment of background pain, at doses considerably higher than the doses of FCNS used for the BTCP.</w:t>
      </w:r>
    </w:p>
    <w:p w:rsidR="009E1F91" w:rsidRDefault="009E1F91" w:rsidP="00062B74">
      <w:pPr>
        <w:pStyle w:val="Heading4"/>
      </w:pPr>
      <w:bookmarkStart w:id="269" w:name="_Toc272414669"/>
      <w:bookmarkStart w:id="270" w:name="_Toc290846307"/>
      <w:bookmarkStart w:id="271" w:name="_Toc350848771"/>
      <w:r>
        <w:t>Liver function</w:t>
      </w:r>
      <w:bookmarkEnd w:id="269"/>
      <w:bookmarkEnd w:id="270"/>
      <w:bookmarkEnd w:id="271"/>
    </w:p>
    <w:p w:rsidR="009E1F91" w:rsidRDefault="009E1F91" w:rsidP="00062B74">
      <w:pPr>
        <w:pStyle w:val="Heading5"/>
      </w:pPr>
      <w:r>
        <w:t>Pivotal studies</w:t>
      </w:r>
    </w:p>
    <w:p w:rsidR="009E1F91" w:rsidRDefault="009E1F91" w:rsidP="00062B74">
      <w:r>
        <w:t>Patients with screening test results indicating significant liver dysfunction were excluded from the clinical trials No clinically significant changes in liver function tests were identified in the Phase 2/3 studies.</w:t>
      </w:r>
    </w:p>
    <w:p w:rsidR="009E1F91" w:rsidRDefault="009E1F91" w:rsidP="00062B74">
      <w:pPr>
        <w:pStyle w:val="Heading5"/>
      </w:pPr>
      <w:r>
        <w:t>Other studies</w:t>
      </w:r>
    </w:p>
    <w:p w:rsidR="009E1F91" w:rsidRPr="00C46C29" w:rsidRDefault="009E1F91" w:rsidP="00CA2FC2">
      <w:r>
        <w:t>No clinically significant changes in liver function tests were identified in the Phase 1 studies. No pharmacokinetic studies in patients with liver dysfunction were submitted.</w:t>
      </w:r>
    </w:p>
    <w:p w:rsidR="009E1F91" w:rsidRDefault="009E1F91" w:rsidP="00CA2FC2">
      <w:pPr>
        <w:pStyle w:val="Heading4"/>
      </w:pPr>
      <w:bookmarkStart w:id="272" w:name="_Toc272414670"/>
      <w:bookmarkStart w:id="273" w:name="_Toc290846308"/>
      <w:bookmarkStart w:id="274" w:name="_Toc350848772"/>
      <w:r>
        <w:lastRenderedPageBreak/>
        <w:t>Kidney function</w:t>
      </w:r>
      <w:bookmarkEnd w:id="272"/>
      <w:bookmarkEnd w:id="273"/>
      <w:bookmarkEnd w:id="274"/>
    </w:p>
    <w:p w:rsidR="009E1F91" w:rsidRDefault="009E1F91" w:rsidP="00CA2FC2">
      <w:pPr>
        <w:pStyle w:val="Heading5"/>
      </w:pPr>
      <w:r>
        <w:t>Pivotal studies</w:t>
      </w:r>
    </w:p>
    <w:p w:rsidR="009E1F91" w:rsidRDefault="009E1F91" w:rsidP="009E1F91">
      <w:pPr>
        <w:jc w:val="both"/>
      </w:pPr>
      <w:r>
        <w:t>Patients with screening test results indicating significant renal dysfunction we</w:t>
      </w:r>
      <w:r w:rsidRPr="00CA2FC2">
        <w:t>re excluded from the clinical trials. No clinically significant changes in kidney function tests were</w:t>
      </w:r>
      <w:r>
        <w:t xml:space="preserve"> identified in the Phase 2/3 studies.</w:t>
      </w:r>
    </w:p>
    <w:p w:rsidR="009E1F91" w:rsidRDefault="009E1F91" w:rsidP="00CA2FC2">
      <w:pPr>
        <w:pStyle w:val="Heading5"/>
      </w:pPr>
      <w:r>
        <w:t>Other studies</w:t>
      </w:r>
    </w:p>
    <w:p w:rsidR="009E1F91" w:rsidRPr="00C46C29" w:rsidRDefault="009E1F91" w:rsidP="00CA2FC2">
      <w:r>
        <w:t>No clinically significant changes in liver function tests were identified in the Phase 1 studies in normal healthy volunteers. No pharmacokinetic studies in patients with kidney dysfunction were submitted.</w:t>
      </w:r>
    </w:p>
    <w:p w:rsidR="009E1F91" w:rsidRDefault="009E1F91" w:rsidP="00CA2FC2">
      <w:pPr>
        <w:pStyle w:val="Heading4"/>
      </w:pPr>
      <w:bookmarkStart w:id="275" w:name="_Toc272414671"/>
      <w:bookmarkStart w:id="276" w:name="_Toc290846309"/>
      <w:bookmarkStart w:id="277" w:name="_Toc350848773"/>
      <w:r>
        <w:t>Other clinical chemistry</w:t>
      </w:r>
      <w:bookmarkEnd w:id="275"/>
      <w:bookmarkEnd w:id="276"/>
      <w:bookmarkEnd w:id="277"/>
    </w:p>
    <w:p w:rsidR="009E1F91" w:rsidRDefault="009E1F91" w:rsidP="00CA2FC2">
      <w:pPr>
        <w:pStyle w:val="Heading5"/>
      </w:pPr>
      <w:r>
        <w:t>Pivotal studies</w:t>
      </w:r>
    </w:p>
    <w:p w:rsidR="009E1F91" w:rsidRPr="00C46C29" w:rsidRDefault="009E1F91" w:rsidP="00CA2FC2">
      <w:r>
        <w:t>No clinically significant changes in other routine chemistry tests were identified in the Phase 2/3 studies.</w:t>
      </w:r>
    </w:p>
    <w:p w:rsidR="009E1F91" w:rsidRDefault="009E1F91" w:rsidP="00462E6F">
      <w:pPr>
        <w:pStyle w:val="Heading5"/>
      </w:pPr>
      <w:r>
        <w:t>Other studies</w:t>
      </w:r>
    </w:p>
    <w:p w:rsidR="009E1F91" w:rsidRPr="00C46C29" w:rsidRDefault="009E1F91" w:rsidP="009E1F91">
      <w:pPr>
        <w:jc w:val="both"/>
      </w:pPr>
      <w:r>
        <w:t>No clinically significant changes in other routine chemistry tests were identified in the Phase 1 studies.</w:t>
      </w:r>
    </w:p>
    <w:p w:rsidR="009E1F91" w:rsidRDefault="009E1F91" w:rsidP="00CA2FC2">
      <w:pPr>
        <w:pStyle w:val="Heading4"/>
      </w:pPr>
      <w:bookmarkStart w:id="278" w:name="_Toc272414672"/>
      <w:bookmarkStart w:id="279" w:name="_Toc290846310"/>
      <w:bookmarkStart w:id="280" w:name="_Toc350848774"/>
      <w:r>
        <w:t>Haematology</w:t>
      </w:r>
      <w:bookmarkEnd w:id="278"/>
      <w:bookmarkEnd w:id="279"/>
      <w:bookmarkEnd w:id="280"/>
    </w:p>
    <w:p w:rsidR="009E1F91" w:rsidRDefault="009E1F91" w:rsidP="00462E6F">
      <w:pPr>
        <w:pStyle w:val="Heading5"/>
      </w:pPr>
      <w:r>
        <w:t>Pivotal studies</w:t>
      </w:r>
    </w:p>
    <w:p w:rsidR="009E1F91" w:rsidRPr="00C46C29" w:rsidRDefault="009E1F91" w:rsidP="00CA2FC2">
      <w:r>
        <w:t>No clinically significant changes in other routine haematology tests were identified in the Phase 2/3 studies.</w:t>
      </w:r>
    </w:p>
    <w:p w:rsidR="009E1F91" w:rsidRDefault="009E1F91" w:rsidP="00462E6F">
      <w:pPr>
        <w:pStyle w:val="Heading5"/>
      </w:pPr>
      <w:r>
        <w:t>Other studies</w:t>
      </w:r>
    </w:p>
    <w:p w:rsidR="009E1F91" w:rsidRPr="00C46C29" w:rsidRDefault="009E1F91" w:rsidP="00CA2FC2">
      <w:r>
        <w:t>No clinically significant changes in other routine haematology tests were identified in the Phase 1 studies.</w:t>
      </w:r>
    </w:p>
    <w:p w:rsidR="009E1F91" w:rsidRPr="00441BCF" w:rsidRDefault="009E1F91" w:rsidP="00462E6F">
      <w:pPr>
        <w:pStyle w:val="Heading4"/>
      </w:pPr>
      <w:bookmarkStart w:id="281" w:name="_Toc350848775"/>
      <w:r>
        <w:t>Urinalysis</w:t>
      </w:r>
      <w:bookmarkEnd w:id="281"/>
    </w:p>
    <w:p w:rsidR="009E1F91" w:rsidRPr="00441BCF" w:rsidRDefault="009E1F91" w:rsidP="00462E6F">
      <w:pPr>
        <w:pStyle w:val="Heading5"/>
      </w:pPr>
      <w:r w:rsidRPr="00441BCF">
        <w:t>Pivotal studies</w:t>
      </w:r>
    </w:p>
    <w:p w:rsidR="009E1F91" w:rsidRPr="00C46C29" w:rsidRDefault="009E1F91" w:rsidP="00CA2FC2">
      <w:r>
        <w:t>No clinically significant changes in routine urinalysis tests were identified in the Phase 2/3 studies.</w:t>
      </w:r>
    </w:p>
    <w:p w:rsidR="009E1F91" w:rsidRPr="00441BCF" w:rsidRDefault="009E1F91" w:rsidP="00462E6F">
      <w:pPr>
        <w:pStyle w:val="Heading5"/>
      </w:pPr>
      <w:r w:rsidRPr="00441BCF">
        <w:t>Other studies</w:t>
      </w:r>
    </w:p>
    <w:p w:rsidR="009E1F91" w:rsidRPr="00C46C29" w:rsidRDefault="009E1F91" w:rsidP="00CA2FC2">
      <w:r>
        <w:t>No clinically significant changes in routine urinalysis tests were identified in the Phase 2/3 studies.</w:t>
      </w:r>
    </w:p>
    <w:p w:rsidR="009E1F91" w:rsidRPr="00441BCF" w:rsidRDefault="009E1F91" w:rsidP="00462E6F">
      <w:pPr>
        <w:pStyle w:val="Heading4"/>
      </w:pPr>
      <w:bookmarkStart w:id="282" w:name="_Toc272414676"/>
      <w:bookmarkStart w:id="283" w:name="_Toc290846314"/>
      <w:bookmarkStart w:id="284" w:name="_Toc350848776"/>
      <w:r w:rsidRPr="00441BCF">
        <w:t>Vital signs</w:t>
      </w:r>
      <w:bookmarkEnd w:id="282"/>
      <w:bookmarkEnd w:id="283"/>
      <w:bookmarkEnd w:id="284"/>
    </w:p>
    <w:p w:rsidR="009E1F91" w:rsidRPr="00441BCF" w:rsidRDefault="009E1F91" w:rsidP="00462E6F">
      <w:pPr>
        <w:pStyle w:val="Heading5"/>
      </w:pPr>
      <w:r w:rsidRPr="00441BCF">
        <w:t>Pivotal studies</w:t>
      </w:r>
    </w:p>
    <w:p w:rsidR="009E1F91" w:rsidRPr="00462E6F" w:rsidRDefault="009E1F91" w:rsidP="00CA2FC2">
      <w:r w:rsidRPr="00441BCF">
        <w:rPr>
          <w:color w:val="000000"/>
        </w:rPr>
        <w:t>V</w:t>
      </w:r>
      <w:r w:rsidRPr="00462E6F">
        <w:t>ital sign data collected from subjects in the Phase 2/3 studies were included in the safety database. In general, the mean changes in vital signs (systolic blood pressure, diastolic blood pressure, pulse rate, respiration rate, and weight) from Screening to End of Treatment were small and not clinically significant.</w:t>
      </w:r>
    </w:p>
    <w:p w:rsidR="009E1F91" w:rsidRPr="00441BCF" w:rsidRDefault="009E1F91" w:rsidP="00CA2FC2">
      <w:r w:rsidRPr="00441BCF">
        <w:t>Two subjects reported adverse events (hypotension and weight decreased)</w:t>
      </w:r>
      <w:r>
        <w:t xml:space="preserve"> </w:t>
      </w:r>
      <w:r w:rsidRPr="00441BCF">
        <w:t>associated with vital sign abnormalities that were assessed as possibly treatment</w:t>
      </w:r>
      <w:r>
        <w:t xml:space="preserve"> </w:t>
      </w:r>
      <w:r w:rsidRPr="00441BCF">
        <w:t>related</w:t>
      </w:r>
      <w:r>
        <w:t xml:space="preserve"> </w:t>
      </w:r>
      <w:r w:rsidRPr="00441BCF">
        <w:t>during the Open, Dose-Titration Phase of Study CP044/06</w:t>
      </w:r>
      <w:r w:rsidRPr="00441BCF">
        <w:rPr>
          <w:color w:val="0000FF"/>
        </w:rPr>
        <w:t xml:space="preserve"> </w:t>
      </w:r>
      <w:r w:rsidRPr="00441BCF">
        <w:t>and during the</w:t>
      </w:r>
      <w:r>
        <w:t xml:space="preserve"> </w:t>
      </w:r>
      <w:r w:rsidRPr="00441BCF">
        <w:t>Open-Label Treatment Phase of Study CP045/06, respectively.</w:t>
      </w:r>
    </w:p>
    <w:p w:rsidR="009E1F91" w:rsidRPr="00441BCF" w:rsidRDefault="009E1F91" w:rsidP="00462E6F">
      <w:pPr>
        <w:pStyle w:val="Heading5"/>
      </w:pPr>
      <w:r w:rsidRPr="00441BCF">
        <w:t>Other studies</w:t>
      </w:r>
    </w:p>
    <w:p w:rsidR="009E1F91" w:rsidRPr="00C46C29" w:rsidRDefault="009E1F91" w:rsidP="00CA2FC2">
      <w:r>
        <w:t>No clinically significant changes in vital signs were identified in the Phase 1 studies.</w:t>
      </w:r>
    </w:p>
    <w:p w:rsidR="009E1F91" w:rsidRPr="00853E45" w:rsidRDefault="00CA2FC2" w:rsidP="00CA2FC2">
      <w:pPr>
        <w:pStyle w:val="Heading4"/>
      </w:pPr>
      <w:bookmarkStart w:id="285" w:name="_Toc350848777"/>
      <w:r>
        <w:lastRenderedPageBreak/>
        <w:t>Nasal l</w:t>
      </w:r>
      <w:r w:rsidR="009E1F91" w:rsidRPr="00853E45">
        <w:t xml:space="preserve">ocal </w:t>
      </w:r>
      <w:r>
        <w:t>s</w:t>
      </w:r>
      <w:r w:rsidR="009E1F91" w:rsidRPr="00853E45">
        <w:t xml:space="preserve">ymptoms and </w:t>
      </w:r>
      <w:r>
        <w:t>t</w:t>
      </w:r>
      <w:r w:rsidR="009E1F91" w:rsidRPr="00853E45">
        <w:t>olerability</w:t>
      </w:r>
      <w:bookmarkEnd w:id="285"/>
    </w:p>
    <w:p w:rsidR="009E1F91" w:rsidRPr="00853E45" w:rsidRDefault="009E1F91" w:rsidP="00DB1356">
      <w:pPr>
        <w:pStyle w:val="Heading5"/>
      </w:pPr>
      <w:r w:rsidRPr="00853E45">
        <w:t>Pivotal studies</w:t>
      </w:r>
    </w:p>
    <w:p w:rsidR="009E1F91" w:rsidRDefault="009E1F91" w:rsidP="00DB1356">
      <w:r w:rsidRPr="00CC23DA">
        <w:t xml:space="preserve">Objective nasal examinations were conducted on subjects in the Phase </w:t>
      </w:r>
      <w:r>
        <w:t xml:space="preserve">3 </w:t>
      </w:r>
      <w:r w:rsidRPr="00CC23DA">
        <w:t>studies</w:t>
      </w:r>
      <w:r>
        <w:t xml:space="preserve"> </w:t>
      </w:r>
      <w:r w:rsidRPr="00CC23DA">
        <w:t>by either an ENT specialist or appropriately trained clinician before, during and</w:t>
      </w:r>
      <w:r>
        <w:t xml:space="preserve"> </w:t>
      </w:r>
      <w:r w:rsidRPr="00CC23DA">
        <w:t>after treatment with F</w:t>
      </w:r>
      <w:r>
        <w:t>C</w:t>
      </w:r>
      <w:r w:rsidRPr="00CC23DA">
        <w:t>NS. At the End of Treatment, one subject had moderate</w:t>
      </w:r>
      <w:r>
        <w:t xml:space="preserve"> </w:t>
      </w:r>
      <w:r w:rsidRPr="00CC23DA">
        <w:t>obstruction and no subject had moderate or severe inflammation or discharge</w:t>
      </w:r>
      <w:r>
        <w:t>.</w:t>
      </w:r>
    </w:p>
    <w:p w:rsidR="009E1F91" w:rsidRDefault="009E1F91" w:rsidP="00DB1356">
      <w:pPr>
        <w:pStyle w:val="TableTitle"/>
        <w:rPr>
          <w:w w:val="111"/>
        </w:rPr>
      </w:pPr>
      <w:bookmarkStart w:id="286" w:name="_Toc307669668"/>
      <w:proofErr w:type="gramStart"/>
      <w:r>
        <w:t>Table</w:t>
      </w:r>
      <w:r w:rsidR="00462E6F">
        <w:t xml:space="preserve"> 54.</w:t>
      </w:r>
      <w:proofErr w:type="gramEnd"/>
      <w:r w:rsidR="00462E6F">
        <w:t xml:space="preserve"> </w:t>
      </w:r>
      <w:r w:rsidRPr="001533D7">
        <w:rPr>
          <w:w w:val="110"/>
        </w:rPr>
        <w:t xml:space="preserve">Objective </w:t>
      </w:r>
      <w:r w:rsidRPr="001533D7">
        <w:t xml:space="preserve">Nasal </w:t>
      </w:r>
      <w:r w:rsidRPr="001533D7">
        <w:rPr>
          <w:w w:val="111"/>
        </w:rPr>
        <w:t xml:space="preserve">Examination </w:t>
      </w:r>
      <w:r w:rsidRPr="001533D7">
        <w:t>at</w:t>
      </w:r>
      <w:r w:rsidRPr="001533D7">
        <w:rPr>
          <w:spacing w:val="35"/>
        </w:rPr>
        <w:t xml:space="preserve"> </w:t>
      </w:r>
      <w:r w:rsidRPr="001533D7">
        <w:rPr>
          <w:w w:val="109"/>
        </w:rPr>
        <w:t>Screening</w:t>
      </w:r>
      <w:r w:rsidRPr="001533D7">
        <w:rPr>
          <w:spacing w:val="30"/>
          <w:w w:val="109"/>
        </w:rPr>
        <w:t xml:space="preserve"> </w:t>
      </w:r>
      <w:r w:rsidRPr="001533D7">
        <w:t xml:space="preserve">and End </w:t>
      </w:r>
      <w:r w:rsidRPr="001533D7">
        <w:rPr>
          <w:w w:val="104"/>
        </w:rPr>
        <w:t xml:space="preserve">of </w:t>
      </w:r>
      <w:r w:rsidRPr="001533D7">
        <w:rPr>
          <w:w w:val="114"/>
        </w:rPr>
        <w:t>Treatment</w:t>
      </w:r>
      <w:r w:rsidRPr="001533D7">
        <w:rPr>
          <w:spacing w:val="3"/>
          <w:w w:val="114"/>
        </w:rPr>
        <w:t xml:space="preserve"> </w:t>
      </w:r>
      <w:r w:rsidRPr="001533D7">
        <w:t>Phase</w:t>
      </w:r>
      <w:r w:rsidRPr="001533D7">
        <w:rPr>
          <w:spacing w:val="55"/>
        </w:rPr>
        <w:t xml:space="preserve"> </w:t>
      </w:r>
      <w:r w:rsidRPr="001533D7">
        <w:t>(Phase 3</w:t>
      </w:r>
      <w:r w:rsidRPr="001533D7">
        <w:rPr>
          <w:spacing w:val="51"/>
        </w:rPr>
        <w:t xml:space="preserve"> </w:t>
      </w:r>
      <w:r w:rsidRPr="001533D7">
        <w:rPr>
          <w:w w:val="110"/>
        </w:rPr>
        <w:t>Studies</w:t>
      </w:r>
      <w:r w:rsidRPr="001533D7">
        <w:rPr>
          <w:w w:val="111"/>
        </w:rPr>
        <w:t>)</w:t>
      </w:r>
      <w:bookmarkEnd w:id="286"/>
      <w:r w:rsidR="0049124A">
        <w:rPr>
          <w:w w:val="111"/>
        </w:rPr>
        <w:t xml:space="preserve">. </w:t>
      </w:r>
      <w:r w:rsidR="0049124A" w:rsidRPr="0049124A">
        <w:rPr>
          <w:w w:val="111"/>
        </w:rPr>
        <w:t>Table continued across 2 pages.</w:t>
      </w:r>
    </w:p>
    <w:tbl>
      <w:tblPr>
        <w:tblStyle w:val="TableGrid"/>
        <w:tblW w:w="0" w:type="auto"/>
        <w:jc w:val="center"/>
        <w:tblLook w:val="04A0"/>
      </w:tblPr>
      <w:tblGrid>
        <w:gridCol w:w="2387"/>
        <w:gridCol w:w="1690"/>
        <w:gridCol w:w="1843"/>
        <w:gridCol w:w="2126"/>
      </w:tblGrid>
      <w:tr w:rsidR="009E1F91" w:rsidRPr="0049124A" w:rsidTr="00DB1356">
        <w:trPr>
          <w:trHeight w:val="20"/>
          <w:tblHeader/>
          <w:jc w:val="center"/>
        </w:trPr>
        <w:tc>
          <w:tcPr>
            <w:tcW w:w="2387" w:type="dxa"/>
            <w:vMerge w:val="restart"/>
            <w:shd w:val="clear" w:color="auto" w:fill="0070C0"/>
            <w:vAlign w:val="center"/>
          </w:tcPr>
          <w:p w:rsidR="009E1F91" w:rsidRPr="0049124A" w:rsidRDefault="009E1F91" w:rsidP="006F1861">
            <w:pPr>
              <w:autoSpaceDE w:val="0"/>
              <w:autoSpaceDN w:val="0"/>
              <w:adjustRightInd w:val="0"/>
              <w:rPr>
                <w:b/>
                <w:bCs/>
                <w:color w:val="FFFFFF" w:themeColor="background1"/>
                <w:sz w:val="18"/>
                <w:szCs w:val="18"/>
              </w:rPr>
            </w:pPr>
            <w:r w:rsidRPr="0049124A">
              <w:rPr>
                <w:b/>
                <w:bCs/>
                <w:color w:val="FFFFFF" w:themeColor="background1"/>
                <w:sz w:val="18"/>
                <w:szCs w:val="18"/>
              </w:rPr>
              <w:t>Parameter</w:t>
            </w:r>
          </w:p>
        </w:tc>
        <w:tc>
          <w:tcPr>
            <w:tcW w:w="1690" w:type="dxa"/>
            <w:vMerge w:val="restart"/>
            <w:shd w:val="clear" w:color="auto" w:fill="0070C0"/>
            <w:vAlign w:val="center"/>
          </w:tcPr>
          <w:p w:rsidR="009E1F91" w:rsidRPr="0049124A" w:rsidRDefault="009E1F91" w:rsidP="006F1861">
            <w:pPr>
              <w:autoSpaceDE w:val="0"/>
              <w:autoSpaceDN w:val="0"/>
              <w:adjustRightInd w:val="0"/>
              <w:rPr>
                <w:b/>
                <w:bCs/>
                <w:color w:val="FFFFFF" w:themeColor="background1"/>
                <w:sz w:val="18"/>
                <w:szCs w:val="18"/>
              </w:rPr>
            </w:pPr>
            <w:r w:rsidRPr="0049124A">
              <w:rPr>
                <w:b/>
                <w:bCs/>
                <w:color w:val="FFFFFF" w:themeColor="background1"/>
                <w:sz w:val="18"/>
                <w:szCs w:val="18"/>
              </w:rPr>
              <w:t>Category</w:t>
            </w:r>
          </w:p>
        </w:tc>
        <w:tc>
          <w:tcPr>
            <w:tcW w:w="1843" w:type="dxa"/>
            <w:shd w:val="clear" w:color="auto" w:fill="0070C0"/>
            <w:vAlign w:val="center"/>
          </w:tcPr>
          <w:p w:rsidR="009E1F91" w:rsidRPr="0049124A" w:rsidRDefault="009E1F91" w:rsidP="00DB1356">
            <w:pPr>
              <w:autoSpaceDE w:val="0"/>
              <w:autoSpaceDN w:val="0"/>
              <w:adjustRightInd w:val="0"/>
              <w:rPr>
                <w:b/>
                <w:bCs/>
                <w:color w:val="FFFFFF" w:themeColor="background1"/>
                <w:sz w:val="18"/>
                <w:szCs w:val="18"/>
              </w:rPr>
            </w:pPr>
            <w:r w:rsidRPr="0049124A">
              <w:rPr>
                <w:b/>
                <w:bCs/>
                <w:color w:val="FFFFFF" w:themeColor="background1"/>
                <w:sz w:val="18"/>
                <w:szCs w:val="18"/>
              </w:rPr>
              <w:t>Screening</w:t>
            </w:r>
          </w:p>
        </w:tc>
        <w:tc>
          <w:tcPr>
            <w:tcW w:w="2126" w:type="dxa"/>
            <w:shd w:val="clear" w:color="auto" w:fill="0070C0"/>
            <w:vAlign w:val="center"/>
          </w:tcPr>
          <w:p w:rsidR="009E1F91" w:rsidRPr="0049124A" w:rsidRDefault="009E1F91" w:rsidP="00DB1356">
            <w:pPr>
              <w:autoSpaceDE w:val="0"/>
              <w:autoSpaceDN w:val="0"/>
              <w:adjustRightInd w:val="0"/>
              <w:rPr>
                <w:b/>
                <w:bCs/>
                <w:color w:val="FFFFFF" w:themeColor="background1"/>
                <w:sz w:val="18"/>
                <w:szCs w:val="18"/>
              </w:rPr>
            </w:pPr>
            <w:r w:rsidRPr="0049124A">
              <w:rPr>
                <w:b/>
                <w:bCs/>
                <w:color w:val="FFFFFF" w:themeColor="background1"/>
                <w:sz w:val="18"/>
                <w:szCs w:val="18"/>
              </w:rPr>
              <w:t>End of Treatment</w:t>
            </w:r>
          </w:p>
        </w:tc>
      </w:tr>
      <w:tr w:rsidR="009E1F91" w:rsidRPr="0049124A" w:rsidTr="00DB1356">
        <w:trPr>
          <w:trHeight w:val="20"/>
          <w:tblHeader/>
          <w:jc w:val="center"/>
        </w:trPr>
        <w:tc>
          <w:tcPr>
            <w:tcW w:w="2387" w:type="dxa"/>
            <w:vMerge/>
            <w:shd w:val="clear" w:color="auto" w:fill="0070C0"/>
          </w:tcPr>
          <w:p w:rsidR="009E1F91" w:rsidRPr="0049124A" w:rsidRDefault="009E1F91" w:rsidP="006F1861">
            <w:pPr>
              <w:autoSpaceDE w:val="0"/>
              <w:autoSpaceDN w:val="0"/>
              <w:adjustRightInd w:val="0"/>
              <w:rPr>
                <w:b/>
                <w:bCs/>
                <w:color w:val="FFFFFF" w:themeColor="background1"/>
                <w:sz w:val="18"/>
                <w:szCs w:val="18"/>
              </w:rPr>
            </w:pPr>
          </w:p>
        </w:tc>
        <w:tc>
          <w:tcPr>
            <w:tcW w:w="1690" w:type="dxa"/>
            <w:vMerge/>
            <w:shd w:val="clear" w:color="auto" w:fill="0070C0"/>
          </w:tcPr>
          <w:p w:rsidR="009E1F91" w:rsidRPr="0049124A" w:rsidRDefault="009E1F91" w:rsidP="006F1861">
            <w:pPr>
              <w:autoSpaceDE w:val="0"/>
              <w:autoSpaceDN w:val="0"/>
              <w:adjustRightInd w:val="0"/>
              <w:rPr>
                <w:b/>
                <w:bCs/>
                <w:color w:val="FFFFFF" w:themeColor="background1"/>
                <w:sz w:val="18"/>
                <w:szCs w:val="18"/>
              </w:rPr>
            </w:pPr>
          </w:p>
        </w:tc>
        <w:tc>
          <w:tcPr>
            <w:tcW w:w="1843" w:type="dxa"/>
            <w:shd w:val="clear" w:color="auto" w:fill="0070C0"/>
            <w:vAlign w:val="center"/>
          </w:tcPr>
          <w:p w:rsidR="009E1F91" w:rsidRPr="0049124A" w:rsidRDefault="009E1F91" w:rsidP="00DB1356">
            <w:pPr>
              <w:autoSpaceDE w:val="0"/>
              <w:autoSpaceDN w:val="0"/>
              <w:adjustRightInd w:val="0"/>
              <w:rPr>
                <w:color w:val="FFFFFF" w:themeColor="background1"/>
                <w:sz w:val="18"/>
                <w:szCs w:val="18"/>
              </w:rPr>
            </w:pPr>
            <w:r w:rsidRPr="0049124A">
              <w:rPr>
                <w:b/>
                <w:bCs/>
                <w:color w:val="FFFFFF" w:themeColor="background1"/>
                <w:sz w:val="18"/>
                <w:szCs w:val="18"/>
              </w:rPr>
              <w:t>(N=500)</w:t>
            </w:r>
          </w:p>
        </w:tc>
        <w:tc>
          <w:tcPr>
            <w:tcW w:w="2126" w:type="dxa"/>
            <w:shd w:val="clear" w:color="auto" w:fill="0070C0"/>
            <w:vAlign w:val="center"/>
          </w:tcPr>
          <w:p w:rsidR="009E1F91" w:rsidRPr="0049124A" w:rsidRDefault="009E1F91" w:rsidP="00DB1356">
            <w:pPr>
              <w:autoSpaceDE w:val="0"/>
              <w:autoSpaceDN w:val="0"/>
              <w:adjustRightInd w:val="0"/>
              <w:rPr>
                <w:color w:val="FFFFFF" w:themeColor="background1"/>
                <w:sz w:val="18"/>
                <w:szCs w:val="18"/>
              </w:rPr>
            </w:pPr>
            <w:r w:rsidRPr="0049124A">
              <w:rPr>
                <w:b/>
                <w:bCs/>
                <w:color w:val="FFFFFF" w:themeColor="background1"/>
                <w:sz w:val="18"/>
                <w:szCs w:val="18"/>
              </w:rPr>
              <w:t>(N=346)</w:t>
            </w:r>
          </w:p>
        </w:tc>
      </w:tr>
      <w:tr w:rsidR="009E1F91" w:rsidRPr="0049124A" w:rsidTr="00DB1356">
        <w:trPr>
          <w:trHeight w:val="20"/>
          <w:tblHeader/>
          <w:jc w:val="center"/>
        </w:trPr>
        <w:tc>
          <w:tcPr>
            <w:tcW w:w="2387" w:type="dxa"/>
            <w:vMerge/>
            <w:shd w:val="clear" w:color="auto" w:fill="0070C0"/>
          </w:tcPr>
          <w:p w:rsidR="009E1F91" w:rsidRPr="0049124A" w:rsidRDefault="009E1F91" w:rsidP="006F1861">
            <w:pPr>
              <w:autoSpaceDE w:val="0"/>
              <w:autoSpaceDN w:val="0"/>
              <w:adjustRightInd w:val="0"/>
              <w:rPr>
                <w:b/>
                <w:bCs/>
                <w:color w:val="FFFFFF" w:themeColor="background1"/>
                <w:sz w:val="18"/>
                <w:szCs w:val="18"/>
              </w:rPr>
            </w:pPr>
          </w:p>
        </w:tc>
        <w:tc>
          <w:tcPr>
            <w:tcW w:w="1690" w:type="dxa"/>
            <w:vMerge/>
            <w:shd w:val="clear" w:color="auto" w:fill="0070C0"/>
          </w:tcPr>
          <w:p w:rsidR="009E1F91" w:rsidRPr="0049124A" w:rsidRDefault="009E1F91" w:rsidP="006F1861">
            <w:pPr>
              <w:autoSpaceDE w:val="0"/>
              <w:autoSpaceDN w:val="0"/>
              <w:adjustRightInd w:val="0"/>
              <w:rPr>
                <w:b/>
                <w:bCs/>
                <w:color w:val="FFFFFF" w:themeColor="background1"/>
                <w:sz w:val="18"/>
                <w:szCs w:val="18"/>
              </w:rPr>
            </w:pPr>
          </w:p>
        </w:tc>
        <w:tc>
          <w:tcPr>
            <w:tcW w:w="1843" w:type="dxa"/>
            <w:shd w:val="clear" w:color="auto" w:fill="0070C0"/>
            <w:vAlign w:val="center"/>
          </w:tcPr>
          <w:p w:rsidR="009E1F91" w:rsidRPr="0049124A" w:rsidRDefault="009E1F91" w:rsidP="00DB1356">
            <w:pPr>
              <w:autoSpaceDE w:val="0"/>
              <w:autoSpaceDN w:val="0"/>
              <w:adjustRightInd w:val="0"/>
              <w:rPr>
                <w:b/>
                <w:bCs/>
                <w:color w:val="FFFFFF" w:themeColor="background1"/>
                <w:sz w:val="18"/>
                <w:szCs w:val="18"/>
              </w:rPr>
            </w:pPr>
            <w:r w:rsidRPr="0049124A">
              <w:rPr>
                <w:b/>
                <w:bCs/>
                <w:color w:val="FFFFFF" w:themeColor="background1"/>
                <w:sz w:val="18"/>
                <w:szCs w:val="18"/>
              </w:rPr>
              <w:t>N (%)</w:t>
            </w:r>
          </w:p>
        </w:tc>
        <w:tc>
          <w:tcPr>
            <w:tcW w:w="2126" w:type="dxa"/>
            <w:shd w:val="clear" w:color="auto" w:fill="0070C0"/>
            <w:vAlign w:val="center"/>
          </w:tcPr>
          <w:p w:rsidR="009E1F91" w:rsidRPr="0049124A" w:rsidRDefault="009E1F91" w:rsidP="00DB1356">
            <w:pPr>
              <w:autoSpaceDE w:val="0"/>
              <w:autoSpaceDN w:val="0"/>
              <w:adjustRightInd w:val="0"/>
              <w:rPr>
                <w:color w:val="FFFFFF" w:themeColor="background1"/>
                <w:sz w:val="18"/>
                <w:szCs w:val="18"/>
              </w:rPr>
            </w:pPr>
            <w:r w:rsidRPr="0049124A">
              <w:rPr>
                <w:b/>
                <w:bCs/>
                <w:color w:val="FFFFFF" w:themeColor="background1"/>
                <w:sz w:val="18"/>
                <w:szCs w:val="18"/>
              </w:rPr>
              <w:t>N (%)</w:t>
            </w:r>
          </w:p>
        </w:tc>
      </w:tr>
      <w:tr w:rsidR="009E1F91" w:rsidRPr="0049124A" w:rsidTr="0049124A">
        <w:trPr>
          <w:trHeight w:val="20"/>
          <w:jc w:val="center"/>
        </w:trPr>
        <w:tc>
          <w:tcPr>
            <w:tcW w:w="2387" w:type="dxa"/>
          </w:tcPr>
          <w:p w:rsidR="009E1F91" w:rsidRPr="0049124A" w:rsidRDefault="009E1F91" w:rsidP="006F1861">
            <w:pPr>
              <w:autoSpaceDE w:val="0"/>
              <w:autoSpaceDN w:val="0"/>
              <w:adjustRightInd w:val="0"/>
              <w:rPr>
                <w:sz w:val="18"/>
                <w:szCs w:val="18"/>
              </w:rPr>
            </w:pPr>
            <w:r w:rsidRPr="0049124A">
              <w:rPr>
                <w:b/>
                <w:bCs/>
                <w:sz w:val="18"/>
                <w:szCs w:val="18"/>
              </w:rPr>
              <w:t>Obstructiona</w:t>
            </w:r>
          </w:p>
        </w:tc>
        <w:tc>
          <w:tcPr>
            <w:tcW w:w="1690" w:type="dxa"/>
          </w:tcPr>
          <w:p w:rsidR="009E1F91" w:rsidRPr="0049124A" w:rsidRDefault="009E1F91" w:rsidP="006F1861">
            <w:pPr>
              <w:autoSpaceDE w:val="0"/>
              <w:autoSpaceDN w:val="0"/>
              <w:adjustRightInd w:val="0"/>
              <w:rPr>
                <w:sz w:val="18"/>
                <w:szCs w:val="18"/>
              </w:rPr>
            </w:pPr>
            <w:r w:rsidRPr="0049124A">
              <w:rPr>
                <w:sz w:val="18"/>
                <w:szCs w:val="18"/>
              </w:rPr>
              <w:t>Absent</w:t>
            </w:r>
          </w:p>
        </w:tc>
        <w:tc>
          <w:tcPr>
            <w:tcW w:w="1843" w:type="dxa"/>
            <w:vAlign w:val="center"/>
          </w:tcPr>
          <w:p w:rsidR="009E1F91" w:rsidRPr="0049124A" w:rsidRDefault="009E1F91" w:rsidP="006F1861">
            <w:pPr>
              <w:autoSpaceDE w:val="0"/>
              <w:autoSpaceDN w:val="0"/>
              <w:adjustRightInd w:val="0"/>
              <w:jc w:val="center"/>
              <w:rPr>
                <w:sz w:val="18"/>
                <w:szCs w:val="18"/>
              </w:rPr>
            </w:pPr>
            <w:r w:rsidRPr="0049124A">
              <w:rPr>
                <w:sz w:val="18"/>
                <w:szCs w:val="18"/>
              </w:rPr>
              <w:t>481 (96.2)</w:t>
            </w:r>
          </w:p>
        </w:tc>
        <w:tc>
          <w:tcPr>
            <w:tcW w:w="2126" w:type="dxa"/>
            <w:vAlign w:val="center"/>
          </w:tcPr>
          <w:p w:rsidR="009E1F91" w:rsidRPr="0049124A" w:rsidRDefault="009E1F91" w:rsidP="006F1861">
            <w:pPr>
              <w:autoSpaceDE w:val="0"/>
              <w:autoSpaceDN w:val="0"/>
              <w:adjustRightInd w:val="0"/>
              <w:jc w:val="center"/>
              <w:rPr>
                <w:sz w:val="18"/>
                <w:szCs w:val="18"/>
              </w:rPr>
            </w:pPr>
            <w:r w:rsidRPr="0049124A">
              <w:rPr>
                <w:sz w:val="18"/>
                <w:szCs w:val="18"/>
              </w:rPr>
              <w:t>337 (97.4)</w:t>
            </w:r>
          </w:p>
        </w:tc>
      </w:tr>
      <w:tr w:rsidR="009E1F91" w:rsidRPr="0049124A" w:rsidTr="0049124A">
        <w:trPr>
          <w:trHeight w:val="20"/>
          <w:jc w:val="center"/>
        </w:trPr>
        <w:tc>
          <w:tcPr>
            <w:tcW w:w="2387" w:type="dxa"/>
          </w:tcPr>
          <w:p w:rsidR="009E1F91" w:rsidRPr="0049124A" w:rsidRDefault="009E1F91" w:rsidP="006F1861">
            <w:pPr>
              <w:autoSpaceDE w:val="0"/>
              <w:autoSpaceDN w:val="0"/>
              <w:adjustRightInd w:val="0"/>
              <w:rPr>
                <w:sz w:val="18"/>
                <w:szCs w:val="18"/>
              </w:rPr>
            </w:pPr>
          </w:p>
        </w:tc>
        <w:tc>
          <w:tcPr>
            <w:tcW w:w="1690" w:type="dxa"/>
          </w:tcPr>
          <w:p w:rsidR="009E1F91" w:rsidRPr="0049124A" w:rsidRDefault="009E1F91" w:rsidP="006F1861">
            <w:pPr>
              <w:autoSpaceDE w:val="0"/>
              <w:autoSpaceDN w:val="0"/>
              <w:adjustRightInd w:val="0"/>
              <w:rPr>
                <w:sz w:val="18"/>
                <w:szCs w:val="18"/>
              </w:rPr>
            </w:pPr>
            <w:r w:rsidRPr="0049124A">
              <w:rPr>
                <w:sz w:val="18"/>
                <w:szCs w:val="18"/>
              </w:rPr>
              <w:t>Mild</w:t>
            </w:r>
          </w:p>
        </w:tc>
        <w:tc>
          <w:tcPr>
            <w:tcW w:w="1843" w:type="dxa"/>
            <w:vAlign w:val="center"/>
          </w:tcPr>
          <w:p w:rsidR="009E1F91" w:rsidRPr="0049124A" w:rsidRDefault="009E1F91" w:rsidP="006F1861">
            <w:pPr>
              <w:autoSpaceDE w:val="0"/>
              <w:autoSpaceDN w:val="0"/>
              <w:adjustRightInd w:val="0"/>
              <w:jc w:val="center"/>
              <w:rPr>
                <w:sz w:val="18"/>
                <w:szCs w:val="18"/>
              </w:rPr>
            </w:pPr>
            <w:r w:rsidRPr="0049124A">
              <w:rPr>
                <w:sz w:val="18"/>
                <w:szCs w:val="18"/>
              </w:rPr>
              <w:t>17 (3.4)</w:t>
            </w:r>
          </w:p>
        </w:tc>
        <w:tc>
          <w:tcPr>
            <w:tcW w:w="2126" w:type="dxa"/>
            <w:vAlign w:val="center"/>
          </w:tcPr>
          <w:p w:rsidR="009E1F91" w:rsidRPr="0049124A" w:rsidRDefault="009E1F91" w:rsidP="006F1861">
            <w:pPr>
              <w:autoSpaceDE w:val="0"/>
              <w:autoSpaceDN w:val="0"/>
              <w:adjustRightInd w:val="0"/>
              <w:jc w:val="center"/>
              <w:rPr>
                <w:sz w:val="18"/>
                <w:szCs w:val="18"/>
              </w:rPr>
            </w:pPr>
            <w:r w:rsidRPr="0049124A">
              <w:rPr>
                <w:sz w:val="18"/>
                <w:szCs w:val="18"/>
              </w:rPr>
              <w:t>8 (2.3)</w:t>
            </w:r>
          </w:p>
        </w:tc>
      </w:tr>
      <w:tr w:rsidR="009E1F91" w:rsidRPr="0049124A" w:rsidTr="0049124A">
        <w:trPr>
          <w:trHeight w:val="20"/>
          <w:jc w:val="center"/>
        </w:trPr>
        <w:tc>
          <w:tcPr>
            <w:tcW w:w="2387" w:type="dxa"/>
          </w:tcPr>
          <w:p w:rsidR="009E1F91" w:rsidRPr="0049124A" w:rsidRDefault="009E1F91" w:rsidP="006F1861">
            <w:pPr>
              <w:autoSpaceDE w:val="0"/>
              <w:autoSpaceDN w:val="0"/>
              <w:adjustRightInd w:val="0"/>
              <w:rPr>
                <w:sz w:val="18"/>
                <w:szCs w:val="18"/>
              </w:rPr>
            </w:pPr>
          </w:p>
        </w:tc>
        <w:tc>
          <w:tcPr>
            <w:tcW w:w="1690" w:type="dxa"/>
          </w:tcPr>
          <w:p w:rsidR="009E1F91" w:rsidRPr="0049124A" w:rsidRDefault="009E1F91" w:rsidP="006F1861">
            <w:pPr>
              <w:autoSpaceDE w:val="0"/>
              <w:autoSpaceDN w:val="0"/>
              <w:adjustRightInd w:val="0"/>
              <w:rPr>
                <w:sz w:val="18"/>
                <w:szCs w:val="18"/>
              </w:rPr>
            </w:pPr>
            <w:r w:rsidRPr="0049124A">
              <w:rPr>
                <w:sz w:val="18"/>
                <w:szCs w:val="18"/>
              </w:rPr>
              <w:t>Moderate</w:t>
            </w:r>
          </w:p>
        </w:tc>
        <w:tc>
          <w:tcPr>
            <w:tcW w:w="1843" w:type="dxa"/>
            <w:vAlign w:val="center"/>
          </w:tcPr>
          <w:p w:rsidR="009E1F91" w:rsidRPr="0049124A" w:rsidRDefault="009E1F91" w:rsidP="006F1861">
            <w:pPr>
              <w:autoSpaceDE w:val="0"/>
              <w:autoSpaceDN w:val="0"/>
              <w:adjustRightInd w:val="0"/>
              <w:jc w:val="center"/>
              <w:rPr>
                <w:sz w:val="18"/>
                <w:szCs w:val="18"/>
              </w:rPr>
            </w:pPr>
            <w:r w:rsidRPr="0049124A">
              <w:rPr>
                <w:sz w:val="18"/>
                <w:szCs w:val="18"/>
              </w:rPr>
              <w:t>2 (0.4)</w:t>
            </w:r>
          </w:p>
        </w:tc>
        <w:tc>
          <w:tcPr>
            <w:tcW w:w="2126" w:type="dxa"/>
            <w:vAlign w:val="center"/>
          </w:tcPr>
          <w:p w:rsidR="009E1F91" w:rsidRPr="0049124A" w:rsidRDefault="009E1F91" w:rsidP="006F1861">
            <w:pPr>
              <w:autoSpaceDE w:val="0"/>
              <w:autoSpaceDN w:val="0"/>
              <w:adjustRightInd w:val="0"/>
              <w:jc w:val="center"/>
              <w:rPr>
                <w:sz w:val="18"/>
                <w:szCs w:val="18"/>
              </w:rPr>
            </w:pPr>
            <w:r w:rsidRPr="0049124A">
              <w:rPr>
                <w:sz w:val="18"/>
                <w:szCs w:val="18"/>
              </w:rPr>
              <w:t>1 (0.3)</w:t>
            </w:r>
          </w:p>
        </w:tc>
      </w:tr>
      <w:tr w:rsidR="009E1F91" w:rsidRPr="0049124A" w:rsidTr="0049124A">
        <w:trPr>
          <w:trHeight w:val="20"/>
          <w:jc w:val="center"/>
        </w:trPr>
        <w:tc>
          <w:tcPr>
            <w:tcW w:w="2387" w:type="dxa"/>
          </w:tcPr>
          <w:p w:rsidR="009E1F91" w:rsidRPr="0049124A" w:rsidRDefault="009E1F91" w:rsidP="006F1861">
            <w:pPr>
              <w:autoSpaceDE w:val="0"/>
              <w:autoSpaceDN w:val="0"/>
              <w:adjustRightInd w:val="0"/>
              <w:rPr>
                <w:sz w:val="18"/>
                <w:szCs w:val="18"/>
              </w:rPr>
            </w:pPr>
          </w:p>
        </w:tc>
        <w:tc>
          <w:tcPr>
            <w:tcW w:w="1690" w:type="dxa"/>
          </w:tcPr>
          <w:p w:rsidR="009E1F91" w:rsidRPr="0049124A" w:rsidRDefault="009E1F91" w:rsidP="006F1861">
            <w:pPr>
              <w:autoSpaceDE w:val="0"/>
              <w:autoSpaceDN w:val="0"/>
              <w:adjustRightInd w:val="0"/>
              <w:rPr>
                <w:sz w:val="18"/>
                <w:szCs w:val="18"/>
              </w:rPr>
            </w:pPr>
            <w:r w:rsidRPr="0049124A">
              <w:rPr>
                <w:sz w:val="18"/>
                <w:szCs w:val="18"/>
              </w:rPr>
              <w:t>Severe</w:t>
            </w:r>
          </w:p>
        </w:tc>
        <w:tc>
          <w:tcPr>
            <w:tcW w:w="1843" w:type="dxa"/>
            <w:vAlign w:val="center"/>
          </w:tcPr>
          <w:p w:rsidR="009E1F91" w:rsidRPr="0049124A" w:rsidRDefault="009E1F91" w:rsidP="006F1861">
            <w:pPr>
              <w:autoSpaceDE w:val="0"/>
              <w:autoSpaceDN w:val="0"/>
              <w:adjustRightInd w:val="0"/>
              <w:jc w:val="center"/>
              <w:rPr>
                <w:sz w:val="18"/>
                <w:szCs w:val="18"/>
              </w:rPr>
            </w:pPr>
            <w:r w:rsidRPr="0049124A">
              <w:rPr>
                <w:sz w:val="18"/>
                <w:szCs w:val="18"/>
              </w:rPr>
              <w:t>0 (0.0)</w:t>
            </w:r>
          </w:p>
        </w:tc>
        <w:tc>
          <w:tcPr>
            <w:tcW w:w="2126" w:type="dxa"/>
            <w:vAlign w:val="center"/>
          </w:tcPr>
          <w:p w:rsidR="009E1F91" w:rsidRPr="0049124A" w:rsidRDefault="009E1F91" w:rsidP="006F1861">
            <w:pPr>
              <w:autoSpaceDE w:val="0"/>
              <w:autoSpaceDN w:val="0"/>
              <w:adjustRightInd w:val="0"/>
              <w:jc w:val="center"/>
              <w:rPr>
                <w:sz w:val="18"/>
                <w:szCs w:val="18"/>
              </w:rPr>
            </w:pPr>
            <w:r w:rsidRPr="0049124A">
              <w:rPr>
                <w:sz w:val="18"/>
                <w:szCs w:val="18"/>
              </w:rPr>
              <w:t>0 (0.0)</w:t>
            </w:r>
          </w:p>
        </w:tc>
      </w:tr>
      <w:tr w:rsidR="009E1F91" w:rsidRPr="0049124A" w:rsidTr="0049124A">
        <w:trPr>
          <w:trHeight w:val="20"/>
          <w:jc w:val="center"/>
        </w:trPr>
        <w:tc>
          <w:tcPr>
            <w:tcW w:w="2387" w:type="dxa"/>
          </w:tcPr>
          <w:p w:rsidR="009E1F91" w:rsidRPr="0049124A" w:rsidRDefault="009E1F91" w:rsidP="006F1861">
            <w:pPr>
              <w:autoSpaceDE w:val="0"/>
              <w:autoSpaceDN w:val="0"/>
              <w:adjustRightInd w:val="0"/>
              <w:rPr>
                <w:sz w:val="18"/>
                <w:szCs w:val="18"/>
              </w:rPr>
            </w:pPr>
            <w:r w:rsidRPr="0049124A">
              <w:rPr>
                <w:b/>
                <w:bCs/>
                <w:sz w:val="18"/>
                <w:szCs w:val="18"/>
              </w:rPr>
              <w:t>Inflammationb</w:t>
            </w:r>
          </w:p>
        </w:tc>
        <w:tc>
          <w:tcPr>
            <w:tcW w:w="1690" w:type="dxa"/>
          </w:tcPr>
          <w:p w:rsidR="009E1F91" w:rsidRPr="0049124A" w:rsidRDefault="009E1F91" w:rsidP="006F1861">
            <w:pPr>
              <w:autoSpaceDE w:val="0"/>
              <w:autoSpaceDN w:val="0"/>
              <w:adjustRightInd w:val="0"/>
              <w:rPr>
                <w:sz w:val="18"/>
                <w:szCs w:val="18"/>
              </w:rPr>
            </w:pPr>
            <w:r w:rsidRPr="0049124A">
              <w:rPr>
                <w:sz w:val="18"/>
                <w:szCs w:val="18"/>
              </w:rPr>
              <w:t>Absent</w:t>
            </w:r>
          </w:p>
        </w:tc>
        <w:tc>
          <w:tcPr>
            <w:tcW w:w="1843" w:type="dxa"/>
            <w:vAlign w:val="center"/>
          </w:tcPr>
          <w:p w:rsidR="009E1F91" w:rsidRPr="0049124A" w:rsidRDefault="009E1F91" w:rsidP="006F1861">
            <w:pPr>
              <w:autoSpaceDE w:val="0"/>
              <w:autoSpaceDN w:val="0"/>
              <w:adjustRightInd w:val="0"/>
              <w:jc w:val="center"/>
              <w:rPr>
                <w:sz w:val="18"/>
                <w:szCs w:val="18"/>
              </w:rPr>
            </w:pPr>
            <w:r w:rsidRPr="0049124A">
              <w:rPr>
                <w:sz w:val="18"/>
                <w:szCs w:val="18"/>
              </w:rPr>
              <w:t>485 (97.0)</w:t>
            </w:r>
          </w:p>
        </w:tc>
        <w:tc>
          <w:tcPr>
            <w:tcW w:w="2126" w:type="dxa"/>
            <w:vAlign w:val="center"/>
          </w:tcPr>
          <w:p w:rsidR="009E1F91" w:rsidRPr="0049124A" w:rsidRDefault="009E1F91" w:rsidP="006F1861">
            <w:pPr>
              <w:autoSpaceDE w:val="0"/>
              <w:autoSpaceDN w:val="0"/>
              <w:adjustRightInd w:val="0"/>
              <w:jc w:val="center"/>
              <w:rPr>
                <w:sz w:val="18"/>
                <w:szCs w:val="18"/>
              </w:rPr>
            </w:pPr>
            <w:r w:rsidRPr="0049124A">
              <w:rPr>
                <w:sz w:val="18"/>
                <w:szCs w:val="18"/>
              </w:rPr>
              <w:t>332 (96.0)</w:t>
            </w:r>
          </w:p>
        </w:tc>
      </w:tr>
      <w:tr w:rsidR="009E1F91" w:rsidRPr="0049124A" w:rsidTr="0049124A">
        <w:trPr>
          <w:trHeight w:val="20"/>
          <w:jc w:val="center"/>
        </w:trPr>
        <w:tc>
          <w:tcPr>
            <w:tcW w:w="2387" w:type="dxa"/>
          </w:tcPr>
          <w:p w:rsidR="009E1F91" w:rsidRPr="0049124A" w:rsidRDefault="009E1F91" w:rsidP="006F1861">
            <w:pPr>
              <w:autoSpaceDE w:val="0"/>
              <w:autoSpaceDN w:val="0"/>
              <w:adjustRightInd w:val="0"/>
              <w:rPr>
                <w:sz w:val="18"/>
                <w:szCs w:val="18"/>
              </w:rPr>
            </w:pPr>
          </w:p>
        </w:tc>
        <w:tc>
          <w:tcPr>
            <w:tcW w:w="1690" w:type="dxa"/>
          </w:tcPr>
          <w:p w:rsidR="009E1F91" w:rsidRPr="0049124A" w:rsidRDefault="009E1F91" w:rsidP="006F1861">
            <w:pPr>
              <w:autoSpaceDE w:val="0"/>
              <w:autoSpaceDN w:val="0"/>
              <w:adjustRightInd w:val="0"/>
              <w:rPr>
                <w:sz w:val="18"/>
                <w:szCs w:val="18"/>
              </w:rPr>
            </w:pPr>
            <w:r w:rsidRPr="0049124A">
              <w:rPr>
                <w:sz w:val="18"/>
                <w:szCs w:val="18"/>
              </w:rPr>
              <w:t>Mild</w:t>
            </w:r>
          </w:p>
        </w:tc>
        <w:tc>
          <w:tcPr>
            <w:tcW w:w="1843" w:type="dxa"/>
            <w:vAlign w:val="center"/>
          </w:tcPr>
          <w:p w:rsidR="009E1F91" w:rsidRPr="0049124A" w:rsidRDefault="009E1F91" w:rsidP="006F1861">
            <w:pPr>
              <w:autoSpaceDE w:val="0"/>
              <w:autoSpaceDN w:val="0"/>
              <w:adjustRightInd w:val="0"/>
              <w:jc w:val="center"/>
              <w:rPr>
                <w:sz w:val="18"/>
                <w:szCs w:val="18"/>
              </w:rPr>
            </w:pPr>
            <w:r w:rsidRPr="0049124A">
              <w:rPr>
                <w:sz w:val="18"/>
                <w:szCs w:val="18"/>
              </w:rPr>
              <w:t>15 (3.0)</w:t>
            </w:r>
          </w:p>
        </w:tc>
        <w:tc>
          <w:tcPr>
            <w:tcW w:w="2126" w:type="dxa"/>
            <w:vAlign w:val="center"/>
          </w:tcPr>
          <w:p w:rsidR="009E1F91" w:rsidRPr="0049124A" w:rsidRDefault="009E1F91" w:rsidP="006F1861">
            <w:pPr>
              <w:autoSpaceDE w:val="0"/>
              <w:autoSpaceDN w:val="0"/>
              <w:adjustRightInd w:val="0"/>
              <w:jc w:val="center"/>
              <w:rPr>
                <w:sz w:val="18"/>
                <w:szCs w:val="18"/>
              </w:rPr>
            </w:pPr>
            <w:r w:rsidRPr="0049124A">
              <w:rPr>
                <w:sz w:val="18"/>
                <w:szCs w:val="18"/>
              </w:rPr>
              <w:t>14 (4.0)</w:t>
            </w:r>
          </w:p>
        </w:tc>
      </w:tr>
      <w:tr w:rsidR="009E1F91" w:rsidRPr="0049124A" w:rsidTr="0049124A">
        <w:trPr>
          <w:trHeight w:val="20"/>
          <w:jc w:val="center"/>
        </w:trPr>
        <w:tc>
          <w:tcPr>
            <w:tcW w:w="2387" w:type="dxa"/>
          </w:tcPr>
          <w:p w:rsidR="009E1F91" w:rsidRPr="0049124A" w:rsidRDefault="009E1F91" w:rsidP="006F1861">
            <w:pPr>
              <w:autoSpaceDE w:val="0"/>
              <w:autoSpaceDN w:val="0"/>
              <w:adjustRightInd w:val="0"/>
              <w:rPr>
                <w:sz w:val="18"/>
                <w:szCs w:val="18"/>
              </w:rPr>
            </w:pPr>
          </w:p>
        </w:tc>
        <w:tc>
          <w:tcPr>
            <w:tcW w:w="1690" w:type="dxa"/>
          </w:tcPr>
          <w:p w:rsidR="009E1F91" w:rsidRPr="0049124A" w:rsidRDefault="009E1F91" w:rsidP="006F1861">
            <w:pPr>
              <w:autoSpaceDE w:val="0"/>
              <w:autoSpaceDN w:val="0"/>
              <w:adjustRightInd w:val="0"/>
              <w:rPr>
                <w:sz w:val="18"/>
                <w:szCs w:val="18"/>
              </w:rPr>
            </w:pPr>
            <w:r w:rsidRPr="0049124A">
              <w:rPr>
                <w:sz w:val="18"/>
                <w:szCs w:val="18"/>
              </w:rPr>
              <w:t>Moderate</w:t>
            </w:r>
          </w:p>
        </w:tc>
        <w:tc>
          <w:tcPr>
            <w:tcW w:w="1843" w:type="dxa"/>
            <w:vAlign w:val="center"/>
          </w:tcPr>
          <w:p w:rsidR="009E1F91" w:rsidRPr="0049124A" w:rsidRDefault="009E1F91" w:rsidP="006F1861">
            <w:pPr>
              <w:autoSpaceDE w:val="0"/>
              <w:autoSpaceDN w:val="0"/>
              <w:adjustRightInd w:val="0"/>
              <w:jc w:val="center"/>
              <w:rPr>
                <w:sz w:val="18"/>
                <w:szCs w:val="18"/>
              </w:rPr>
            </w:pPr>
            <w:r w:rsidRPr="0049124A">
              <w:rPr>
                <w:sz w:val="18"/>
                <w:szCs w:val="18"/>
              </w:rPr>
              <w:t>0 (0.0)</w:t>
            </w:r>
          </w:p>
        </w:tc>
        <w:tc>
          <w:tcPr>
            <w:tcW w:w="2126" w:type="dxa"/>
            <w:vAlign w:val="center"/>
          </w:tcPr>
          <w:p w:rsidR="009E1F91" w:rsidRPr="0049124A" w:rsidRDefault="009E1F91" w:rsidP="006F1861">
            <w:pPr>
              <w:autoSpaceDE w:val="0"/>
              <w:autoSpaceDN w:val="0"/>
              <w:adjustRightInd w:val="0"/>
              <w:jc w:val="center"/>
              <w:rPr>
                <w:sz w:val="18"/>
                <w:szCs w:val="18"/>
              </w:rPr>
            </w:pPr>
            <w:r w:rsidRPr="0049124A">
              <w:rPr>
                <w:sz w:val="18"/>
                <w:szCs w:val="18"/>
              </w:rPr>
              <w:t>0 (0.0)</w:t>
            </w:r>
          </w:p>
        </w:tc>
      </w:tr>
      <w:tr w:rsidR="009E1F91" w:rsidRPr="0049124A" w:rsidTr="0049124A">
        <w:trPr>
          <w:trHeight w:val="20"/>
          <w:jc w:val="center"/>
        </w:trPr>
        <w:tc>
          <w:tcPr>
            <w:tcW w:w="2387" w:type="dxa"/>
          </w:tcPr>
          <w:p w:rsidR="009E1F91" w:rsidRPr="0049124A" w:rsidRDefault="009E1F91" w:rsidP="006F1861">
            <w:pPr>
              <w:autoSpaceDE w:val="0"/>
              <w:autoSpaceDN w:val="0"/>
              <w:adjustRightInd w:val="0"/>
              <w:rPr>
                <w:sz w:val="18"/>
                <w:szCs w:val="18"/>
              </w:rPr>
            </w:pPr>
          </w:p>
        </w:tc>
        <w:tc>
          <w:tcPr>
            <w:tcW w:w="1690" w:type="dxa"/>
          </w:tcPr>
          <w:p w:rsidR="009E1F91" w:rsidRPr="0049124A" w:rsidRDefault="009E1F91" w:rsidP="006F1861">
            <w:pPr>
              <w:autoSpaceDE w:val="0"/>
              <w:autoSpaceDN w:val="0"/>
              <w:adjustRightInd w:val="0"/>
              <w:rPr>
                <w:sz w:val="18"/>
                <w:szCs w:val="18"/>
              </w:rPr>
            </w:pPr>
            <w:r w:rsidRPr="0049124A">
              <w:rPr>
                <w:sz w:val="18"/>
                <w:szCs w:val="18"/>
              </w:rPr>
              <w:t>Severe</w:t>
            </w:r>
          </w:p>
        </w:tc>
        <w:tc>
          <w:tcPr>
            <w:tcW w:w="1843" w:type="dxa"/>
            <w:vAlign w:val="center"/>
          </w:tcPr>
          <w:p w:rsidR="009E1F91" w:rsidRPr="0049124A" w:rsidRDefault="009E1F91" w:rsidP="006F1861">
            <w:pPr>
              <w:autoSpaceDE w:val="0"/>
              <w:autoSpaceDN w:val="0"/>
              <w:adjustRightInd w:val="0"/>
              <w:jc w:val="center"/>
              <w:rPr>
                <w:sz w:val="18"/>
                <w:szCs w:val="18"/>
              </w:rPr>
            </w:pPr>
            <w:r w:rsidRPr="0049124A">
              <w:rPr>
                <w:sz w:val="18"/>
                <w:szCs w:val="18"/>
              </w:rPr>
              <w:t>0 (0.0)</w:t>
            </w:r>
          </w:p>
        </w:tc>
        <w:tc>
          <w:tcPr>
            <w:tcW w:w="2126" w:type="dxa"/>
            <w:vAlign w:val="center"/>
          </w:tcPr>
          <w:p w:rsidR="009E1F91" w:rsidRPr="0049124A" w:rsidRDefault="009E1F91" w:rsidP="006F1861">
            <w:pPr>
              <w:autoSpaceDE w:val="0"/>
              <w:autoSpaceDN w:val="0"/>
              <w:adjustRightInd w:val="0"/>
              <w:jc w:val="center"/>
              <w:rPr>
                <w:sz w:val="18"/>
                <w:szCs w:val="18"/>
              </w:rPr>
            </w:pPr>
            <w:r w:rsidRPr="0049124A">
              <w:rPr>
                <w:sz w:val="18"/>
                <w:szCs w:val="18"/>
              </w:rPr>
              <w:t>0 (0.0)</w:t>
            </w:r>
          </w:p>
        </w:tc>
      </w:tr>
      <w:tr w:rsidR="009E1F91" w:rsidRPr="0049124A" w:rsidTr="0049124A">
        <w:trPr>
          <w:trHeight w:val="20"/>
          <w:jc w:val="center"/>
        </w:trPr>
        <w:tc>
          <w:tcPr>
            <w:tcW w:w="2387" w:type="dxa"/>
          </w:tcPr>
          <w:p w:rsidR="009E1F91" w:rsidRPr="0049124A" w:rsidRDefault="009E1F91" w:rsidP="006F1861">
            <w:pPr>
              <w:autoSpaceDE w:val="0"/>
              <w:autoSpaceDN w:val="0"/>
              <w:adjustRightInd w:val="0"/>
              <w:rPr>
                <w:sz w:val="18"/>
                <w:szCs w:val="18"/>
              </w:rPr>
            </w:pPr>
            <w:r w:rsidRPr="0049124A">
              <w:rPr>
                <w:b/>
                <w:bCs/>
                <w:sz w:val="18"/>
                <w:szCs w:val="18"/>
              </w:rPr>
              <w:t>Discharge present</w:t>
            </w:r>
          </w:p>
        </w:tc>
        <w:tc>
          <w:tcPr>
            <w:tcW w:w="1690" w:type="dxa"/>
          </w:tcPr>
          <w:p w:rsidR="009E1F91" w:rsidRPr="0049124A" w:rsidRDefault="009E1F91" w:rsidP="006F1861">
            <w:pPr>
              <w:autoSpaceDE w:val="0"/>
              <w:autoSpaceDN w:val="0"/>
              <w:adjustRightInd w:val="0"/>
              <w:rPr>
                <w:sz w:val="18"/>
                <w:szCs w:val="18"/>
              </w:rPr>
            </w:pPr>
            <w:r w:rsidRPr="0049124A">
              <w:rPr>
                <w:sz w:val="18"/>
                <w:szCs w:val="18"/>
              </w:rPr>
              <w:t>None</w:t>
            </w:r>
          </w:p>
        </w:tc>
        <w:tc>
          <w:tcPr>
            <w:tcW w:w="1843" w:type="dxa"/>
            <w:vAlign w:val="center"/>
          </w:tcPr>
          <w:p w:rsidR="009E1F91" w:rsidRPr="0049124A" w:rsidRDefault="009E1F91" w:rsidP="006F1861">
            <w:pPr>
              <w:autoSpaceDE w:val="0"/>
              <w:autoSpaceDN w:val="0"/>
              <w:adjustRightInd w:val="0"/>
              <w:jc w:val="center"/>
              <w:rPr>
                <w:sz w:val="18"/>
                <w:szCs w:val="18"/>
              </w:rPr>
            </w:pPr>
            <w:r w:rsidRPr="0049124A">
              <w:rPr>
                <w:sz w:val="18"/>
                <w:szCs w:val="18"/>
              </w:rPr>
              <w:t>466 (93.2)</w:t>
            </w:r>
          </w:p>
        </w:tc>
        <w:tc>
          <w:tcPr>
            <w:tcW w:w="2126" w:type="dxa"/>
            <w:vAlign w:val="center"/>
          </w:tcPr>
          <w:p w:rsidR="009E1F91" w:rsidRPr="0049124A" w:rsidRDefault="009E1F91" w:rsidP="006F1861">
            <w:pPr>
              <w:autoSpaceDE w:val="0"/>
              <w:autoSpaceDN w:val="0"/>
              <w:adjustRightInd w:val="0"/>
              <w:jc w:val="center"/>
              <w:rPr>
                <w:sz w:val="18"/>
                <w:szCs w:val="18"/>
              </w:rPr>
            </w:pPr>
            <w:r w:rsidRPr="0049124A">
              <w:rPr>
                <w:sz w:val="18"/>
                <w:szCs w:val="18"/>
              </w:rPr>
              <w:t>334 (96.5)</w:t>
            </w:r>
          </w:p>
        </w:tc>
      </w:tr>
      <w:tr w:rsidR="009E1F91" w:rsidRPr="0049124A" w:rsidTr="0049124A">
        <w:trPr>
          <w:trHeight w:val="20"/>
          <w:jc w:val="center"/>
        </w:trPr>
        <w:tc>
          <w:tcPr>
            <w:tcW w:w="2387" w:type="dxa"/>
          </w:tcPr>
          <w:p w:rsidR="009E1F91" w:rsidRPr="0049124A" w:rsidRDefault="009E1F91" w:rsidP="006F1861">
            <w:pPr>
              <w:autoSpaceDE w:val="0"/>
              <w:autoSpaceDN w:val="0"/>
              <w:adjustRightInd w:val="0"/>
              <w:rPr>
                <w:sz w:val="18"/>
                <w:szCs w:val="18"/>
              </w:rPr>
            </w:pPr>
          </w:p>
        </w:tc>
        <w:tc>
          <w:tcPr>
            <w:tcW w:w="1690" w:type="dxa"/>
          </w:tcPr>
          <w:p w:rsidR="009E1F91" w:rsidRPr="0049124A" w:rsidRDefault="009E1F91" w:rsidP="006F1861">
            <w:pPr>
              <w:autoSpaceDE w:val="0"/>
              <w:autoSpaceDN w:val="0"/>
              <w:adjustRightInd w:val="0"/>
              <w:rPr>
                <w:sz w:val="18"/>
                <w:szCs w:val="18"/>
              </w:rPr>
            </w:pPr>
            <w:r w:rsidRPr="0049124A">
              <w:rPr>
                <w:sz w:val="18"/>
                <w:szCs w:val="18"/>
              </w:rPr>
              <w:t>Mild</w:t>
            </w:r>
          </w:p>
        </w:tc>
        <w:tc>
          <w:tcPr>
            <w:tcW w:w="1843" w:type="dxa"/>
            <w:vAlign w:val="center"/>
          </w:tcPr>
          <w:p w:rsidR="009E1F91" w:rsidRPr="0049124A" w:rsidRDefault="009E1F91" w:rsidP="006F1861">
            <w:pPr>
              <w:autoSpaceDE w:val="0"/>
              <w:autoSpaceDN w:val="0"/>
              <w:adjustRightInd w:val="0"/>
              <w:jc w:val="center"/>
              <w:rPr>
                <w:sz w:val="18"/>
                <w:szCs w:val="18"/>
              </w:rPr>
            </w:pPr>
            <w:r w:rsidRPr="0049124A">
              <w:rPr>
                <w:sz w:val="18"/>
                <w:szCs w:val="18"/>
              </w:rPr>
              <w:t>33 (6.6)</w:t>
            </w:r>
          </w:p>
        </w:tc>
        <w:tc>
          <w:tcPr>
            <w:tcW w:w="2126" w:type="dxa"/>
            <w:vAlign w:val="center"/>
          </w:tcPr>
          <w:p w:rsidR="009E1F91" w:rsidRPr="0049124A" w:rsidRDefault="009E1F91" w:rsidP="006F1861">
            <w:pPr>
              <w:autoSpaceDE w:val="0"/>
              <w:autoSpaceDN w:val="0"/>
              <w:adjustRightInd w:val="0"/>
              <w:jc w:val="center"/>
              <w:rPr>
                <w:sz w:val="18"/>
                <w:szCs w:val="18"/>
              </w:rPr>
            </w:pPr>
            <w:r w:rsidRPr="0049124A">
              <w:rPr>
                <w:sz w:val="18"/>
                <w:szCs w:val="18"/>
              </w:rPr>
              <w:t>12 (3.5)</w:t>
            </w:r>
          </w:p>
        </w:tc>
      </w:tr>
      <w:tr w:rsidR="009E1F91" w:rsidRPr="0049124A" w:rsidTr="0049124A">
        <w:trPr>
          <w:trHeight w:val="20"/>
          <w:jc w:val="center"/>
        </w:trPr>
        <w:tc>
          <w:tcPr>
            <w:tcW w:w="2387" w:type="dxa"/>
          </w:tcPr>
          <w:p w:rsidR="009E1F91" w:rsidRPr="0049124A" w:rsidRDefault="009E1F91" w:rsidP="006F1861">
            <w:pPr>
              <w:autoSpaceDE w:val="0"/>
              <w:autoSpaceDN w:val="0"/>
              <w:adjustRightInd w:val="0"/>
              <w:rPr>
                <w:sz w:val="18"/>
                <w:szCs w:val="18"/>
              </w:rPr>
            </w:pPr>
          </w:p>
        </w:tc>
        <w:tc>
          <w:tcPr>
            <w:tcW w:w="1690" w:type="dxa"/>
          </w:tcPr>
          <w:p w:rsidR="009E1F91" w:rsidRPr="0049124A" w:rsidRDefault="009E1F91" w:rsidP="006F1861">
            <w:pPr>
              <w:autoSpaceDE w:val="0"/>
              <w:autoSpaceDN w:val="0"/>
              <w:adjustRightInd w:val="0"/>
              <w:rPr>
                <w:sz w:val="18"/>
                <w:szCs w:val="18"/>
              </w:rPr>
            </w:pPr>
            <w:r w:rsidRPr="0049124A">
              <w:rPr>
                <w:sz w:val="18"/>
                <w:szCs w:val="18"/>
              </w:rPr>
              <w:t>Moderate</w:t>
            </w:r>
          </w:p>
        </w:tc>
        <w:tc>
          <w:tcPr>
            <w:tcW w:w="1843" w:type="dxa"/>
            <w:vAlign w:val="center"/>
          </w:tcPr>
          <w:p w:rsidR="009E1F91" w:rsidRPr="0049124A" w:rsidRDefault="009E1F91" w:rsidP="006F1861">
            <w:pPr>
              <w:autoSpaceDE w:val="0"/>
              <w:autoSpaceDN w:val="0"/>
              <w:adjustRightInd w:val="0"/>
              <w:jc w:val="center"/>
              <w:rPr>
                <w:sz w:val="18"/>
                <w:szCs w:val="18"/>
              </w:rPr>
            </w:pPr>
            <w:r w:rsidRPr="0049124A">
              <w:rPr>
                <w:sz w:val="18"/>
                <w:szCs w:val="18"/>
              </w:rPr>
              <w:t>0 (0.0)</w:t>
            </w:r>
          </w:p>
        </w:tc>
        <w:tc>
          <w:tcPr>
            <w:tcW w:w="2126" w:type="dxa"/>
            <w:vAlign w:val="center"/>
          </w:tcPr>
          <w:p w:rsidR="009E1F91" w:rsidRPr="0049124A" w:rsidRDefault="009E1F91" w:rsidP="006F1861">
            <w:pPr>
              <w:autoSpaceDE w:val="0"/>
              <w:autoSpaceDN w:val="0"/>
              <w:adjustRightInd w:val="0"/>
              <w:jc w:val="center"/>
              <w:rPr>
                <w:sz w:val="18"/>
                <w:szCs w:val="18"/>
              </w:rPr>
            </w:pPr>
            <w:r w:rsidRPr="0049124A">
              <w:rPr>
                <w:sz w:val="18"/>
                <w:szCs w:val="18"/>
              </w:rPr>
              <w:t>0 (0.0)</w:t>
            </w:r>
          </w:p>
        </w:tc>
      </w:tr>
      <w:tr w:rsidR="009E1F91" w:rsidRPr="0049124A" w:rsidTr="0049124A">
        <w:trPr>
          <w:trHeight w:val="20"/>
          <w:jc w:val="center"/>
        </w:trPr>
        <w:tc>
          <w:tcPr>
            <w:tcW w:w="2387" w:type="dxa"/>
          </w:tcPr>
          <w:p w:rsidR="009E1F91" w:rsidRPr="0049124A" w:rsidRDefault="009E1F91" w:rsidP="006F1861">
            <w:pPr>
              <w:autoSpaceDE w:val="0"/>
              <w:autoSpaceDN w:val="0"/>
              <w:adjustRightInd w:val="0"/>
              <w:rPr>
                <w:sz w:val="18"/>
                <w:szCs w:val="18"/>
              </w:rPr>
            </w:pPr>
          </w:p>
        </w:tc>
        <w:tc>
          <w:tcPr>
            <w:tcW w:w="1690" w:type="dxa"/>
          </w:tcPr>
          <w:p w:rsidR="009E1F91" w:rsidRPr="0049124A" w:rsidRDefault="009E1F91" w:rsidP="006F1861">
            <w:pPr>
              <w:autoSpaceDE w:val="0"/>
              <w:autoSpaceDN w:val="0"/>
              <w:adjustRightInd w:val="0"/>
              <w:rPr>
                <w:sz w:val="18"/>
                <w:szCs w:val="18"/>
              </w:rPr>
            </w:pPr>
            <w:r w:rsidRPr="0049124A">
              <w:rPr>
                <w:sz w:val="18"/>
                <w:szCs w:val="18"/>
              </w:rPr>
              <w:t>Severe</w:t>
            </w:r>
          </w:p>
        </w:tc>
        <w:tc>
          <w:tcPr>
            <w:tcW w:w="1843" w:type="dxa"/>
            <w:vAlign w:val="center"/>
          </w:tcPr>
          <w:p w:rsidR="009E1F91" w:rsidRPr="0049124A" w:rsidRDefault="009E1F91" w:rsidP="006F1861">
            <w:pPr>
              <w:jc w:val="center"/>
              <w:rPr>
                <w:sz w:val="18"/>
                <w:szCs w:val="18"/>
              </w:rPr>
            </w:pPr>
            <w:r w:rsidRPr="0049124A">
              <w:rPr>
                <w:sz w:val="18"/>
                <w:szCs w:val="18"/>
              </w:rPr>
              <w:t>1 (0.2)</w:t>
            </w:r>
          </w:p>
        </w:tc>
        <w:tc>
          <w:tcPr>
            <w:tcW w:w="2126" w:type="dxa"/>
            <w:vAlign w:val="center"/>
          </w:tcPr>
          <w:p w:rsidR="009E1F91" w:rsidRPr="0049124A" w:rsidRDefault="009E1F91" w:rsidP="006F1861">
            <w:pPr>
              <w:jc w:val="center"/>
              <w:rPr>
                <w:sz w:val="18"/>
                <w:szCs w:val="18"/>
              </w:rPr>
            </w:pPr>
            <w:r w:rsidRPr="0049124A">
              <w:rPr>
                <w:sz w:val="18"/>
                <w:szCs w:val="18"/>
              </w:rPr>
              <w:t>0 (0.0)</w:t>
            </w:r>
          </w:p>
        </w:tc>
      </w:tr>
      <w:tr w:rsidR="009E1F91" w:rsidRPr="0049124A" w:rsidTr="0049124A">
        <w:trPr>
          <w:trHeight w:val="20"/>
          <w:jc w:val="center"/>
        </w:trPr>
        <w:tc>
          <w:tcPr>
            <w:tcW w:w="2387" w:type="dxa"/>
          </w:tcPr>
          <w:p w:rsidR="009E1F91" w:rsidRPr="0049124A" w:rsidRDefault="009E1F91" w:rsidP="006F1861">
            <w:pPr>
              <w:autoSpaceDE w:val="0"/>
              <w:autoSpaceDN w:val="0"/>
              <w:adjustRightInd w:val="0"/>
              <w:rPr>
                <w:sz w:val="18"/>
                <w:szCs w:val="18"/>
              </w:rPr>
            </w:pPr>
            <w:r w:rsidRPr="0049124A">
              <w:rPr>
                <w:b/>
                <w:bCs/>
                <w:sz w:val="18"/>
                <w:szCs w:val="18"/>
              </w:rPr>
              <w:t>Colour of mucosa</w:t>
            </w:r>
          </w:p>
        </w:tc>
        <w:tc>
          <w:tcPr>
            <w:tcW w:w="1690" w:type="dxa"/>
          </w:tcPr>
          <w:p w:rsidR="009E1F91" w:rsidRPr="0049124A" w:rsidRDefault="009E1F91" w:rsidP="006F1861">
            <w:pPr>
              <w:autoSpaceDE w:val="0"/>
              <w:autoSpaceDN w:val="0"/>
              <w:adjustRightInd w:val="0"/>
              <w:rPr>
                <w:sz w:val="18"/>
                <w:szCs w:val="18"/>
              </w:rPr>
            </w:pPr>
            <w:r w:rsidRPr="0049124A">
              <w:rPr>
                <w:sz w:val="18"/>
                <w:szCs w:val="18"/>
              </w:rPr>
              <w:t>Normal</w:t>
            </w:r>
          </w:p>
        </w:tc>
        <w:tc>
          <w:tcPr>
            <w:tcW w:w="1843" w:type="dxa"/>
            <w:vAlign w:val="center"/>
          </w:tcPr>
          <w:p w:rsidR="009E1F91" w:rsidRPr="0049124A" w:rsidRDefault="009E1F91" w:rsidP="006F1861">
            <w:pPr>
              <w:jc w:val="center"/>
              <w:rPr>
                <w:sz w:val="18"/>
                <w:szCs w:val="18"/>
              </w:rPr>
            </w:pPr>
            <w:r w:rsidRPr="0049124A">
              <w:rPr>
                <w:sz w:val="18"/>
                <w:szCs w:val="18"/>
              </w:rPr>
              <w:t>465 (93.0)</w:t>
            </w:r>
          </w:p>
        </w:tc>
        <w:tc>
          <w:tcPr>
            <w:tcW w:w="2126" w:type="dxa"/>
            <w:vAlign w:val="center"/>
          </w:tcPr>
          <w:p w:rsidR="009E1F91" w:rsidRPr="0049124A" w:rsidRDefault="009E1F91" w:rsidP="006F1861">
            <w:pPr>
              <w:jc w:val="center"/>
              <w:rPr>
                <w:sz w:val="18"/>
                <w:szCs w:val="18"/>
              </w:rPr>
            </w:pPr>
            <w:r w:rsidRPr="0049124A">
              <w:rPr>
                <w:sz w:val="18"/>
                <w:szCs w:val="18"/>
              </w:rPr>
              <w:t>330 (95.4)</w:t>
            </w:r>
          </w:p>
        </w:tc>
      </w:tr>
      <w:tr w:rsidR="009E1F91" w:rsidRPr="0049124A" w:rsidTr="0049124A">
        <w:trPr>
          <w:trHeight w:val="20"/>
          <w:jc w:val="center"/>
        </w:trPr>
        <w:tc>
          <w:tcPr>
            <w:tcW w:w="2387" w:type="dxa"/>
          </w:tcPr>
          <w:p w:rsidR="009E1F91" w:rsidRPr="0049124A" w:rsidRDefault="009E1F91" w:rsidP="006F1861">
            <w:pPr>
              <w:autoSpaceDE w:val="0"/>
              <w:autoSpaceDN w:val="0"/>
              <w:adjustRightInd w:val="0"/>
              <w:rPr>
                <w:sz w:val="18"/>
                <w:szCs w:val="18"/>
              </w:rPr>
            </w:pPr>
          </w:p>
        </w:tc>
        <w:tc>
          <w:tcPr>
            <w:tcW w:w="1690" w:type="dxa"/>
          </w:tcPr>
          <w:p w:rsidR="009E1F91" w:rsidRPr="0049124A" w:rsidRDefault="009E1F91" w:rsidP="006F1861">
            <w:pPr>
              <w:autoSpaceDE w:val="0"/>
              <w:autoSpaceDN w:val="0"/>
              <w:adjustRightInd w:val="0"/>
              <w:rPr>
                <w:sz w:val="18"/>
                <w:szCs w:val="18"/>
              </w:rPr>
            </w:pPr>
            <w:r w:rsidRPr="0049124A">
              <w:rPr>
                <w:sz w:val="18"/>
                <w:szCs w:val="18"/>
              </w:rPr>
              <w:t>Pale</w:t>
            </w:r>
          </w:p>
        </w:tc>
        <w:tc>
          <w:tcPr>
            <w:tcW w:w="1843" w:type="dxa"/>
            <w:vAlign w:val="center"/>
          </w:tcPr>
          <w:p w:rsidR="009E1F91" w:rsidRPr="0049124A" w:rsidRDefault="009E1F91" w:rsidP="006F1861">
            <w:pPr>
              <w:jc w:val="center"/>
              <w:rPr>
                <w:sz w:val="18"/>
                <w:szCs w:val="18"/>
              </w:rPr>
            </w:pPr>
            <w:r w:rsidRPr="0049124A">
              <w:rPr>
                <w:sz w:val="18"/>
                <w:szCs w:val="18"/>
              </w:rPr>
              <w:t>14 (2.8)</w:t>
            </w:r>
          </w:p>
        </w:tc>
        <w:tc>
          <w:tcPr>
            <w:tcW w:w="2126" w:type="dxa"/>
            <w:vAlign w:val="center"/>
          </w:tcPr>
          <w:p w:rsidR="009E1F91" w:rsidRPr="0049124A" w:rsidRDefault="009E1F91" w:rsidP="006F1861">
            <w:pPr>
              <w:jc w:val="center"/>
              <w:rPr>
                <w:sz w:val="18"/>
                <w:szCs w:val="18"/>
              </w:rPr>
            </w:pPr>
            <w:r w:rsidRPr="0049124A">
              <w:rPr>
                <w:sz w:val="18"/>
                <w:szCs w:val="18"/>
              </w:rPr>
              <w:t>5 (1.4)</w:t>
            </w:r>
          </w:p>
        </w:tc>
      </w:tr>
      <w:tr w:rsidR="009E1F91" w:rsidRPr="0049124A" w:rsidTr="0049124A">
        <w:trPr>
          <w:trHeight w:val="20"/>
          <w:jc w:val="center"/>
        </w:trPr>
        <w:tc>
          <w:tcPr>
            <w:tcW w:w="2387" w:type="dxa"/>
          </w:tcPr>
          <w:p w:rsidR="009E1F91" w:rsidRPr="0049124A" w:rsidRDefault="009E1F91" w:rsidP="006F1861">
            <w:pPr>
              <w:autoSpaceDE w:val="0"/>
              <w:autoSpaceDN w:val="0"/>
              <w:adjustRightInd w:val="0"/>
              <w:rPr>
                <w:sz w:val="18"/>
                <w:szCs w:val="18"/>
              </w:rPr>
            </w:pPr>
          </w:p>
        </w:tc>
        <w:tc>
          <w:tcPr>
            <w:tcW w:w="1690" w:type="dxa"/>
          </w:tcPr>
          <w:p w:rsidR="009E1F91" w:rsidRPr="0049124A" w:rsidRDefault="009E1F91" w:rsidP="006F1861">
            <w:pPr>
              <w:autoSpaceDE w:val="0"/>
              <w:autoSpaceDN w:val="0"/>
              <w:adjustRightInd w:val="0"/>
              <w:rPr>
                <w:sz w:val="18"/>
                <w:szCs w:val="18"/>
              </w:rPr>
            </w:pPr>
            <w:r w:rsidRPr="0049124A">
              <w:rPr>
                <w:sz w:val="18"/>
                <w:szCs w:val="18"/>
              </w:rPr>
              <w:t>Red</w:t>
            </w:r>
          </w:p>
        </w:tc>
        <w:tc>
          <w:tcPr>
            <w:tcW w:w="1843" w:type="dxa"/>
            <w:vAlign w:val="center"/>
          </w:tcPr>
          <w:p w:rsidR="009E1F91" w:rsidRPr="0049124A" w:rsidRDefault="009E1F91" w:rsidP="006F1861">
            <w:pPr>
              <w:jc w:val="center"/>
              <w:rPr>
                <w:sz w:val="18"/>
                <w:szCs w:val="18"/>
              </w:rPr>
            </w:pPr>
            <w:r w:rsidRPr="0049124A">
              <w:rPr>
                <w:sz w:val="18"/>
                <w:szCs w:val="18"/>
              </w:rPr>
              <w:t>17 (3.4)</w:t>
            </w:r>
          </w:p>
        </w:tc>
        <w:tc>
          <w:tcPr>
            <w:tcW w:w="2126" w:type="dxa"/>
            <w:vAlign w:val="center"/>
          </w:tcPr>
          <w:p w:rsidR="009E1F91" w:rsidRPr="0049124A" w:rsidRDefault="009E1F91" w:rsidP="006F1861">
            <w:pPr>
              <w:jc w:val="center"/>
              <w:rPr>
                <w:sz w:val="18"/>
                <w:szCs w:val="18"/>
              </w:rPr>
            </w:pPr>
            <w:r w:rsidRPr="0049124A">
              <w:rPr>
                <w:sz w:val="18"/>
                <w:szCs w:val="18"/>
              </w:rPr>
              <w:t>8 (2.3)</w:t>
            </w:r>
          </w:p>
        </w:tc>
      </w:tr>
      <w:tr w:rsidR="009E1F91" w:rsidRPr="0049124A" w:rsidTr="0049124A">
        <w:trPr>
          <w:trHeight w:val="20"/>
          <w:jc w:val="center"/>
        </w:trPr>
        <w:tc>
          <w:tcPr>
            <w:tcW w:w="2387" w:type="dxa"/>
          </w:tcPr>
          <w:p w:rsidR="009E1F91" w:rsidRPr="0049124A" w:rsidRDefault="009E1F91" w:rsidP="006F1861">
            <w:pPr>
              <w:autoSpaceDE w:val="0"/>
              <w:autoSpaceDN w:val="0"/>
              <w:adjustRightInd w:val="0"/>
              <w:rPr>
                <w:sz w:val="18"/>
                <w:szCs w:val="18"/>
              </w:rPr>
            </w:pPr>
          </w:p>
        </w:tc>
        <w:tc>
          <w:tcPr>
            <w:tcW w:w="1690" w:type="dxa"/>
          </w:tcPr>
          <w:p w:rsidR="009E1F91" w:rsidRPr="0049124A" w:rsidRDefault="009E1F91" w:rsidP="006F1861">
            <w:pPr>
              <w:autoSpaceDE w:val="0"/>
              <w:autoSpaceDN w:val="0"/>
              <w:adjustRightInd w:val="0"/>
              <w:rPr>
                <w:sz w:val="18"/>
                <w:szCs w:val="18"/>
              </w:rPr>
            </w:pPr>
            <w:r w:rsidRPr="0049124A">
              <w:rPr>
                <w:sz w:val="18"/>
                <w:szCs w:val="18"/>
              </w:rPr>
              <w:t>Blue</w:t>
            </w:r>
          </w:p>
        </w:tc>
        <w:tc>
          <w:tcPr>
            <w:tcW w:w="1843" w:type="dxa"/>
            <w:vAlign w:val="center"/>
          </w:tcPr>
          <w:p w:rsidR="009E1F91" w:rsidRPr="0049124A" w:rsidRDefault="009E1F91" w:rsidP="006F1861">
            <w:pPr>
              <w:jc w:val="center"/>
              <w:rPr>
                <w:sz w:val="18"/>
                <w:szCs w:val="18"/>
              </w:rPr>
            </w:pPr>
            <w:r w:rsidRPr="0049124A">
              <w:rPr>
                <w:sz w:val="18"/>
                <w:szCs w:val="18"/>
              </w:rPr>
              <w:t>0 (0.0)</w:t>
            </w:r>
          </w:p>
        </w:tc>
        <w:tc>
          <w:tcPr>
            <w:tcW w:w="2126" w:type="dxa"/>
            <w:vAlign w:val="center"/>
          </w:tcPr>
          <w:p w:rsidR="009E1F91" w:rsidRPr="0049124A" w:rsidRDefault="009E1F91" w:rsidP="006F1861">
            <w:pPr>
              <w:jc w:val="center"/>
              <w:rPr>
                <w:sz w:val="18"/>
                <w:szCs w:val="18"/>
              </w:rPr>
            </w:pPr>
            <w:r w:rsidRPr="0049124A">
              <w:rPr>
                <w:sz w:val="18"/>
                <w:szCs w:val="18"/>
              </w:rPr>
              <w:t>0 (0.0)</w:t>
            </w:r>
          </w:p>
        </w:tc>
      </w:tr>
      <w:tr w:rsidR="009E1F91" w:rsidRPr="0049124A" w:rsidTr="0049124A">
        <w:trPr>
          <w:trHeight w:val="20"/>
          <w:jc w:val="center"/>
        </w:trPr>
        <w:tc>
          <w:tcPr>
            <w:tcW w:w="2387" w:type="dxa"/>
          </w:tcPr>
          <w:p w:rsidR="009E1F91" w:rsidRPr="0049124A" w:rsidRDefault="009E1F91" w:rsidP="006F1861">
            <w:pPr>
              <w:autoSpaceDE w:val="0"/>
              <w:autoSpaceDN w:val="0"/>
              <w:adjustRightInd w:val="0"/>
              <w:rPr>
                <w:sz w:val="18"/>
                <w:szCs w:val="18"/>
              </w:rPr>
            </w:pPr>
          </w:p>
        </w:tc>
        <w:tc>
          <w:tcPr>
            <w:tcW w:w="1690" w:type="dxa"/>
          </w:tcPr>
          <w:p w:rsidR="009E1F91" w:rsidRPr="0049124A" w:rsidRDefault="009E1F91" w:rsidP="006F1861">
            <w:pPr>
              <w:autoSpaceDE w:val="0"/>
              <w:autoSpaceDN w:val="0"/>
              <w:adjustRightInd w:val="0"/>
              <w:rPr>
                <w:sz w:val="18"/>
                <w:szCs w:val="18"/>
              </w:rPr>
            </w:pPr>
            <w:r w:rsidRPr="0049124A">
              <w:rPr>
                <w:sz w:val="18"/>
                <w:szCs w:val="18"/>
              </w:rPr>
              <w:t>Other</w:t>
            </w:r>
          </w:p>
        </w:tc>
        <w:tc>
          <w:tcPr>
            <w:tcW w:w="1843" w:type="dxa"/>
            <w:vAlign w:val="center"/>
          </w:tcPr>
          <w:p w:rsidR="009E1F91" w:rsidRPr="0049124A" w:rsidRDefault="009E1F91" w:rsidP="006F1861">
            <w:pPr>
              <w:jc w:val="center"/>
              <w:rPr>
                <w:sz w:val="18"/>
                <w:szCs w:val="18"/>
              </w:rPr>
            </w:pPr>
            <w:r w:rsidRPr="0049124A">
              <w:rPr>
                <w:sz w:val="18"/>
                <w:szCs w:val="18"/>
              </w:rPr>
              <w:t>4 (0.8)</w:t>
            </w:r>
          </w:p>
        </w:tc>
        <w:tc>
          <w:tcPr>
            <w:tcW w:w="2126" w:type="dxa"/>
            <w:vAlign w:val="center"/>
          </w:tcPr>
          <w:p w:rsidR="009E1F91" w:rsidRPr="0049124A" w:rsidRDefault="009E1F91" w:rsidP="006F1861">
            <w:pPr>
              <w:jc w:val="center"/>
              <w:rPr>
                <w:sz w:val="18"/>
                <w:szCs w:val="18"/>
              </w:rPr>
            </w:pPr>
            <w:r w:rsidRPr="0049124A">
              <w:rPr>
                <w:sz w:val="18"/>
                <w:szCs w:val="18"/>
              </w:rPr>
              <w:t>3 (0.9)</w:t>
            </w:r>
          </w:p>
        </w:tc>
      </w:tr>
      <w:tr w:rsidR="009E1F91" w:rsidRPr="0049124A" w:rsidTr="0049124A">
        <w:trPr>
          <w:trHeight w:val="20"/>
          <w:jc w:val="center"/>
        </w:trPr>
        <w:tc>
          <w:tcPr>
            <w:tcW w:w="2387" w:type="dxa"/>
          </w:tcPr>
          <w:p w:rsidR="009E1F91" w:rsidRPr="0049124A" w:rsidRDefault="009E1F91" w:rsidP="006F1861">
            <w:pPr>
              <w:autoSpaceDE w:val="0"/>
              <w:autoSpaceDN w:val="0"/>
              <w:adjustRightInd w:val="0"/>
              <w:rPr>
                <w:sz w:val="18"/>
                <w:szCs w:val="18"/>
              </w:rPr>
            </w:pPr>
            <w:r w:rsidRPr="0049124A">
              <w:rPr>
                <w:b/>
                <w:bCs/>
                <w:sz w:val="18"/>
                <w:szCs w:val="18"/>
              </w:rPr>
              <w:t>Side most affected</w:t>
            </w:r>
          </w:p>
        </w:tc>
        <w:tc>
          <w:tcPr>
            <w:tcW w:w="1690" w:type="dxa"/>
          </w:tcPr>
          <w:p w:rsidR="009E1F91" w:rsidRPr="0049124A" w:rsidRDefault="009E1F91" w:rsidP="006F1861">
            <w:pPr>
              <w:autoSpaceDE w:val="0"/>
              <w:autoSpaceDN w:val="0"/>
              <w:adjustRightInd w:val="0"/>
              <w:rPr>
                <w:sz w:val="18"/>
                <w:szCs w:val="18"/>
              </w:rPr>
            </w:pPr>
            <w:r w:rsidRPr="0049124A">
              <w:rPr>
                <w:sz w:val="18"/>
                <w:szCs w:val="18"/>
              </w:rPr>
              <w:t>Left</w:t>
            </w:r>
          </w:p>
        </w:tc>
        <w:tc>
          <w:tcPr>
            <w:tcW w:w="1843" w:type="dxa"/>
            <w:vAlign w:val="center"/>
          </w:tcPr>
          <w:p w:rsidR="009E1F91" w:rsidRPr="0049124A" w:rsidRDefault="009E1F91" w:rsidP="006F1861">
            <w:pPr>
              <w:jc w:val="center"/>
              <w:rPr>
                <w:sz w:val="18"/>
                <w:szCs w:val="18"/>
              </w:rPr>
            </w:pPr>
            <w:r w:rsidRPr="0049124A">
              <w:rPr>
                <w:sz w:val="18"/>
                <w:szCs w:val="18"/>
              </w:rPr>
              <w:t>20 (4.0)</w:t>
            </w:r>
          </w:p>
        </w:tc>
        <w:tc>
          <w:tcPr>
            <w:tcW w:w="2126" w:type="dxa"/>
            <w:vAlign w:val="center"/>
          </w:tcPr>
          <w:p w:rsidR="009E1F91" w:rsidRPr="0049124A" w:rsidRDefault="009E1F91" w:rsidP="006F1861">
            <w:pPr>
              <w:jc w:val="center"/>
              <w:rPr>
                <w:sz w:val="18"/>
                <w:szCs w:val="18"/>
              </w:rPr>
            </w:pPr>
            <w:r w:rsidRPr="0049124A">
              <w:rPr>
                <w:sz w:val="18"/>
                <w:szCs w:val="18"/>
              </w:rPr>
              <w:t>4 (1.2)</w:t>
            </w:r>
          </w:p>
        </w:tc>
      </w:tr>
      <w:tr w:rsidR="009E1F91" w:rsidRPr="0049124A" w:rsidTr="0049124A">
        <w:trPr>
          <w:trHeight w:val="20"/>
          <w:jc w:val="center"/>
        </w:trPr>
        <w:tc>
          <w:tcPr>
            <w:tcW w:w="2387" w:type="dxa"/>
          </w:tcPr>
          <w:p w:rsidR="009E1F91" w:rsidRPr="0049124A" w:rsidRDefault="009E1F91" w:rsidP="006F1861">
            <w:pPr>
              <w:autoSpaceDE w:val="0"/>
              <w:autoSpaceDN w:val="0"/>
              <w:adjustRightInd w:val="0"/>
              <w:rPr>
                <w:sz w:val="18"/>
                <w:szCs w:val="18"/>
              </w:rPr>
            </w:pPr>
          </w:p>
        </w:tc>
        <w:tc>
          <w:tcPr>
            <w:tcW w:w="1690" w:type="dxa"/>
          </w:tcPr>
          <w:p w:rsidR="009E1F91" w:rsidRPr="0049124A" w:rsidRDefault="009E1F91" w:rsidP="006F1861">
            <w:pPr>
              <w:autoSpaceDE w:val="0"/>
              <w:autoSpaceDN w:val="0"/>
              <w:adjustRightInd w:val="0"/>
              <w:rPr>
                <w:sz w:val="18"/>
                <w:szCs w:val="18"/>
              </w:rPr>
            </w:pPr>
            <w:r w:rsidRPr="0049124A">
              <w:rPr>
                <w:sz w:val="18"/>
                <w:szCs w:val="18"/>
              </w:rPr>
              <w:t>Right</w:t>
            </w:r>
          </w:p>
        </w:tc>
        <w:tc>
          <w:tcPr>
            <w:tcW w:w="1843" w:type="dxa"/>
            <w:vAlign w:val="center"/>
          </w:tcPr>
          <w:p w:rsidR="009E1F91" w:rsidRPr="0049124A" w:rsidRDefault="009E1F91" w:rsidP="006F1861">
            <w:pPr>
              <w:jc w:val="center"/>
              <w:rPr>
                <w:sz w:val="18"/>
                <w:szCs w:val="18"/>
              </w:rPr>
            </w:pPr>
            <w:r w:rsidRPr="0049124A">
              <w:rPr>
                <w:sz w:val="18"/>
                <w:szCs w:val="18"/>
              </w:rPr>
              <w:t>12 (2.4)</w:t>
            </w:r>
          </w:p>
        </w:tc>
        <w:tc>
          <w:tcPr>
            <w:tcW w:w="2126" w:type="dxa"/>
            <w:vAlign w:val="center"/>
          </w:tcPr>
          <w:p w:rsidR="009E1F91" w:rsidRPr="0049124A" w:rsidRDefault="009E1F91" w:rsidP="006F1861">
            <w:pPr>
              <w:jc w:val="center"/>
              <w:rPr>
                <w:sz w:val="18"/>
                <w:szCs w:val="18"/>
              </w:rPr>
            </w:pPr>
            <w:r w:rsidRPr="0049124A">
              <w:rPr>
                <w:sz w:val="18"/>
                <w:szCs w:val="18"/>
              </w:rPr>
              <w:t>7 (2.0)</w:t>
            </w:r>
          </w:p>
        </w:tc>
      </w:tr>
      <w:tr w:rsidR="009E1F91" w:rsidRPr="0049124A" w:rsidTr="0049124A">
        <w:trPr>
          <w:trHeight w:val="20"/>
          <w:jc w:val="center"/>
        </w:trPr>
        <w:tc>
          <w:tcPr>
            <w:tcW w:w="2387" w:type="dxa"/>
          </w:tcPr>
          <w:p w:rsidR="009E1F91" w:rsidRPr="0049124A" w:rsidRDefault="009E1F91" w:rsidP="006F1861">
            <w:pPr>
              <w:autoSpaceDE w:val="0"/>
              <w:autoSpaceDN w:val="0"/>
              <w:adjustRightInd w:val="0"/>
              <w:rPr>
                <w:sz w:val="18"/>
                <w:szCs w:val="18"/>
              </w:rPr>
            </w:pPr>
          </w:p>
        </w:tc>
        <w:tc>
          <w:tcPr>
            <w:tcW w:w="1690" w:type="dxa"/>
          </w:tcPr>
          <w:p w:rsidR="009E1F91" w:rsidRPr="0049124A" w:rsidRDefault="009E1F91" w:rsidP="006F1861">
            <w:pPr>
              <w:autoSpaceDE w:val="0"/>
              <w:autoSpaceDN w:val="0"/>
              <w:adjustRightInd w:val="0"/>
              <w:rPr>
                <w:sz w:val="18"/>
                <w:szCs w:val="18"/>
              </w:rPr>
            </w:pPr>
            <w:r w:rsidRPr="0049124A">
              <w:rPr>
                <w:sz w:val="18"/>
                <w:szCs w:val="18"/>
              </w:rPr>
              <w:t>Both equally</w:t>
            </w:r>
          </w:p>
        </w:tc>
        <w:tc>
          <w:tcPr>
            <w:tcW w:w="1843" w:type="dxa"/>
            <w:vAlign w:val="center"/>
          </w:tcPr>
          <w:p w:rsidR="009E1F91" w:rsidRPr="0049124A" w:rsidRDefault="009E1F91" w:rsidP="006F1861">
            <w:pPr>
              <w:jc w:val="center"/>
              <w:rPr>
                <w:sz w:val="18"/>
                <w:szCs w:val="18"/>
              </w:rPr>
            </w:pPr>
            <w:r w:rsidRPr="0049124A">
              <w:rPr>
                <w:sz w:val="18"/>
                <w:szCs w:val="18"/>
              </w:rPr>
              <w:t>30 (6.0)</w:t>
            </w:r>
          </w:p>
        </w:tc>
        <w:tc>
          <w:tcPr>
            <w:tcW w:w="2126" w:type="dxa"/>
            <w:vAlign w:val="center"/>
          </w:tcPr>
          <w:p w:rsidR="009E1F91" w:rsidRPr="0049124A" w:rsidRDefault="009E1F91" w:rsidP="006F1861">
            <w:pPr>
              <w:jc w:val="center"/>
              <w:rPr>
                <w:sz w:val="18"/>
                <w:szCs w:val="18"/>
              </w:rPr>
            </w:pPr>
            <w:r w:rsidRPr="0049124A">
              <w:rPr>
                <w:sz w:val="18"/>
                <w:szCs w:val="18"/>
              </w:rPr>
              <w:t>28 (8.1)</w:t>
            </w:r>
          </w:p>
        </w:tc>
      </w:tr>
      <w:tr w:rsidR="009E1F91" w:rsidRPr="0049124A" w:rsidTr="0049124A">
        <w:trPr>
          <w:trHeight w:val="20"/>
          <w:jc w:val="center"/>
        </w:trPr>
        <w:tc>
          <w:tcPr>
            <w:tcW w:w="2387" w:type="dxa"/>
          </w:tcPr>
          <w:p w:rsidR="009E1F91" w:rsidRPr="0049124A" w:rsidRDefault="009E1F91" w:rsidP="006F1861">
            <w:pPr>
              <w:autoSpaceDE w:val="0"/>
              <w:autoSpaceDN w:val="0"/>
              <w:adjustRightInd w:val="0"/>
              <w:rPr>
                <w:sz w:val="18"/>
                <w:szCs w:val="18"/>
              </w:rPr>
            </w:pPr>
          </w:p>
        </w:tc>
        <w:tc>
          <w:tcPr>
            <w:tcW w:w="1690" w:type="dxa"/>
          </w:tcPr>
          <w:p w:rsidR="009E1F91" w:rsidRPr="0049124A" w:rsidRDefault="009E1F91" w:rsidP="006F1861">
            <w:pPr>
              <w:autoSpaceDE w:val="0"/>
              <w:autoSpaceDN w:val="0"/>
              <w:adjustRightInd w:val="0"/>
              <w:rPr>
                <w:sz w:val="18"/>
                <w:szCs w:val="18"/>
              </w:rPr>
            </w:pPr>
            <w:r w:rsidRPr="0049124A">
              <w:rPr>
                <w:sz w:val="18"/>
                <w:szCs w:val="18"/>
              </w:rPr>
              <w:t>N/A</w:t>
            </w:r>
          </w:p>
        </w:tc>
        <w:tc>
          <w:tcPr>
            <w:tcW w:w="1843" w:type="dxa"/>
            <w:vAlign w:val="center"/>
          </w:tcPr>
          <w:p w:rsidR="009E1F91" w:rsidRPr="0049124A" w:rsidRDefault="009E1F91" w:rsidP="006F1861">
            <w:pPr>
              <w:jc w:val="center"/>
              <w:rPr>
                <w:sz w:val="18"/>
                <w:szCs w:val="18"/>
              </w:rPr>
            </w:pPr>
            <w:r w:rsidRPr="0049124A">
              <w:rPr>
                <w:sz w:val="18"/>
                <w:szCs w:val="18"/>
              </w:rPr>
              <w:t>438 (87.6)</w:t>
            </w:r>
          </w:p>
        </w:tc>
        <w:tc>
          <w:tcPr>
            <w:tcW w:w="2126" w:type="dxa"/>
            <w:vAlign w:val="center"/>
          </w:tcPr>
          <w:p w:rsidR="009E1F91" w:rsidRPr="0049124A" w:rsidRDefault="009E1F91" w:rsidP="006F1861">
            <w:pPr>
              <w:jc w:val="center"/>
              <w:rPr>
                <w:sz w:val="18"/>
                <w:szCs w:val="18"/>
              </w:rPr>
            </w:pPr>
            <w:r w:rsidRPr="0049124A">
              <w:rPr>
                <w:sz w:val="18"/>
                <w:szCs w:val="18"/>
              </w:rPr>
              <w:t>307 (88.7)</w:t>
            </w:r>
          </w:p>
        </w:tc>
      </w:tr>
    </w:tbl>
    <w:p w:rsidR="009E1F91" w:rsidRPr="0049124A" w:rsidRDefault="009E1F91" w:rsidP="00DB1356">
      <w:pPr>
        <w:pStyle w:val="Notes"/>
        <w:rPr>
          <w:color w:val="000000"/>
        </w:rPr>
      </w:pPr>
      <w:r w:rsidRPr="0049124A">
        <w:t>N</w:t>
      </w:r>
      <w:r w:rsidRPr="0049124A">
        <w:rPr>
          <w:color w:val="464646"/>
          <w:spacing w:val="-8"/>
        </w:rPr>
        <w:t>/</w:t>
      </w:r>
      <w:r w:rsidRPr="0049124A">
        <w:t xml:space="preserve">A = not </w:t>
      </w:r>
      <w:r w:rsidRPr="0049124A">
        <w:rPr>
          <w:w w:val="104"/>
        </w:rPr>
        <w:t>applicable</w:t>
      </w:r>
      <w:r w:rsidR="00462E6F" w:rsidRPr="0049124A">
        <w:rPr>
          <w:w w:val="104"/>
        </w:rPr>
        <w:t xml:space="preserve">. </w:t>
      </w:r>
      <w:proofErr w:type="gramStart"/>
      <w:r w:rsidRPr="0049124A">
        <w:rPr>
          <w:color w:val="030303"/>
        </w:rPr>
        <w:t>a</w:t>
      </w:r>
      <w:proofErr w:type="gramEnd"/>
      <w:r w:rsidRPr="0049124A">
        <w:rPr>
          <w:color w:val="030303"/>
          <w:spacing w:val="24"/>
        </w:rPr>
        <w:t xml:space="preserve"> </w:t>
      </w:r>
      <w:r w:rsidRPr="0049124A">
        <w:t>Obstruction</w:t>
      </w:r>
      <w:r w:rsidRPr="0049124A">
        <w:rPr>
          <w:spacing w:val="47"/>
        </w:rPr>
        <w:t xml:space="preserve"> </w:t>
      </w:r>
      <w:r w:rsidRPr="0049124A">
        <w:t>was</w:t>
      </w:r>
      <w:r w:rsidRPr="0049124A">
        <w:rPr>
          <w:spacing w:val="11"/>
        </w:rPr>
        <w:t xml:space="preserve"> </w:t>
      </w:r>
      <w:r w:rsidRPr="0049124A">
        <w:rPr>
          <w:color w:val="030303"/>
          <w:spacing w:val="1"/>
        </w:rPr>
        <w:t>r</w:t>
      </w:r>
      <w:r w:rsidRPr="0049124A">
        <w:rPr>
          <w:color w:val="282828"/>
        </w:rPr>
        <w:t>ecorded</w:t>
      </w:r>
      <w:r w:rsidRPr="0049124A">
        <w:rPr>
          <w:color w:val="282828"/>
          <w:spacing w:val="23"/>
        </w:rPr>
        <w:t xml:space="preserve"> </w:t>
      </w:r>
      <w:r w:rsidRPr="0049124A">
        <w:rPr>
          <w:color w:val="030303"/>
          <w:spacing w:val="-11"/>
          <w:w w:val="111"/>
        </w:rPr>
        <w:t>a</w:t>
      </w:r>
      <w:r w:rsidRPr="0049124A">
        <w:rPr>
          <w:color w:val="282828"/>
          <w:spacing w:val="2"/>
          <w:w w:val="124"/>
        </w:rPr>
        <w:t>s</w:t>
      </w:r>
      <w:r w:rsidRPr="0049124A">
        <w:rPr>
          <w:color w:val="030303"/>
          <w:w w:val="69"/>
        </w:rPr>
        <w:t>:</w:t>
      </w:r>
      <w:r w:rsidRPr="0049124A">
        <w:rPr>
          <w:color w:val="030303"/>
          <w:spacing w:val="12"/>
        </w:rPr>
        <w:t xml:space="preserve"> </w:t>
      </w:r>
      <w:r w:rsidRPr="0049124A">
        <w:t>0</w:t>
      </w:r>
      <w:r w:rsidRPr="0049124A">
        <w:rPr>
          <w:spacing w:val="19"/>
        </w:rPr>
        <w:t xml:space="preserve"> </w:t>
      </w:r>
      <w:r w:rsidRPr="0049124A">
        <w:rPr>
          <w:color w:val="7E7E7E"/>
        </w:rPr>
        <w:t xml:space="preserve">= </w:t>
      </w:r>
      <w:r w:rsidRPr="0049124A">
        <w:t>absent</w:t>
      </w:r>
      <w:r w:rsidRPr="0049124A">
        <w:rPr>
          <w:spacing w:val="22"/>
        </w:rPr>
        <w:t xml:space="preserve"> </w:t>
      </w:r>
      <w:r w:rsidRPr="0049124A">
        <w:t>(No</w:t>
      </w:r>
      <w:r w:rsidRPr="0049124A">
        <w:rPr>
          <w:spacing w:val="17"/>
        </w:rPr>
        <w:t xml:space="preserve"> </w:t>
      </w:r>
      <w:r w:rsidRPr="0049124A">
        <w:rPr>
          <w:color w:val="282828"/>
          <w:spacing w:val="2"/>
        </w:rPr>
        <w:t>e</w:t>
      </w:r>
      <w:r w:rsidRPr="0049124A">
        <w:rPr>
          <w:color w:val="030303"/>
        </w:rPr>
        <w:t>ff</w:t>
      </w:r>
      <w:r w:rsidRPr="0049124A">
        <w:rPr>
          <w:color w:val="030303"/>
          <w:spacing w:val="9"/>
        </w:rPr>
        <w:t>e</w:t>
      </w:r>
      <w:r w:rsidRPr="0049124A">
        <w:rPr>
          <w:color w:val="282828"/>
        </w:rPr>
        <w:t>ct</w:t>
      </w:r>
      <w:r w:rsidRPr="0049124A">
        <w:rPr>
          <w:color w:val="282828"/>
          <w:spacing w:val="11"/>
        </w:rPr>
        <w:t xml:space="preserve"> </w:t>
      </w:r>
      <w:r w:rsidRPr="0049124A">
        <w:t>observed),</w:t>
      </w:r>
      <w:r w:rsidRPr="0049124A">
        <w:rPr>
          <w:spacing w:val="39"/>
        </w:rPr>
        <w:t xml:space="preserve"> </w:t>
      </w:r>
      <w:r w:rsidRPr="0049124A">
        <w:rPr>
          <w:color w:val="030303"/>
        </w:rPr>
        <w:t>1</w:t>
      </w:r>
      <w:r w:rsidRPr="0049124A">
        <w:rPr>
          <w:color w:val="030303"/>
          <w:spacing w:val="6"/>
        </w:rPr>
        <w:t xml:space="preserve"> </w:t>
      </w:r>
      <w:r w:rsidRPr="0049124A">
        <w:rPr>
          <w:color w:val="7E7E7E"/>
        </w:rPr>
        <w:t>=</w:t>
      </w:r>
      <w:r w:rsidRPr="0049124A">
        <w:rPr>
          <w:color w:val="7E7E7E"/>
          <w:spacing w:val="5"/>
        </w:rPr>
        <w:t xml:space="preserve"> </w:t>
      </w:r>
      <w:r w:rsidRPr="0049124A">
        <w:rPr>
          <w:color w:val="030303"/>
        </w:rPr>
        <w:t>mild</w:t>
      </w:r>
      <w:r w:rsidRPr="0049124A">
        <w:rPr>
          <w:color w:val="030303"/>
          <w:spacing w:val="13"/>
        </w:rPr>
        <w:t xml:space="preserve"> </w:t>
      </w:r>
      <w:r w:rsidRPr="0049124A">
        <w:t>(Mild</w:t>
      </w:r>
      <w:r w:rsidRPr="0049124A">
        <w:rPr>
          <w:spacing w:val="26"/>
        </w:rPr>
        <w:t xml:space="preserve"> </w:t>
      </w:r>
      <w:r w:rsidRPr="0049124A">
        <w:rPr>
          <w:color w:val="030303"/>
        </w:rPr>
        <w:t>muco</w:t>
      </w:r>
      <w:r w:rsidRPr="0049124A">
        <w:rPr>
          <w:color w:val="282828"/>
        </w:rPr>
        <w:t>s</w:t>
      </w:r>
      <w:r w:rsidRPr="0049124A">
        <w:rPr>
          <w:color w:val="282828"/>
          <w:spacing w:val="1"/>
        </w:rPr>
        <w:t>a</w:t>
      </w:r>
      <w:r w:rsidRPr="0049124A">
        <w:rPr>
          <w:color w:val="030303"/>
        </w:rPr>
        <w:t xml:space="preserve">l </w:t>
      </w:r>
      <w:r w:rsidRPr="0049124A">
        <w:rPr>
          <w:color w:val="030303"/>
          <w:spacing w:val="7"/>
        </w:rPr>
        <w:t xml:space="preserve"> </w:t>
      </w:r>
      <w:r w:rsidRPr="0049124A">
        <w:rPr>
          <w:w w:val="104"/>
        </w:rPr>
        <w:t>thickening</w:t>
      </w:r>
      <w:r w:rsidRPr="0049124A">
        <w:rPr>
          <w:w w:val="105"/>
        </w:rPr>
        <w:t>),</w:t>
      </w:r>
      <w:r w:rsidRPr="0049124A">
        <w:rPr>
          <w:spacing w:val="10"/>
        </w:rPr>
        <w:t xml:space="preserve"> </w:t>
      </w:r>
      <w:r w:rsidRPr="0049124A">
        <w:t>2</w:t>
      </w:r>
      <w:r w:rsidRPr="0049124A">
        <w:rPr>
          <w:spacing w:val="2"/>
        </w:rPr>
        <w:t xml:space="preserve"> </w:t>
      </w:r>
      <w:r w:rsidRPr="0049124A">
        <w:rPr>
          <w:color w:val="7E7E7E"/>
        </w:rPr>
        <w:t>=</w:t>
      </w:r>
      <w:r w:rsidRPr="0049124A">
        <w:rPr>
          <w:color w:val="7E7E7E"/>
          <w:spacing w:val="5"/>
        </w:rPr>
        <w:t xml:space="preserve"> </w:t>
      </w:r>
      <w:r w:rsidRPr="0049124A">
        <w:rPr>
          <w:color w:val="030303"/>
        </w:rPr>
        <w:t>moderate</w:t>
      </w:r>
      <w:r w:rsidRPr="0049124A">
        <w:rPr>
          <w:color w:val="030303"/>
          <w:spacing w:val="38"/>
        </w:rPr>
        <w:t xml:space="preserve"> </w:t>
      </w:r>
      <w:r w:rsidRPr="0049124A">
        <w:t>(Oedema,</w:t>
      </w:r>
      <w:r w:rsidRPr="0049124A">
        <w:rPr>
          <w:spacing w:val="19"/>
        </w:rPr>
        <w:t xml:space="preserve"> </w:t>
      </w:r>
      <w:r w:rsidRPr="0049124A">
        <w:rPr>
          <w:color w:val="030303"/>
        </w:rPr>
        <w:t>narrowing</w:t>
      </w:r>
      <w:r w:rsidRPr="0049124A">
        <w:rPr>
          <w:color w:val="030303"/>
          <w:spacing w:val="40"/>
        </w:rPr>
        <w:t xml:space="preserve"> </w:t>
      </w:r>
      <w:r w:rsidRPr="0049124A">
        <w:t>of</w:t>
      </w:r>
      <w:r w:rsidRPr="0049124A">
        <w:rPr>
          <w:spacing w:val="24"/>
        </w:rPr>
        <w:t xml:space="preserve"> </w:t>
      </w:r>
      <w:r w:rsidRPr="0049124A">
        <w:t>airways)</w:t>
      </w:r>
      <w:r w:rsidRPr="0049124A">
        <w:rPr>
          <w:spacing w:val="27"/>
        </w:rPr>
        <w:t xml:space="preserve"> </w:t>
      </w:r>
      <w:r w:rsidRPr="0049124A">
        <w:t>or</w:t>
      </w:r>
      <w:r w:rsidRPr="0049124A">
        <w:rPr>
          <w:spacing w:val="9"/>
        </w:rPr>
        <w:t xml:space="preserve"> </w:t>
      </w:r>
      <w:r w:rsidRPr="0049124A">
        <w:t>3</w:t>
      </w:r>
      <w:r w:rsidRPr="0049124A">
        <w:rPr>
          <w:spacing w:val="5"/>
        </w:rPr>
        <w:t xml:space="preserve"> </w:t>
      </w:r>
      <w:r w:rsidRPr="0049124A">
        <w:rPr>
          <w:color w:val="7E7E7E"/>
        </w:rPr>
        <w:t>=</w:t>
      </w:r>
      <w:r w:rsidRPr="0049124A">
        <w:rPr>
          <w:color w:val="7E7E7E"/>
          <w:spacing w:val="11"/>
        </w:rPr>
        <w:t xml:space="preserve"> </w:t>
      </w:r>
      <w:r w:rsidRPr="0049124A">
        <w:t>severe</w:t>
      </w:r>
      <w:r w:rsidRPr="0049124A">
        <w:rPr>
          <w:spacing w:val="27"/>
        </w:rPr>
        <w:t xml:space="preserve"> </w:t>
      </w:r>
      <w:r w:rsidRPr="0049124A">
        <w:rPr>
          <w:color w:val="282828"/>
        </w:rPr>
        <w:t>(</w:t>
      </w:r>
      <w:r w:rsidRPr="0049124A">
        <w:rPr>
          <w:color w:val="282828"/>
          <w:spacing w:val="-2"/>
        </w:rPr>
        <w:t>S</w:t>
      </w:r>
      <w:r w:rsidRPr="0049124A">
        <w:rPr>
          <w:color w:val="030303"/>
        </w:rPr>
        <w:t>ignif</w:t>
      </w:r>
      <w:r w:rsidRPr="0049124A">
        <w:rPr>
          <w:color w:val="030303"/>
          <w:spacing w:val="-5"/>
        </w:rPr>
        <w:t>i</w:t>
      </w:r>
      <w:r w:rsidRPr="0049124A">
        <w:rPr>
          <w:color w:val="282828"/>
        </w:rPr>
        <w:t>c</w:t>
      </w:r>
      <w:r w:rsidRPr="0049124A">
        <w:rPr>
          <w:color w:val="282828"/>
          <w:spacing w:val="-2"/>
        </w:rPr>
        <w:t>a</w:t>
      </w:r>
      <w:r w:rsidRPr="0049124A">
        <w:rPr>
          <w:color w:val="030303"/>
        </w:rPr>
        <w:t>nt</w:t>
      </w:r>
      <w:r w:rsidRPr="0049124A">
        <w:rPr>
          <w:color w:val="030303"/>
          <w:spacing w:val="46"/>
        </w:rPr>
        <w:t xml:space="preserve"> </w:t>
      </w:r>
      <w:r w:rsidRPr="0049124A">
        <w:rPr>
          <w:color w:val="282828"/>
        </w:rPr>
        <w:t>/se</w:t>
      </w:r>
      <w:r w:rsidRPr="0049124A">
        <w:rPr>
          <w:color w:val="282828"/>
          <w:spacing w:val="6"/>
        </w:rPr>
        <w:t>v</w:t>
      </w:r>
      <w:r w:rsidRPr="0049124A">
        <w:rPr>
          <w:color w:val="030303"/>
        </w:rPr>
        <w:t>e</w:t>
      </w:r>
      <w:r w:rsidRPr="0049124A">
        <w:rPr>
          <w:color w:val="030303"/>
          <w:spacing w:val="1"/>
        </w:rPr>
        <w:t>r</w:t>
      </w:r>
      <w:r w:rsidRPr="0049124A">
        <w:rPr>
          <w:color w:val="282828"/>
        </w:rPr>
        <w:t>e</w:t>
      </w:r>
      <w:r w:rsidRPr="0049124A">
        <w:rPr>
          <w:color w:val="282828"/>
          <w:spacing w:val="18"/>
        </w:rPr>
        <w:t xml:space="preserve"> </w:t>
      </w:r>
      <w:r w:rsidRPr="0049124A">
        <w:rPr>
          <w:w w:val="103"/>
        </w:rPr>
        <w:t>obstruction</w:t>
      </w:r>
      <w:r w:rsidRPr="0049124A">
        <w:rPr>
          <w:w w:val="104"/>
        </w:rPr>
        <w:t>).</w:t>
      </w:r>
    </w:p>
    <w:p w:rsidR="009E1F91" w:rsidRPr="0049124A" w:rsidRDefault="009E1F91" w:rsidP="00DB1356">
      <w:pPr>
        <w:pStyle w:val="Notes"/>
        <w:rPr>
          <w:color w:val="000000"/>
        </w:rPr>
      </w:pPr>
      <w:proofErr w:type="gramStart"/>
      <w:r w:rsidRPr="0049124A">
        <w:rPr>
          <w:rFonts w:cs="Arial"/>
        </w:rPr>
        <w:t>b</w:t>
      </w:r>
      <w:proofErr w:type="gramEnd"/>
      <w:r w:rsidRPr="0049124A">
        <w:rPr>
          <w:rFonts w:cs="Arial"/>
          <w:spacing w:val="15"/>
        </w:rPr>
        <w:t xml:space="preserve"> </w:t>
      </w:r>
      <w:r w:rsidRPr="0049124A">
        <w:rPr>
          <w:color w:val="030303"/>
        </w:rPr>
        <w:t>Inflammation</w:t>
      </w:r>
      <w:r w:rsidRPr="0049124A">
        <w:rPr>
          <w:color w:val="030303"/>
          <w:spacing w:val="47"/>
        </w:rPr>
        <w:t xml:space="preserve"> </w:t>
      </w:r>
      <w:r w:rsidRPr="0049124A">
        <w:t>was</w:t>
      </w:r>
      <w:r w:rsidRPr="0049124A">
        <w:rPr>
          <w:spacing w:val="14"/>
        </w:rPr>
        <w:t xml:space="preserve"> </w:t>
      </w:r>
      <w:r w:rsidRPr="0049124A">
        <w:rPr>
          <w:color w:val="030303"/>
        </w:rPr>
        <w:t>r</w:t>
      </w:r>
      <w:r w:rsidRPr="0049124A">
        <w:rPr>
          <w:color w:val="030303"/>
          <w:spacing w:val="9"/>
        </w:rPr>
        <w:t>e</w:t>
      </w:r>
      <w:r w:rsidRPr="0049124A">
        <w:rPr>
          <w:color w:val="282828"/>
        </w:rPr>
        <w:t>co</w:t>
      </w:r>
      <w:r w:rsidRPr="0049124A">
        <w:rPr>
          <w:color w:val="282828"/>
          <w:spacing w:val="-6"/>
        </w:rPr>
        <w:t>r</w:t>
      </w:r>
      <w:r w:rsidRPr="0049124A">
        <w:rPr>
          <w:color w:val="030303"/>
        </w:rPr>
        <w:t>ded</w:t>
      </w:r>
      <w:r w:rsidRPr="0049124A">
        <w:rPr>
          <w:color w:val="030303"/>
          <w:spacing w:val="35"/>
        </w:rPr>
        <w:t xml:space="preserve"> </w:t>
      </w:r>
      <w:r w:rsidRPr="0049124A">
        <w:t>as:</w:t>
      </w:r>
      <w:r w:rsidRPr="0049124A">
        <w:rPr>
          <w:spacing w:val="12"/>
        </w:rPr>
        <w:t xml:space="preserve"> </w:t>
      </w:r>
      <w:r w:rsidRPr="0049124A">
        <w:rPr>
          <w:color w:val="282828"/>
        </w:rPr>
        <w:t>0</w:t>
      </w:r>
      <w:r w:rsidRPr="0049124A">
        <w:rPr>
          <w:color w:val="282828"/>
          <w:spacing w:val="5"/>
        </w:rPr>
        <w:t xml:space="preserve"> </w:t>
      </w:r>
      <w:r w:rsidRPr="0049124A">
        <w:rPr>
          <w:color w:val="7E7E7E"/>
        </w:rPr>
        <w:t>=</w:t>
      </w:r>
      <w:r w:rsidRPr="0049124A">
        <w:rPr>
          <w:color w:val="7E7E7E"/>
          <w:spacing w:val="13"/>
        </w:rPr>
        <w:t xml:space="preserve"> </w:t>
      </w:r>
      <w:r w:rsidRPr="0049124A">
        <w:t>absent</w:t>
      </w:r>
      <w:r w:rsidRPr="0049124A">
        <w:rPr>
          <w:spacing w:val="7"/>
        </w:rPr>
        <w:t xml:space="preserve"> </w:t>
      </w:r>
      <w:r w:rsidRPr="0049124A">
        <w:t>(No</w:t>
      </w:r>
      <w:r w:rsidRPr="0049124A">
        <w:rPr>
          <w:spacing w:val="32"/>
        </w:rPr>
        <w:t xml:space="preserve"> </w:t>
      </w:r>
      <w:r w:rsidRPr="0049124A">
        <w:rPr>
          <w:color w:val="282828"/>
        </w:rPr>
        <w:t>e</w:t>
      </w:r>
      <w:r w:rsidRPr="0049124A">
        <w:rPr>
          <w:color w:val="282828"/>
          <w:spacing w:val="-3"/>
        </w:rPr>
        <w:t>f</w:t>
      </w:r>
      <w:r w:rsidRPr="0049124A">
        <w:rPr>
          <w:color w:val="030303"/>
        </w:rPr>
        <w:t>fect</w:t>
      </w:r>
      <w:r w:rsidRPr="0049124A">
        <w:rPr>
          <w:color w:val="030303"/>
          <w:spacing w:val="24"/>
        </w:rPr>
        <w:t xml:space="preserve"> </w:t>
      </w:r>
      <w:r w:rsidRPr="0049124A">
        <w:t>observed),</w:t>
      </w:r>
      <w:r w:rsidRPr="0049124A">
        <w:rPr>
          <w:spacing w:val="19"/>
        </w:rPr>
        <w:t xml:space="preserve"> </w:t>
      </w:r>
      <w:r w:rsidRPr="0049124A">
        <w:rPr>
          <w:color w:val="030303"/>
        </w:rPr>
        <w:t>1</w:t>
      </w:r>
      <w:r w:rsidRPr="0049124A">
        <w:rPr>
          <w:color w:val="030303"/>
          <w:spacing w:val="20"/>
        </w:rPr>
        <w:t xml:space="preserve"> </w:t>
      </w:r>
      <w:r w:rsidRPr="0049124A">
        <w:rPr>
          <w:color w:val="7E7E7E"/>
        </w:rPr>
        <w:t>=</w:t>
      </w:r>
      <w:r w:rsidRPr="0049124A">
        <w:rPr>
          <w:color w:val="7E7E7E"/>
          <w:spacing w:val="5"/>
        </w:rPr>
        <w:t xml:space="preserve"> </w:t>
      </w:r>
      <w:r w:rsidRPr="0049124A">
        <w:rPr>
          <w:color w:val="030303"/>
        </w:rPr>
        <w:t>mild</w:t>
      </w:r>
      <w:r w:rsidRPr="0049124A">
        <w:rPr>
          <w:color w:val="030303"/>
          <w:spacing w:val="13"/>
        </w:rPr>
        <w:t xml:space="preserve"> </w:t>
      </w:r>
      <w:r w:rsidRPr="0049124A">
        <w:t>(Some</w:t>
      </w:r>
      <w:r w:rsidRPr="0049124A">
        <w:rPr>
          <w:spacing w:val="29"/>
        </w:rPr>
        <w:t xml:space="preserve"> </w:t>
      </w:r>
      <w:r w:rsidRPr="0049124A">
        <w:rPr>
          <w:color w:val="282828"/>
          <w:spacing w:val="-7"/>
        </w:rPr>
        <w:t>c</w:t>
      </w:r>
      <w:r w:rsidRPr="0049124A">
        <w:rPr>
          <w:color w:val="030303"/>
        </w:rPr>
        <w:t>rusting</w:t>
      </w:r>
      <w:r w:rsidRPr="0049124A">
        <w:rPr>
          <w:color w:val="030303"/>
          <w:spacing w:val="30"/>
        </w:rPr>
        <w:t xml:space="preserve"> </w:t>
      </w:r>
      <w:r w:rsidRPr="0049124A">
        <w:t>or</w:t>
      </w:r>
      <w:r w:rsidRPr="0049124A">
        <w:rPr>
          <w:spacing w:val="18"/>
        </w:rPr>
        <w:t xml:space="preserve"> </w:t>
      </w:r>
      <w:r w:rsidRPr="0049124A">
        <w:rPr>
          <w:w w:val="104"/>
        </w:rPr>
        <w:t>blood staining</w:t>
      </w:r>
      <w:r w:rsidRPr="0049124A">
        <w:rPr>
          <w:w w:val="105"/>
        </w:rPr>
        <w:t>),</w:t>
      </w:r>
      <w:r w:rsidRPr="0049124A">
        <w:rPr>
          <w:spacing w:val="-2"/>
        </w:rPr>
        <w:t xml:space="preserve"> </w:t>
      </w:r>
      <w:r w:rsidRPr="0049124A">
        <w:t>2</w:t>
      </w:r>
      <w:r w:rsidRPr="0049124A">
        <w:rPr>
          <w:spacing w:val="16"/>
        </w:rPr>
        <w:t xml:space="preserve"> </w:t>
      </w:r>
      <w:r w:rsidRPr="0049124A">
        <w:rPr>
          <w:color w:val="7E7E7E"/>
        </w:rPr>
        <w:t xml:space="preserve">= </w:t>
      </w:r>
      <w:r w:rsidRPr="0049124A">
        <w:rPr>
          <w:color w:val="030303"/>
        </w:rPr>
        <w:t>moderate</w:t>
      </w:r>
      <w:r w:rsidRPr="0049124A">
        <w:rPr>
          <w:color w:val="030303"/>
          <w:spacing w:val="38"/>
        </w:rPr>
        <w:t xml:space="preserve"> </w:t>
      </w:r>
      <w:r w:rsidRPr="0049124A">
        <w:rPr>
          <w:color w:val="282828"/>
        </w:rPr>
        <w:t>(M</w:t>
      </w:r>
      <w:r w:rsidRPr="0049124A">
        <w:rPr>
          <w:color w:val="282828"/>
          <w:spacing w:val="4"/>
        </w:rPr>
        <w:t>a</w:t>
      </w:r>
      <w:r w:rsidRPr="0049124A">
        <w:rPr>
          <w:color w:val="030303"/>
        </w:rPr>
        <w:t>r</w:t>
      </w:r>
      <w:r w:rsidRPr="0049124A">
        <w:rPr>
          <w:color w:val="030303"/>
          <w:spacing w:val="2"/>
        </w:rPr>
        <w:t>k</w:t>
      </w:r>
      <w:r w:rsidRPr="0049124A">
        <w:rPr>
          <w:color w:val="282828"/>
        </w:rPr>
        <w:t>ed</w:t>
      </w:r>
      <w:r w:rsidRPr="0049124A">
        <w:rPr>
          <w:color w:val="282828"/>
          <w:spacing w:val="25"/>
        </w:rPr>
        <w:t xml:space="preserve"> </w:t>
      </w:r>
      <w:r w:rsidRPr="0049124A">
        <w:rPr>
          <w:color w:val="030303"/>
          <w:w w:val="109"/>
        </w:rPr>
        <w:t>cru</w:t>
      </w:r>
      <w:r w:rsidRPr="0049124A">
        <w:rPr>
          <w:color w:val="282828"/>
          <w:w w:val="109"/>
        </w:rPr>
        <w:t>s</w:t>
      </w:r>
      <w:r w:rsidRPr="0049124A">
        <w:rPr>
          <w:color w:val="282828"/>
          <w:spacing w:val="-14"/>
          <w:w w:val="109"/>
        </w:rPr>
        <w:t>t</w:t>
      </w:r>
      <w:r w:rsidRPr="0049124A">
        <w:rPr>
          <w:color w:val="030303"/>
          <w:w w:val="109"/>
        </w:rPr>
        <w:t>ing,</w:t>
      </w:r>
      <w:r w:rsidRPr="0049124A">
        <w:rPr>
          <w:color w:val="030303"/>
          <w:spacing w:val="-6"/>
          <w:w w:val="109"/>
        </w:rPr>
        <w:t xml:space="preserve"> </w:t>
      </w:r>
      <w:r w:rsidRPr="0049124A">
        <w:rPr>
          <w:color w:val="030303"/>
        </w:rPr>
        <w:t>fr</w:t>
      </w:r>
      <w:r w:rsidRPr="0049124A">
        <w:rPr>
          <w:color w:val="030303"/>
          <w:spacing w:val="-8"/>
        </w:rPr>
        <w:t>e</w:t>
      </w:r>
      <w:r w:rsidRPr="0049124A">
        <w:rPr>
          <w:color w:val="282828"/>
          <w:spacing w:val="-12"/>
        </w:rPr>
        <w:t>s</w:t>
      </w:r>
      <w:r w:rsidRPr="0049124A">
        <w:rPr>
          <w:color w:val="030303"/>
        </w:rPr>
        <w:t>h</w:t>
      </w:r>
      <w:r w:rsidRPr="0049124A">
        <w:rPr>
          <w:color w:val="030303"/>
          <w:spacing w:val="46"/>
        </w:rPr>
        <w:t xml:space="preserve"> </w:t>
      </w:r>
      <w:r w:rsidRPr="0049124A">
        <w:t>blood,</w:t>
      </w:r>
      <w:r w:rsidRPr="0049124A">
        <w:rPr>
          <w:spacing w:val="15"/>
        </w:rPr>
        <w:t xml:space="preserve"> </w:t>
      </w:r>
      <w:r w:rsidRPr="0049124A">
        <w:rPr>
          <w:color w:val="030303"/>
        </w:rPr>
        <w:t>pus</w:t>
      </w:r>
      <w:r w:rsidRPr="0049124A">
        <w:rPr>
          <w:color w:val="030303"/>
          <w:spacing w:val="26"/>
        </w:rPr>
        <w:t xml:space="preserve"> </w:t>
      </w:r>
      <w:r w:rsidRPr="0049124A">
        <w:t>or</w:t>
      </w:r>
      <w:r w:rsidRPr="0049124A">
        <w:rPr>
          <w:spacing w:val="10"/>
        </w:rPr>
        <w:t xml:space="preserve"> </w:t>
      </w:r>
      <w:r w:rsidRPr="0049124A">
        <w:rPr>
          <w:color w:val="282828"/>
        </w:rPr>
        <w:t>cy</w:t>
      </w:r>
      <w:r w:rsidRPr="0049124A">
        <w:rPr>
          <w:color w:val="282828"/>
          <w:spacing w:val="6"/>
        </w:rPr>
        <w:t>a</w:t>
      </w:r>
      <w:r w:rsidRPr="0049124A">
        <w:rPr>
          <w:color w:val="030303"/>
        </w:rPr>
        <w:t>not</w:t>
      </w:r>
      <w:r w:rsidRPr="0049124A">
        <w:rPr>
          <w:color w:val="030303"/>
          <w:spacing w:val="3"/>
        </w:rPr>
        <w:t>i</w:t>
      </w:r>
      <w:r w:rsidRPr="0049124A">
        <w:rPr>
          <w:color w:val="282828"/>
        </w:rPr>
        <w:t>c</w:t>
      </w:r>
      <w:r w:rsidRPr="0049124A">
        <w:rPr>
          <w:color w:val="282828"/>
          <w:spacing w:val="19"/>
        </w:rPr>
        <w:t xml:space="preserve"> </w:t>
      </w:r>
      <w:r w:rsidRPr="0049124A">
        <w:rPr>
          <w:color w:val="030303"/>
          <w:w w:val="108"/>
        </w:rPr>
        <w:t>muc</w:t>
      </w:r>
      <w:r w:rsidRPr="0049124A">
        <w:rPr>
          <w:color w:val="030303"/>
          <w:spacing w:val="-11"/>
          <w:w w:val="108"/>
        </w:rPr>
        <w:t>o</w:t>
      </w:r>
      <w:r w:rsidRPr="0049124A">
        <w:rPr>
          <w:color w:val="282828"/>
          <w:w w:val="108"/>
        </w:rPr>
        <w:t>s</w:t>
      </w:r>
      <w:r w:rsidRPr="0049124A">
        <w:rPr>
          <w:color w:val="282828"/>
          <w:spacing w:val="-12"/>
          <w:w w:val="108"/>
        </w:rPr>
        <w:t>a</w:t>
      </w:r>
      <w:r w:rsidRPr="0049124A">
        <w:rPr>
          <w:color w:val="030303"/>
          <w:w w:val="108"/>
        </w:rPr>
        <w:t>)</w:t>
      </w:r>
      <w:r w:rsidRPr="0049124A">
        <w:rPr>
          <w:color w:val="030303"/>
          <w:spacing w:val="1"/>
          <w:w w:val="108"/>
        </w:rPr>
        <w:t xml:space="preserve"> </w:t>
      </w:r>
      <w:r w:rsidRPr="0049124A">
        <w:t>or</w:t>
      </w:r>
      <w:r w:rsidRPr="0049124A">
        <w:rPr>
          <w:spacing w:val="9"/>
        </w:rPr>
        <w:t xml:space="preserve"> </w:t>
      </w:r>
      <w:r w:rsidRPr="0049124A">
        <w:t>3</w:t>
      </w:r>
      <w:r w:rsidRPr="0049124A">
        <w:rPr>
          <w:spacing w:val="5"/>
        </w:rPr>
        <w:t xml:space="preserve"> </w:t>
      </w:r>
      <w:r w:rsidRPr="0049124A">
        <w:rPr>
          <w:color w:val="7E7E7E"/>
        </w:rPr>
        <w:t>=</w:t>
      </w:r>
      <w:r w:rsidRPr="0049124A">
        <w:rPr>
          <w:color w:val="7E7E7E"/>
          <w:spacing w:val="11"/>
        </w:rPr>
        <w:t xml:space="preserve"> </w:t>
      </w:r>
      <w:r w:rsidRPr="0049124A">
        <w:t>severe</w:t>
      </w:r>
      <w:r w:rsidRPr="0049124A">
        <w:rPr>
          <w:spacing w:val="27"/>
        </w:rPr>
        <w:t xml:space="preserve"> </w:t>
      </w:r>
      <w:r w:rsidRPr="0049124A">
        <w:rPr>
          <w:color w:val="282828"/>
          <w:w w:val="104"/>
        </w:rPr>
        <w:t>(</w:t>
      </w:r>
      <w:r w:rsidRPr="0049124A">
        <w:rPr>
          <w:color w:val="282828"/>
          <w:w w:val="103"/>
        </w:rPr>
        <w:t>Septa</w:t>
      </w:r>
      <w:r w:rsidRPr="0049124A">
        <w:rPr>
          <w:color w:val="030303"/>
          <w:w w:val="116"/>
        </w:rPr>
        <w:t>l</w:t>
      </w:r>
      <w:r w:rsidRPr="0049124A">
        <w:rPr>
          <w:color w:val="030303"/>
          <w:spacing w:val="-2"/>
        </w:rPr>
        <w:t xml:space="preserve"> </w:t>
      </w:r>
      <w:r w:rsidRPr="0049124A">
        <w:t>perforation</w:t>
      </w:r>
      <w:r w:rsidRPr="0049124A">
        <w:rPr>
          <w:spacing w:val="46"/>
        </w:rPr>
        <w:t xml:space="preserve"> </w:t>
      </w:r>
      <w:r w:rsidRPr="0049124A">
        <w:t xml:space="preserve">or </w:t>
      </w:r>
      <w:r w:rsidRPr="0049124A">
        <w:rPr>
          <w:color w:val="030303"/>
        </w:rPr>
        <w:t>mu</w:t>
      </w:r>
      <w:r w:rsidRPr="0049124A">
        <w:rPr>
          <w:color w:val="282828"/>
        </w:rPr>
        <w:t>cos</w:t>
      </w:r>
      <w:r w:rsidRPr="0049124A">
        <w:rPr>
          <w:color w:val="282828"/>
          <w:spacing w:val="-7"/>
        </w:rPr>
        <w:t>a</w:t>
      </w:r>
      <w:r w:rsidRPr="0049124A">
        <w:rPr>
          <w:color w:val="030303"/>
        </w:rPr>
        <w:t>l</w:t>
      </w:r>
      <w:r w:rsidRPr="0049124A">
        <w:rPr>
          <w:color w:val="030303"/>
          <w:spacing w:val="44"/>
        </w:rPr>
        <w:t xml:space="preserve"> </w:t>
      </w:r>
      <w:r w:rsidRPr="0049124A">
        <w:rPr>
          <w:w w:val="104"/>
        </w:rPr>
        <w:t>ulceration</w:t>
      </w:r>
      <w:r w:rsidRPr="0049124A">
        <w:rPr>
          <w:w w:val="105"/>
        </w:rPr>
        <w:t>).</w:t>
      </w:r>
    </w:p>
    <w:p w:rsidR="009E1F91" w:rsidRPr="005A61C6" w:rsidRDefault="009E1F91" w:rsidP="00DB1356">
      <w:r w:rsidRPr="005A61C6">
        <w:t>Subjective nasal tolerability assessments were completed by subjects in the</w:t>
      </w:r>
      <w:r>
        <w:t xml:space="preserve"> </w:t>
      </w:r>
      <w:r w:rsidRPr="005A61C6">
        <w:t xml:space="preserve">Phase </w:t>
      </w:r>
      <w:r>
        <w:t>3</w:t>
      </w:r>
      <w:r w:rsidRPr="005A61C6">
        <w:t xml:space="preserve"> studies during and after treatment with FNS. The parameters assessed</w:t>
      </w:r>
      <w:r>
        <w:t xml:space="preserve"> </w:t>
      </w:r>
      <w:r w:rsidRPr="005A61C6">
        <w:t>were symptoms of stuffy/blocked nose, runny nose, itching, sneezing, crusting or</w:t>
      </w:r>
      <w:r>
        <w:t xml:space="preserve"> </w:t>
      </w:r>
      <w:r w:rsidRPr="005A61C6">
        <w:t>dryness, burning or discomfort, bleeding, cough, post-nasal drip, sore throat, and</w:t>
      </w:r>
      <w:r>
        <w:t xml:space="preserve"> </w:t>
      </w:r>
      <w:r w:rsidRPr="005A61C6">
        <w:t>taste disturbance. These symptoms were scored using a 4-point scale (0=</w:t>
      </w:r>
      <w:proofErr w:type="gramStart"/>
      <w:r w:rsidRPr="005A61C6">
        <w:t>None</w:t>
      </w:r>
      <w:proofErr w:type="gramEnd"/>
      <w:r w:rsidRPr="005A61C6">
        <w:t>,</w:t>
      </w:r>
      <w:r>
        <w:t xml:space="preserve"> </w:t>
      </w:r>
      <w:r w:rsidRPr="005A61C6">
        <w:t>1=Mild, 2=Moderate, 3=Severe).</w:t>
      </w:r>
    </w:p>
    <w:p w:rsidR="009E1F91" w:rsidRPr="00F16FC9" w:rsidRDefault="009E1F91" w:rsidP="00DB1356">
      <w:pPr>
        <w:pStyle w:val="TableTitle"/>
      </w:pPr>
      <w:bookmarkStart w:id="287" w:name="_Toc307669669"/>
      <w:proofErr w:type="gramStart"/>
      <w:r>
        <w:t xml:space="preserve">Table </w:t>
      </w:r>
      <w:r w:rsidR="00462E6F">
        <w:t>55.</w:t>
      </w:r>
      <w:proofErr w:type="gramEnd"/>
      <w:r w:rsidR="00462E6F">
        <w:t xml:space="preserve"> </w:t>
      </w:r>
      <w:r w:rsidRPr="00F16FC9">
        <w:t>Subjective Nasal Examination at Screening and End of Treatment Phase (Phase 3 Studies)</w:t>
      </w:r>
      <w:bookmarkEnd w:id="287"/>
      <w:r w:rsidR="0049124A">
        <w:t xml:space="preserve">. </w:t>
      </w:r>
      <w:r w:rsidR="0049124A" w:rsidRPr="0049124A">
        <w:t>Table continued across 2 pages.</w:t>
      </w:r>
    </w:p>
    <w:tbl>
      <w:tblPr>
        <w:tblStyle w:val="TableGrid"/>
        <w:tblW w:w="0" w:type="auto"/>
        <w:jc w:val="center"/>
        <w:tblLook w:val="04A0"/>
      </w:tblPr>
      <w:tblGrid>
        <w:gridCol w:w="2802"/>
        <w:gridCol w:w="1701"/>
        <w:gridCol w:w="1701"/>
        <w:gridCol w:w="1842"/>
      </w:tblGrid>
      <w:tr w:rsidR="009E1F91" w:rsidRPr="005A61C6" w:rsidTr="00DB1356">
        <w:trPr>
          <w:trHeight w:val="113"/>
          <w:tblHeader/>
          <w:jc w:val="center"/>
        </w:trPr>
        <w:tc>
          <w:tcPr>
            <w:tcW w:w="2802" w:type="dxa"/>
            <w:vMerge w:val="restart"/>
            <w:shd w:val="clear" w:color="auto" w:fill="0070C0"/>
            <w:vAlign w:val="center"/>
          </w:tcPr>
          <w:p w:rsidR="009E1F91" w:rsidRPr="0049124A" w:rsidRDefault="009E1F91" w:rsidP="006F1861">
            <w:pPr>
              <w:autoSpaceDE w:val="0"/>
              <w:autoSpaceDN w:val="0"/>
              <w:adjustRightInd w:val="0"/>
              <w:rPr>
                <w:b/>
                <w:bCs/>
                <w:color w:val="FFFFFF" w:themeColor="background1"/>
                <w:sz w:val="20"/>
                <w:szCs w:val="20"/>
              </w:rPr>
            </w:pPr>
            <w:r w:rsidRPr="0049124A">
              <w:rPr>
                <w:b/>
                <w:bCs/>
                <w:color w:val="FFFFFF" w:themeColor="background1"/>
                <w:sz w:val="20"/>
                <w:szCs w:val="20"/>
              </w:rPr>
              <w:t>Parameter</w:t>
            </w:r>
          </w:p>
        </w:tc>
        <w:tc>
          <w:tcPr>
            <w:tcW w:w="1701" w:type="dxa"/>
            <w:vMerge w:val="restart"/>
            <w:shd w:val="clear" w:color="auto" w:fill="0070C0"/>
            <w:vAlign w:val="center"/>
          </w:tcPr>
          <w:p w:rsidR="009E1F91" w:rsidRPr="0049124A" w:rsidRDefault="009E1F91" w:rsidP="006F1861">
            <w:pPr>
              <w:autoSpaceDE w:val="0"/>
              <w:autoSpaceDN w:val="0"/>
              <w:adjustRightInd w:val="0"/>
              <w:rPr>
                <w:b/>
                <w:bCs/>
                <w:color w:val="FFFFFF" w:themeColor="background1"/>
                <w:sz w:val="20"/>
                <w:szCs w:val="20"/>
              </w:rPr>
            </w:pPr>
            <w:r w:rsidRPr="0049124A">
              <w:rPr>
                <w:b/>
                <w:bCs/>
                <w:color w:val="FFFFFF" w:themeColor="background1"/>
                <w:sz w:val="20"/>
                <w:szCs w:val="20"/>
              </w:rPr>
              <w:t>Category</w:t>
            </w:r>
          </w:p>
        </w:tc>
        <w:tc>
          <w:tcPr>
            <w:tcW w:w="1701" w:type="dxa"/>
            <w:shd w:val="clear" w:color="auto" w:fill="0070C0"/>
          </w:tcPr>
          <w:p w:rsidR="009E1F91" w:rsidRPr="0049124A" w:rsidRDefault="009E1F91" w:rsidP="00DB1356">
            <w:pPr>
              <w:autoSpaceDE w:val="0"/>
              <w:autoSpaceDN w:val="0"/>
              <w:adjustRightInd w:val="0"/>
              <w:rPr>
                <w:b/>
                <w:bCs/>
                <w:color w:val="FFFFFF" w:themeColor="background1"/>
                <w:sz w:val="20"/>
                <w:szCs w:val="20"/>
              </w:rPr>
            </w:pPr>
            <w:r w:rsidRPr="0049124A">
              <w:rPr>
                <w:b/>
                <w:bCs/>
                <w:color w:val="FFFFFF" w:themeColor="background1"/>
                <w:sz w:val="20"/>
                <w:szCs w:val="20"/>
              </w:rPr>
              <w:t>Screening</w:t>
            </w:r>
          </w:p>
        </w:tc>
        <w:tc>
          <w:tcPr>
            <w:tcW w:w="1842" w:type="dxa"/>
            <w:shd w:val="clear" w:color="auto" w:fill="0070C0"/>
          </w:tcPr>
          <w:p w:rsidR="009E1F91" w:rsidRPr="0049124A" w:rsidRDefault="009E1F91" w:rsidP="00DB1356">
            <w:pPr>
              <w:autoSpaceDE w:val="0"/>
              <w:autoSpaceDN w:val="0"/>
              <w:adjustRightInd w:val="0"/>
              <w:rPr>
                <w:b/>
                <w:bCs/>
                <w:color w:val="FFFFFF" w:themeColor="background1"/>
                <w:sz w:val="20"/>
                <w:szCs w:val="20"/>
              </w:rPr>
            </w:pPr>
            <w:r w:rsidRPr="0049124A">
              <w:rPr>
                <w:b/>
                <w:bCs/>
                <w:color w:val="FFFFFF" w:themeColor="background1"/>
                <w:sz w:val="20"/>
                <w:szCs w:val="20"/>
              </w:rPr>
              <w:t>End of Treatment</w:t>
            </w:r>
          </w:p>
        </w:tc>
      </w:tr>
      <w:tr w:rsidR="009E1F91" w:rsidRPr="005A61C6" w:rsidTr="00DB1356">
        <w:trPr>
          <w:trHeight w:val="113"/>
          <w:tblHeader/>
          <w:jc w:val="center"/>
        </w:trPr>
        <w:tc>
          <w:tcPr>
            <w:tcW w:w="2802" w:type="dxa"/>
            <w:vMerge/>
            <w:shd w:val="clear" w:color="auto" w:fill="0070C0"/>
          </w:tcPr>
          <w:p w:rsidR="009E1F91" w:rsidRPr="0049124A" w:rsidRDefault="009E1F91" w:rsidP="006F1861">
            <w:pPr>
              <w:autoSpaceDE w:val="0"/>
              <w:autoSpaceDN w:val="0"/>
              <w:adjustRightInd w:val="0"/>
              <w:rPr>
                <w:b/>
                <w:bCs/>
                <w:color w:val="FFFFFF" w:themeColor="background1"/>
                <w:sz w:val="20"/>
                <w:szCs w:val="20"/>
              </w:rPr>
            </w:pPr>
          </w:p>
        </w:tc>
        <w:tc>
          <w:tcPr>
            <w:tcW w:w="1701" w:type="dxa"/>
            <w:vMerge/>
            <w:shd w:val="clear" w:color="auto" w:fill="0070C0"/>
          </w:tcPr>
          <w:p w:rsidR="009E1F91" w:rsidRPr="0049124A" w:rsidRDefault="009E1F91" w:rsidP="006F1861">
            <w:pPr>
              <w:autoSpaceDE w:val="0"/>
              <w:autoSpaceDN w:val="0"/>
              <w:adjustRightInd w:val="0"/>
              <w:rPr>
                <w:b/>
                <w:bCs/>
                <w:color w:val="FFFFFF" w:themeColor="background1"/>
                <w:sz w:val="20"/>
                <w:szCs w:val="20"/>
              </w:rPr>
            </w:pPr>
          </w:p>
        </w:tc>
        <w:tc>
          <w:tcPr>
            <w:tcW w:w="1701" w:type="dxa"/>
            <w:shd w:val="clear" w:color="auto" w:fill="0070C0"/>
          </w:tcPr>
          <w:p w:rsidR="009E1F91" w:rsidRPr="0049124A" w:rsidRDefault="009E1F91" w:rsidP="00DB1356">
            <w:pPr>
              <w:autoSpaceDE w:val="0"/>
              <w:autoSpaceDN w:val="0"/>
              <w:adjustRightInd w:val="0"/>
              <w:rPr>
                <w:b/>
                <w:bCs/>
                <w:color w:val="FFFFFF" w:themeColor="background1"/>
                <w:sz w:val="20"/>
                <w:szCs w:val="20"/>
              </w:rPr>
            </w:pPr>
            <w:r w:rsidRPr="0049124A">
              <w:rPr>
                <w:b/>
                <w:bCs/>
                <w:color w:val="FFFFFF" w:themeColor="background1"/>
                <w:sz w:val="20"/>
                <w:szCs w:val="20"/>
              </w:rPr>
              <w:t>(N=475)</w:t>
            </w:r>
          </w:p>
        </w:tc>
        <w:tc>
          <w:tcPr>
            <w:tcW w:w="1842" w:type="dxa"/>
            <w:shd w:val="clear" w:color="auto" w:fill="0070C0"/>
          </w:tcPr>
          <w:p w:rsidR="009E1F91" w:rsidRPr="0049124A" w:rsidRDefault="009E1F91" w:rsidP="00DB1356">
            <w:pPr>
              <w:autoSpaceDE w:val="0"/>
              <w:autoSpaceDN w:val="0"/>
              <w:adjustRightInd w:val="0"/>
              <w:rPr>
                <w:b/>
                <w:bCs/>
                <w:color w:val="FFFFFF" w:themeColor="background1"/>
                <w:sz w:val="20"/>
                <w:szCs w:val="20"/>
              </w:rPr>
            </w:pPr>
            <w:r w:rsidRPr="0049124A">
              <w:rPr>
                <w:b/>
                <w:bCs/>
                <w:color w:val="FFFFFF" w:themeColor="background1"/>
                <w:sz w:val="20"/>
                <w:szCs w:val="20"/>
              </w:rPr>
              <w:t>(N=287)</w:t>
            </w:r>
          </w:p>
        </w:tc>
      </w:tr>
      <w:tr w:rsidR="009E1F91" w:rsidRPr="005A61C6" w:rsidTr="00DB1356">
        <w:trPr>
          <w:trHeight w:val="113"/>
          <w:tblHeader/>
          <w:jc w:val="center"/>
        </w:trPr>
        <w:tc>
          <w:tcPr>
            <w:tcW w:w="2802" w:type="dxa"/>
            <w:vMerge/>
            <w:shd w:val="clear" w:color="auto" w:fill="0070C0"/>
          </w:tcPr>
          <w:p w:rsidR="009E1F91" w:rsidRPr="0049124A" w:rsidRDefault="009E1F91" w:rsidP="006F1861">
            <w:pPr>
              <w:autoSpaceDE w:val="0"/>
              <w:autoSpaceDN w:val="0"/>
              <w:adjustRightInd w:val="0"/>
              <w:rPr>
                <w:b/>
                <w:bCs/>
                <w:color w:val="FFFFFF" w:themeColor="background1"/>
                <w:sz w:val="20"/>
                <w:szCs w:val="20"/>
              </w:rPr>
            </w:pPr>
          </w:p>
        </w:tc>
        <w:tc>
          <w:tcPr>
            <w:tcW w:w="1701" w:type="dxa"/>
            <w:vMerge/>
            <w:shd w:val="clear" w:color="auto" w:fill="0070C0"/>
          </w:tcPr>
          <w:p w:rsidR="009E1F91" w:rsidRPr="0049124A" w:rsidRDefault="009E1F91" w:rsidP="006F1861">
            <w:pPr>
              <w:autoSpaceDE w:val="0"/>
              <w:autoSpaceDN w:val="0"/>
              <w:adjustRightInd w:val="0"/>
              <w:rPr>
                <w:b/>
                <w:bCs/>
                <w:color w:val="FFFFFF" w:themeColor="background1"/>
                <w:sz w:val="20"/>
                <w:szCs w:val="20"/>
              </w:rPr>
            </w:pPr>
          </w:p>
        </w:tc>
        <w:tc>
          <w:tcPr>
            <w:tcW w:w="1701" w:type="dxa"/>
            <w:shd w:val="clear" w:color="auto" w:fill="0070C0"/>
          </w:tcPr>
          <w:p w:rsidR="009E1F91" w:rsidRPr="0049124A" w:rsidRDefault="009E1F91" w:rsidP="00DB1356">
            <w:pPr>
              <w:autoSpaceDE w:val="0"/>
              <w:autoSpaceDN w:val="0"/>
              <w:adjustRightInd w:val="0"/>
              <w:rPr>
                <w:b/>
                <w:bCs/>
                <w:color w:val="FFFFFF" w:themeColor="background1"/>
                <w:sz w:val="20"/>
                <w:szCs w:val="20"/>
              </w:rPr>
            </w:pPr>
            <w:r w:rsidRPr="0049124A">
              <w:rPr>
                <w:b/>
                <w:bCs/>
                <w:color w:val="FFFFFF" w:themeColor="background1"/>
                <w:sz w:val="20"/>
                <w:szCs w:val="20"/>
              </w:rPr>
              <w:t>N (%)</w:t>
            </w:r>
          </w:p>
        </w:tc>
        <w:tc>
          <w:tcPr>
            <w:tcW w:w="1842" w:type="dxa"/>
            <w:shd w:val="clear" w:color="auto" w:fill="0070C0"/>
          </w:tcPr>
          <w:p w:rsidR="009E1F91" w:rsidRPr="0049124A" w:rsidRDefault="009E1F91" w:rsidP="00DB1356">
            <w:pPr>
              <w:autoSpaceDE w:val="0"/>
              <w:autoSpaceDN w:val="0"/>
              <w:adjustRightInd w:val="0"/>
              <w:rPr>
                <w:b/>
                <w:color w:val="FFFFFF" w:themeColor="background1"/>
                <w:sz w:val="20"/>
                <w:szCs w:val="20"/>
              </w:rPr>
            </w:pPr>
            <w:r w:rsidRPr="0049124A">
              <w:rPr>
                <w:b/>
                <w:bCs/>
                <w:color w:val="FFFFFF" w:themeColor="background1"/>
                <w:sz w:val="20"/>
                <w:szCs w:val="20"/>
              </w:rPr>
              <w:t>N (%)</w:t>
            </w:r>
          </w:p>
        </w:tc>
      </w:tr>
      <w:tr w:rsidR="009E1F91" w:rsidRPr="005A61C6" w:rsidTr="0049124A">
        <w:trPr>
          <w:trHeight w:val="113"/>
          <w:jc w:val="center"/>
        </w:trPr>
        <w:tc>
          <w:tcPr>
            <w:tcW w:w="2802" w:type="dxa"/>
          </w:tcPr>
          <w:p w:rsidR="009E1F91" w:rsidRPr="0049124A" w:rsidRDefault="009E1F91" w:rsidP="006F1861">
            <w:pPr>
              <w:autoSpaceDE w:val="0"/>
              <w:autoSpaceDN w:val="0"/>
              <w:adjustRightInd w:val="0"/>
              <w:rPr>
                <w:sz w:val="20"/>
                <w:szCs w:val="20"/>
              </w:rPr>
            </w:pPr>
            <w:r w:rsidRPr="0049124A">
              <w:rPr>
                <w:b/>
                <w:bCs/>
                <w:sz w:val="20"/>
                <w:szCs w:val="20"/>
              </w:rPr>
              <w:t>Bleeding (nose)</w:t>
            </w:r>
          </w:p>
        </w:tc>
        <w:tc>
          <w:tcPr>
            <w:tcW w:w="1701" w:type="dxa"/>
          </w:tcPr>
          <w:p w:rsidR="009E1F91" w:rsidRPr="0049124A" w:rsidRDefault="009E1F91" w:rsidP="006F1861">
            <w:pPr>
              <w:autoSpaceDE w:val="0"/>
              <w:autoSpaceDN w:val="0"/>
              <w:adjustRightInd w:val="0"/>
              <w:rPr>
                <w:sz w:val="20"/>
                <w:szCs w:val="20"/>
              </w:rPr>
            </w:pPr>
            <w:r w:rsidRPr="0049124A">
              <w:rPr>
                <w:sz w:val="20"/>
                <w:szCs w:val="20"/>
              </w:rPr>
              <w:t>Absent</w:t>
            </w:r>
          </w:p>
        </w:tc>
        <w:tc>
          <w:tcPr>
            <w:tcW w:w="1701" w:type="dxa"/>
          </w:tcPr>
          <w:p w:rsidR="009E1F91" w:rsidRPr="0049124A" w:rsidRDefault="009E1F91" w:rsidP="006F1861">
            <w:pPr>
              <w:autoSpaceDE w:val="0"/>
              <w:autoSpaceDN w:val="0"/>
              <w:adjustRightInd w:val="0"/>
              <w:jc w:val="center"/>
              <w:rPr>
                <w:sz w:val="20"/>
                <w:szCs w:val="20"/>
              </w:rPr>
            </w:pPr>
            <w:r w:rsidRPr="0049124A">
              <w:rPr>
                <w:sz w:val="20"/>
                <w:szCs w:val="20"/>
              </w:rPr>
              <w:t>470 (98.9)</w:t>
            </w:r>
          </w:p>
        </w:tc>
        <w:tc>
          <w:tcPr>
            <w:tcW w:w="1842" w:type="dxa"/>
          </w:tcPr>
          <w:p w:rsidR="009E1F91" w:rsidRPr="0049124A" w:rsidRDefault="009E1F91" w:rsidP="006F1861">
            <w:pPr>
              <w:autoSpaceDE w:val="0"/>
              <w:autoSpaceDN w:val="0"/>
              <w:adjustRightInd w:val="0"/>
              <w:jc w:val="center"/>
              <w:rPr>
                <w:sz w:val="20"/>
                <w:szCs w:val="20"/>
              </w:rPr>
            </w:pPr>
            <w:r w:rsidRPr="0049124A">
              <w:rPr>
                <w:sz w:val="20"/>
                <w:szCs w:val="20"/>
              </w:rPr>
              <w:t>283 (98.6)</w:t>
            </w:r>
          </w:p>
        </w:tc>
      </w:tr>
      <w:tr w:rsidR="009E1F91" w:rsidRPr="005A61C6" w:rsidTr="0049124A">
        <w:trPr>
          <w:trHeight w:val="113"/>
          <w:jc w:val="center"/>
        </w:trPr>
        <w:tc>
          <w:tcPr>
            <w:tcW w:w="2802" w:type="dxa"/>
          </w:tcPr>
          <w:p w:rsidR="009E1F91" w:rsidRPr="0049124A" w:rsidRDefault="009E1F91" w:rsidP="006F1861">
            <w:pPr>
              <w:autoSpaceDE w:val="0"/>
              <w:autoSpaceDN w:val="0"/>
              <w:adjustRightInd w:val="0"/>
              <w:rPr>
                <w:sz w:val="20"/>
                <w:szCs w:val="20"/>
              </w:rPr>
            </w:pPr>
          </w:p>
        </w:tc>
        <w:tc>
          <w:tcPr>
            <w:tcW w:w="1701" w:type="dxa"/>
          </w:tcPr>
          <w:p w:rsidR="009E1F91" w:rsidRPr="0049124A" w:rsidRDefault="009E1F91" w:rsidP="006F1861">
            <w:pPr>
              <w:autoSpaceDE w:val="0"/>
              <w:autoSpaceDN w:val="0"/>
              <w:adjustRightInd w:val="0"/>
              <w:rPr>
                <w:sz w:val="20"/>
                <w:szCs w:val="20"/>
              </w:rPr>
            </w:pPr>
            <w:r w:rsidRPr="0049124A">
              <w:rPr>
                <w:sz w:val="20"/>
                <w:szCs w:val="20"/>
              </w:rPr>
              <w:t>Mild</w:t>
            </w:r>
          </w:p>
        </w:tc>
        <w:tc>
          <w:tcPr>
            <w:tcW w:w="1701" w:type="dxa"/>
          </w:tcPr>
          <w:p w:rsidR="009E1F91" w:rsidRPr="0049124A" w:rsidRDefault="009E1F91" w:rsidP="006F1861">
            <w:pPr>
              <w:autoSpaceDE w:val="0"/>
              <w:autoSpaceDN w:val="0"/>
              <w:adjustRightInd w:val="0"/>
              <w:jc w:val="center"/>
              <w:rPr>
                <w:sz w:val="20"/>
                <w:szCs w:val="20"/>
              </w:rPr>
            </w:pPr>
            <w:r w:rsidRPr="0049124A">
              <w:rPr>
                <w:sz w:val="20"/>
                <w:szCs w:val="20"/>
              </w:rPr>
              <w:t>4 (0.8)</w:t>
            </w:r>
          </w:p>
        </w:tc>
        <w:tc>
          <w:tcPr>
            <w:tcW w:w="1842" w:type="dxa"/>
          </w:tcPr>
          <w:p w:rsidR="009E1F91" w:rsidRPr="0049124A" w:rsidRDefault="009E1F91" w:rsidP="006F1861">
            <w:pPr>
              <w:autoSpaceDE w:val="0"/>
              <w:autoSpaceDN w:val="0"/>
              <w:adjustRightInd w:val="0"/>
              <w:jc w:val="center"/>
              <w:rPr>
                <w:sz w:val="20"/>
                <w:szCs w:val="20"/>
              </w:rPr>
            </w:pPr>
            <w:r w:rsidRPr="0049124A">
              <w:rPr>
                <w:sz w:val="20"/>
                <w:szCs w:val="20"/>
              </w:rPr>
              <w:t>4 (1.4)</w:t>
            </w:r>
          </w:p>
        </w:tc>
      </w:tr>
      <w:tr w:rsidR="009E1F91" w:rsidRPr="005A61C6" w:rsidTr="0049124A">
        <w:trPr>
          <w:trHeight w:val="113"/>
          <w:jc w:val="center"/>
        </w:trPr>
        <w:tc>
          <w:tcPr>
            <w:tcW w:w="2802" w:type="dxa"/>
          </w:tcPr>
          <w:p w:rsidR="009E1F91" w:rsidRPr="0049124A" w:rsidRDefault="009E1F91" w:rsidP="006F1861">
            <w:pPr>
              <w:autoSpaceDE w:val="0"/>
              <w:autoSpaceDN w:val="0"/>
              <w:adjustRightInd w:val="0"/>
              <w:rPr>
                <w:sz w:val="20"/>
                <w:szCs w:val="20"/>
              </w:rPr>
            </w:pPr>
          </w:p>
        </w:tc>
        <w:tc>
          <w:tcPr>
            <w:tcW w:w="1701" w:type="dxa"/>
          </w:tcPr>
          <w:p w:rsidR="009E1F91" w:rsidRPr="0049124A" w:rsidRDefault="009E1F91" w:rsidP="006F1861">
            <w:pPr>
              <w:autoSpaceDE w:val="0"/>
              <w:autoSpaceDN w:val="0"/>
              <w:adjustRightInd w:val="0"/>
              <w:rPr>
                <w:sz w:val="20"/>
                <w:szCs w:val="20"/>
              </w:rPr>
            </w:pPr>
            <w:r w:rsidRPr="0049124A">
              <w:rPr>
                <w:sz w:val="20"/>
                <w:szCs w:val="20"/>
              </w:rPr>
              <w:t>Moderate</w:t>
            </w:r>
          </w:p>
        </w:tc>
        <w:tc>
          <w:tcPr>
            <w:tcW w:w="1701" w:type="dxa"/>
          </w:tcPr>
          <w:p w:rsidR="009E1F91" w:rsidRPr="0049124A" w:rsidRDefault="009E1F91" w:rsidP="006F1861">
            <w:pPr>
              <w:autoSpaceDE w:val="0"/>
              <w:autoSpaceDN w:val="0"/>
              <w:adjustRightInd w:val="0"/>
              <w:jc w:val="center"/>
              <w:rPr>
                <w:sz w:val="20"/>
                <w:szCs w:val="20"/>
              </w:rPr>
            </w:pPr>
            <w:r w:rsidRPr="0049124A">
              <w:rPr>
                <w:sz w:val="20"/>
                <w:szCs w:val="20"/>
              </w:rPr>
              <w:t>1 (0.2)</w:t>
            </w:r>
          </w:p>
        </w:tc>
        <w:tc>
          <w:tcPr>
            <w:tcW w:w="1842" w:type="dxa"/>
          </w:tcPr>
          <w:p w:rsidR="009E1F91" w:rsidRPr="0049124A" w:rsidRDefault="009E1F91" w:rsidP="006F1861">
            <w:pPr>
              <w:autoSpaceDE w:val="0"/>
              <w:autoSpaceDN w:val="0"/>
              <w:adjustRightInd w:val="0"/>
              <w:jc w:val="center"/>
              <w:rPr>
                <w:sz w:val="20"/>
                <w:szCs w:val="20"/>
              </w:rPr>
            </w:pPr>
            <w:r w:rsidRPr="0049124A">
              <w:rPr>
                <w:sz w:val="20"/>
                <w:szCs w:val="20"/>
              </w:rPr>
              <w:t>0 (0.0)</w:t>
            </w:r>
          </w:p>
        </w:tc>
      </w:tr>
      <w:tr w:rsidR="009E1F91" w:rsidRPr="005A61C6" w:rsidTr="0049124A">
        <w:trPr>
          <w:trHeight w:val="113"/>
          <w:jc w:val="center"/>
        </w:trPr>
        <w:tc>
          <w:tcPr>
            <w:tcW w:w="2802" w:type="dxa"/>
          </w:tcPr>
          <w:p w:rsidR="009E1F91" w:rsidRPr="0049124A" w:rsidRDefault="009E1F91" w:rsidP="006F1861">
            <w:pPr>
              <w:autoSpaceDE w:val="0"/>
              <w:autoSpaceDN w:val="0"/>
              <w:adjustRightInd w:val="0"/>
              <w:rPr>
                <w:sz w:val="20"/>
                <w:szCs w:val="20"/>
              </w:rPr>
            </w:pPr>
          </w:p>
        </w:tc>
        <w:tc>
          <w:tcPr>
            <w:tcW w:w="1701" w:type="dxa"/>
          </w:tcPr>
          <w:p w:rsidR="009E1F91" w:rsidRPr="0049124A" w:rsidRDefault="009E1F91" w:rsidP="006F1861">
            <w:pPr>
              <w:jc w:val="both"/>
              <w:rPr>
                <w:sz w:val="20"/>
                <w:szCs w:val="20"/>
              </w:rPr>
            </w:pPr>
            <w:r w:rsidRPr="0049124A">
              <w:rPr>
                <w:sz w:val="20"/>
                <w:szCs w:val="20"/>
              </w:rPr>
              <w:t>Severe</w:t>
            </w:r>
          </w:p>
        </w:tc>
        <w:tc>
          <w:tcPr>
            <w:tcW w:w="1701" w:type="dxa"/>
          </w:tcPr>
          <w:p w:rsidR="009E1F91" w:rsidRPr="0049124A" w:rsidRDefault="009E1F91" w:rsidP="006F1861">
            <w:pPr>
              <w:jc w:val="center"/>
              <w:rPr>
                <w:sz w:val="20"/>
                <w:szCs w:val="20"/>
              </w:rPr>
            </w:pPr>
            <w:r w:rsidRPr="0049124A">
              <w:rPr>
                <w:sz w:val="20"/>
                <w:szCs w:val="20"/>
              </w:rPr>
              <w:t>0 (0.0)</w:t>
            </w:r>
          </w:p>
        </w:tc>
        <w:tc>
          <w:tcPr>
            <w:tcW w:w="1842" w:type="dxa"/>
          </w:tcPr>
          <w:p w:rsidR="009E1F91" w:rsidRPr="0049124A" w:rsidRDefault="009E1F91" w:rsidP="006F1861">
            <w:pPr>
              <w:jc w:val="center"/>
              <w:rPr>
                <w:sz w:val="20"/>
                <w:szCs w:val="20"/>
              </w:rPr>
            </w:pPr>
            <w:r w:rsidRPr="0049124A">
              <w:rPr>
                <w:sz w:val="20"/>
                <w:szCs w:val="20"/>
              </w:rPr>
              <w:t>0 (0.0)</w:t>
            </w:r>
          </w:p>
        </w:tc>
      </w:tr>
      <w:tr w:rsidR="009E1F91" w:rsidRPr="005A61C6" w:rsidTr="0049124A">
        <w:trPr>
          <w:trHeight w:val="113"/>
          <w:jc w:val="center"/>
        </w:trPr>
        <w:tc>
          <w:tcPr>
            <w:tcW w:w="2802" w:type="dxa"/>
          </w:tcPr>
          <w:p w:rsidR="009E1F91" w:rsidRPr="0049124A" w:rsidRDefault="009E1F91" w:rsidP="006F1861">
            <w:pPr>
              <w:autoSpaceDE w:val="0"/>
              <w:autoSpaceDN w:val="0"/>
              <w:adjustRightInd w:val="0"/>
              <w:rPr>
                <w:sz w:val="20"/>
                <w:szCs w:val="20"/>
              </w:rPr>
            </w:pPr>
            <w:r w:rsidRPr="0049124A">
              <w:rPr>
                <w:b/>
                <w:bCs/>
                <w:sz w:val="20"/>
                <w:szCs w:val="20"/>
              </w:rPr>
              <w:t>Burning or discomfort (nose)</w:t>
            </w:r>
          </w:p>
        </w:tc>
        <w:tc>
          <w:tcPr>
            <w:tcW w:w="1701" w:type="dxa"/>
          </w:tcPr>
          <w:p w:rsidR="009E1F91" w:rsidRPr="0049124A" w:rsidRDefault="009E1F91" w:rsidP="006F1861">
            <w:pPr>
              <w:jc w:val="both"/>
              <w:rPr>
                <w:sz w:val="20"/>
                <w:szCs w:val="20"/>
              </w:rPr>
            </w:pPr>
            <w:r w:rsidRPr="0049124A">
              <w:rPr>
                <w:sz w:val="20"/>
                <w:szCs w:val="20"/>
              </w:rPr>
              <w:t>Absent</w:t>
            </w:r>
          </w:p>
        </w:tc>
        <w:tc>
          <w:tcPr>
            <w:tcW w:w="1701" w:type="dxa"/>
          </w:tcPr>
          <w:p w:rsidR="009E1F91" w:rsidRPr="0049124A" w:rsidRDefault="009E1F91" w:rsidP="006F1861">
            <w:pPr>
              <w:jc w:val="center"/>
              <w:rPr>
                <w:sz w:val="20"/>
                <w:szCs w:val="20"/>
              </w:rPr>
            </w:pPr>
            <w:r w:rsidRPr="0049124A">
              <w:rPr>
                <w:sz w:val="20"/>
                <w:szCs w:val="20"/>
              </w:rPr>
              <w:t>459 (96.6)</w:t>
            </w:r>
          </w:p>
        </w:tc>
        <w:tc>
          <w:tcPr>
            <w:tcW w:w="1842" w:type="dxa"/>
          </w:tcPr>
          <w:p w:rsidR="009E1F91" w:rsidRPr="0049124A" w:rsidRDefault="009E1F91" w:rsidP="006F1861">
            <w:pPr>
              <w:jc w:val="center"/>
              <w:rPr>
                <w:sz w:val="20"/>
                <w:szCs w:val="20"/>
              </w:rPr>
            </w:pPr>
            <w:r w:rsidRPr="0049124A">
              <w:rPr>
                <w:sz w:val="20"/>
                <w:szCs w:val="20"/>
              </w:rPr>
              <w:t>278 (96.9)</w:t>
            </w:r>
          </w:p>
        </w:tc>
      </w:tr>
      <w:tr w:rsidR="009E1F91" w:rsidRPr="005A61C6" w:rsidTr="0049124A">
        <w:trPr>
          <w:trHeight w:val="113"/>
          <w:jc w:val="center"/>
        </w:trPr>
        <w:tc>
          <w:tcPr>
            <w:tcW w:w="2802" w:type="dxa"/>
          </w:tcPr>
          <w:p w:rsidR="009E1F91" w:rsidRPr="0049124A" w:rsidRDefault="009E1F91" w:rsidP="006F1861">
            <w:pPr>
              <w:autoSpaceDE w:val="0"/>
              <w:autoSpaceDN w:val="0"/>
              <w:adjustRightInd w:val="0"/>
              <w:rPr>
                <w:sz w:val="20"/>
                <w:szCs w:val="20"/>
              </w:rPr>
            </w:pPr>
          </w:p>
        </w:tc>
        <w:tc>
          <w:tcPr>
            <w:tcW w:w="1701" w:type="dxa"/>
          </w:tcPr>
          <w:p w:rsidR="009E1F91" w:rsidRPr="0049124A" w:rsidRDefault="009E1F91" w:rsidP="006F1861">
            <w:pPr>
              <w:jc w:val="both"/>
              <w:rPr>
                <w:sz w:val="20"/>
                <w:szCs w:val="20"/>
              </w:rPr>
            </w:pPr>
            <w:r w:rsidRPr="0049124A">
              <w:rPr>
                <w:sz w:val="20"/>
                <w:szCs w:val="20"/>
              </w:rPr>
              <w:t>Mild</w:t>
            </w:r>
          </w:p>
        </w:tc>
        <w:tc>
          <w:tcPr>
            <w:tcW w:w="1701" w:type="dxa"/>
          </w:tcPr>
          <w:p w:rsidR="009E1F91" w:rsidRPr="0049124A" w:rsidRDefault="009E1F91" w:rsidP="006F1861">
            <w:pPr>
              <w:jc w:val="center"/>
              <w:rPr>
                <w:sz w:val="20"/>
                <w:szCs w:val="20"/>
              </w:rPr>
            </w:pPr>
            <w:r w:rsidRPr="0049124A">
              <w:rPr>
                <w:sz w:val="20"/>
                <w:szCs w:val="20"/>
              </w:rPr>
              <w:t>15 (3.2)</w:t>
            </w:r>
          </w:p>
        </w:tc>
        <w:tc>
          <w:tcPr>
            <w:tcW w:w="1842" w:type="dxa"/>
          </w:tcPr>
          <w:p w:rsidR="009E1F91" w:rsidRPr="0049124A" w:rsidRDefault="009E1F91" w:rsidP="006F1861">
            <w:pPr>
              <w:jc w:val="center"/>
              <w:rPr>
                <w:sz w:val="20"/>
                <w:szCs w:val="20"/>
              </w:rPr>
            </w:pPr>
            <w:r w:rsidRPr="0049124A">
              <w:rPr>
                <w:sz w:val="20"/>
                <w:szCs w:val="20"/>
              </w:rPr>
              <w:t>6 (2.1)</w:t>
            </w:r>
          </w:p>
        </w:tc>
      </w:tr>
      <w:tr w:rsidR="009E1F91" w:rsidRPr="005A61C6" w:rsidTr="0049124A">
        <w:trPr>
          <w:trHeight w:val="113"/>
          <w:jc w:val="center"/>
        </w:trPr>
        <w:tc>
          <w:tcPr>
            <w:tcW w:w="2802" w:type="dxa"/>
          </w:tcPr>
          <w:p w:rsidR="009E1F91" w:rsidRPr="0049124A" w:rsidRDefault="009E1F91" w:rsidP="006F1861">
            <w:pPr>
              <w:autoSpaceDE w:val="0"/>
              <w:autoSpaceDN w:val="0"/>
              <w:adjustRightInd w:val="0"/>
              <w:rPr>
                <w:sz w:val="20"/>
                <w:szCs w:val="20"/>
              </w:rPr>
            </w:pPr>
          </w:p>
        </w:tc>
        <w:tc>
          <w:tcPr>
            <w:tcW w:w="1701" w:type="dxa"/>
          </w:tcPr>
          <w:p w:rsidR="009E1F91" w:rsidRPr="0049124A" w:rsidRDefault="009E1F91" w:rsidP="006F1861">
            <w:pPr>
              <w:jc w:val="both"/>
              <w:rPr>
                <w:sz w:val="20"/>
                <w:szCs w:val="20"/>
              </w:rPr>
            </w:pPr>
            <w:r w:rsidRPr="0049124A">
              <w:rPr>
                <w:sz w:val="20"/>
                <w:szCs w:val="20"/>
              </w:rPr>
              <w:t>Moderate</w:t>
            </w:r>
          </w:p>
        </w:tc>
        <w:tc>
          <w:tcPr>
            <w:tcW w:w="1701" w:type="dxa"/>
          </w:tcPr>
          <w:p w:rsidR="009E1F91" w:rsidRPr="0049124A" w:rsidRDefault="009E1F91" w:rsidP="006F1861">
            <w:pPr>
              <w:jc w:val="center"/>
              <w:rPr>
                <w:sz w:val="20"/>
                <w:szCs w:val="20"/>
              </w:rPr>
            </w:pPr>
            <w:r w:rsidRPr="0049124A">
              <w:rPr>
                <w:sz w:val="20"/>
                <w:szCs w:val="20"/>
              </w:rPr>
              <w:t>0 (0.0)</w:t>
            </w:r>
          </w:p>
        </w:tc>
        <w:tc>
          <w:tcPr>
            <w:tcW w:w="1842" w:type="dxa"/>
          </w:tcPr>
          <w:p w:rsidR="009E1F91" w:rsidRPr="0049124A" w:rsidRDefault="009E1F91" w:rsidP="006F1861">
            <w:pPr>
              <w:jc w:val="center"/>
              <w:rPr>
                <w:sz w:val="20"/>
                <w:szCs w:val="20"/>
              </w:rPr>
            </w:pPr>
            <w:r w:rsidRPr="0049124A">
              <w:rPr>
                <w:sz w:val="20"/>
                <w:szCs w:val="20"/>
              </w:rPr>
              <w:t>3 (1.0)</w:t>
            </w:r>
          </w:p>
        </w:tc>
      </w:tr>
      <w:tr w:rsidR="009E1F91" w:rsidRPr="005A61C6" w:rsidTr="0049124A">
        <w:trPr>
          <w:trHeight w:val="113"/>
          <w:jc w:val="center"/>
        </w:trPr>
        <w:tc>
          <w:tcPr>
            <w:tcW w:w="2802" w:type="dxa"/>
          </w:tcPr>
          <w:p w:rsidR="009E1F91" w:rsidRPr="0049124A" w:rsidRDefault="009E1F91" w:rsidP="006F1861">
            <w:pPr>
              <w:autoSpaceDE w:val="0"/>
              <w:autoSpaceDN w:val="0"/>
              <w:adjustRightInd w:val="0"/>
              <w:rPr>
                <w:sz w:val="20"/>
                <w:szCs w:val="20"/>
              </w:rPr>
            </w:pPr>
          </w:p>
        </w:tc>
        <w:tc>
          <w:tcPr>
            <w:tcW w:w="1701" w:type="dxa"/>
          </w:tcPr>
          <w:p w:rsidR="009E1F91" w:rsidRPr="0049124A" w:rsidRDefault="009E1F91" w:rsidP="006F1861">
            <w:pPr>
              <w:jc w:val="both"/>
              <w:rPr>
                <w:sz w:val="20"/>
                <w:szCs w:val="20"/>
              </w:rPr>
            </w:pPr>
            <w:r w:rsidRPr="0049124A">
              <w:rPr>
                <w:sz w:val="20"/>
                <w:szCs w:val="20"/>
              </w:rPr>
              <w:t>Severe</w:t>
            </w:r>
          </w:p>
        </w:tc>
        <w:tc>
          <w:tcPr>
            <w:tcW w:w="1701" w:type="dxa"/>
          </w:tcPr>
          <w:p w:rsidR="009E1F91" w:rsidRPr="0049124A" w:rsidRDefault="009E1F91" w:rsidP="006F1861">
            <w:pPr>
              <w:jc w:val="center"/>
              <w:rPr>
                <w:sz w:val="20"/>
                <w:szCs w:val="20"/>
              </w:rPr>
            </w:pPr>
            <w:r w:rsidRPr="0049124A">
              <w:rPr>
                <w:sz w:val="20"/>
                <w:szCs w:val="20"/>
              </w:rPr>
              <w:t>1 (0.2)</w:t>
            </w:r>
          </w:p>
        </w:tc>
        <w:tc>
          <w:tcPr>
            <w:tcW w:w="1842" w:type="dxa"/>
          </w:tcPr>
          <w:p w:rsidR="009E1F91" w:rsidRPr="0049124A" w:rsidRDefault="009E1F91" w:rsidP="006F1861">
            <w:pPr>
              <w:jc w:val="center"/>
              <w:rPr>
                <w:sz w:val="20"/>
                <w:szCs w:val="20"/>
              </w:rPr>
            </w:pPr>
            <w:r w:rsidRPr="0049124A">
              <w:rPr>
                <w:sz w:val="20"/>
                <w:szCs w:val="20"/>
              </w:rPr>
              <w:t>0 (0.0)</w:t>
            </w:r>
          </w:p>
        </w:tc>
      </w:tr>
      <w:tr w:rsidR="009E1F91" w:rsidRPr="005A61C6" w:rsidTr="0049124A">
        <w:trPr>
          <w:trHeight w:val="113"/>
          <w:jc w:val="center"/>
        </w:trPr>
        <w:tc>
          <w:tcPr>
            <w:tcW w:w="2802" w:type="dxa"/>
          </w:tcPr>
          <w:p w:rsidR="009E1F91" w:rsidRPr="0049124A" w:rsidRDefault="009E1F91" w:rsidP="006F1861">
            <w:pPr>
              <w:autoSpaceDE w:val="0"/>
              <w:autoSpaceDN w:val="0"/>
              <w:adjustRightInd w:val="0"/>
              <w:rPr>
                <w:sz w:val="20"/>
                <w:szCs w:val="20"/>
              </w:rPr>
            </w:pPr>
            <w:r w:rsidRPr="0049124A">
              <w:rPr>
                <w:b/>
                <w:bCs/>
                <w:sz w:val="20"/>
                <w:szCs w:val="20"/>
              </w:rPr>
              <w:t>Cough</w:t>
            </w:r>
          </w:p>
        </w:tc>
        <w:tc>
          <w:tcPr>
            <w:tcW w:w="1701" w:type="dxa"/>
          </w:tcPr>
          <w:p w:rsidR="009E1F91" w:rsidRPr="0049124A" w:rsidRDefault="009E1F91" w:rsidP="006F1861">
            <w:pPr>
              <w:jc w:val="both"/>
              <w:rPr>
                <w:sz w:val="20"/>
                <w:szCs w:val="20"/>
              </w:rPr>
            </w:pPr>
            <w:r w:rsidRPr="0049124A">
              <w:rPr>
                <w:sz w:val="20"/>
                <w:szCs w:val="20"/>
              </w:rPr>
              <w:t>Absent</w:t>
            </w:r>
          </w:p>
        </w:tc>
        <w:tc>
          <w:tcPr>
            <w:tcW w:w="1701" w:type="dxa"/>
          </w:tcPr>
          <w:p w:rsidR="009E1F91" w:rsidRPr="0049124A" w:rsidRDefault="009E1F91" w:rsidP="006F1861">
            <w:pPr>
              <w:jc w:val="center"/>
              <w:rPr>
                <w:sz w:val="20"/>
                <w:szCs w:val="20"/>
              </w:rPr>
            </w:pPr>
            <w:r w:rsidRPr="0049124A">
              <w:rPr>
                <w:sz w:val="20"/>
                <w:szCs w:val="20"/>
              </w:rPr>
              <w:t>424 (89.3)</w:t>
            </w:r>
          </w:p>
        </w:tc>
        <w:tc>
          <w:tcPr>
            <w:tcW w:w="1842" w:type="dxa"/>
          </w:tcPr>
          <w:p w:rsidR="009E1F91" w:rsidRPr="0049124A" w:rsidRDefault="009E1F91" w:rsidP="006F1861">
            <w:pPr>
              <w:jc w:val="center"/>
              <w:rPr>
                <w:sz w:val="20"/>
                <w:szCs w:val="20"/>
              </w:rPr>
            </w:pPr>
            <w:r w:rsidRPr="0049124A">
              <w:rPr>
                <w:sz w:val="20"/>
                <w:szCs w:val="20"/>
              </w:rPr>
              <w:t>253 (88.2)</w:t>
            </w:r>
          </w:p>
        </w:tc>
      </w:tr>
      <w:tr w:rsidR="009E1F91" w:rsidRPr="005A61C6" w:rsidTr="0049124A">
        <w:trPr>
          <w:trHeight w:val="113"/>
          <w:jc w:val="center"/>
        </w:trPr>
        <w:tc>
          <w:tcPr>
            <w:tcW w:w="2802" w:type="dxa"/>
          </w:tcPr>
          <w:p w:rsidR="009E1F91" w:rsidRPr="0049124A" w:rsidRDefault="009E1F91" w:rsidP="006F1861">
            <w:pPr>
              <w:autoSpaceDE w:val="0"/>
              <w:autoSpaceDN w:val="0"/>
              <w:adjustRightInd w:val="0"/>
              <w:rPr>
                <w:sz w:val="20"/>
                <w:szCs w:val="20"/>
              </w:rPr>
            </w:pPr>
          </w:p>
        </w:tc>
        <w:tc>
          <w:tcPr>
            <w:tcW w:w="1701" w:type="dxa"/>
          </w:tcPr>
          <w:p w:rsidR="009E1F91" w:rsidRPr="0049124A" w:rsidRDefault="009E1F91" w:rsidP="006F1861">
            <w:pPr>
              <w:jc w:val="both"/>
              <w:rPr>
                <w:sz w:val="20"/>
                <w:szCs w:val="20"/>
              </w:rPr>
            </w:pPr>
            <w:r w:rsidRPr="0049124A">
              <w:rPr>
                <w:sz w:val="20"/>
                <w:szCs w:val="20"/>
              </w:rPr>
              <w:t>Mild</w:t>
            </w:r>
          </w:p>
        </w:tc>
        <w:tc>
          <w:tcPr>
            <w:tcW w:w="1701" w:type="dxa"/>
          </w:tcPr>
          <w:p w:rsidR="009E1F91" w:rsidRPr="0049124A" w:rsidRDefault="009E1F91" w:rsidP="006F1861">
            <w:pPr>
              <w:jc w:val="center"/>
              <w:rPr>
                <w:sz w:val="20"/>
                <w:szCs w:val="20"/>
              </w:rPr>
            </w:pPr>
            <w:r w:rsidRPr="0049124A">
              <w:rPr>
                <w:sz w:val="20"/>
                <w:szCs w:val="20"/>
              </w:rPr>
              <w:t>40 (8.4)</w:t>
            </w:r>
          </w:p>
        </w:tc>
        <w:tc>
          <w:tcPr>
            <w:tcW w:w="1842" w:type="dxa"/>
          </w:tcPr>
          <w:p w:rsidR="009E1F91" w:rsidRPr="0049124A" w:rsidRDefault="009E1F91" w:rsidP="006F1861">
            <w:pPr>
              <w:jc w:val="center"/>
              <w:rPr>
                <w:sz w:val="20"/>
                <w:szCs w:val="20"/>
              </w:rPr>
            </w:pPr>
            <w:r w:rsidRPr="0049124A">
              <w:rPr>
                <w:sz w:val="20"/>
                <w:szCs w:val="20"/>
              </w:rPr>
              <w:t>31 (10.8)</w:t>
            </w:r>
          </w:p>
        </w:tc>
      </w:tr>
      <w:tr w:rsidR="009E1F91" w:rsidRPr="005A61C6" w:rsidTr="0049124A">
        <w:trPr>
          <w:trHeight w:val="113"/>
          <w:jc w:val="center"/>
        </w:trPr>
        <w:tc>
          <w:tcPr>
            <w:tcW w:w="2802" w:type="dxa"/>
          </w:tcPr>
          <w:p w:rsidR="009E1F91" w:rsidRPr="0049124A" w:rsidRDefault="009E1F91" w:rsidP="006F1861">
            <w:pPr>
              <w:autoSpaceDE w:val="0"/>
              <w:autoSpaceDN w:val="0"/>
              <w:adjustRightInd w:val="0"/>
              <w:rPr>
                <w:sz w:val="20"/>
                <w:szCs w:val="20"/>
              </w:rPr>
            </w:pPr>
          </w:p>
        </w:tc>
        <w:tc>
          <w:tcPr>
            <w:tcW w:w="1701" w:type="dxa"/>
          </w:tcPr>
          <w:p w:rsidR="009E1F91" w:rsidRPr="0049124A" w:rsidRDefault="009E1F91" w:rsidP="006F1861">
            <w:pPr>
              <w:jc w:val="both"/>
              <w:rPr>
                <w:sz w:val="20"/>
                <w:szCs w:val="20"/>
              </w:rPr>
            </w:pPr>
            <w:r w:rsidRPr="0049124A">
              <w:rPr>
                <w:sz w:val="20"/>
                <w:szCs w:val="20"/>
              </w:rPr>
              <w:t>Moderate</w:t>
            </w:r>
          </w:p>
        </w:tc>
        <w:tc>
          <w:tcPr>
            <w:tcW w:w="1701" w:type="dxa"/>
          </w:tcPr>
          <w:p w:rsidR="009E1F91" w:rsidRPr="0049124A" w:rsidRDefault="009E1F91" w:rsidP="006F1861">
            <w:pPr>
              <w:jc w:val="center"/>
              <w:rPr>
                <w:sz w:val="20"/>
                <w:szCs w:val="20"/>
              </w:rPr>
            </w:pPr>
            <w:r w:rsidRPr="0049124A">
              <w:rPr>
                <w:sz w:val="20"/>
                <w:szCs w:val="20"/>
              </w:rPr>
              <w:t>9 (1.9)</w:t>
            </w:r>
          </w:p>
        </w:tc>
        <w:tc>
          <w:tcPr>
            <w:tcW w:w="1842" w:type="dxa"/>
          </w:tcPr>
          <w:p w:rsidR="009E1F91" w:rsidRPr="0049124A" w:rsidRDefault="009E1F91" w:rsidP="006F1861">
            <w:pPr>
              <w:jc w:val="center"/>
              <w:rPr>
                <w:sz w:val="20"/>
                <w:szCs w:val="20"/>
              </w:rPr>
            </w:pPr>
            <w:r w:rsidRPr="0049124A">
              <w:rPr>
                <w:sz w:val="20"/>
                <w:szCs w:val="20"/>
              </w:rPr>
              <w:t>3 (1.0)</w:t>
            </w:r>
          </w:p>
        </w:tc>
      </w:tr>
      <w:tr w:rsidR="009E1F91" w:rsidRPr="005A61C6" w:rsidTr="0049124A">
        <w:trPr>
          <w:trHeight w:val="113"/>
          <w:jc w:val="center"/>
        </w:trPr>
        <w:tc>
          <w:tcPr>
            <w:tcW w:w="2802" w:type="dxa"/>
          </w:tcPr>
          <w:p w:rsidR="009E1F91" w:rsidRPr="0049124A" w:rsidRDefault="009E1F91" w:rsidP="006F1861">
            <w:pPr>
              <w:autoSpaceDE w:val="0"/>
              <w:autoSpaceDN w:val="0"/>
              <w:adjustRightInd w:val="0"/>
              <w:rPr>
                <w:sz w:val="20"/>
                <w:szCs w:val="20"/>
              </w:rPr>
            </w:pPr>
          </w:p>
        </w:tc>
        <w:tc>
          <w:tcPr>
            <w:tcW w:w="1701" w:type="dxa"/>
          </w:tcPr>
          <w:p w:rsidR="009E1F91" w:rsidRPr="0049124A" w:rsidRDefault="009E1F91" w:rsidP="006F1861">
            <w:pPr>
              <w:jc w:val="both"/>
              <w:rPr>
                <w:sz w:val="20"/>
                <w:szCs w:val="20"/>
              </w:rPr>
            </w:pPr>
            <w:r w:rsidRPr="0049124A">
              <w:rPr>
                <w:sz w:val="20"/>
                <w:szCs w:val="20"/>
              </w:rPr>
              <w:t>Severe</w:t>
            </w:r>
          </w:p>
        </w:tc>
        <w:tc>
          <w:tcPr>
            <w:tcW w:w="1701" w:type="dxa"/>
          </w:tcPr>
          <w:p w:rsidR="009E1F91" w:rsidRPr="0049124A" w:rsidRDefault="009E1F91" w:rsidP="006F1861">
            <w:pPr>
              <w:jc w:val="center"/>
              <w:rPr>
                <w:sz w:val="20"/>
                <w:szCs w:val="20"/>
              </w:rPr>
            </w:pPr>
            <w:r w:rsidRPr="0049124A">
              <w:rPr>
                <w:sz w:val="20"/>
                <w:szCs w:val="20"/>
              </w:rPr>
              <w:t>2 (0.4)</w:t>
            </w:r>
          </w:p>
        </w:tc>
        <w:tc>
          <w:tcPr>
            <w:tcW w:w="1842" w:type="dxa"/>
          </w:tcPr>
          <w:p w:rsidR="009E1F91" w:rsidRPr="0049124A" w:rsidRDefault="009E1F91" w:rsidP="006F1861">
            <w:pPr>
              <w:jc w:val="center"/>
              <w:rPr>
                <w:sz w:val="20"/>
                <w:szCs w:val="20"/>
              </w:rPr>
            </w:pPr>
            <w:r w:rsidRPr="0049124A">
              <w:rPr>
                <w:sz w:val="20"/>
                <w:szCs w:val="20"/>
              </w:rPr>
              <w:t>0 (0.0)</w:t>
            </w:r>
          </w:p>
        </w:tc>
      </w:tr>
      <w:tr w:rsidR="009E1F91" w:rsidRPr="005A61C6" w:rsidTr="0049124A">
        <w:trPr>
          <w:trHeight w:val="113"/>
          <w:jc w:val="center"/>
        </w:trPr>
        <w:tc>
          <w:tcPr>
            <w:tcW w:w="2802" w:type="dxa"/>
          </w:tcPr>
          <w:p w:rsidR="009E1F91" w:rsidRPr="0049124A" w:rsidRDefault="009E1F91" w:rsidP="006F1861">
            <w:pPr>
              <w:autoSpaceDE w:val="0"/>
              <w:autoSpaceDN w:val="0"/>
              <w:adjustRightInd w:val="0"/>
              <w:rPr>
                <w:sz w:val="20"/>
                <w:szCs w:val="20"/>
              </w:rPr>
            </w:pPr>
            <w:r w:rsidRPr="0049124A">
              <w:rPr>
                <w:b/>
                <w:bCs/>
                <w:sz w:val="20"/>
                <w:szCs w:val="20"/>
              </w:rPr>
              <w:t>Crusting or dryness (nose)</w:t>
            </w:r>
          </w:p>
        </w:tc>
        <w:tc>
          <w:tcPr>
            <w:tcW w:w="1701" w:type="dxa"/>
          </w:tcPr>
          <w:p w:rsidR="009E1F91" w:rsidRPr="0049124A" w:rsidRDefault="009E1F91" w:rsidP="006F1861">
            <w:pPr>
              <w:jc w:val="both"/>
              <w:rPr>
                <w:sz w:val="20"/>
                <w:szCs w:val="20"/>
              </w:rPr>
            </w:pPr>
            <w:r w:rsidRPr="0049124A">
              <w:rPr>
                <w:sz w:val="20"/>
                <w:szCs w:val="20"/>
              </w:rPr>
              <w:t>Absent</w:t>
            </w:r>
          </w:p>
        </w:tc>
        <w:tc>
          <w:tcPr>
            <w:tcW w:w="1701" w:type="dxa"/>
          </w:tcPr>
          <w:p w:rsidR="009E1F91" w:rsidRPr="0049124A" w:rsidRDefault="009E1F91" w:rsidP="006F1861">
            <w:pPr>
              <w:jc w:val="center"/>
              <w:rPr>
                <w:sz w:val="20"/>
                <w:szCs w:val="20"/>
              </w:rPr>
            </w:pPr>
            <w:r w:rsidRPr="0049124A">
              <w:rPr>
                <w:sz w:val="20"/>
                <w:szCs w:val="20"/>
              </w:rPr>
              <w:t>426 (89.7)</w:t>
            </w:r>
          </w:p>
        </w:tc>
        <w:tc>
          <w:tcPr>
            <w:tcW w:w="1842" w:type="dxa"/>
          </w:tcPr>
          <w:p w:rsidR="009E1F91" w:rsidRPr="0049124A" w:rsidRDefault="009E1F91" w:rsidP="006F1861">
            <w:pPr>
              <w:jc w:val="center"/>
              <w:rPr>
                <w:sz w:val="20"/>
                <w:szCs w:val="20"/>
              </w:rPr>
            </w:pPr>
            <w:r w:rsidRPr="0049124A">
              <w:rPr>
                <w:sz w:val="20"/>
                <w:szCs w:val="20"/>
              </w:rPr>
              <w:t>258 (89.9)</w:t>
            </w:r>
          </w:p>
        </w:tc>
      </w:tr>
      <w:tr w:rsidR="009E1F91" w:rsidRPr="005A61C6" w:rsidTr="0049124A">
        <w:trPr>
          <w:trHeight w:val="113"/>
          <w:jc w:val="center"/>
        </w:trPr>
        <w:tc>
          <w:tcPr>
            <w:tcW w:w="2802" w:type="dxa"/>
          </w:tcPr>
          <w:p w:rsidR="009E1F91" w:rsidRPr="0049124A" w:rsidRDefault="009E1F91" w:rsidP="006F1861">
            <w:pPr>
              <w:autoSpaceDE w:val="0"/>
              <w:autoSpaceDN w:val="0"/>
              <w:adjustRightInd w:val="0"/>
              <w:rPr>
                <w:sz w:val="20"/>
                <w:szCs w:val="20"/>
              </w:rPr>
            </w:pPr>
          </w:p>
        </w:tc>
        <w:tc>
          <w:tcPr>
            <w:tcW w:w="1701" w:type="dxa"/>
          </w:tcPr>
          <w:p w:rsidR="009E1F91" w:rsidRPr="0049124A" w:rsidRDefault="009E1F91" w:rsidP="006F1861">
            <w:pPr>
              <w:jc w:val="both"/>
              <w:rPr>
                <w:sz w:val="20"/>
                <w:szCs w:val="20"/>
              </w:rPr>
            </w:pPr>
            <w:r w:rsidRPr="0049124A">
              <w:rPr>
                <w:sz w:val="20"/>
                <w:szCs w:val="20"/>
              </w:rPr>
              <w:t>Mild</w:t>
            </w:r>
          </w:p>
        </w:tc>
        <w:tc>
          <w:tcPr>
            <w:tcW w:w="1701" w:type="dxa"/>
          </w:tcPr>
          <w:p w:rsidR="009E1F91" w:rsidRPr="0049124A" w:rsidRDefault="009E1F91" w:rsidP="006F1861">
            <w:pPr>
              <w:jc w:val="center"/>
              <w:rPr>
                <w:sz w:val="20"/>
                <w:szCs w:val="20"/>
              </w:rPr>
            </w:pPr>
            <w:r w:rsidRPr="0049124A">
              <w:rPr>
                <w:sz w:val="20"/>
                <w:szCs w:val="20"/>
              </w:rPr>
              <w:t>41 (8.6)</w:t>
            </w:r>
          </w:p>
        </w:tc>
        <w:tc>
          <w:tcPr>
            <w:tcW w:w="1842" w:type="dxa"/>
          </w:tcPr>
          <w:p w:rsidR="009E1F91" w:rsidRPr="0049124A" w:rsidRDefault="009E1F91" w:rsidP="006F1861">
            <w:pPr>
              <w:jc w:val="center"/>
              <w:rPr>
                <w:sz w:val="20"/>
                <w:szCs w:val="20"/>
              </w:rPr>
            </w:pPr>
            <w:r w:rsidRPr="0049124A">
              <w:rPr>
                <w:sz w:val="20"/>
                <w:szCs w:val="20"/>
              </w:rPr>
              <w:t>25 (8.7)</w:t>
            </w:r>
          </w:p>
        </w:tc>
      </w:tr>
      <w:tr w:rsidR="009E1F91" w:rsidRPr="005A61C6" w:rsidTr="0049124A">
        <w:trPr>
          <w:trHeight w:val="113"/>
          <w:jc w:val="center"/>
        </w:trPr>
        <w:tc>
          <w:tcPr>
            <w:tcW w:w="2802" w:type="dxa"/>
          </w:tcPr>
          <w:p w:rsidR="009E1F91" w:rsidRPr="0049124A" w:rsidRDefault="009E1F91" w:rsidP="006F1861">
            <w:pPr>
              <w:autoSpaceDE w:val="0"/>
              <w:autoSpaceDN w:val="0"/>
              <w:adjustRightInd w:val="0"/>
              <w:rPr>
                <w:sz w:val="20"/>
                <w:szCs w:val="20"/>
              </w:rPr>
            </w:pPr>
          </w:p>
        </w:tc>
        <w:tc>
          <w:tcPr>
            <w:tcW w:w="1701" w:type="dxa"/>
          </w:tcPr>
          <w:p w:rsidR="009E1F91" w:rsidRPr="0049124A" w:rsidRDefault="009E1F91" w:rsidP="006F1861">
            <w:pPr>
              <w:autoSpaceDE w:val="0"/>
              <w:autoSpaceDN w:val="0"/>
              <w:adjustRightInd w:val="0"/>
              <w:rPr>
                <w:sz w:val="20"/>
                <w:szCs w:val="20"/>
              </w:rPr>
            </w:pPr>
            <w:r w:rsidRPr="0049124A">
              <w:rPr>
                <w:sz w:val="20"/>
                <w:szCs w:val="20"/>
              </w:rPr>
              <w:t xml:space="preserve">Moderate </w:t>
            </w:r>
          </w:p>
        </w:tc>
        <w:tc>
          <w:tcPr>
            <w:tcW w:w="1701" w:type="dxa"/>
          </w:tcPr>
          <w:p w:rsidR="009E1F91" w:rsidRPr="0049124A" w:rsidRDefault="009E1F91" w:rsidP="006F1861">
            <w:pPr>
              <w:jc w:val="center"/>
              <w:rPr>
                <w:sz w:val="20"/>
                <w:szCs w:val="20"/>
              </w:rPr>
            </w:pPr>
            <w:r w:rsidRPr="0049124A">
              <w:rPr>
                <w:sz w:val="20"/>
                <w:szCs w:val="20"/>
              </w:rPr>
              <w:t>8 (1.7)</w:t>
            </w:r>
          </w:p>
        </w:tc>
        <w:tc>
          <w:tcPr>
            <w:tcW w:w="1842" w:type="dxa"/>
          </w:tcPr>
          <w:p w:rsidR="009E1F91" w:rsidRPr="0049124A" w:rsidRDefault="009E1F91" w:rsidP="006F1861">
            <w:pPr>
              <w:jc w:val="center"/>
              <w:rPr>
                <w:sz w:val="20"/>
                <w:szCs w:val="20"/>
              </w:rPr>
            </w:pPr>
            <w:r w:rsidRPr="0049124A">
              <w:rPr>
                <w:sz w:val="20"/>
                <w:szCs w:val="20"/>
              </w:rPr>
              <w:t>3 (1.0)</w:t>
            </w:r>
          </w:p>
        </w:tc>
      </w:tr>
      <w:tr w:rsidR="009E1F91" w:rsidRPr="005A61C6" w:rsidTr="0049124A">
        <w:trPr>
          <w:trHeight w:val="113"/>
          <w:jc w:val="center"/>
        </w:trPr>
        <w:tc>
          <w:tcPr>
            <w:tcW w:w="2802" w:type="dxa"/>
          </w:tcPr>
          <w:p w:rsidR="009E1F91" w:rsidRPr="0049124A" w:rsidRDefault="009E1F91" w:rsidP="006F1861">
            <w:pPr>
              <w:autoSpaceDE w:val="0"/>
              <w:autoSpaceDN w:val="0"/>
              <w:adjustRightInd w:val="0"/>
              <w:rPr>
                <w:sz w:val="20"/>
                <w:szCs w:val="20"/>
              </w:rPr>
            </w:pPr>
          </w:p>
        </w:tc>
        <w:tc>
          <w:tcPr>
            <w:tcW w:w="1701" w:type="dxa"/>
          </w:tcPr>
          <w:p w:rsidR="009E1F91" w:rsidRPr="0049124A" w:rsidRDefault="009E1F91" w:rsidP="006F1861">
            <w:pPr>
              <w:jc w:val="both"/>
              <w:rPr>
                <w:sz w:val="20"/>
                <w:szCs w:val="20"/>
              </w:rPr>
            </w:pPr>
            <w:r w:rsidRPr="0049124A">
              <w:rPr>
                <w:sz w:val="20"/>
                <w:szCs w:val="20"/>
              </w:rPr>
              <w:t xml:space="preserve">Severe </w:t>
            </w:r>
          </w:p>
        </w:tc>
        <w:tc>
          <w:tcPr>
            <w:tcW w:w="1701" w:type="dxa"/>
          </w:tcPr>
          <w:p w:rsidR="009E1F91" w:rsidRPr="0049124A" w:rsidRDefault="009E1F91" w:rsidP="006F1861">
            <w:pPr>
              <w:jc w:val="center"/>
              <w:rPr>
                <w:sz w:val="20"/>
                <w:szCs w:val="20"/>
              </w:rPr>
            </w:pPr>
            <w:r w:rsidRPr="0049124A">
              <w:rPr>
                <w:sz w:val="20"/>
                <w:szCs w:val="20"/>
              </w:rPr>
              <w:t>0 (0.0)</w:t>
            </w:r>
          </w:p>
        </w:tc>
        <w:tc>
          <w:tcPr>
            <w:tcW w:w="1842" w:type="dxa"/>
          </w:tcPr>
          <w:p w:rsidR="009E1F91" w:rsidRPr="0049124A" w:rsidRDefault="009E1F91" w:rsidP="006F1861">
            <w:pPr>
              <w:jc w:val="center"/>
              <w:rPr>
                <w:sz w:val="20"/>
                <w:szCs w:val="20"/>
              </w:rPr>
            </w:pPr>
            <w:r w:rsidRPr="0049124A">
              <w:rPr>
                <w:sz w:val="20"/>
                <w:szCs w:val="20"/>
              </w:rPr>
              <w:t>1 (0.3)</w:t>
            </w:r>
          </w:p>
        </w:tc>
      </w:tr>
      <w:tr w:rsidR="009E1F91" w:rsidRPr="007F58D5" w:rsidTr="0049124A">
        <w:trPr>
          <w:trHeight w:val="113"/>
          <w:jc w:val="center"/>
        </w:trPr>
        <w:tc>
          <w:tcPr>
            <w:tcW w:w="2802" w:type="dxa"/>
          </w:tcPr>
          <w:p w:rsidR="009E1F91" w:rsidRPr="0049124A" w:rsidRDefault="009E1F91" w:rsidP="006F1861">
            <w:pPr>
              <w:autoSpaceDE w:val="0"/>
              <w:autoSpaceDN w:val="0"/>
              <w:adjustRightInd w:val="0"/>
              <w:rPr>
                <w:color w:val="000000"/>
                <w:sz w:val="20"/>
                <w:szCs w:val="20"/>
              </w:rPr>
            </w:pPr>
            <w:r w:rsidRPr="0049124A">
              <w:rPr>
                <w:b/>
                <w:bCs/>
                <w:color w:val="000000"/>
                <w:sz w:val="20"/>
                <w:szCs w:val="20"/>
              </w:rPr>
              <w:t xml:space="preserve">Itching or sneezing </w:t>
            </w:r>
          </w:p>
        </w:tc>
        <w:tc>
          <w:tcPr>
            <w:tcW w:w="1701" w:type="dxa"/>
          </w:tcPr>
          <w:p w:rsidR="009E1F91" w:rsidRPr="0049124A" w:rsidRDefault="009E1F91" w:rsidP="006F1861">
            <w:pPr>
              <w:autoSpaceDE w:val="0"/>
              <w:autoSpaceDN w:val="0"/>
              <w:adjustRightInd w:val="0"/>
              <w:rPr>
                <w:color w:val="000000"/>
                <w:sz w:val="20"/>
                <w:szCs w:val="20"/>
              </w:rPr>
            </w:pPr>
            <w:r w:rsidRPr="0049124A">
              <w:rPr>
                <w:color w:val="000000"/>
                <w:sz w:val="20"/>
                <w:szCs w:val="20"/>
              </w:rPr>
              <w:t>Absent</w:t>
            </w:r>
          </w:p>
        </w:tc>
        <w:tc>
          <w:tcPr>
            <w:tcW w:w="1701"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458 (96.4)</w:t>
            </w:r>
          </w:p>
        </w:tc>
        <w:tc>
          <w:tcPr>
            <w:tcW w:w="1842"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277 (96.5)</w:t>
            </w:r>
          </w:p>
        </w:tc>
      </w:tr>
      <w:tr w:rsidR="009E1F91" w:rsidRPr="007F58D5" w:rsidTr="0049124A">
        <w:trPr>
          <w:trHeight w:val="113"/>
          <w:jc w:val="center"/>
        </w:trPr>
        <w:tc>
          <w:tcPr>
            <w:tcW w:w="2802" w:type="dxa"/>
          </w:tcPr>
          <w:p w:rsidR="009E1F91" w:rsidRPr="0049124A" w:rsidRDefault="009E1F91" w:rsidP="006F1861">
            <w:pPr>
              <w:autoSpaceDE w:val="0"/>
              <w:autoSpaceDN w:val="0"/>
              <w:adjustRightInd w:val="0"/>
              <w:rPr>
                <w:color w:val="000000"/>
                <w:sz w:val="20"/>
                <w:szCs w:val="20"/>
              </w:rPr>
            </w:pPr>
          </w:p>
        </w:tc>
        <w:tc>
          <w:tcPr>
            <w:tcW w:w="1701" w:type="dxa"/>
          </w:tcPr>
          <w:p w:rsidR="009E1F91" w:rsidRPr="0049124A" w:rsidRDefault="009E1F91" w:rsidP="006F1861">
            <w:pPr>
              <w:autoSpaceDE w:val="0"/>
              <w:autoSpaceDN w:val="0"/>
              <w:adjustRightInd w:val="0"/>
              <w:rPr>
                <w:color w:val="000000"/>
                <w:sz w:val="20"/>
                <w:szCs w:val="20"/>
              </w:rPr>
            </w:pPr>
            <w:r w:rsidRPr="0049124A">
              <w:rPr>
                <w:color w:val="000000"/>
                <w:sz w:val="20"/>
                <w:szCs w:val="20"/>
              </w:rPr>
              <w:t>Mild</w:t>
            </w:r>
          </w:p>
        </w:tc>
        <w:tc>
          <w:tcPr>
            <w:tcW w:w="1701"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14 (2.9)</w:t>
            </w:r>
          </w:p>
        </w:tc>
        <w:tc>
          <w:tcPr>
            <w:tcW w:w="1842"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10 (3.5)</w:t>
            </w:r>
          </w:p>
        </w:tc>
      </w:tr>
      <w:tr w:rsidR="009E1F91" w:rsidRPr="007F58D5" w:rsidTr="0049124A">
        <w:trPr>
          <w:trHeight w:val="113"/>
          <w:jc w:val="center"/>
        </w:trPr>
        <w:tc>
          <w:tcPr>
            <w:tcW w:w="2802" w:type="dxa"/>
          </w:tcPr>
          <w:p w:rsidR="009E1F91" w:rsidRPr="0049124A" w:rsidRDefault="009E1F91" w:rsidP="006F1861">
            <w:pPr>
              <w:autoSpaceDE w:val="0"/>
              <w:autoSpaceDN w:val="0"/>
              <w:adjustRightInd w:val="0"/>
              <w:rPr>
                <w:color w:val="000000"/>
                <w:sz w:val="20"/>
                <w:szCs w:val="20"/>
              </w:rPr>
            </w:pPr>
          </w:p>
        </w:tc>
        <w:tc>
          <w:tcPr>
            <w:tcW w:w="1701" w:type="dxa"/>
          </w:tcPr>
          <w:p w:rsidR="009E1F91" w:rsidRPr="0049124A" w:rsidRDefault="009E1F91" w:rsidP="006F1861">
            <w:pPr>
              <w:autoSpaceDE w:val="0"/>
              <w:autoSpaceDN w:val="0"/>
              <w:adjustRightInd w:val="0"/>
              <w:rPr>
                <w:color w:val="000000"/>
                <w:sz w:val="20"/>
                <w:szCs w:val="20"/>
              </w:rPr>
            </w:pPr>
            <w:r w:rsidRPr="0049124A">
              <w:rPr>
                <w:color w:val="000000"/>
                <w:sz w:val="20"/>
                <w:szCs w:val="20"/>
              </w:rPr>
              <w:t>Moderate</w:t>
            </w:r>
          </w:p>
        </w:tc>
        <w:tc>
          <w:tcPr>
            <w:tcW w:w="1701"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2 (0.4)</w:t>
            </w:r>
          </w:p>
        </w:tc>
        <w:tc>
          <w:tcPr>
            <w:tcW w:w="1842"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0 (0.0)</w:t>
            </w:r>
          </w:p>
        </w:tc>
      </w:tr>
      <w:tr w:rsidR="009E1F91" w:rsidRPr="007F58D5" w:rsidTr="0049124A">
        <w:trPr>
          <w:trHeight w:val="113"/>
          <w:jc w:val="center"/>
        </w:trPr>
        <w:tc>
          <w:tcPr>
            <w:tcW w:w="2802" w:type="dxa"/>
          </w:tcPr>
          <w:p w:rsidR="009E1F91" w:rsidRPr="0049124A" w:rsidRDefault="009E1F91" w:rsidP="006F1861">
            <w:pPr>
              <w:autoSpaceDE w:val="0"/>
              <w:autoSpaceDN w:val="0"/>
              <w:adjustRightInd w:val="0"/>
              <w:rPr>
                <w:color w:val="000000"/>
                <w:sz w:val="20"/>
                <w:szCs w:val="20"/>
              </w:rPr>
            </w:pPr>
          </w:p>
        </w:tc>
        <w:tc>
          <w:tcPr>
            <w:tcW w:w="1701" w:type="dxa"/>
          </w:tcPr>
          <w:p w:rsidR="009E1F91" w:rsidRPr="0049124A" w:rsidRDefault="009E1F91" w:rsidP="006F1861">
            <w:pPr>
              <w:autoSpaceDE w:val="0"/>
              <w:autoSpaceDN w:val="0"/>
              <w:adjustRightInd w:val="0"/>
              <w:rPr>
                <w:color w:val="000000"/>
                <w:sz w:val="20"/>
                <w:szCs w:val="20"/>
              </w:rPr>
            </w:pPr>
            <w:r w:rsidRPr="0049124A">
              <w:rPr>
                <w:color w:val="000000"/>
                <w:sz w:val="20"/>
                <w:szCs w:val="20"/>
              </w:rPr>
              <w:t>Severe</w:t>
            </w:r>
          </w:p>
        </w:tc>
        <w:tc>
          <w:tcPr>
            <w:tcW w:w="1701"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1 (0.2)</w:t>
            </w:r>
          </w:p>
        </w:tc>
        <w:tc>
          <w:tcPr>
            <w:tcW w:w="1842"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0 (0.0)</w:t>
            </w:r>
          </w:p>
        </w:tc>
      </w:tr>
      <w:tr w:rsidR="009E1F91" w:rsidRPr="007F58D5" w:rsidTr="0049124A">
        <w:trPr>
          <w:trHeight w:val="113"/>
          <w:jc w:val="center"/>
        </w:trPr>
        <w:tc>
          <w:tcPr>
            <w:tcW w:w="2802" w:type="dxa"/>
          </w:tcPr>
          <w:p w:rsidR="009E1F91" w:rsidRPr="0049124A" w:rsidRDefault="009E1F91" w:rsidP="006F1861">
            <w:pPr>
              <w:autoSpaceDE w:val="0"/>
              <w:autoSpaceDN w:val="0"/>
              <w:adjustRightInd w:val="0"/>
              <w:rPr>
                <w:color w:val="000000"/>
                <w:sz w:val="20"/>
                <w:szCs w:val="20"/>
              </w:rPr>
            </w:pPr>
            <w:r w:rsidRPr="0049124A">
              <w:rPr>
                <w:b/>
                <w:bCs/>
                <w:color w:val="000000"/>
                <w:sz w:val="20"/>
                <w:szCs w:val="20"/>
              </w:rPr>
              <w:t>Postnasal drip</w:t>
            </w:r>
          </w:p>
        </w:tc>
        <w:tc>
          <w:tcPr>
            <w:tcW w:w="1701" w:type="dxa"/>
          </w:tcPr>
          <w:p w:rsidR="009E1F91" w:rsidRPr="0049124A" w:rsidRDefault="009E1F91" w:rsidP="006F1861">
            <w:pPr>
              <w:autoSpaceDE w:val="0"/>
              <w:autoSpaceDN w:val="0"/>
              <w:adjustRightInd w:val="0"/>
              <w:rPr>
                <w:color w:val="000000"/>
                <w:sz w:val="20"/>
                <w:szCs w:val="20"/>
              </w:rPr>
            </w:pPr>
            <w:r w:rsidRPr="0049124A">
              <w:rPr>
                <w:color w:val="000000"/>
                <w:sz w:val="20"/>
                <w:szCs w:val="20"/>
              </w:rPr>
              <w:t>Absent</w:t>
            </w:r>
          </w:p>
        </w:tc>
        <w:tc>
          <w:tcPr>
            <w:tcW w:w="1701"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432 (90.9)</w:t>
            </w:r>
          </w:p>
        </w:tc>
        <w:tc>
          <w:tcPr>
            <w:tcW w:w="1842"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260 (90.6)</w:t>
            </w:r>
          </w:p>
        </w:tc>
      </w:tr>
      <w:tr w:rsidR="009E1F91" w:rsidRPr="007F58D5" w:rsidTr="0049124A">
        <w:trPr>
          <w:trHeight w:val="113"/>
          <w:jc w:val="center"/>
        </w:trPr>
        <w:tc>
          <w:tcPr>
            <w:tcW w:w="2802" w:type="dxa"/>
          </w:tcPr>
          <w:p w:rsidR="009E1F91" w:rsidRPr="0049124A" w:rsidRDefault="009E1F91" w:rsidP="006F1861">
            <w:pPr>
              <w:autoSpaceDE w:val="0"/>
              <w:autoSpaceDN w:val="0"/>
              <w:adjustRightInd w:val="0"/>
              <w:rPr>
                <w:color w:val="000000"/>
                <w:sz w:val="20"/>
                <w:szCs w:val="20"/>
              </w:rPr>
            </w:pPr>
          </w:p>
        </w:tc>
        <w:tc>
          <w:tcPr>
            <w:tcW w:w="1701" w:type="dxa"/>
          </w:tcPr>
          <w:p w:rsidR="009E1F91" w:rsidRPr="0049124A" w:rsidRDefault="009E1F91" w:rsidP="006F1861">
            <w:pPr>
              <w:autoSpaceDE w:val="0"/>
              <w:autoSpaceDN w:val="0"/>
              <w:adjustRightInd w:val="0"/>
              <w:rPr>
                <w:color w:val="000000"/>
                <w:sz w:val="20"/>
                <w:szCs w:val="20"/>
              </w:rPr>
            </w:pPr>
            <w:r w:rsidRPr="0049124A">
              <w:rPr>
                <w:color w:val="000000"/>
                <w:sz w:val="20"/>
                <w:szCs w:val="20"/>
              </w:rPr>
              <w:t>Mild</w:t>
            </w:r>
          </w:p>
        </w:tc>
        <w:tc>
          <w:tcPr>
            <w:tcW w:w="1701"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38 (8.0)</w:t>
            </w:r>
          </w:p>
        </w:tc>
        <w:tc>
          <w:tcPr>
            <w:tcW w:w="1842"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24 (8.4)</w:t>
            </w:r>
          </w:p>
        </w:tc>
      </w:tr>
      <w:tr w:rsidR="009E1F91" w:rsidRPr="007F58D5" w:rsidTr="0049124A">
        <w:trPr>
          <w:trHeight w:val="113"/>
          <w:jc w:val="center"/>
        </w:trPr>
        <w:tc>
          <w:tcPr>
            <w:tcW w:w="2802" w:type="dxa"/>
          </w:tcPr>
          <w:p w:rsidR="009E1F91" w:rsidRPr="0049124A" w:rsidRDefault="009E1F91" w:rsidP="006F1861">
            <w:pPr>
              <w:autoSpaceDE w:val="0"/>
              <w:autoSpaceDN w:val="0"/>
              <w:adjustRightInd w:val="0"/>
              <w:rPr>
                <w:color w:val="000000"/>
                <w:sz w:val="20"/>
                <w:szCs w:val="20"/>
              </w:rPr>
            </w:pPr>
          </w:p>
        </w:tc>
        <w:tc>
          <w:tcPr>
            <w:tcW w:w="1701" w:type="dxa"/>
          </w:tcPr>
          <w:p w:rsidR="009E1F91" w:rsidRPr="0049124A" w:rsidRDefault="009E1F91" w:rsidP="006F1861">
            <w:pPr>
              <w:autoSpaceDE w:val="0"/>
              <w:autoSpaceDN w:val="0"/>
              <w:adjustRightInd w:val="0"/>
              <w:rPr>
                <w:color w:val="000000"/>
                <w:sz w:val="20"/>
                <w:szCs w:val="20"/>
              </w:rPr>
            </w:pPr>
            <w:r w:rsidRPr="0049124A">
              <w:rPr>
                <w:color w:val="000000"/>
                <w:sz w:val="20"/>
                <w:szCs w:val="20"/>
              </w:rPr>
              <w:t>Moderate</w:t>
            </w:r>
          </w:p>
        </w:tc>
        <w:tc>
          <w:tcPr>
            <w:tcW w:w="1701"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4 (0.8)</w:t>
            </w:r>
          </w:p>
        </w:tc>
        <w:tc>
          <w:tcPr>
            <w:tcW w:w="1842"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2 (0.7)</w:t>
            </w:r>
          </w:p>
        </w:tc>
      </w:tr>
      <w:tr w:rsidR="009E1F91" w:rsidRPr="007F58D5" w:rsidTr="0049124A">
        <w:trPr>
          <w:trHeight w:val="113"/>
          <w:jc w:val="center"/>
        </w:trPr>
        <w:tc>
          <w:tcPr>
            <w:tcW w:w="2802" w:type="dxa"/>
          </w:tcPr>
          <w:p w:rsidR="009E1F91" w:rsidRPr="0049124A" w:rsidRDefault="009E1F91" w:rsidP="006F1861">
            <w:pPr>
              <w:autoSpaceDE w:val="0"/>
              <w:autoSpaceDN w:val="0"/>
              <w:adjustRightInd w:val="0"/>
              <w:rPr>
                <w:color w:val="000000"/>
                <w:sz w:val="20"/>
                <w:szCs w:val="20"/>
              </w:rPr>
            </w:pPr>
          </w:p>
        </w:tc>
        <w:tc>
          <w:tcPr>
            <w:tcW w:w="1701" w:type="dxa"/>
          </w:tcPr>
          <w:p w:rsidR="009E1F91" w:rsidRPr="0049124A" w:rsidRDefault="009E1F91" w:rsidP="006F1861">
            <w:pPr>
              <w:autoSpaceDE w:val="0"/>
              <w:autoSpaceDN w:val="0"/>
              <w:adjustRightInd w:val="0"/>
              <w:rPr>
                <w:color w:val="000000"/>
                <w:sz w:val="20"/>
                <w:szCs w:val="20"/>
              </w:rPr>
            </w:pPr>
            <w:r w:rsidRPr="0049124A">
              <w:rPr>
                <w:color w:val="000000"/>
                <w:sz w:val="20"/>
                <w:szCs w:val="20"/>
              </w:rPr>
              <w:t>Severe</w:t>
            </w:r>
          </w:p>
        </w:tc>
        <w:tc>
          <w:tcPr>
            <w:tcW w:w="1701"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1 (0.2)</w:t>
            </w:r>
          </w:p>
        </w:tc>
        <w:tc>
          <w:tcPr>
            <w:tcW w:w="1842"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1 (0.3)</w:t>
            </w:r>
          </w:p>
        </w:tc>
      </w:tr>
      <w:tr w:rsidR="009E1F91" w:rsidRPr="007F58D5" w:rsidTr="0049124A">
        <w:trPr>
          <w:trHeight w:val="113"/>
          <w:jc w:val="center"/>
        </w:trPr>
        <w:tc>
          <w:tcPr>
            <w:tcW w:w="2802" w:type="dxa"/>
          </w:tcPr>
          <w:p w:rsidR="009E1F91" w:rsidRPr="0049124A" w:rsidRDefault="009E1F91" w:rsidP="006F1861">
            <w:pPr>
              <w:autoSpaceDE w:val="0"/>
              <w:autoSpaceDN w:val="0"/>
              <w:adjustRightInd w:val="0"/>
              <w:rPr>
                <w:color w:val="000000"/>
                <w:sz w:val="20"/>
                <w:szCs w:val="20"/>
              </w:rPr>
            </w:pPr>
            <w:r w:rsidRPr="0049124A">
              <w:rPr>
                <w:b/>
                <w:bCs/>
                <w:color w:val="000000"/>
                <w:sz w:val="20"/>
                <w:szCs w:val="20"/>
              </w:rPr>
              <w:t>Runny nose</w:t>
            </w:r>
          </w:p>
        </w:tc>
        <w:tc>
          <w:tcPr>
            <w:tcW w:w="1701" w:type="dxa"/>
          </w:tcPr>
          <w:p w:rsidR="009E1F91" w:rsidRPr="0049124A" w:rsidRDefault="009E1F91" w:rsidP="006F1861">
            <w:pPr>
              <w:autoSpaceDE w:val="0"/>
              <w:autoSpaceDN w:val="0"/>
              <w:adjustRightInd w:val="0"/>
              <w:rPr>
                <w:color w:val="000000"/>
                <w:sz w:val="20"/>
                <w:szCs w:val="20"/>
              </w:rPr>
            </w:pPr>
            <w:r w:rsidRPr="0049124A">
              <w:rPr>
                <w:color w:val="000000"/>
                <w:sz w:val="20"/>
                <w:szCs w:val="20"/>
              </w:rPr>
              <w:t>Absent</w:t>
            </w:r>
          </w:p>
        </w:tc>
        <w:tc>
          <w:tcPr>
            <w:tcW w:w="1701"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430 (90.5)</w:t>
            </w:r>
          </w:p>
        </w:tc>
        <w:tc>
          <w:tcPr>
            <w:tcW w:w="1842"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258 (89.9)</w:t>
            </w:r>
          </w:p>
        </w:tc>
      </w:tr>
      <w:tr w:rsidR="009E1F91" w:rsidRPr="007F58D5" w:rsidTr="0049124A">
        <w:trPr>
          <w:trHeight w:val="113"/>
          <w:jc w:val="center"/>
        </w:trPr>
        <w:tc>
          <w:tcPr>
            <w:tcW w:w="2802" w:type="dxa"/>
          </w:tcPr>
          <w:p w:rsidR="009E1F91" w:rsidRPr="0049124A" w:rsidRDefault="009E1F91" w:rsidP="006F1861">
            <w:pPr>
              <w:autoSpaceDE w:val="0"/>
              <w:autoSpaceDN w:val="0"/>
              <w:adjustRightInd w:val="0"/>
              <w:rPr>
                <w:color w:val="000000"/>
                <w:sz w:val="20"/>
                <w:szCs w:val="20"/>
              </w:rPr>
            </w:pPr>
          </w:p>
        </w:tc>
        <w:tc>
          <w:tcPr>
            <w:tcW w:w="1701" w:type="dxa"/>
          </w:tcPr>
          <w:p w:rsidR="009E1F91" w:rsidRPr="0049124A" w:rsidRDefault="009E1F91" w:rsidP="006F1861">
            <w:pPr>
              <w:autoSpaceDE w:val="0"/>
              <w:autoSpaceDN w:val="0"/>
              <w:adjustRightInd w:val="0"/>
              <w:rPr>
                <w:color w:val="000000"/>
                <w:sz w:val="20"/>
                <w:szCs w:val="20"/>
              </w:rPr>
            </w:pPr>
            <w:r w:rsidRPr="0049124A">
              <w:rPr>
                <w:color w:val="000000"/>
                <w:sz w:val="20"/>
                <w:szCs w:val="20"/>
              </w:rPr>
              <w:t>Mild</w:t>
            </w:r>
          </w:p>
        </w:tc>
        <w:tc>
          <w:tcPr>
            <w:tcW w:w="1701"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38 (8.0)</w:t>
            </w:r>
          </w:p>
        </w:tc>
        <w:tc>
          <w:tcPr>
            <w:tcW w:w="1842"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25 (8.7)</w:t>
            </w:r>
          </w:p>
        </w:tc>
      </w:tr>
      <w:tr w:rsidR="009E1F91" w:rsidRPr="007F58D5" w:rsidTr="0049124A">
        <w:trPr>
          <w:trHeight w:val="113"/>
          <w:jc w:val="center"/>
        </w:trPr>
        <w:tc>
          <w:tcPr>
            <w:tcW w:w="2802" w:type="dxa"/>
          </w:tcPr>
          <w:p w:rsidR="009E1F91" w:rsidRPr="0049124A" w:rsidRDefault="009E1F91" w:rsidP="006F1861">
            <w:pPr>
              <w:autoSpaceDE w:val="0"/>
              <w:autoSpaceDN w:val="0"/>
              <w:adjustRightInd w:val="0"/>
              <w:rPr>
                <w:b/>
                <w:bCs/>
                <w:color w:val="000000"/>
                <w:sz w:val="20"/>
                <w:szCs w:val="20"/>
              </w:rPr>
            </w:pPr>
          </w:p>
        </w:tc>
        <w:tc>
          <w:tcPr>
            <w:tcW w:w="1701" w:type="dxa"/>
          </w:tcPr>
          <w:p w:rsidR="009E1F91" w:rsidRPr="0049124A" w:rsidRDefault="009E1F91" w:rsidP="006F1861">
            <w:pPr>
              <w:autoSpaceDE w:val="0"/>
              <w:autoSpaceDN w:val="0"/>
              <w:adjustRightInd w:val="0"/>
              <w:rPr>
                <w:color w:val="000000"/>
                <w:sz w:val="20"/>
                <w:szCs w:val="20"/>
              </w:rPr>
            </w:pPr>
            <w:r w:rsidRPr="0049124A">
              <w:rPr>
                <w:color w:val="000000"/>
                <w:sz w:val="20"/>
                <w:szCs w:val="20"/>
              </w:rPr>
              <w:t>Moderate</w:t>
            </w:r>
          </w:p>
        </w:tc>
        <w:tc>
          <w:tcPr>
            <w:tcW w:w="1701"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6 (1.3)</w:t>
            </w:r>
          </w:p>
        </w:tc>
        <w:tc>
          <w:tcPr>
            <w:tcW w:w="1842"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2 (0.7)</w:t>
            </w:r>
          </w:p>
        </w:tc>
      </w:tr>
      <w:tr w:rsidR="009E1F91" w:rsidRPr="007F58D5" w:rsidTr="0049124A">
        <w:trPr>
          <w:trHeight w:val="113"/>
          <w:jc w:val="center"/>
        </w:trPr>
        <w:tc>
          <w:tcPr>
            <w:tcW w:w="2802" w:type="dxa"/>
          </w:tcPr>
          <w:p w:rsidR="009E1F91" w:rsidRPr="0049124A" w:rsidRDefault="009E1F91" w:rsidP="006F1861">
            <w:pPr>
              <w:autoSpaceDE w:val="0"/>
              <w:autoSpaceDN w:val="0"/>
              <w:adjustRightInd w:val="0"/>
              <w:rPr>
                <w:b/>
                <w:bCs/>
                <w:color w:val="000000"/>
                <w:sz w:val="20"/>
                <w:szCs w:val="20"/>
              </w:rPr>
            </w:pPr>
          </w:p>
        </w:tc>
        <w:tc>
          <w:tcPr>
            <w:tcW w:w="1701" w:type="dxa"/>
          </w:tcPr>
          <w:p w:rsidR="009E1F91" w:rsidRPr="0049124A" w:rsidRDefault="009E1F91" w:rsidP="006F1861">
            <w:pPr>
              <w:autoSpaceDE w:val="0"/>
              <w:autoSpaceDN w:val="0"/>
              <w:adjustRightInd w:val="0"/>
              <w:rPr>
                <w:color w:val="000000"/>
                <w:sz w:val="20"/>
                <w:szCs w:val="20"/>
              </w:rPr>
            </w:pPr>
            <w:r w:rsidRPr="0049124A">
              <w:rPr>
                <w:color w:val="000000"/>
                <w:sz w:val="20"/>
                <w:szCs w:val="20"/>
              </w:rPr>
              <w:t>Severe</w:t>
            </w:r>
          </w:p>
        </w:tc>
        <w:tc>
          <w:tcPr>
            <w:tcW w:w="1701"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1 (0.2)</w:t>
            </w:r>
          </w:p>
        </w:tc>
        <w:tc>
          <w:tcPr>
            <w:tcW w:w="1842"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2 (0.7)</w:t>
            </w:r>
          </w:p>
        </w:tc>
      </w:tr>
      <w:tr w:rsidR="009E1F91" w:rsidRPr="007F58D5" w:rsidTr="0049124A">
        <w:trPr>
          <w:trHeight w:val="113"/>
          <w:jc w:val="center"/>
        </w:trPr>
        <w:tc>
          <w:tcPr>
            <w:tcW w:w="2802" w:type="dxa"/>
          </w:tcPr>
          <w:p w:rsidR="009E1F91" w:rsidRPr="0049124A" w:rsidRDefault="009E1F91" w:rsidP="006F1861">
            <w:pPr>
              <w:autoSpaceDE w:val="0"/>
              <w:autoSpaceDN w:val="0"/>
              <w:adjustRightInd w:val="0"/>
              <w:rPr>
                <w:b/>
                <w:bCs/>
                <w:color w:val="000000"/>
                <w:sz w:val="20"/>
                <w:szCs w:val="20"/>
              </w:rPr>
            </w:pPr>
            <w:r w:rsidRPr="0049124A">
              <w:rPr>
                <w:b/>
                <w:bCs/>
                <w:color w:val="000000"/>
                <w:sz w:val="20"/>
                <w:szCs w:val="20"/>
              </w:rPr>
              <w:t>Sore throat</w:t>
            </w:r>
          </w:p>
        </w:tc>
        <w:tc>
          <w:tcPr>
            <w:tcW w:w="1701" w:type="dxa"/>
          </w:tcPr>
          <w:p w:rsidR="009E1F91" w:rsidRPr="0049124A" w:rsidRDefault="009E1F91" w:rsidP="006F1861">
            <w:pPr>
              <w:autoSpaceDE w:val="0"/>
              <w:autoSpaceDN w:val="0"/>
              <w:adjustRightInd w:val="0"/>
              <w:rPr>
                <w:color w:val="000000"/>
                <w:sz w:val="20"/>
                <w:szCs w:val="20"/>
              </w:rPr>
            </w:pPr>
            <w:r w:rsidRPr="0049124A">
              <w:rPr>
                <w:color w:val="000000"/>
                <w:sz w:val="20"/>
                <w:szCs w:val="20"/>
              </w:rPr>
              <w:t>Absent</w:t>
            </w:r>
          </w:p>
        </w:tc>
        <w:tc>
          <w:tcPr>
            <w:tcW w:w="1701"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427 (89.9)</w:t>
            </w:r>
          </w:p>
        </w:tc>
        <w:tc>
          <w:tcPr>
            <w:tcW w:w="1842"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268 (93.4)</w:t>
            </w:r>
          </w:p>
        </w:tc>
      </w:tr>
      <w:tr w:rsidR="009E1F91" w:rsidRPr="007F58D5" w:rsidTr="0049124A">
        <w:trPr>
          <w:trHeight w:val="113"/>
          <w:jc w:val="center"/>
        </w:trPr>
        <w:tc>
          <w:tcPr>
            <w:tcW w:w="2802" w:type="dxa"/>
          </w:tcPr>
          <w:p w:rsidR="009E1F91" w:rsidRPr="0049124A" w:rsidRDefault="009E1F91" w:rsidP="006F1861">
            <w:pPr>
              <w:autoSpaceDE w:val="0"/>
              <w:autoSpaceDN w:val="0"/>
              <w:adjustRightInd w:val="0"/>
              <w:rPr>
                <w:b/>
                <w:bCs/>
                <w:color w:val="000000"/>
                <w:sz w:val="20"/>
                <w:szCs w:val="20"/>
              </w:rPr>
            </w:pPr>
          </w:p>
        </w:tc>
        <w:tc>
          <w:tcPr>
            <w:tcW w:w="1701" w:type="dxa"/>
          </w:tcPr>
          <w:p w:rsidR="009E1F91" w:rsidRPr="0049124A" w:rsidRDefault="009E1F91" w:rsidP="006F1861">
            <w:pPr>
              <w:autoSpaceDE w:val="0"/>
              <w:autoSpaceDN w:val="0"/>
              <w:adjustRightInd w:val="0"/>
              <w:rPr>
                <w:color w:val="000000"/>
                <w:sz w:val="20"/>
                <w:szCs w:val="20"/>
              </w:rPr>
            </w:pPr>
            <w:r w:rsidRPr="0049124A">
              <w:rPr>
                <w:color w:val="000000"/>
                <w:sz w:val="20"/>
                <w:szCs w:val="20"/>
              </w:rPr>
              <w:t>Mild</w:t>
            </w:r>
          </w:p>
        </w:tc>
        <w:tc>
          <w:tcPr>
            <w:tcW w:w="1701"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37 (7.8)</w:t>
            </w:r>
          </w:p>
        </w:tc>
        <w:tc>
          <w:tcPr>
            <w:tcW w:w="1842"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14 (4.9)</w:t>
            </w:r>
          </w:p>
        </w:tc>
      </w:tr>
      <w:tr w:rsidR="009E1F91" w:rsidRPr="007F58D5" w:rsidTr="0049124A">
        <w:trPr>
          <w:trHeight w:val="113"/>
          <w:jc w:val="center"/>
        </w:trPr>
        <w:tc>
          <w:tcPr>
            <w:tcW w:w="2802" w:type="dxa"/>
          </w:tcPr>
          <w:p w:rsidR="009E1F91" w:rsidRPr="0049124A" w:rsidRDefault="009E1F91" w:rsidP="006F1861">
            <w:pPr>
              <w:autoSpaceDE w:val="0"/>
              <w:autoSpaceDN w:val="0"/>
              <w:adjustRightInd w:val="0"/>
              <w:rPr>
                <w:b/>
                <w:bCs/>
                <w:color w:val="000000"/>
                <w:sz w:val="20"/>
                <w:szCs w:val="20"/>
              </w:rPr>
            </w:pPr>
          </w:p>
        </w:tc>
        <w:tc>
          <w:tcPr>
            <w:tcW w:w="1701" w:type="dxa"/>
          </w:tcPr>
          <w:p w:rsidR="009E1F91" w:rsidRPr="0049124A" w:rsidRDefault="009E1F91" w:rsidP="006F1861">
            <w:pPr>
              <w:autoSpaceDE w:val="0"/>
              <w:autoSpaceDN w:val="0"/>
              <w:adjustRightInd w:val="0"/>
              <w:rPr>
                <w:color w:val="000000"/>
                <w:sz w:val="20"/>
                <w:szCs w:val="20"/>
              </w:rPr>
            </w:pPr>
            <w:r w:rsidRPr="0049124A">
              <w:rPr>
                <w:color w:val="000000"/>
                <w:sz w:val="20"/>
                <w:szCs w:val="20"/>
              </w:rPr>
              <w:t>Moderate</w:t>
            </w:r>
          </w:p>
        </w:tc>
        <w:tc>
          <w:tcPr>
            <w:tcW w:w="1701"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7 (1.5)</w:t>
            </w:r>
          </w:p>
        </w:tc>
        <w:tc>
          <w:tcPr>
            <w:tcW w:w="1842"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4 (1.4)</w:t>
            </w:r>
          </w:p>
        </w:tc>
      </w:tr>
      <w:tr w:rsidR="009E1F91" w:rsidRPr="007F58D5" w:rsidTr="0049124A">
        <w:trPr>
          <w:trHeight w:val="113"/>
          <w:jc w:val="center"/>
        </w:trPr>
        <w:tc>
          <w:tcPr>
            <w:tcW w:w="2802" w:type="dxa"/>
          </w:tcPr>
          <w:p w:rsidR="009E1F91" w:rsidRPr="0049124A" w:rsidRDefault="009E1F91" w:rsidP="006F1861">
            <w:pPr>
              <w:autoSpaceDE w:val="0"/>
              <w:autoSpaceDN w:val="0"/>
              <w:adjustRightInd w:val="0"/>
              <w:rPr>
                <w:b/>
                <w:bCs/>
                <w:color w:val="000000"/>
                <w:sz w:val="20"/>
                <w:szCs w:val="20"/>
              </w:rPr>
            </w:pPr>
          </w:p>
        </w:tc>
        <w:tc>
          <w:tcPr>
            <w:tcW w:w="1701" w:type="dxa"/>
          </w:tcPr>
          <w:p w:rsidR="009E1F91" w:rsidRPr="0049124A" w:rsidRDefault="009E1F91" w:rsidP="006F1861">
            <w:pPr>
              <w:autoSpaceDE w:val="0"/>
              <w:autoSpaceDN w:val="0"/>
              <w:adjustRightInd w:val="0"/>
              <w:rPr>
                <w:color w:val="000000"/>
                <w:sz w:val="20"/>
                <w:szCs w:val="20"/>
              </w:rPr>
            </w:pPr>
            <w:r w:rsidRPr="0049124A">
              <w:rPr>
                <w:color w:val="000000"/>
                <w:sz w:val="20"/>
                <w:szCs w:val="20"/>
              </w:rPr>
              <w:t>Severe</w:t>
            </w:r>
          </w:p>
        </w:tc>
        <w:tc>
          <w:tcPr>
            <w:tcW w:w="1701"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4 (0.8)</w:t>
            </w:r>
          </w:p>
        </w:tc>
        <w:tc>
          <w:tcPr>
            <w:tcW w:w="1842"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1 (0.3)</w:t>
            </w:r>
          </w:p>
        </w:tc>
      </w:tr>
      <w:tr w:rsidR="009E1F91" w:rsidRPr="007F58D5" w:rsidTr="0049124A">
        <w:trPr>
          <w:trHeight w:val="113"/>
          <w:jc w:val="center"/>
        </w:trPr>
        <w:tc>
          <w:tcPr>
            <w:tcW w:w="2802" w:type="dxa"/>
          </w:tcPr>
          <w:p w:rsidR="009E1F91" w:rsidRPr="0049124A" w:rsidRDefault="009E1F91" w:rsidP="006F1861">
            <w:pPr>
              <w:autoSpaceDE w:val="0"/>
              <w:autoSpaceDN w:val="0"/>
              <w:adjustRightInd w:val="0"/>
              <w:rPr>
                <w:color w:val="000000"/>
                <w:sz w:val="20"/>
                <w:szCs w:val="20"/>
              </w:rPr>
            </w:pPr>
            <w:r w:rsidRPr="0049124A">
              <w:rPr>
                <w:b/>
                <w:bCs/>
                <w:color w:val="000000"/>
                <w:sz w:val="20"/>
                <w:szCs w:val="20"/>
              </w:rPr>
              <w:t xml:space="preserve">Stuffy nose </w:t>
            </w:r>
          </w:p>
        </w:tc>
        <w:tc>
          <w:tcPr>
            <w:tcW w:w="1701" w:type="dxa"/>
          </w:tcPr>
          <w:p w:rsidR="009E1F91" w:rsidRPr="0049124A" w:rsidRDefault="009E1F91" w:rsidP="006F1861">
            <w:pPr>
              <w:autoSpaceDE w:val="0"/>
              <w:autoSpaceDN w:val="0"/>
              <w:adjustRightInd w:val="0"/>
              <w:rPr>
                <w:color w:val="000000"/>
                <w:sz w:val="20"/>
                <w:szCs w:val="20"/>
              </w:rPr>
            </w:pPr>
            <w:r w:rsidRPr="0049124A">
              <w:rPr>
                <w:color w:val="000000"/>
                <w:sz w:val="20"/>
                <w:szCs w:val="20"/>
              </w:rPr>
              <w:t>Absent</w:t>
            </w:r>
          </w:p>
        </w:tc>
        <w:tc>
          <w:tcPr>
            <w:tcW w:w="1701"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400 (84.2)</w:t>
            </w:r>
          </w:p>
        </w:tc>
        <w:tc>
          <w:tcPr>
            <w:tcW w:w="1842"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267 (93.0)</w:t>
            </w:r>
          </w:p>
        </w:tc>
      </w:tr>
      <w:tr w:rsidR="009E1F91" w:rsidRPr="007F58D5" w:rsidTr="0049124A">
        <w:trPr>
          <w:trHeight w:val="113"/>
          <w:jc w:val="center"/>
        </w:trPr>
        <w:tc>
          <w:tcPr>
            <w:tcW w:w="2802" w:type="dxa"/>
          </w:tcPr>
          <w:p w:rsidR="009E1F91" w:rsidRPr="0049124A" w:rsidRDefault="009E1F91" w:rsidP="006F1861">
            <w:pPr>
              <w:autoSpaceDE w:val="0"/>
              <w:autoSpaceDN w:val="0"/>
              <w:adjustRightInd w:val="0"/>
              <w:rPr>
                <w:b/>
                <w:bCs/>
                <w:color w:val="000000"/>
                <w:sz w:val="20"/>
                <w:szCs w:val="20"/>
              </w:rPr>
            </w:pPr>
          </w:p>
        </w:tc>
        <w:tc>
          <w:tcPr>
            <w:tcW w:w="1701" w:type="dxa"/>
          </w:tcPr>
          <w:p w:rsidR="009E1F91" w:rsidRPr="0049124A" w:rsidRDefault="009E1F91" w:rsidP="006F1861">
            <w:pPr>
              <w:autoSpaceDE w:val="0"/>
              <w:autoSpaceDN w:val="0"/>
              <w:adjustRightInd w:val="0"/>
              <w:rPr>
                <w:color w:val="000000"/>
                <w:sz w:val="20"/>
                <w:szCs w:val="20"/>
              </w:rPr>
            </w:pPr>
            <w:r w:rsidRPr="0049124A">
              <w:rPr>
                <w:color w:val="000000"/>
                <w:sz w:val="20"/>
                <w:szCs w:val="20"/>
              </w:rPr>
              <w:t>Mild</w:t>
            </w:r>
          </w:p>
        </w:tc>
        <w:tc>
          <w:tcPr>
            <w:tcW w:w="1701"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49 (10.3)</w:t>
            </w:r>
          </w:p>
        </w:tc>
        <w:tc>
          <w:tcPr>
            <w:tcW w:w="1842"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16 (5.6)</w:t>
            </w:r>
          </w:p>
        </w:tc>
      </w:tr>
      <w:tr w:rsidR="009E1F91" w:rsidRPr="007F58D5" w:rsidTr="0049124A">
        <w:trPr>
          <w:trHeight w:val="113"/>
          <w:jc w:val="center"/>
        </w:trPr>
        <w:tc>
          <w:tcPr>
            <w:tcW w:w="2802" w:type="dxa"/>
          </w:tcPr>
          <w:p w:rsidR="009E1F91" w:rsidRPr="0049124A" w:rsidRDefault="009E1F91" w:rsidP="006F1861">
            <w:pPr>
              <w:autoSpaceDE w:val="0"/>
              <w:autoSpaceDN w:val="0"/>
              <w:adjustRightInd w:val="0"/>
              <w:rPr>
                <w:b/>
                <w:bCs/>
                <w:color w:val="000000"/>
                <w:sz w:val="20"/>
                <w:szCs w:val="20"/>
              </w:rPr>
            </w:pPr>
          </w:p>
        </w:tc>
        <w:tc>
          <w:tcPr>
            <w:tcW w:w="1701" w:type="dxa"/>
          </w:tcPr>
          <w:p w:rsidR="009E1F91" w:rsidRPr="0049124A" w:rsidRDefault="009E1F91" w:rsidP="006F1861">
            <w:pPr>
              <w:autoSpaceDE w:val="0"/>
              <w:autoSpaceDN w:val="0"/>
              <w:adjustRightInd w:val="0"/>
              <w:rPr>
                <w:color w:val="000000"/>
                <w:sz w:val="20"/>
                <w:szCs w:val="20"/>
              </w:rPr>
            </w:pPr>
            <w:r w:rsidRPr="0049124A">
              <w:rPr>
                <w:color w:val="000000"/>
                <w:sz w:val="20"/>
                <w:szCs w:val="20"/>
              </w:rPr>
              <w:t>Moderate</w:t>
            </w:r>
          </w:p>
        </w:tc>
        <w:tc>
          <w:tcPr>
            <w:tcW w:w="1701"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25 (5.3)</w:t>
            </w:r>
          </w:p>
        </w:tc>
        <w:tc>
          <w:tcPr>
            <w:tcW w:w="1842"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4 (1.4)</w:t>
            </w:r>
          </w:p>
        </w:tc>
      </w:tr>
      <w:tr w:rsidR="009E1F91" w:rsidRPr="007F58D5" w:rsidTr="0049124A">
        <w:trPr>
          <w:trHeight w:val="113"/>
          <w:jc w:val="center"/>
        </w:trPr>
        <w:tc>
          <w:tcPr>
            <w:tcW w:w="2802" w:type="dxa"/>
          </w:tcPr>
          <w:p w:rsidR="009E1F91" w:rsidRPr="0049124A" w:rsidRDefault="009E1F91" w:rsidP="006F1861">
            <w:pPr>
              <w:autoSpaceDE w:val="0"/>
              <w:autoSpaceDN w:val="0"/>
              <w:adjustRightInd w:val="0"/>
              <w:rPr>
                <w:b/>
                <w:bCs/>
                <w:color w:val="000000"/>
                <w:sz w:val="20"/>
                <w:szCs w:val="20"/>
              </w:rPr>
            </w:pPr>
          </w:p>
        </w:tc>
        <w:tc>
          <w:tcPr>
            <w:tcW w:w="1701" w:type="dxa"/>
          </w:tcPr>
          <w:p w:rsidR="009E1F91" w:rsidRPr="0049124A" w:rsidRDefault="009E1F91" w:rsidP="006F1861">
            <w:pPr>
              <w:autoSpaceDE w:val="0"/>
              <w:autoSpaceDN w:val="0"/>
              <w:adjustRightInd w:val="0"/>
              <w:rPr>
                <w:color w:val="000000"/>
                <w:sz w:val="20"/>
                <w:szCs w:val="20"/>
              </w:rPr>
            </w:pPr>
            <w:r w:rsidRPr="0049124A">
              <w:rPr>
                <w:color w:val="000000"/>
                <w:sz w:val="20"/>
                <w:szCs w:val="20"/>
              </w:rPr>
              <w:t>Severe</w:t>
            </w:r>
          </w:p>
        </w:tc>
        <w:tc>
          <w:tcPr>
            <w:tcW w:w="1701"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1 (0.2)</w:t>
            </w:r>
          </w:p>
        </w:tc>
        <w:tc>
          <w:tcPr>
            <w:tcW w:w="1842"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0 (0.0)</w:t>
            </w:r>
          </w:p>
        </w:tc>
      </w:tr>
      <w:tr w:rsidR="009E1F91" w:rsidRPr="007F58D5" w:rsidTr="0049124A">
        <w:trPr>
          <w:trHeight w:val="113"/>
          <w:jc w:val="center"/>
        </w:trPr>
        <w:tc>
          <w:tcPr>
            <w:tcW w:w="2802" w:type="dxa"/>
          </w:tcPr>
          <w:p w:rsidR="009E1F91" w:rsidRPr="0049124A" w:rsidRDefault="009E1F91" w:rsidP="006F1861">
            <w:pPr>
              <w:autoSpaceDE w:val="0"/>
              <w:autoSpaceDN w:val="0"/>
              <w:adjustRightInd w:val="0"/>
              <w:rPr>
                <w:b/>
                <w:bCs/>
                <w:color w:val="000000"/>
                <w:sz w:val="20"/>
                <w:szCs w:val="20"/>
              </w:rPr>
            </w:pPr>
            <w:r w:rsidRPr="0049124A">
              <w:rPr>
                <w:b/>
                <w:bCs/>
                <w:color w:val="000000"/>
                <w:sz w:val="20"/>
                <w:szCs w:val="20"/>
              </w:rPr>
              <w:t>Taste disturbance</w:t>
            </w:r>
          </w:p>
        </w:tc>
        <w:tc>
          <w:tcPr>
            <w:tcW w:w="1701" w:type="dxa"/>
          </w:tcPr>
          <w:p w:rsidR="009E1F91" w:rsidRPr="0049124A" w:rsidRDefault="009E1F91" w:rsidP="006F1861">
            <w:pPr>
              <w:autoSpaceDE w:val="0"/>
              <w:autoSpaceDN w:val="0"/>
              <w:adjustRightInd w:val="0"/>
              <w:rPr>
                <w:color w:val="000000"/>
                <w:sz w:val="20"/>
                <w:szCs w:val="20"/>
              </w:rPr>
            </w:pPr>
            <w:r w:rsidRPr="0049124A">
              <w:rPr>
                <w:color w:val="000000"/>
                <w:sz w:val="20"/>
                <w:szCs w:val="20"/>
              </w:rPr>
              <w:t>Absent</w:t>
            </w:r>
          </w:p>
        </w:tc>
        <w:tc>
          <w:tcPr>
            <w:tcW w:w="1701"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390 (82.1)</w:t>
            </w:r>
          </w:p>
        </w:tc>
        <w:tc>
          <w:tcPr>
            <w:tcW w:w="1842"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250 (87.1)</w:t>
            </w:r>
          </w:p>
        </w:tc>
      </w:tr>
      <w:tr w:rsidR="009E1F91" w:rsidRPr="007F58D5" w:rsidTr="0049124A">
        <w:trPr>
          <w:trHeight w:val="113"/>
          <w:jc w:val="center"/>
        </w:trPr>
        <w:tc>
          <w:tcPr>
            <w:tcW w:w="2802" w:type="dxa"/>
          </w:tcPr>
          <w:p w:rsidR="009E1F91" w:rsidRPr="0049124A" w:rsidRDefault="009E1F91" w:rsidP="006F1861">
            <w:pPr>
              <w:autoSpaceDE w:val="0"/>
              <w:autoSpaceDN w:val="0"/>
              <w:adjustRightInd w:val="0"/>
              <w:rPr>
                <w:b/>
                <w:bCs/>
                <w:color w:val="000000"/>
                <w:sz w:val="20"/>
                <w:szCs w:val="20"/>
              </w:rPr>
            </w:pPr>
          </w:p>
        </w:tc>
        <w:tc>
          <w:tcPr>
            <w:tcW w:w="1701" w:type="dxa"/>
          </w:tcPr>
          <w:p w:rsidR="009E1F91" w:rsidRPr="0049124A" w:rsidRDefault="009E1F91" w:rsidP="006F1861">
            <w:pPr>
              <w:autoSpaceDE w:val="0"/>
              <w:autoSpaceDN w:val="0"/>
              <w:adjustRightInd w:val="0"/>
              <w:rPr>
                <w:color w:val="000000"/>
                <w:sz w:val="20"/>
                <w:szCs w:val="20"/>
              </w:rPr>
            </w:pPr>
            <w:r w:rsidRPr="0049124A">
              <w:rPr>
                <w:color w:val="000000"/>
                <w:sz w:val="20"/>
                <w:szCs w:val="20"/>
              </w:rPr>
              <w:t>Mild</w:t>
            </w:r>
          </w:p>
        </w:tc>
        <w:tc>
          <w:tcPr>
            <w:tcW w:w="1701"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57 (12.0)</w:t>
            </w:r>
          </w:p>
        </w:tc>
        <w:tc>
          <w:tcPr>
            <w:tcW w:w="1842"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30 (10.5)</w:t>
            </w:r>
          </w:p>
        </w:tc>
      </w:tr>
      <w:tr w:rsidR="009E1F91" w:rsidRPr="007F58D5" w:rsidTr="0049124A">
        <w:trPr>
          <w:trHeight w:val="113"/>
          <w:jc w:val="center"/>
        </w:trPr>
        <w:tc>
          <w:tcPr>
            <w:tcW w:w="2802" w:type="dxa"/>
          </w:tcPr>
          <w:p w:rsidR="009E1F91" w:rsidRPr="0049124A" w:rsidRDefault="009E1F91" w:rsidP="006F1861">
            <w:pPr>
              <w:autoSpaceDE w:val="0"/>
              <w:autoSpaceDN w:val="0"/>
              <w:adjustRightInd w:val="0"/>
              <w:rPr>
                <w:b/>
                <w:bCs/>
                <w:color w:val="000000"/>
                <w:sz w:val="20"/>
                <w:szCs w:val="20"/>
              </w:rPr>
            </w:pPr>
          </w:p>
        </w:tc>
        <w:tc>
          <w:tcPr>
            <w:tcW w:w="1701" w:type="dxa"/>
          </w:tcPr>
          <w:p w:rsidR="009E1F91" w:rsidRPr="0049124A" w:rsidRDefault="009E1F91" w:rsidP="006F1861">
            <w:pPr>
              <w:autoSpaceDE w:val="0"/>
              <w:autoSpaceDN w:val="0"/>
              <w:adjustRightInd w:val="0"/>
              <w:rPr>
                <w:color w:val="000000"/>
                <w:sz w:val="20"/>
                <w:szCs w:val="20"/>
              </w:rPr>
            </w:pPr>
            <w:r w:rsidRPr="0049124A">
              <w:rPr>
                <w:color w:val="000000"/>
                <w:sz w:val="20"/>
                <w:szCs w:val="20"/>
              </w:rPr>
              <w:t>Moderate</w:t>
            </w:r>
          </w:p>
        </w:tc>
        <w:tc>
          <w:tcPr>
            <w:tcW w:w="1701"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23 (4.8)</w:t>
            </w:r>
          </w:p>
        </w:tc>
        <w:tc>
          <w:tcPr>
            <w:tcW w:w="1842"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5 (1.7)</w:t>
            </w:r>
          </w:p>
        </w:tc>
      </w:tr>
      <w:tr w:rsidR="009E1F91" w:rsidRPr="007F58D5" w:rsidTr="0049124A">
        <w:trPr>
          <w:trHeight w:val="113"/>
          <w:jc w:val="center"/>
        </w:trPr>
        <w:tc>
          <w:tcPr>
            <w:tcW w:w="2802" w:type="dxa"/>
          </w:tcPr>
          <w:p w:rsidR="009E1F91" w:rsidRPr="0049124A" w:rsidRDefault="009E1F91" w:rsidP="006F1861">
            <w:pPr>
              <w:autoSpaceDE w:val="0"/>
              <w:autoSpaceDN w:val="0"/>
              <w:adjustRightInd w:val="0"/>
              <w:rPr>
                <w:b/>
                <w:bCs/>
                <w:color w:val="000000"/>
                <w:sz w:val="20"/>
                <w:szCs w:val="20"/>
              </w:rPr>
            </w:pPr>
          </w:p>
        </w:tc>
        <w:tc>
          <w:tcPr>
            <w:tcW w:w="1701" w:type="dxa"/>
          </w:tcPr>
          <w:p w:rsidR="009E1F91" w:rsidRPr="0049124A" w:rsidRDefault="009E1F91" w:rsidP="006F1861">
            <w:pPr>
              <w:autoSpaceDE w:val="0"/>
              <w:autoSpaceDN w:val="0"/>
              <w:adjustRightInd w:val="0"/>
              <w:rPr>
                <w:color w:val="000000"/>
                <w:sz w:val="20"/>
                <w:szCs w:val="20"/>
              </w:rPr>
            </w:pPr>
            <w:r w:rsidRPr="0049124A">
              <w:rPr>
                <w:color w:val="000000"/>
                <w:sz w:val="20"/>
                <w:szCs w:val="20"/>
              </w:rPr>
              <w:t>Severe</w:t>
            </w:r>
          </w:p>
        </w:tc>
        <w:tc>
          <w:tcPr>
            <w:tcW w:w="1701"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5 (1.1)</w:t>
            </w:r>
          </w:p>
        </w:tc>
        <w:tc>
          <w:tcPr>
            <w:tcW w:w="1842" w:type="dxa"/>
          </w:tcPr>
          <w:p w:rsidR="009E1F91" w:rsidRPr="0049124A" w:rsidRDefault="009E1F91" w:rsidP="006F1861">
            <w:pPr>
              <w:autoSpaceDE w:val="0"/>
              <w:autoSpaceDN w:val="0"/>
              <w:adjustRightInd w:val="0"/>
              <w:jc w:val="center"/>
              <w:rPr>
                <w:color w:val="000000"/>
                <w:sz w:val="20"/>
                <w:szCs w:val="20"/>
              </w:rPr>
            </w:pPr>
            <w:r w:rsidRPr="0049124A">
              <w:rPr>
                <w:color w:val="000000"/>
                <w:sz w:val="20"/>
                <w:szCs w:val="20"/>
              </w:rPr>
              <w:t>2 (0.7)</w:t>
            </w:r>
          </w:p>
        </w:tc>
      </w:tr>
    </w:tbl>
    <w:p w:rsidR="009E1F91" w:rsidRDefault="009E1F91" w:rsidP="00DB1356">
      <w:r>
        <w:t>In the long term study, no significant changes were observed with regard to obstruction, inflammation, presence of discharge, colour of mucosa, or side most affected from Screening to End of Treatment.</w:t>
      </w:r>
    </w:p>
    <w:p w:rsidR="009E1F91" w:rsidRPr="00853E45" w:rsidRDefault="009E1F91" w:rsidP="00462E6F">
      <w:pPr>
        <w:pStyle w:val="Heading5"/>
      </w:pPr>
      <w:r w:rsidRPr="00853E45">
        <w:t>Other studies</w:t>
      </w:r>
    </w:p>
    <w:p w:rsidR="009E1F91" w:rsidRPr="00853E45" w:rsidRDefault="009E1F91" w:rsidP="00DB1356">
      <w:r>
        <w:t>Not applicable</w:t>
      </w:r>
    </w:p>
    <w:p w:rsidR="009E1F91" w:rsidRPr="00853E45" w:rsidRDefault="009E1F91" w:rsidP="00462E6F">
      <w:pPr>
        <w:pStyle w:val="Heading4"/>
      </w:pPr>
      <w:bookmarkStart w:id="288" w:name="_Toc350848778"/>
      <w:r>
        <w:t>Overdose</w:t>
      </w:r>
      <w:bookmarkEnd w:id="288"/>
    </w:p>
    <w:p w:rsidR="009E1F91" w:rsidRPr="00853E45" w:rsidRDefault="009E1F91" w:rsidP="00462E6F">
      <w:pPr>
        <w:pStyle w:val="Heading5"/>
      </w:pPr>
      <w:r w:rsidRPr="00462E6F">
        <w:t>P</w:t>
      </w:r>
      <w:r w:rsidRPr="00853E45">
        <w:t>ivotal studies</w:t>
      </w:r>
    </w:p>
    <w:p w:rsidR="009E1F91" w:rsidRDefault="009E1F91" w:rsidP="00DB1356">
      <w:r>
        <w:t>Overdose was defined as acute over administration of study drug ie administration of 2 or more doses within a short time interval (during the course of one BTCP episode), as opposed to longer term over usage at the intended dose. Overdose defined in this way was also used as a marker for aberrant drug related behaviours.</w:t>
      </w:r>
    </w:p>
    <w:p w:rsidR="009E1F91" w:rsidRDefault="009E1F91" w:rsidP="00DB1356">
      <w:r>
        <w:t>During the Phase 2/3 studies, 516 patients treated a total of 45,599 BRCP episodes with FCNS. Adverse events, study drug reconciliation reports, telephone contact reports during titration, and protocol and protocol deviation/violation reports were reviewed for any evidence of overdose, as defined above. Of the 45, 599 episodes treated, only 11 possible or actual incidents of overdosing were observed.</w:t>
      </w:r>
    </w:p>
    <w:p w:rsidR="009E1F91" w:rsidRDefault="009E1F91" w:rsidP="00DB1356">
      <w:r>
        <w:t>One patient who was identified as an overdose later emerged as being at risk for potential abuse, although this does not appear to have been presaged by or related to the overdoing incident.</w:t>
      </w:r>
    </w:p>
    <w:p w:rsidR="009E1F91" w:rsidRDefault="009E1F91" w:rsidP="00DB1356">
      <w:r>
        <w:t>Review of the remaining overdose incidents indicate that most incidents of potential or actual overdose resulted from subject uncertainty over whether the spray had actually been delivered. The fine, low-volume spray with which FCNS is delivered is emitted at relatively low speed and is frequently not felt by the recipient. Although patients were instructed that they might not feel the spray being administered, some repeated administration if they did not feel the spray. While overall, few potential cases of device malfunction were reported (n=325) approximately half of the reported malfunctions were that the device did not appear to administer the dose.</w:t>
      </w:r>
    </w:p>
    <w:p w:rsidR="009E1F91" w:rsidRDefault="009E1F91" w:rsidP="00DB1356">
      <w:r>
        <w:t>Intentional administration of more sprays certainly resulted in two of the three clinical overdoses, and probably the third, in addition to several of the over administration incidents. Clearly, precise and unambiguous training on this point is essential, and this should be repeatedly emphasised in the advice provided to the patient when the drug is prescribed.</w:t>
      </w:r>
    </w:p>
    <w:p w:rsidR="009E1F91" w:rsidRDefault="009E1F91" w:rsidP="00DB1356">
      <w:r>
        <w:t>The additional safety features of the spray, namely the loud click and the advancing spray counter, are specifically intended to give the user corroborative evidence of the administration of the spray, independent of any sensation of its arrival in the nose. These features appear to have led to successful use of the product by the patients as there was a low incidence of overdose.</w:t>
      </w:r>
    </w:p>
    <w:p w:rsidR="009E1F91" w:rsidRPr="00853E45" w:rsidRDefault="009E1F91" w:rsidP="00DB1356">
      <w:r>
        <w:t>It is noted that the majority of the patients in the studies (who were opioid tolerant at entry) appeared to be able to tolerate over-administration of 100% of the intended dose, as evidenced by 5 of the 7 incidents were this degree of over-administration appeared to have occurred without producing any clinically evident adverse effects.</w:t>
      </w:r>
    </w:p>
    <w:p w:rsidR="009E1F91" w:rsidRPr="00853E45" w:rsidRDefault="009E1F91" w:rsidP="00462E6F">
      <w:pPr>
        <w:pStyle w:val="Heading5"/>
      </w:pPr>
      <w:r w:rsidRPr="00853E45">
        <w:lastRenderedPageBreak/>
        <w:t>Other studies</w:t>
      </w:r>
    </w:p>
    <w:p w:rsidR="009E1F91" w:rsidRPr="00C46C29" w:rsidRDefault="009E1F91" w:rsidP="00DB1356">
      <w:r>
        <w:t xml:space="preserve">Not applicable as each dose was dispensed by study staff and not by subjects in Phase 1 </w:t>
      </w:r>
      <w:proofErr w:type="gramStart"/>
      <w:r>
        <w:t>studies</w:t>
      </w:r>
      <w:proofErr w:type="gramEnd"/>
      <w:r>
        <w:t>.</w:t>
      </w:r>
    </w:p>
    <w:p w:rsidR="009E1F91" w:rsidRPr="00853E45" w:rsidRDefault="00DB1356" w:rsidP="00DB1356">
      <w:pPr>
        <w:pStyle w:val="Heading4"/>
      </w:pPr>
      <w:bookmarkStart w:id="289" w:name="_Toc350848779"/>
      <w:r>
        <w:t>Unintentional e</w:t>
      </w:r>
      <w:r w:rsidR="009E1F91">
        <w:t>xposure</w:t>
      </w:r>
      <w:bookmarkEnd w:id="289"/>
    </w:p>
    <w:p w:rsidR="009E1F91" w:rsidRPr="00853E45" w:rsidRDefault="009E1F91" w:rsidP="00462E6F">
      <w:pPr>
        <w:pStyle w:val="Heading5"/>
      </w:pPr>
      <w:r w:rsidRPr="00853E45">
        <w:t>Pivotal studies</w:t>
      </w:r>
    </w:p>
    <w:p w:rsidR="009E1F91" w:rsidRDefault="009E1F91" w:rsidP="00DB1356">
      <w:r w:rsidRPr="004A69A6">
        <w:t xml:space="preserve">A total of 17,182 spray bottles of FNS were dispensed during the three Phase 3 trials (not including the Extension Period of CP045/06). Each spray bottle of FCNS was supplied in a polyethylene canister fitted with a child-resistant closure mechanism requiring a 2-movement unlocking action for removal. </w:t>
      </w:r>
      <w:r>
        <w:t>Investigators and study staff impressed upon patients at all appropriate points in the studies, the need to supervise and safeguard their study medication supplies carefully, including returning each bottle to its child resistant container following each use, and to return all supplies to the site pharmacy at the next appropriate visit.</w:t>
      </w:r>
    </w:p>
    <w:p w:rsidR="009E1F91" w:rsidRDefault="009E1F91" w:rsidP="00DB1356">
      <w:r>
        <w:t xml:space="preserve">Patients </w:t>
      </w:r>
      <w:r w:rsidRPr="004A69A6">
        <w:t>were</w:t>
      </w:r>
      <w:r>
        <w:t xml:space="preserve"> </w:t>
      </w:r>
      <w:r w:rsidRPr="004A69A6">
        <w:t>trained and repeatedly reminded about the high risk of adverse effect or even</w:t>
      </w:r>
      <w:r>
        <w:t xml:space="preserve"> </w:t>
      </w:r>
      <w:r w:rsidRPr="004A69A6">
        <w:t>death should the study medication get into the hands of a child or other person,</w:t>
      </w:r>
      <w:r>
        <w:t xml:space="preserve"> </w:t>
      </w:r>
      <w:r w:rsidRPr="004A69A6">
        <w:t xml:space="preserve">and were told </w:t>
      </w:r>
      <w:r>
        <w:t>always</w:t>
      </w:r>
      <w:r w:rsidRPr="004A69A6">
        <w:t xml:space="preserve"> to return the spray bottle to its child-resistant container</w:t>
      </w:r>
      <w:r>
        <w:t xml:space="preserve"> </w:t>
      </w:r>
      <w:r w:rsidRPr="004A69A6">
        <w:t>after every use. During the clinical program there have been no reports of access</w:t>
      </w:r>
      <w:r>
        <w:t xml:space="preserve"> </w:t>
      </w:r>
      <w:r w:rsidRPr="004A69A6">
        <w:t>to F</w:t>
      </w:r>
      <w:r>
        <w:t>C</w:t>
      </w:r>
      <w:r w:rsidRPr="004A69A6">
        <w:t>NS by children or others. In view of the potency of fentanyl in opioid-naïve</w:t>
      </w:r>
      <w:r>
        <w:t xml:space="preserve"> </w:t>
      </w:r>
      <w:r w:rsidRPr="004A69A6">
        <w:t>children, it is highly unlikely that exposure in children could have occurred</w:t>
      </w:r>
      <w:r>
        <w:t xml:space="preserve"> </w:t>
      </w:r>
      <w:r w:rsidRPr="004A69A6">
        <w:t>without clinical consequences being reported. No incidents of exposure in</w:t>
      </w:r>
      <w:r>
        <w:t xml:space="preserve"> </w:t>
      </w:r>
      <w:r w:rsidRPr="004A69A6">
        <w:t>household members were reported.</w:t>
      </w:r>
    </w:p>
    <w:p w:rsidR="009E1F91" w:rsidRPr="00853E45" w:rsidRDefault="009E1F91" w:rsidP="00462E6F">
      <w:pPr>
        <w:pStyle w:val="Heading5"/>
      </w:pPr>
      <w:r>
        <w:t>Other</w:t>
      </w:r>
      <w:r w:rsidRPr="00853E45">
        <w:t xml:space="preserve"> studies</w:t>
      </w:r>
    </w:p>
    <w:p w:rsidR="009E1F91" w:rsidRDefault="009E1F91" w:rsidP="00DB1356">
      <w:r>
        <w:t>Not applicable as subjects were dose at the research facility and did not take medication home.</w:t>
      </w:r>
    </w:p>
    <w:p w:rsidR="009E1F91" w:rsidRPr="00853E45" w:rsidRDefault="009E1F91" w:rsidP="00462E6F">
      <w:pPr>
        <w:pStyle w:val="Heading4"/>
      </w:pPr>
      <w:bookmarkStart w:id="290" w:name="_Toc350848780"/>
      <w:r>
        <w:t xml:space="preserve">Drug </w:t>
      </w:r>
      <w:r w:rsidR="00DB1356">
        <w:t>a</w:t>
      </w:r>
      <w:r>
        <w:t xml:space="preserve">buse </w:t>
      </w:r>
      <w:r w:rsidR="00DB1356">
        <w:t>p</w:t>
      </w:r>
      <w:r>
        <w:t>otential</w:t>
      </w:r>
      <w:bookmarkEnd w:id="290"/>
    </w:p>
    <w:p w:rsidR="009E1F91" w:rsidRPr="00853E45" w:rsidRDefault="009E1F91" w:rsidP="00462E6F">
      <w:pPr>
        <w:pStyle w:val="Heading5"/>
      </w:pPr>
      <w:r w:rsidRPr="00853E45">
        <w:t>Pivotal studies</w:t>
      </w:r>
    </w:p>
    <w:p w:rsidR="009E1F91" w:rsidRDefault="009E1F91" w:rsidP="00DB1356">
      <w:r>
        <w:t xml:space="preserve">The clinical studies had strict procedures for dispensing product and reconciling returned trial supplies. </w:t>
      </w:r>
      <w:r w:rsidRPr="00F76C64">
        <w:t xml:space="preserve">For each bottle returned in the </w:t>
      </w:r>
      <w:r>
        <w:t>t</w:t>
      </w:r>
      <w:r w:rsidRPr="00F76C64">
        <w:t xml:space="preserve">itration, </w:t>
      </w:r>
      <w:r>
        <w:t>d</w:t>
      </w:r>
      <w:r w:rsidRPr="00F76C64">
        <w:t>ouble-</w:t>
      </w:r>
      <w:r>
        <w:t>b</w:t>
      </w:r>
      <w:r w:rsidRPr="00F76C64">
        <w:t xml:space="preserve">lind and </w:t>
      </w:r>
      <w:r>
        <w:t>o</w:t>
      </w:r>
      <w:r w:rsidRPr="00F76C64">
        <w:t>pen-</w:t>
      </w:r>
      <w:r>
        <w:t>l</w:t>
      </w:r>
      <w:r w:rsidRPr="00F76C64">
        <w:t xml:space="preserve">abel </w:t>
      </w:r>
      <w:r>
        <w:t>t</w:t>
      </w:r>
      <w:r w:rsidRPr="00F76C64">
        <w:t>reatment</w:t>
      </w:r>
      <w:r>
        <w:t xml:space="preserve"> p</w:t>
      </w:r>
      <w:r w:rsidRPr="00F76C64">
        <w:t>hases of the studies a comparison was made between the number of sprays</w:t>
      </w:r>
      <w:r>
        <w:t xml:space="preserve"> </w:t>
      </w:r>
      <w:r w:rsidRPr="00F76C64">
        <w:t>administered as indicated by the counter on each bottle, and the number of</w:t>
      </w:r>
      <w:r>
        <w:t xml:space="preserve"> </w:t>
      </w:r>
      <w:r w:rsidRPr="00F76C64">
        <w:t>episodes recorded as treated in the e-diary.</w:t>
      </w:r>
    </w:p>
    <w:p w:rsidR="009E1F91" w:rsidRDefault="009E1F91" w:rsidP="00DB1356">
      <w:r w:rsidRPr="001A64E4">
        <w:t>One patient was withdrawn from Study CP045/06 for the adverse event o</w:t>
      </w:r>
      <w:r>
        <w:t xml:space="preserve">f </w:t>
      </w:r>
      <w:r w:rsidRPr="001A64E4">
        <w:t>intentional drug misuse. This patient had completed Study</w:t>
      </w:r>
      <w:r>
        <w:t xml:space="preserve"> </w:t>
      </w:r>
      <w:r w:rsidRPr="001A64E4">
        <w:t>CP043/06, during which there was no evidence of drug misuse (the patient’s total</w:t>
      </w:r>
      <w:r>
        <w:t xml:space="preserve"> </w:t>
      </w:r>
      <w:r w:rsidRPr="001A64E4">
        <w:t>spray discrepancy for the trial was 2 sprays). The total spray discrepancy for this</w:t>
      </w:r>
      <w:r>
        <w:t xml:space="preserve"> </w:t>
      </w:r>
      <w:r w:rsidRPr="001A64E4">
        <w:t>patient during CP045/06 was 86 sprays (145.3% of the expected spray use).</w:t>
      </w:r>
    </w:p>
    <w:p w:rsidR="009E1F91" w:rsidRDefault="009E1F91" w:rsidP="00DB1356">
      <w:r w:rsidRPr="001A64E4">
        <w:t>Another patient in Study CP045/06 had the AE of drug abuse</w:t>
      </w:r>
      <w:r>
        <w:t xml:space="preserve"> </w:t>
      </w:r>
      <w:r w:rsidRPr="001A64E4">
        <w:t>recorded at a routine visit on 05th Sep 2007, but continued in the study. On</w:t>
      </w:r>
      <w:r>
        <w:t xml:space="preserve"> </w:t>
      </w:r>
      <w:r w:rsidRPr="001A64E4">
        <w:t>26th Sep 2007, a telephone contact between the site and the patient reported “subject admitted taking/abusing all 80 doses”, and he was</w:t>
      </w:r>
      <w:r>
        <w:t xml:space="preserve"> </w:t>
      </w:r>
      <w:r w:rsidRPr="001A64E4">
        <w:t>withdrawn from the trial (although for the AE of nausea and diarrhoea). The</w:t>
      </w:r>
      <w:r>
        <w:t xml:space="preserve"> </w:t>
      </w:r>
      <w:r w:rsidRPr="001A64E4">
        <w:t>patient’s overall positive spray discrepancy for this trial was 46 sprays (143.4% of</w:t>
      </w:r>
      <w:r>
        <w:t xml:space="preserve"> </w:t>
      </w:r>
      <w:r w:rsidRPr="001A64E4">
        <w:t>the expected spray use).</w:t>
      </w:r>
    </w:p>
    <w:p w:rsidR="009E1F91" w:rsidRDefault="009E1F91" w:rsidP="00DB1356">
      <w:r>
        <w:t>In both cases, supervision by the responsible investigator identified the potential problem before clinically important sequelae arose.</w:t>
      </w:r>
    </w:p>
    <w:p w:rsidR="009E1F91" w:rsidRDefault="009E1F91" w:rsidP="00DB1356">
      <w:r w:rsidRPr="001A64E4">
        <w:t>No investigator reported any specific concerns over abuse or diversion for any of</w:t>
      </w:r>
      <w:r>
        <w:t xml:space="preserve"> </w:t>
      </w:r>
      <w:r w:rsidRPr="001A64E4">
        <w:t>the other patients within the trial programme, although this cannot be completely</w:t>
      </w:r>
      <w:r>
        <w:t xml:space="preserve"> </w:t>
      </w:r>
      <w:r w:rsidRPr="001A64E4">
        <w:t xml:space="preserve">excluded for the patients with larger positive discrepancies. </w:t>
      </w:r>
      <w:r>
        <w:t xml:space="preserve">It is noted that dose discrepancy was the most common protocol deviation in all the studies. </w:t>
      </w:r>
      <w:r w:rsidRPr="001A64E4">
        <w:t xml:space="preserve">However, it is </w:t>
      </w:r>
      <w:r>
        <w:t>l</w:t>
      </w:r>
      <w:r w:rsidRPr="001A64E4">
        <w:t xml:space="preserve">ikely </w:t>
      </w:r>
      <w:r>
        <w:t xml:space="preserve">that </w:t>
      </w:r>
      <w:r w:rsidRPr="001A64E4">
        <w:t>in this population any use of medication outside the protocol was for</w:t>
      </w:r>
      <w:r>
        <w:t xml:space="preserve"> </w:t>
      </w:r>
      <w:r w:rsidRPr="001A64E4">
        <w:t>extra episodes of breakthrough pain that were not recorded in the e-diary.</w:t>
      </w:r>
    </w:p>
    <w:p w:rsidR="009E1F91" w:rsidRPr="00853E45" w:rsidRDefault="009E1F91" w:rsidP="00DB1356">
      <w:r>
        <w:t>A</w:t>
      </w:r>
      <w:r w:rsidRPr="001A64E4">
        <w:t xml:space="preserve"> potent opioid like fentanyl has a significant potential for abuse, and its</w:t>
      </w:r>
      <w:r>
        <w:t xml:space="preserve"> </w:t>
      </w:r>
      <w:r w:rsidRPr="001A64E4">
        <w:t xml:space="preserve">proper control and supervision is </w:t>
      </w:r>
      <w:r>
        <w:t>well known</w:t>
      </w:r>
      <w:r w:rsidRPr="001A64E4">
        <w:t xml:space="preserve"> in clinical use. However, such abuse is</w:t>
      </w:r>
      <w:r>
        <w:t xml:space="preserve"> </w:t>
      </w:r>
      <w:r w:rsidRPr="001A64E4">
        <w:t xml:space="preserve">accepted to be unusual in the </w:t>
      </w:r>
      <w:r w:rsidRPr="001A64E4">
        <w:lastRenderedPageBreak/>
        <w:t xml:space="preserve">terminal cancer population </w:t>
      </w:r>
      <w:sdt>
        <w:sdtPr>
          <w:id w:val="537532926"/>
          <w:citation/>
        </w:sdtPr>
        <w:sdtContent>
          <w:fldSimple w:instr=" CITATION Bal07 \l 3081  ">
            <w:r>
              <w:rPr>
                <w:noProof/>
              </w:rPr>
              <w:t>(Ballantyne, 2007)</w:t>
            </w:r>
          </w:fldSimple>
        </w:sdtContent>
      </w:sdt>
      <w:r>
        <w:t xml:space="preserve">. </w:t>
      </w:r>
      <w:r w:rsidRPr="001A64E4">
        <w:t>The</w:t>
      </w:r>
      <w:r>
        <w:t xml:space="preserve"> </w:t>
      </w:r>
      <w:r w:rsidRPr="001A64E4">
        <w:t>data from the fentanyl nasal spray trials to date support this assertion, and indicate</w:t>
      </w:r>
      <w:r>
        <w:t xml:space="preserve"> </w:t>
      </w:r>
      <w:r w:rsidRPr="001A64E4">
        <w:t xml:space="preserve">that the patients targeted by the proposed indication </w:t>
      </w:r>
      <w:r>
        <w:t xml:space="preserve">are not likely to </w:t>
      </w:r>
      <w:r w:rsidRPr="001A64E4">
        <w:t>abuse or</w:t>
      </w:r>
      <w:r>
        <w:t xml:space="preserve"> </w:t>
      </w:r>
      <w:r w:rsidRPr="001A64E4">
        <w:t>divert the product.</w:t>
      </w:r>
    </w:p>
    <w:p w:rsidR="009E1F91" w:rsidRPr="00853E45" w:rsidRDefault="009E1F91" w:rsidP="00462E6F">
      <w:pPr>
        <w:pStyle w:val="Heading5"/>
      </w:pPr>
      <w:r w:rsidRPr="00853E45">
        <w:t>Other studies</w:t>
      </w:r>
    </w:p>
    <w:p w:rsidR="009E1F91" w:rsidRDefault="009E1F91" w:rsidP="00DB1356">
      <w:r>
        <w:t>Not applicable as subjects only dosed at study site.</w:t>
      </w:r>
    </w:p>
    <w:p w:rsidR="009E1F91" w:rsidRDefault="009E1F91" w:rsidP="00462E6F">
      <w:pPr>
        <w:pStyle w:val="Heading3"/>
      </w:pPr>
      <w:bookmarkStart w:id="291" w:name="_Toc241374326"/>
      <w:bookmarkStart w:id="292" w:name="_Ref272333048"/>
      <w:bookmarkStart w:id="293" w:name="_Toc272414679"/>
      <w:bookmarkStart w:id="294" w:name="_Toc290846317"/>
      <w:bookmarkStart w:id="295" w:name="_Toc350848781"/>
      <w:bookmarkStart w:id="296" w:name="_Toc359400954"/>
      <w:r>
        <w:t>Postmarketing experience</w:t>
      </w:r>
      <w:bookmarkEnd w:id="291"/>
      <w:bookmarkEnd w:id="292"/>
      <w:bookmarkEnd w:id="293"/>
      <w:bookmarkEnd w:id="294"/>
      <w:bookmarkEnd w:id="295"/>
      <w:bookmarkEnd w:id="296"/>
    </w:p>
    <w:p w:rsidR="009E1F91" w:rsidRDefault="009E1F91" w:rsidP="00DB1356">
      <w:r>
        <w:t xml:space="preserve">One PSUR was included in the submission covering the period </w:t>
      </w:r>
      <w:r w:rsidRPr="009647BB">
        <w:t>31-Aug-2010 to 28-Feb-2011</w:t>
      </w:r>
      <w:r>
        <w:t>.</w:t>
      </w:r>
    </w:p>
    <w:p w:rsidR="009E1F91" w:rsidRDefault="009E1F91" w:rsidP="00DB1356">
      <w:r w:rsidRPr="00CC23DA">
        <w:t>PecFent was approved in the European Union via the centralised procedure on</w:t>
      </w:r>
      <w:r>
        <w:t xml:space="preserve"> </w:t>
      </w:r>
      <w:r w:rsidRPr="00CC23DA">
        <w:t>31 August 2010. The product was launched in the United Kingdom on 4 October</w:t>
      </w:r>
      <w:r>
        <w:t xml:space="preserve"> </w:t>
      </w:r>
      <w:r w:rsidRPr="00CC23DA">
        <w:t>2010, and is currently marketed in three countries UK, Ireland (launch:</w:t>
      </w:r>
      <w:r>
        <w:t xml:space="preserve"> </w:t>
      </w:r>
      <w:r w:rsidRPr="00CC23DA">
        <w:t>18 October 2010) and Germany (launch: 22 November 2010).</w:t>
      </w:r>
    </w:p>
    <w:p w:rsidR="009E1F91" w:rsidRDefault="009E1F91" w:rsidP="00DB1356">
      <w:r w:rsidRPr="00CC23DA">
        <w:t>From launch on 4 October 2010 to 31 December 2010, 5885 bottles of the</w:t>
      </w:r>
      <w:r>
        <w:t xml:space="preserve"> </w:t>
      </w:r>
      <w:r w:rsidRPr="00CC23DA">
        <w:t>100 mcg strength and 4525 bottles of the 400 mcg strength have been sold in the</w:t>
      </w:r>
      <w:r>
        <w:t xml:space="preserve"> </w:t>
      </w:r>
      <w:r w:rsidRPr="00CC23DA">
        <w:t>EU (ex-factory). Information on the number of bottles actually prescribed is</w:t>
      </w:r>
      <w:r>
        <w:t xml:space="preserve"> </w:t>
      </w:r>
      <w:r w:rsidRPr="00CC23DA">
        <w:t xml:space="preserve">unknown due to </w:t>
      </w:r>
      <w:r>
        <w:t>the</w:t>
      </w:r>
      <w:r w:rsidRPr="00CC23DA">
        <w:t xml:space="preserve"> lag in </w:t>
      </w:r>
      <w:r>
        <w:t xml:space="preserve">companies </w:t>
      </w:r>
      <w:r w:rsidRPr="00CC23DA">
        <w:t>obtaining prescribing information.</w:t>
      </w:r>
    </w:p>
    <w:p w:rsidR="009E1F91" w:rsidRPr="009647BB" w:rsidRDefault="009E1F91" w:rsidP="00DB1356">
      <w:r w:rsidRPr="009647BB">
        <w:t>Estimated post-marketing exposure to PecFent has been calculated as an average of</w:t>
      </w:r>
      <w:r>
        <w:t xml:space="preserve"> </w:t>
      </w:r>
      <w:r w:rsidRPr="009647BB">
        <w:t>between 11,528 and 34,915 “patient days” of treatment during the PSUR period</w:t>
      </w:r>
      <w:r>
        <w:t xml:space="preserve"> </w:t>
      </w:r>
      <w:r w:rsidRPr="009647BB">
        <w:t>based on available sales data and fentanyl citrate defined daily dose.</w:t>
      </w:r>
    </w:p>
    <w:p w:rsidR="009E1F91" w:rsidRDefault="009E1F91" w:rsidP="009E1F91">
      <w:pPr>
        <w:autoSpaceDE w:val="0"/>
        <w:autoSpaceDN w:val="0"/>
        <w:adjustRightInd w:val="0"/>
        <w:jc w:val="both"/>
      </w:pPr>
      <w:r>
        <w:t>Six adverse reports have been received by the company in this time. The reports were:</w:t>
      </w:r>
    </w:p>
    <w:p w:rsidR="009E1F91" w:rsidRPr="00462E6F" w:rsidRDefault="009E1F91" w:rsidP="00E57F5B">
      <w:pPr>
        <w:pStyle w:val="ListBullet"/>
      </w:pPr>
      <w:r w:rsidRPr="00462E6F">
        <w:t>one serious spontaneous unlisted case of a female patient of an unknown age who experienced visual disturbance (black spots) whilst taking PecFent (fentanyl citrate) for an unreported indication. The prescriber stopped the treatment with PecFent and outcome of the event was unknown. The patient was said to be “…very sick…” and terminal, was taking a variety of largely unspecified medications and the case is without much detail. The company physician assessed the causal relationship as possible on the basis of the implied temporal relationship.</w:t>
      </w:r>
    </w:p>
    <w:p w:rsidR="009E1F91" w:rsidRPr="00462E6F" w:rsidRDefault="009E1F91" w:rsidP="00E57F5B">
      <w:pPr>
        <w:pStyle w:val="ListBullet"/>
      </w:pPr>
      <w:r w:rsidRPr="00462E6F">
        <w:t>five medically confirmed reports concerning non-serious listed adverse events.</w:t>
      </w:r>
    </w:p>
    <w:p w:rsidR="009E1F91" w:rsidRPr="00CC23DA" w:rsidRDefault="009E1F91" w:rsidP="00DB1356">
      <w:r w:rsidRPr="00CC23DA">
        <w:t>To date, there have been no new safety signals and no reports of accidental</w:t>
      </w:r>
      <w:r>
        <w:t xml:space="preserve"> </w:t>
      </w:r>
      <w:r w:rsidRPr="00CC23DA">
        <w:t>exposure, o</w:t>
      </w:r>
      <w:r>
        <w:t>verdose, or misuse/abuse</w:t>
      </w:r>
      <w:r w:rsidRPr="00CC23DA">
        <w:t>.</w:t>
      </w:r>
    </w:p>
    <w:p w:rsidR="009E1F91" w:rsidRDefault="009E1F91" w:rsidP="00DB1356">
      <w:pPr>
        <w:pStyle w:val="Heading3"/>
      </w:pPr>
      <w:bookmarkStart w:id="297" w:name="_Toc241374328"/>
      <w:bookmarkStart w:id="298" w:name="_Toc272414691"/>
      <w:bookmarkStart w:id="299" w:name="_Toc290846329"/>
      <w:bookmarkStart w:id="300" w:name="_Toc350848782"/>
      <w:bookmarkStart w:id="301" w:name="_Toc359400955"/>
      <w:r>
        <w:t>Evaluator’s overall conclusions on clinical safety</w:t>
      </w:r>
      <w:bookmarkEnd w:id="297"/>
      <w:bookmarkEnd w:id="298"/>
      <w:bookmarkEnd w:id="299"/>
      <w:bookmarkEnd w:id="300"/>
      <w:bookmarkEnd w:id="301"/>
    </w:p>
    <w:p w:rsidR="009E1F91" w:rsidRPr="00C46C29" w:rsidRDefault="009E1F91" w:rsidP="00DB1356">
      <w:r>
        <w:t>Safety data has been appropriately collected in all the clinical trials. While the total number of patients studied is not large fentanyl is a well documented substance and no new safety issues have emerged with the nasal spray formulation. It is noted that the nasal spray was administered concomitantly with the patient’s regular opioid medication in all cases and the high background rate of adverse events in this patient population makes assessment of safety of the nasal formulation difficult.</w:t>
      </w:r>
    </w:p>
    <w:p w:rsidR="00DB1356" w:rsidRDefault="009E1F91" w:rsidP="00DB1356">
      <w:r>
        <w:t>Local nasal tolerability appears satisfactory.</w:t>
      </w:r>
    </w:p>
    <w:p w:rsidR="00DB1356" w:rsidRDefault="00DB1356">
      <w:pPr>
        <w:spacing w:before="0" w:after="200" w:line="0" w:lineRule="auto"/>
      </w:pPr>
      <w:r>
        <w:br w:type="page"/>
      </w:r>
    </w:p>
    <w:p w:rsidR="009E1F91" w:rsidRDefault="009E1F91" w:rsidP="00DB1356">
      <w:pPr>
        <w:pStyle w:val="Heading2"/>
      </w:pPr>
      <w:bookmarkStart w:id="302" w:name="_Toc359400956"/>
      <w:r>
        <w:lastRenderedPageBreak/>
        <w:t>First round benefit-risk assessment</w:t>
      </w:r>
      <w:bookmarkEnd w:id="302"/>
    </w:p>
    <w:p w:rsidR="009E1F91" w:rsidRDefault="009E1F91" w:rsidP="00DB1356">
      <w:pPr>
        <w:pStyle w:val="Heading3"/>
      </w:pPr>
      <w:bookmarkStart w:id="303" w:name="_Toc236802592"/>
      <w:bookmarkStart w:id="304" w:name="_Toc241374331"/>
      <w:bookmarkStart w:id="305" w:name="_Ref272160836"/>
      <w:bookmarkStart w:id="306" w:name="_Toc272414693"/>
      <w:bookmarkStart w:id="307" w:name="_Toc290846331"/>
      <w:bookmarkStart w:id="308" w:name="_Toc350848784"/>
      <w:bookmarkStart w:id="309" w:name="_Toc359400957"/>
      <w:r>
        <w:t>First round assessment of benefits</w:t>
      </w:r>
      <w:bookmarkEnd w:id="303"/>
      <w:bookmarkEnd w:id="304"/>
      <w:bookmarkEnd w:id="305"/>
      <w:bookmarkEnd w:id="306"/>
      <w:bookmarkEnd w:id="307"/>
      <w:bookmarkEnd w:id="308"/>
      <w:bookmarkEnd w:id="309"/>
    </w:p>
    <w:p w:rsidR="009E1F91" w:rsidRPr="00C46C29" w:rsidRDefault="009E1F91" w:rsidP="00DB1356">
      <w:r w:rsidRPr="00C46C29">
        <w:t xml:space="preserve">The benefits of </w:t>
      </w:r>
      <w:r>
        <w:t>FCNS</w:t>
      </w:r>
      <w:r w:rsidRPr="00C46C29">
        <w:t xml:space="preserve"> in the proposed usage are:</w:t>
      </w:r>
    </w:p>
    <w:p w:rsidR="009E1F91" w:rsidRPr="008A47D7" w:rsidRDefault="009E1F91" w:rsidP="00E57F5B">
      <w:pPr>
        <w:pStyle w:val="ListBullet"/>
      </w:pPr>
      <w:r w:rsidRPr="00853E45">
        <w:t>Fentanyl is a well established drug with over 20 years of clinical use.</w:t>
      </w:r>
    </w:p>
    <w:p w:rsidR="009E1F91" w:rsidRPr="008A47D7" w:rsidRDefault="009E1F91" w:rsidP="00E57F5B">
      <w:pPr>
        <w:pStyle w:val="ListBullet"/>
      </w:pPr>
      <w:r w:rsidRPr="008A47D7">
        <w:t xml:space="preserve">A total of 45,599 episodes of BTCP were treated with FCNS at doses ranging from 100 to 800 </w:t>
      </w:r>
      <w:r w:rsidRPr="008A47D7">
        <w:rPr>
          <w:rFonts w:cs="Cambria"/>
        </w:rPr>
        <w:t>μ</w:t>
      </w:r>
      <w:r w:rsidRPr="008A47D7">
        <w:t>g in a total of approximately 500 patients. The average duration of therapy was 73 days, with 153 subjects being treated for between 90 and 159 days.</w:t>
      </w:r>
    </w:p>
    <w:p w:rsidR="009E1F91" w:rsidRDefault="009E1F91" w:rsidP="00E57F5B">
      <w:pPr>
        <w:pStyle w:val="ListBullet"/>
      </w:pPr>
      <w:r w:rsidRPr="008A47D7">
        <w:t xml:space="preserve">The studies used well-established and validated measures of efficacy and demonstrated that FCNS has a fast onset of action, with onset of efficacy evident from as early as 5 minutes after administration (on some endpoints), </w:t>
      </w:r>
      <w:r>
        <w:t>and</w:t>
      </w:r>
      <w:r w:rsidRPr="008A47D7">
        <w:t xml:space="preserve"> reached clinically meaningful levels within 10 minutes. The effect was maintained throughout the typical (up to 60 minutes) duration of a BT</w:t>
      </w:r>
      <w:r>
        <w:t>C</w:t>
      </w:r>
      <w:r w:rsidRPr="008A47D7">
        <w:t>P episode.</w:t>
      </w:r>
    </w:p>
    <w:p w:rsidR="009E1F91" w:rsidRDefault="009E1F91" w:rsidP="00E57F5B">
      <w:pPr>
        <w:pStyle w:val="ListBullet"/>
      </w:pPr>
      <w:r w:rsidRPr="008A47D7">
        <w:t>FCNS has been shown to be statistically significantly superior to both placebo and the currently approved treatment, IRMS, in the treatment of BTCP in opioid-tolerant cancer patients.</w:t>
      </w:r>
    </w:p>
    <w:p w:rsidR="009E1F91" w:rsidRDefault="009E1F91" w:rsidP="00E57F5B">
      <w:pPr>
        <w:pStyle w:val="ListBullet"/>
      </w:pPr>
      <w:r w:rsidRPr="008A47D7">
        <w:t>The effective dose can be easily titrated in each patient to provide maximum pain relief whilst minimi</w:t>
      </w:r>
      <w:r>
        <w:t>s</w:t>
      </w:r>
      <w:r w:rsidRPr="008A47D7">
        <w:t>ing adverse effects.</w:t>
      </w:r>
    </w:p>
    <w:p w:rsidR="009E1F91" w:rsidRPr="008A47D7" w:rsidRDefault="009E1F91" w:rsidP="00E57F5B">
      <w:pPr>
        <w:pStyle w:val="ListBullet"/>
      </w:pPr>
      <w:r w:rsidRPr="008A47D7">
        <w:t>Patient acceptability assessments indicate that patients are generally satisfied or very satisfied with fentanyl nasal spray in treating episodes of BTCP, and this is supported by the low use of rescue medication following use of the product (6% of episodes during maintenance treatment). The assessments of overall acceptability, speed of relief, and the episode-by-episode reliability of the nasal spray used also significantly favoured fentanyl nasal spray over placebo. Patients also considered fentanyl nasal spray was convenient and easy to use.</w:t>
      </w:r>
    </w:p>
    <w:p w:rsidR="009E1F91" w:rsidRDefault="009E1F91" w:rsidP="00DB1356">
      <w:pPr>
        <w:pStyle w:val="Heading3"/>
      </w:pPr>
      <w:bookmarkStart w:id="310" w:name="_Toc236802596"/>
      <w:bookmarkStart w:id="311" w:name="_Toc241374334"/>
      <w:bookmarkStart w:id="312" w:name="_Ref272160964"/>
      <w:bookmarkStart w:id="313" w:name="_Toc272414694"/>
      <w:bookmarkStart w:id="314" w:name="_Toc290846332"/>
      <w:bookmarkStart w:id="315" w:name="_Toc350848785"/>
      <w:bookmarkStart w:id="316" w:name="_Toc359400958"/>
      <w:r>
        <w:t>First round assessment of risks</w:t>
      </w:r>
      <w:bookmarkEnd w:id="310"/>
      <w:bookmarkEnd w:id="311"/>
      <w:bookmarkEnd w:id="312"/>
      <w:bookmarkEnd w:id="313"/>
      <w:bookmarkEnd w:id="314"/>
      <w:bookmarkEnd w:id="315"/>
      <w:bookmarkEnd w:id="316"/>
    </w:p>
    <w:p w:rsidR="009E1F91" w:rsidRPr="00C46C29" w:rsidRDefault="009E1F91" w:rsidP="009E1F91">
      <w:pPr>
        <w:jc w:val="both"/>
      </w:pPr>
      <w:r w:rsidRPr="00C46C29">
        <w:t xml:space="preserve">The risks of </w:t>
      </w:r>
      <w:r>
        <w:t>FCNS</w:t>
      </w:r>
      <w:r w:rsidRPr="00C46C29">
        <w:t xml:space="preserve"> in the proposed usage are:</w:t>
      </w:r>
    </w:p>
    <w:p w:rsidR="009E1F91" w:rsidRPr="00CC23DA" w:rsidRDefault="009E1F91" w:rsidP="00E57F5B">
      <w:pPr>
        <w:pStyle w:val="ListBullet"/>
      </w:pPr>
      <w:r w:rsidRPr="00CC23DA">
        <w:t xml:space="preserve">The expected </w:t>
      </w:r>
      <w:r>
        <w:t xml:space="preserve">known </w:t>
      </w:r>
      <w:r w:rsidRPr="00CC23DA">
        <w:t xml:space="preserve">AEs </w:t>
      </w:r>
      <w:r>
        <w:t xml:space="preserve">which </w:t>
      </w:r>
      <w:r w:rsidRPr="00CC23DA">
        <w:t>are those for a potent opioid.</w:t>
      </w:r>
    </w:p>
    <w:p w:rsidR="009E1F91" w:rsidRPr="00CC23DA" w:rsidRDefault="009E1F91" w:rsidP="00E57F5B">
      <w:pPr>
        <w:pStyle w:val="ListBullet"/>
      </w:pPr>
      <w:r w:rsidRPr="00CC23DA">
        <w:t xml:space="preserve">The </w:t>
      </w:r>
      <w:r>
        <w:t>potential for misuse and abuse</w:t>
      </w:r>
    </w:p>
    <w:p w:rsidR="009E1F91" w:rsidRDefault="009E1F91" w:rsidP="00DB1356">
      <w:pPr>
        <w:pStyle w:val="Heading3"/>
      </w:pPr>
      <w:bookmarkStart w:id="317" w:name="_Toc236802597"/>
      <w:bookmarkStart w:id="318" w:name="_Toc241374335"/>
      <w:bookmarkStart w:id="319" w:name="_Toc272414695"/>
      <w:bookmarkStart w:id="320" w:name="_Toc290846333"/>
      <w:bookmarkStart w:id="321" w:name="_Toc350848786"/>
      <w:bookmarkStart w:id="322" w:name="_Toc359400959"/>
      <w:r>
        <w:t>First round assessment of benefit-risk balance</w:t>
      </w:r>
      <w:bookmarkEnd w:id="317"/>
      <w:bookmarkEnd w:id="318"/>
      <w:bookmarkEnd w:id="319"/>
      <w:bookmarkEnd w:id="320"/>
      <w:bookmarkEnd w:id="321"/>
      <w:bookmarkEnd w:id="322"/>
    </w:p>
    <w:p w:rsidR="009E1F91" w:rsidRPr="00586F98" w:rsidRDefault="009E1F91" w:rsidP="009E1F91">
      <w:pPr>
        <w:rPr>
          <w:lang w:eastAsia="ja-JP"/>
        </w:rPr>
      </w:pPr>
      <w:r w:rsidRPr="00C46C29">
        <w:t xml:space="preserve">The benefit-risk balance of </w:t>
      </w:r>
      <w:r>
        <w:t>fentanyl nasal spray</w:t>
      </w:r>
      <w:r w:rsidRPr="00C46C29">
        <w:t>, given the proposed usage, is favourable.</w:t>
      </w:r>
    </w:p>
    <w:p w:rsidR="009E1F91" w:rsidRDefault="009E1F91" w:rsidP="00DB1356">
      <w:pPr>
        <w:pStyle w:val="Heading2"/>
      </w:pPr>
      <w:bookmarkStart w:id="323" w:name="_Toc359400960"/>
      <w:r>
        <w:t>First round recommendation regarding authorisation</w:t>
      </w:r>
      <w:bookmarkEnd w:id="323"/>
    </w:p>
    <w:p w:rsidR="009E1F91" w:rsidRPr="00586F98" w:rsidRDefault="009E1F91" w:rsidP="009E1F91">
      <w:pPr>
        <w:rPr>
          <w:lang w:eastAsia="ja-JP"/>
        </w:rPr>
      </w:pPr>
      <w:r w:rsidRPr="00F15CB7">
        <w:rPr>
          <w:lang w:eastAsia="ja-JP"/>
        </w:rPr>
        <w:t>On the basis of the clinical data submitted it is recommended that PecFent be approved.</w:t>
      </w:r>
    </w:p>
    <w:p w:rsidR="009E1F91" w:rsidRDefault="009E1F91" w:rsidP="00DB1356">
      <w:pPr>
        <w:pStyle w:val="Heading2"/>
      </w:pPr>
      <w:bookmarkStart w:id="324" w:name="_Toc359400961"/>
      <w:r>
        <w:t>References</w:t>
      </w:r>
      <w:bookmarkEnd w:id="324"/>
    </w:p>
    <w:p w:rsidR="009E1F91" w:rsidRDefault="009E1F91" w:rsidP="00DB1356">
      <w:pPr>
        <w:pStyle w:val="Bibliography"/>
        <w:spacing w:line="276" w:lineRule="auto"/>
        <w:ind w:left="284" w:hanging="284"/>
        <w:rPr>
          <w:noProof/>
        </w:rPr>
      </w:pPr>
      <w:r>
        <w:rPr>
          <w:noProof/>
        </w:rPr>
        <w:t xml:space="preserve">Ballantyne. (2007). Opium Misuse in Oncology Patients. </w:t>
      </w:r>
      <w:r>
        <w:rPr>
          <w:i/>
          <w:iCs/>
          <w:noProof/>
        </w:rPr>
        <w:t>Current Pain Headache Reports</w:t>
      </w:r>
      <w:r>
        <w:rPr>
          <w:noProof/>
        </w:rPr>
        <w:t xml:space="preserve"> , 11(4): 276-82.</w:t>
      </w:r>
    </w:p>
    <w:p w:rsidR="009E1F91" w:rsidRDefault="009E1F91" w:rsidP="0027413D">
      <w:pPr>
        <w:pStyle w:val="Bibliography"/>
        <w:spacing w:line="276" w:lineRule="auto"/>
        <w:ind w:left="284" w:hanging="284"/>
        <w:rPr>
          <w:noProof/>
        </w:rPr>
      </w:pPr>
      <w:r>
        <w:rPr>
          <w:noProof/>
        </w:rPr>
        <w:t>CPMP/EWP/612/00. (n.d.). Note for Guidance on Clinical Investigation of Medicinal Products for Treatment of Nociceptive Pain.</w:t>
      </w:r>
    </w:p>
    <w:p w:rsidR="009E1F91" w:rsidRDefault="009E1F91" w:rsidP="0027413D">
      <w:pPr>
        <w:pStyle w:val="Bibliography"/>
        <w:spacing w:line="276" w:lineRule="auto"/>
        <w:ind w:left="284" w:hanging="284"/>
        <w:rPr>
          <w:noProof/>
        </w:rPr>
      </w:pPr>
      <w:r>
        <w:rPr>
          <w:noProof/>
        </w:rPr>
        <w:lastRenderedPageBreak/>
        <w:t xml:space="preserve">DeGregori et al. (2010). Individualising Pain Therapy with Opioids: The Rational Approach Based on Pharmacogenetics and Pharmacokinetics. </w:t>
      </w:r>
      <w:r>
        <w:rPr>
          <w:i/>
          <w:iCs/>
          <w:noProof/>
        </w:rPr>
        <w:t>European Journal Pain Suppl</w:t>
      </w:r>
      <w:r>
        <w:rPr>
          <w:noProof/>
        </w:rPr>
        <w:t xml:space="preserve"> , 4: 245-250.</w:t>
      </w:r>
    </w:p>
    <w:p w:rsidR="009E1F91" w:rsidRDefault="009E1F91" w:rsidP="0027413D">
      <w:pPr>
        <w:pStyle w:val="Bibliography"/>
        <w:spacing w:line="276" w:lineRule="auto"/>
        <w:ind w:left="284" w:hanging="284"/>
        <w:rPr>
          <w:noProof/>
        </w:rPr>
      </w:pPr>
      <w:r>
        <w:rPr>
          <w:noProof/>
        </w:rPr>
        <w:t xml:space="preserve">Dollery. (1999). Fentanyl Citrate. </w:t>
      </w:r>
      <w:r>
        <w:rPr>
          <w:i/>
          <w:iCs/>
          <w:noProof/>
        </w:rPr>
        <w:t xml:space="preserve">Therapeuti Drugs 2nd Edition </w:t>
      </w:r>
      <w:r>
        <w:rPr>
          <w:noProof/>
        </w:rPr>
        <w:t>, Vol 1 p40-44.</w:t>
      </w:r>
    </w:p>
    <w:p w:rsidR="009E1F91" w:rsidRDefault="009E1F91" w:rsidP="0027413D">
      <w:pPr>
        <w:pStyle w:val="Bibliography"/>
        <w:spacing w:line="276" w:lineRule="auto"/>
        <w:ind w:left="284" w:hanging="284"/>
        <w:rPr>
          <w:noProof/>
        </w:rPr>
      </w:pPr>
      <w:r>
        <w:rPr>
          <w:noProof/>
        </w:rPr>
        <w:t>EPAR. (2008). European Public Assessment Report - Effentora.</w:t>
      </w:r>
    </w:p>
    <w:p w:rsidR="009E1F91" w:rsidRDefault="009E1F91" w:rsidP="0027413D">
      <w:pPr>
        <w:pStyle w:val="Bibliography"/>
        <w:spacing w:line="276" w:lineRule="auto"/>
        <w:ind w:left="284" w:hanging="284"/>
        <w:rPr>
          <w:noProof/>
        </w:rPr>
      </w:pPr>
      <w:r>
        <w:rPr>
          <w:noProof/>
        </w:rPr>
        <w:t>FDA. (1998). Clinical Review of Actiq.</w:t>
      </w:r>
    </w:p>
    <w:p w:rsidR="009E1F91" w:rsidRDefault="009E1F91" w:rsidP="0027413D">
      <w:pPr>
        <w:pStyle w:val="Bibliography"/>
        <w:spacing w:line="276" w:lineRule="auto"/>
        <w:ind w:left="284" w:hanging="284"/>
        <w:rPr>
          <w:noProof/>
        </w:rPr>
      </w:pPr>
      <w:r>
        <w:rPr>
          <w:noProof/>
        </w:rPr>
        <w:t xml:space="preserve">Portenoy </w:t>
      </w:r>
      <w:r w:rsidRPr="00DB1356">
        <w:rPr>
          <w:i/>
          <w:noProof/>
        </w:rPr>
        <w:t>et al.</w:t>
      </w:r>
      <w:r>
        <w:rPr>
          <w:noProof/>
        </w:rPr>
        <w:t xml:space="preserve"> (1999). Breakthrough Pain: Definition, Prevalence and Characteristics. </w:t>
      </w:r>
      <w:r>
        <w:rPr>
          <w:i/>
          <w:iCs/>
          <w:noProof/>
        </w:rPr>
        <w:t>Pain</w:t>
      </w:r>
      <w:r>
        <w:rPr>
          <w:noProof/>
        </w:rPr>
        <w:t xml:space="preserve"> , 81: 129-134.</w:t>
      </w:r>
    </w:p>
    <w:p w:rsidR="00E936E3" w:rsidRDefault="009E1F91" w:rsidP="009E1F91">
      <w:pPr>
        <w:rPr>
          <w:lang w:eastAsia="ja-JP"/>
        </w:rPr>
      </w:pPr>
      <w:r>
        <w:rPr>
          <w:noProof/>
        </w:rPr>
        <w:t>TGA. (2006). The Australian Clinical Trial Handbook. 25-26</w:t>
      </w:r>
    </w:p>
    <w:p w:rsidR="003D1E62" w:rsidRPr="001D043B" w:rsidRDefault="008E7846" w:rsidP="002666AC">
      <w:pPr>
        <w:sectPr w:rsidR="003D1E62" w:rsidRPr="001D043B" w:rsidSect="008D770F">
          <w:headerReference w:type="even" r:id="rId24"/>
          <w:headerReference w:type="default" r:id="rId25"/>
          <w:footerReference w:type="default" r:id="rId26"/>
          <w:headerReference w:type="first" r:id="rId27"/>
          <w:footerReference w:type="first" r:id="rId28"/>
          <w:pgSz w:w="11906" w:h="16838" w:code="9"/>
          <w:pgMar w:top="1440" w:right="1440" w:bottom="1440" w:left="1440" w:header="907" w:footer="216" w:gutter="0"/>
          <w:cols w:space="708"/>
          <w:docGrid w:linePitch="360"/>
        </w:sectPr>
      </w:pPr>
      <w:r>
        <w:br w:type="page"/>
      </w:r>
    </w:p>
    <w:p w:rsidR="00774E1D" w:rsidRPr="008A5E0B" w:rsidRDefault="00774E1D" w:rsidP="008A5E0B"/>
    <w:sectPr w:rsidR="00774E1D" w:rsidRPr="008A5E0B" w:rsidSect="008D770F">
      <w:headerReference w:type="even" r:id="rId29"/>
      <w:headerReference w:type="default" r:id="rId30"/>
      <w:footerReference w:type="default" r:id="rId31"/>
      <w:headerReference w:type="first" r:id="rId32"/>
      <w:footerReference w:type="first" r:id="rId33"/>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79FD" w:rsidRDefault="005D79FD" w:rsidP="00C40A36">
      <w:pPr>
        <w:spacing w:after="0"/>
      </w:pPr>
      <w:r>
        <w:separator/>
      </w:r>
    </w:p>
  </w:endnote>
  <w:endnote w:type="continuationSeparator" w:id="0">
    <w:p w:rsidR="005D79FD" w:rsidRDefault="005D79FD"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89" w:type="dxa"/>
      <w:tblLayout w:type="fixed"/>
      <w:tblCellMar>
        <w:top w:w="170" w:type="dxa"/>
        <w:left w:w="0" w:type="dxa"/>
        <w:bottom w:w="227" w:type="dxa"/>
        <w:right w:w="0" w:type="dxa"/>
      </w:tblCellMar>
      <w:tblLook w:val="04A0"/>
    </w:tblPr>
    <w:tblGrid>
      <w:gridCol w:w="7655"/>
      <w:gridCol w:w="1134"/>
    </w:tblGrid>
    <w:tr w:rsidR="009B35AE" w:rsidRPr="00487162" w:rsidTr="00E57F5B">
      <w:trPr>
        <w:trHeight w:val="269"/>
      </w:trPr>
      <w:tc>
        <w:tcPr>
          <w:tcW w:w="7655" w:type="dxa"/>
          <w:tcMar>
            <w:top w:w="142" w:type="dxa"/>
            <w:bottom w:w="0" w:type="dxa"/>
          </w:tcMar>
        </w:tcPr>
        <w:p w:rsidR="009B35AE" w:rsidRPr="00487162" w:rsidRDefault="009B35AE" w:rsidP="00E57F5B">
          <w:pPr>
            <w:pStyle w:val="Footer"/>
            <w:tabs>
              <w:tab w:val="clear" w:pos="9026"/>
              <w:tab w:val="right" w:pos="8789"/>
            </w:tabs>
          </w:pPr>
          <w:r>
            <w:t>Submission</w:t>
          </w:r>
          <w:r w:rsidRPr="00487162">
            <w:t xml:space="preserve"> </w:t>
          </w:r>
          <w:r>
            <w:rPr>
              <w:szCs w:val="17"/>
            </w:rPr>
            <w:t>PM-2011-00911-3-1</w:t>
          </w:r>
          <w:r>
            <w:t xml:space="preserve"> Extract from the Clinical Evaluation Report for </w:t>
          </w:r>
          <w:proofErr w:type="spellStart"/>
          <w:r w:rsidRPr="00E57F5B">
            <w:t>Fentanyl</w:t>
          </w:r>
          <w:proofErr w:type="spellEnd"/>
          <w:r w:rsidRPr="00E57F5B">
            <w:t xml:space="preserve"> citrate</w:t>
          </w:r>
        </w:p>
      </w:tc>
      <w:tc>
        <w:tcPr>
          <w:tcW w:w="1134" w:type="dxa"/>
          <w:tcMar>
            <w:top w:w="142" w:type="dxa"/>
            <w:bottom w:w="0" w:type="dxa"/>
          </w:tcMar>
        </w:tcPr>
        <w:p w:rsidR="009B35AE" w:rsidRPr="00487162" w:rsidRDefault="009B35AE" w:rsidP="00D855D4">
          <w:pPr>
            <w:pStyle w:val="Footer"/>
            <w:jc w:val="right"/>
          </w:pPr>
          <w:r w:rsidRPr="00487162">
            <w:t xml:space="preserve">Page </w:t>
          </w:r>
          <w:r>
            <w:t>2</w:t>
          </w:r>
          <w:r w:rsidRPr="00487162">
            <w:t xml:space="preserve"> of </w:t>
          </w:r>
          <w:fldSimple w:instr=" NUMPAGES  \* Arabic ">
            <w:r w:rsidR="00F1713A">
              <w:rPr>
                <w:noProof/>
              </w:rPr>
              <w:t>108</w:t>
            </w:r>
          </w:fldSimple>
        </w:p>
      </w:tc>
    </w:tr>
  </w:tbl>
  <w:p w:rsidR="009B35AE" w:rsidRDefault="009B35AE"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31" w:type="dxa"/>
      <w:tblBorders>
        <w:top w:val="single" w:sz="4" w:space="0" w:color="auto"/>
      </w:tblBorders>
      <w:tblLayout w:type="fixed"/>
      <w:tblCellMar>
        <w:top w:w="170" w:type="dxa"/>
        <w:left w:w="0" w:type="dxa"/>
        <w:bottom w:w="170" w:type="dxa"/>
        <w:right w:w="0" w:type="dxa"/>
      </w:tblCellMar>
      <w:tblLook w:val="04A0"/>
    </w:tblPr>
    <w:tblGrid>
      <w:gridCol w:w="7655"/>
      <w:gridCol w:w="1276"/>
    </w:tblGrid>
    <w:tr w:rsidR="009B35AE" w:rsidRPr="00487162" w:rsidTr="00E57F5B">
      <w:trPr>
        <w:trHeight w:val="269"/>
      </w:trPr>
      <w:tc>
        <w:tcPr>
          <w:tcW w:w="7655" w:type="dxa"/>
          <w:tcMar>
            <w:top w:w="142" w:type="dxa"/>
            <w:bottom w:w="0" w:type="dxa"/>
          </w:tcMar>
        </w:tcPr>
        <w:p w:rsidR="009B35AE" w:rsidRPr="00487162" w:rsidRDefault="009B35AE" w:rsidP="00E57F5B">
          <w:pPr>
            <w:pStyle w:val="Footer"/>
            <w:tabs>
              <w:tab w:val="clear" w:pos="9026"/>
              <w:tab w:val="right" w:pos="8931"/>
            </w:tabs>
          </w:pPr>
          <w:r>
            <w:t>Submission</w:t>
          </w:r>
          <w:r w:rsidRPr="00487162">
            <w:t xml:space="preserve"> </w:t>
          </w:r>
          <w:r>
            <w:rPr>
              <w:szCs w:val="17"/>
            </w:rPr>
            <w:t>PM-2011-00911-3-1</w:t>
          </w:r>
          <w:r>
            <w:t xml:space="preserve"> Extract from the Clinical Evaluation Report for </w:t>
          </w:r>
          <w:proofErr w:type="spellStart"/>
          <w:r w:rsidRPr="00E57F5B">
            <w:t>Fentanyl</w:t>
          </w:r>
          <w:proofErr w:type="spellEnd"/>
          <w:r w:rsidRPr="00E57F5B">
            <w:t xml:space="preserve"> citrate</w:t>
          </w:r>
        </w:p>
      </w:tc>
      <w:tc>
        <w:tcPr>
          <w:tcW w:w="1276" w:type="dxa"/>
          <w:tcMar>
            <w:top w:w="142" w:type="dxa"/>
            <w:bottom w:w="0" w:type="dxa"/>
          </w:tcMar>
        </w:tcPr>
        <w:p w:rsidR="009B35AE" w:rsidRPr="00487162" w:rsidRDefault="009B35AE" w:rsidP="00E45619">
          <w:pPr>
            <w:pStyle w:val="Footer"/>
            <w:jc w:val="right"/>
          </w:pPr>
          <w:r w:rsidRPr="00487162">
            <w:t xml:space="preserve">Page </w:t>
          </w:r>
          <w:fldSimple w:instr="PAGE">
            <w:r w:rsidR="00DB1356">
              <w:rPr>
                <w:noProof/>
              </w:rPr>
              <w:t>108</w:t>
            </w:r>
          </w:fldSimple>
          <w:r w:rsidRPr="00487162">
            <w:t xml:space="preserve"> of </w:t>
          </w:r>
          <w:fldSimple w:instr=" NUMPAGES  \* Arabic ">
            <w:r w:rsidR="00DB1356">
              <w:rPr>
                <w:noProof/>
              </w:rPr>
              <w:t>109</w:t>
            </w:r>
          </w:fldSimple>
        </w:p>
      </w:tc>
    </w:tr>
  </w:tbl>
  <w:p w:rsidR="009B35AE" w:rsidRDefault="009B35AE"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9B35AE" w:rsidRPr="00487162" w:rsidTr="00E45619">
      <w:trPr>
        <w:trHeight w:val="269"/>
      </w:trPr>
      <w:tc>
        <w:tcPr>
          <w:tcW w:w="4519" w:type="dxa"/>
          <w:tcBorders>
            <w:top w:val="single" w:sz="4" w:space="0" w:color="auto"/>
          </w:tcBorders>
          <w:tcMar>
            <w:top w:w="142" w:type="dxa"/>
            <w:bottom w:w="0" w:type="dxa"/>
          </w:tcMar>
        </w:tcPr>
        <w:p w:rsidR="009B35AE" w:rsidRPr="00487162" w:rsidRDefault="009B35AE" w:rsidP="00FE1DEE">
          <w:pPr>
            <w:pStyle w:val="Footer"/>
          </w:pPr>
          <w:r w:rsidRPr="00487162">
            <w:t>Document title, Part #, Section # - Section title</w:t>
          </w:r>
        </w:p>
        <w:p w:rsidR="009B35AE" w:rsidRPr="00487162" w:rsidRDefault="009B35AE" w:rsidP="00FE1DEE">
          <w:pPr>
            <w:pStyle w:val="Footer"/>
          </w:pPr>
          <w:r w:rsidRPr="00487162">
            <w:t>V1.0 October 2010</w:t>
          </w:r>
        </w:p>
      </w:tc>
      <w:tc>
        <w:tcPr>
          <w:tcW w:w="4342" w:type="dxa"/>
          <w:tcBorders>
            <w:top w:val="single" w:sz="4" w:space="0" w:color="auto"/>
          </w:tcBorders>
          <w:tcMar>
            <w:top w:w="142" w:type="dxa"/>
            <w:bottom w:w="0" w:type="dxa"/>
          </w:tcMar>
        </w:tcPr>
        <w:p w:rsidR="009B35AE" w:rsidRPr="00487162" w:rsidRDefault="009B35AE"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2</w:t>
            </w:r>
          </w:fldSimple>
        </w:p>
      </w:tc>
    </w:tr>
  </w:tbl>
  <w:p w:rsidR="009B35AE" w:rsidRDefault="009B35A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ambria" w:eastAsiaTheme="minorHAnsi" w:hAnsi="Cambria"/>
        <w:b w:val="0"/>
        <w:w w:val="107"/>
        <w:sz w:val="16"/>
        <w:szCs w:val="18"/>
      </w:rPr>
      <w:id w:val="16144363"/>
      <w:docPartObj>
        <w:docPartGallery w:val="Page Numbers (Bottom of Page)"/>
        <w:docPartUnique/>
      </w:docPartObj>
    </w:sdtPr>
    <w:sdtEndPr>
      <w:rPr>
        <w:szCs w:val="16"/>
      </w:rPr>
    </w:sdtEndPr>
    <w:sdtContent>
      <w:sdt>
        <w:sdtPr>
          <w:rPr>
            <w:rFonts w:ascii="Cambria" w:eastAsiaTheme="minorHAnsi" w:hAnsi="Cambria"/>
            <w:b w:val="0"/>
            <w:w w:val="107"/>
            <w:sz w:val="16"/>
            <w:szCs w:val="18"/>
          </w:rPr>
          <w:id w:val="16144364"/>
          <w:docPartObj>
            <w:docPartGallery w:val="Page Numbers (Top of Page)"/>
            <w:docPartUnique/>
          </w:docPartObj>
        </w:sdtPr>
        <w:sdtEndPr>
          <w:rPr>
            <w:szCs w:val="16"/>
          </w:rPr>
        </w:sdtEndPr>
        <w:sdtContent>
          <w:tbl>
            <w:tblPr>
              <w:tblW w:w="9175" w:type="dxa"/>
              <w:tblInd w:w="-284" w:type="dxa"/>
              <w:tblLayout w:type="fixed"/>
              <w:tblCellMar>
                <w:left w:w="0" w:type="dxa"/>
                <w:right w:w="0" w:type="dxa"/>
              </w:tblCellMar>
              <w:tblLook w:val="04A0"/>
            </w:tblPr>
            <w:tblGrid>
              <w:gridCol w:w="9175"/>
            </w:tblGrid>
            <w:tr w:rsidR="009B35AE" w:rsidRPr="00487162" w:rsidTr="008D770F">
              <w:trPr>
                <w:trHeight w:hRule="exact" w:val="564"/>
              </w:trPr>
              <w:tc>
                <w:tcPr>
                  <w:tcW w:w="9175" w:type="dxa"/>
                </w:tcPr>
                <w:p w:rsidR="009B35AE" w:rsidRPr="00487162" w:rsidRDefault="009B35AE" w:rsidP="008E7846">
                  <w:pPr>
                    <w:pStyle w:val="TGASignoff"/>
                  </w:pPr>
                  <w:r w:rsidRPr="00487162">
                    <w:t>Therapeutic Goods Administration</w:t>
                  </w:r>
                </w:p>
              </w:tc>
            </w:tr>
            <w:tr w:rsidR="009B35AE" w:rsidRPr="00487162" w:rsidTr="00E45619">
              <w:trPr>
                <w:trHeight w:val="1221"/>
              </w:trPr>
              <w:tc>
                <w:tcPr>
                  <w:tcW w:w="9175" w:type="dxa"/>
                  <w:tcMar>
                    <w:top w:w="28" w:type="dxa"/>
                  </w:tcMar>
                </w:tcPr>
                <w:p w:rsidR="009B35AE" w:rsidRPr="00487162" w:rsidRDefault="009B35AE" w:rsidP="00E45619">
                  <w:pPr>
                    <w:pStyle w:val="Address"/>
                  </w:pPr>
                  <w:r w:rsidRPr="00487162">
                    <w:t>PO Box 100 Woden ACT 2606 Australia</w:t>
                  </w:r>
                </w:p>
                <w:p w:rsidR="009B35AE" w:rsidRPr="00487162" w:rsidRDefault="009B35AE"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9B35AE" w:rsidRPr="008D770F" w:rsidRDefault="009B35AE" w:rsidP="008D770F">
                  <w:pPr>
                    <w:pStyle w:val="Address"/>
                    <w:spacing w:line="260" w:lineRule="atLeast"/>
                    <w:rPr>
                      <w:b/>
                      <w:color w:val="0000FF"/>
                      <w:u w:val="single"/>
                    </w:rPr>
                  </w:pPr>
                  <w:hyperlink r:id="rId2" w:history="1">
                    <w:r w:rsidRPr="007C06C7">
                      <w:rPr>
                        <w:rStyle w:val="Hyperlink"/>
                        <w:b/>
                      </w:rPr>
                      <w:t>http://www.tga.gov.au</w:t>
                    </w:r>
                  </w:hyperlink>
                </w:p>
              </w:tc>
            </w:tr>
          </w:tbl>
          <w:p w:rsidR="009B35AE" w:rsidRDefault="009B35AE" w:rsidP="00061801">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9B35AE" w:rsidTr="0010601F">
      <w:trPr>
        <w:trHeight w:val="108"/>
      </w:trPr>
      <w:tc>
        <w:tcPr>
          <w:tcW w:w="8875" w:type="dxa"/>
          <w:gridSpan w:val="2"/>
          <w:tcBorders>
            <w:bottom w:val="single" w:sz="4" w:space="0" w:color="auto"/>
          </w:tcBorders>
          <w:tcMar>
            <w:right w:w="284" w:type="dxa"/>
          </w:tcMar>
        </w:tcPr>
        <w:p w:rsidR="009B35AE" w:rsidRDefault="009B35AE" w:rsidP="006E08B3">
          <w:pPr>
            <w:pStyle w:val="Heading3"/>
          </w:pPr>
          <w:r>
            <w:t>Copyright</w:t>
          </w:r>
        </w:p>
        <w:p w:rsidR="009B35AE" w:rsidRDefault="009B35AE" w:rsidP="006E08B3">
          <w:r>
            <w:rPr>
              <w:rFonts w:cs="Arial"/>
            </w:rPr>
            <w:t>©</w:t>
          </w:r>
          <w:r>
            <w:t xml:space="preserve"> Commonwealth of Australia [add year]</w:t>
          </w:r>
        </w:p>
        <w:p w:rsidR="009B35AE" w:rsidRDefault="009B35AE" w:rsidP="006E08B3"/>
        <w:p w:rsidR="009B35AE" w:rsidRDefault="009B35A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9B35AE" w:rsidRDefault="009B35AE" w:rsidP="006E08B3"/>
        <w:p w:rsidR="009B35AE" w:rsidRDefault="009B35AE" w:rsidP="006E08B3">
          <w:pPr>
            <w:pStyle w:val="Heading3"/>
          </w:pPr>
          <w:r>
            <w:t>Confidentiality</w:t>
          </w:r>
        </w:p>
        <w:p w:rsidR="009B35AE" w:rsidRDefault="009B35A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9B35AE" w:rsidRDefault="009B35AE" w:rsidP="006E08B3"/>
        <w:p w:rsidR="009B35AE" w:rsidRDefault="009B35AE" w:rsidP="006E08B3">
          <w:r>
            <w:t>For submission made by individuals, all personal details, other than your name, will be removed from your submission before it is published on the TGA’s Internet site.</w:t>
          </w:r>
        </w:p>
        <w:p w:rsidR="009B35AE" w:rsidRDefault="009B35AE" w:rsidP="006E08B3"/>
        <w:p w:rsidR="009B35AE" w:rsidRDefault="009B35AE"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9B35AE" w:rsidTr="0010601F">
      <w:trPr>
        <w:trHeight w:val="417"/>
      </w:trPr>
      <w:tc>
        <w:tcPr>
          <w:tcW w:w="4519" w:type="dxa"/>
          <w:tcBorders>
            <w:top w:val="single" w:sz="4" w:space="0" w:color="auto"/>
          </w:tcBorders>
          <w:tcMar>
            <w:top w:w="142" w:type="dxa"/>
            <w:bottom w:w="0" w:type="dxa"/>
          </w:tcMar>
        </w:tcPr>
        <w:p w:rsidR="009B35AE" w:rsidRDefault="009B35AE" w:rsidP="006E08B3">
          <w:r>
            <w:t>Document title, Part #, Section # - Section title</w:t>
          </w:r>
        </w:p>
        <w:p w:rsidR="009B35AE" w:rsidRDefault="009B35AE" w:rsidP="006E08B3">
          <w:r>
            <w:t>V1.0 October 2010</w:t>
          </w:r>
        </w:p>
      </w:tc>
      <w:tc>
        <w:tcPr>
          <w:tcW w:w="4356" w:type="dxa"/>
          <w:tcBorders>
            <w:top w:val="single" w:sz="4" w:space="0" w:color="auto"/>
          </w:tcBorders>
          <w:tcMar>
            <w:top w:w="142" w:type="dxa"/>
            <w:bottom w:w="0" w:type="dxa"/>
          </w:tcMar>
        </w:tcPr>
        <w:p w:rsidR="009B35AE" w:rsidRDefault="009B35AE" w:rsidP="006E08B3">
          <w:pPr>
            <w:jc w:val="right"/>
          </w:pPr>
          <w:r>
            <w:t xml:space="preserve">Page </w:t>
          </w:r>
          <w:fldSimple w:instr=" PAGE   \* MERGEFORMAT ">
            <w:r>
              <w:rPr>
                <w:noProof/>
              </w:rPr>
              <w:t>1</w:t>
            </w:r>
          </w:fldSimple>
          <w:r>
            <w:t xml:space="preserve"> of </w:t>
          </w:r>
          <w:fldSimple w:instr=" NUMPAGES  \* Arabic ">
            <w:r>
              <w:rPr>
                <w:noProof/>
              </w:rPr>
              <w:t>2</w:t>
            </w:r>
          </w:fldSimple>
          <w:r>
            <w:t xml:space="preserve">  </w:t>
          </w:r>
        </w:p>
      </w:tc>
    </w:tr>
  </w:tbl>
  <w:p w:rsidR="009B35AE" w:rsidRDefault="009B35A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79FD" w:rsidRDefault="005D79FD" w:rsidP="00C40A36">
      <w:pPr>
        <w:spacing w:after="0"/>
      </w:pPr>
      <w:r>
        <w:separator/>
      </w:r>
    </w:p>
  </w:footnote>
  <w:footnote w:type="continuationSeparator" w:id="0">
    <w:p w:rsidR="005D79FD" w:rsidRDefault="005D79FD" w:rsidP="00C40A36">
      <w:pPr>
        <w:spacing w:after="0"/>
      </w:pPr>
      <w:r>
        <w:continuationSeparator/>
      </w:r>
    </w:p>
  </w:footnote>
  <w:footnote w:id="1">
    <w:p w:rsidR="009B35AE" w:rsidRPr="00462E6F" w:rsidRDefault="009B35AE" w:rsidP="00A773BA">
      <w:pPr>
        <w:pStyle w:val="Footer"/>
      </w:pPr>
      <w:r>
        <w:rPr>
          <w:rStyle w:val="FootnoteReference"/>
        </w:rPr>
        <w:footnoteRef/>
      </w:r>
      <w:r w:rsidRPr="00462E6F">
        <w:t xml:space="preserve"> AstraZeneca Pty Ltd</w:t>
      </w:r>
      <w:r>
        <w:t xml:space="preserve"> is</w:t>
      </w:r>
      <w:r w:rsidRPr="00462E6F">
        <w:t xml:space="preserve"> now the sponsor of this product in Australia.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AE" w:rsidRDefault="009B35AE"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AE" w:rsidRDefault="009B35AE">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9B35AE" w:rsidRDefault="009B35AE" w:rsidP="00593AD1">
    <w:pPr>
      <w:pStyle w:val="HeaderNoLine"/>
    </w:pPr>
    <w:r>
      <w:rPr>
        <w:noProof/>
        <w:lang w:eastAsia="en-AU"/>
      </w:rPr>
      <w:pict>
        <v:shape id="_x0000_i1027" type="#_x0000_t75" alt="Lightblue.jpg" style="width:424.9pt;height:601.1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AE" w:rsidRDefault="009B35A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AE" w:rsidRDefault="009B35AE">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AE" w:rsidRDefault="009B35AE">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AE" w:rsidRDefault="009B35AE">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AE" w:rsidRDefault="009B35AE"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AE" w:rsidRDefault="009B35AE" w:rsidP="006E08B3">
    <w:r>
      <w:t>Therapeutic Goods Administration</w:t>
    </w:r>
  </w:p>
  <w:p w:rsidR="009B35AE" w:rsidRDefault="009B35AE"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26208"/>
    <w:multiLevelType w:val="hybridMultilevel"/>
    <w:tmpl w:val="38A0B91C"/>
    <w:lvl w:ilvl="0" w:tplc="0C090001">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5B937B2"/>
    <w:multiLevelType w:val="hybridMultilevel"/>
    <w:tmpl w:val="EC0C3702"/>
    <w:lvl w:ilvl="0" w:tplc="C8BC83A8">
      <w:start w:val="1"/>
      <w:numFmt w:val="bullet"/>
      <w:lvlText w:val="-"/>
      <w:lvlJc w:val="left"/>
      <w:pPr>
        <w:ind w:left="720" w:hanging="360"/>
      </w:pPr>
      <w:rPr>
        <w:rFonts w:ascii="Cambria" w:hAnsi="Cambria" w:cs="Times New Roman"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nsid w:val="0EDE0D92"/>
    <w:multiLevelType w:val="hybridMultilevel"/>
    <w:tmpl w:val="AAFC0E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3FA1ED7"/>
    <w:multiLevelType w:val="hybridMultilevel"/>
    <w:tmpl w:val="44306C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68F13E9"/>
    <w:multiLevelType w:val="multilevel"/>
    <w:tmpl w:val="5CBADD90"/>
    <w:styleLink w:val="ListBullets"/>
    <w:lvl w:ilvl="0">
      <w:start w:val="1"/>
      <w:numFmt w:val="decimal"/>
      <w:lvlText w:val="%1."/>
      <w:lvlJc w:val="left"/>
      <w:pPr>
        <w:ind w:left="360" w:hanging="360"/>
      </w:pPr>
      <w:rPr>
        <w:rFonts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16A90412"/>
    <w:multiLevelType w:val="hybridMultilevel"/>
    <w:tmpl w:val="CB40F96C"/>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01F7C69"/>
    <w:multiLevelType w:val="hybridMultilevel"/>
    <w:tmpl w:val="1862D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073105F"/>
    <w:multiLevelType w:val="hybridMultilevel"/>
    <w:tmpl w:val="78EED986"/>
    <w:lvl w:ilvl="0" w:tplc="C86C8510">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0FE653B"/>
    <w:multiLevelType w:val="multilevel"/>
    <w:tmpl w:val="B97EB54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23675DB0"/>
    <w:multiLevelType w:val="hybridMultilevel"/>
    <w:tmpl w:val="FEA4A77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sz w:val="16"/>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88E1B8E"/>
    <w:multiLevelType w:val="hybridMultilevel"/>
    <w:tmpl w:val="6ED42ABE"/>
    <w:lvl w:ilvl="0" w:tplc="1108D364">
      <w:start w:val="1"/>
      <w:numFmt w:val="decimal"/>
      <w:lvlText w:val="%1."/>
      <w:lvlJc w:val="left"/>
      <w:pPr>
        <w:ind w:left="3054" w:hanging="360"/>
      </w:pPr>
      <w:rPr>
        <w:rFonts w:hint="default"/>
      </w:rPr>
    </w:lvl>
    <w:lvl w:ilvl="1" w:tplc="0C090019" w:tentative="1">
      <w:start w:val="1"/>
      <w:numFmt w:val="lowerLetter"/>
      <w:lvlText w:val="%2."/>
      <w:lvlJc w:val="left"/>
      <w:pPr>
        <w:ind w:left="3774" w:hanging="360"/>
      </w:pPr>
    </w:lvl>
    <w:lvl w:ilvl="2" w:tplc="0C09001B" w:tentative="1">
      <w:start w:val="1"/>
      <w:numFmt w:val="lowerRoman"/>
      <w:lvlText w:val="%3."/>
      <w:lvlJc w:val="right"/>
      <w:pPr>
        <w:ind w:left="4494" w:hanging="180"/>
      </w:pPr>
    </w:lvl>
    <w:lvl w:ilvl="3" w:tplc="0C09000F" w:tentative="1">
      <w:start w:val="1"/>
      <w:numFmt w:val="decimal"/>
      <w:lvlText w:val="%4."/>
      <w:lvlJc w:val="left"/>
      <w:pPr>
        <w:ind w:left="5214" w:hanging="360"/>
      </w:pPr>
    </w:lvl>
    <w:lvl w:ilvl="4" w:tplc="0C090019" w:tentative="1">
      <w:start w:val="1"/>
      <w:numFmt w:val="lowerLetter"/>
      <w:lvlText w:val="%5."/>
      <w:lvlJc w:val="left"/>
      <w:pPr>
        <w:ind w:left="5934" w:hanging="360"/>
      </w:pPr>
    </w:lvl>
    <w:lvl w:ilvl="5" w:tplc="0C09001B" w:tentative="1">
      <w:start w:val="1"/>
      <w:numFmt w:val="lowerRoman"/>
      <w:lvlText w:val="%6."/>
      <w:lvlJc w:val="right"/>
      <w:pPr>
        <w:ind w:left="6654" w:hanging="180"/>
      </w:pPr>
    </w:lvl>
    <w:lvl w:ilvl="6" w:tplc="0C09000F" w:tentative="1">
      <w:start w:val="1"/>
      <w:numFmt w:val="decimal"/>
      <w:lvlText w:val="%7."/>
      <w:lvlJc w:val="left"/>
      <w:pPr>
        <w:ind w:left="7374" w:hanging="360"/>
      </w:pPr>
    </w:lvl>
    <w:lvl w:ilvl="7" w:tplc="0C090019" w:tentative="1">
      <w:start w:val="1"/>
      <w:numFmt w:val="lowerLetter"/>
      <w:lvlText w:val="%8."/>
      <w:lvlJc w:val="left"/>
      <w:pPr>
        <w:ind w:left="8094" w:hanging="360"/>
      </w:pPr>
    </w:lvl>
    <w:lvl w:ilvl="8" w:tplc="0C09001B" w:tentative="1">
      <w:start w:val="1"/>
      <w:numFmt w:val="lowerRoman"/>
      <w:lvlText w:val="%9."/>
      <w:lvlJc w:val="right"/>
      <w:pPr>
        <w:ind w:left="8814" w:hanging="180"/>
      </w:pPr>
    </w:lvl>
  </w:abstractNum>
  <w:abstractNum w:abstractNumId="13">
    <w:nsid w:val="290C77A0"/>
    <w:multiLevelType w:val="hybridMultilevel"/>
    <w:tmpl w:val="16B8EE5E"/>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929558E"/>
    <w:multiLevelType w:val="hybridMultilevel"/>
    <w:tmpl w:val="034CE380"/>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C446CF4"/>
    <w:multiLevelType w:val="hybridMultilevel"/>
    <w:tmpl w:val="29167F60"/>
    <w:lvl w:ilvl="0" w:tplc="C8BC83A8">
      <w:start w:val="1"/>
      <w:numFmt w:val="bullet"/>
      <w:lvlText w:val="-"/>
      <w:lvlJc w:val="left"/>
      <w:pPr>
        <w:ind w:left="720" w:hanging="360"/>
      </w:pPr>
      <w:rPr>
        <w:rFonts w:ascii="Cambria" w:hAnsi="Cambria" w:cs="Times New Roman"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D7D4176"/>
    <w:multiLevelType w:val="hybridMultilevel"/>
    <w:tmpl w:val="2674922E"/>
    <w:lvl w:ilvl="0" w:tplc="C86C8510">
      <w:start w:val="1"/>
      <w:numFmt w:val="bullet"/>
      <w:lvlText w:val=""/>
      <w:lvlJc w:val="left"/>
      <w:pPr>
        <w:ind w:left="1429" w:hanging="360"/>
      </w:pPr>
      <w:rPr>
        <w:rFonts w:ascii="Symbol" w:hAnsi="Symbol" w:hint="default"/>
        <w:sz w:val="16"/>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7">
    <w:nsid w:val="30641678"/>
    <w:multiLevelType w:val="hybridMultilevel"/>
    <w:tmpl w:val="70BA247C"/>
    <w:lvl w:ilvl="0" w:tplc="C86C851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066740A"/>
    <w:multiLevelType w:val="hybridMultilevel"/>
    <w:tmpl w:val="6A70D0EC"/>
    <w:lvl w:ilvl="0" w:tplc="9FA8596A">
      <w:start w:val="1"/>
      <w:numFmt w:val="bullet"/>
      <w:pStyle w:val="ListBullet"/>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9">
    <w:nsid w:val="31B23E85"/>
    <w:multiLevelType w:val="hybridMultilevel"/>
    <w:tmpl w:val="50820F4A"/>
    <w:lvl w:ilvl="0" w:tplc="C86C851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2E40CB6"/>
    <w:multiLevelType w:val="hybridMultilevel"/>
    <w:tmpl w:val="BC06C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31749B6"/>
    <w:multiLevelType w:val="hybridMultilevel"/>
    <w:tmpl w:val="29A041E2"/>
    <w:lvl w:ilvl="0" w:tplc="C8BC83A8">
      <w:start w:val="1"/>
      <w:numFmt w:val="bullet"/>
      <w:lvlText w:val="-"/>
      <w:lvlJc w:val="left"/>
      <w:pPr>
        <w:ind w:left="1429" w:hanging="360"/>
      </w:pPr>
      <w:rPr>
        <w:rFonts w:ascii="Cambria" w:hAnsi="Cambria" w:cs="Times New Roman" w:hint="default"/>
        <w:sz w:val="16"/>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2">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23">
    <w:nsid w:val="3BC404DC"/>
    <w:multiLevelType w:val="hybridMultilevel"/>
    <w:tmpl w:val="2FF41FAC"/>
    <w:lvl w:ilvl="0" w:tplc="0C090001">
      <w:start w:val="1"/>
      <w:numFmt w:val="bullet"/>
      <w:lvlText w:val=""/>
      <w:lvlJc w:val="left"/>
      <w:pPr>
        <w:ind w:left="720" w:hanging="360"/>
      </w:pPr>
      <w:rPr>
        <w:rFonts w:ascii="Symbol" w:hAnsi="Symbol" w:hint="default"/>
      </w:rPr>
    </w:lvl>
    <w:lvl w:ilvl="1" w:tplc="C8BC83A8">
      <w:start w:val="1"/>
      <w:numFmt w:val="bullet"/>
      <w:lvlText w:val="-"/>
      <w:lvlJc w:val="left"/>
      <w:pPr>
        <w:ind w:left="1440" w:hanging="360"/>
      </w:pPr>
      <w:rPr>
        <w:rFonts w:ascii="Cambria" w:hAnsi="Cambria" w:cs="Times New Roman" w:hint="default"/>
        <w:sz w:val="16"/>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E1D22F1"/>
    <w:multiLevelType w:val="hybridMultilevel"/>
    <w:tmpl w:val="60BA2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E754BE6"/>
    <w:multiLevelType w:val="hybridMultilevel"/>
    <w:tmpl w:val="EE385B36"/>
    <w:lvl w:ilvl="0" w:tplc="3F5C14C6">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0C46457"/>
    <w:multiLevelType w:val="multilevel"/>
    <w:tmpl w:val="5CBADD90"/>
    <w:lvl w:ilvl="0">
      <w:start w:val="1"/>
      <w:numFmt w:val="decimal"/>
      <w:lvlText w:val="%1."/>
      <w:lvlJc w:val="left"/>
      <w:pPr>
        <w:ind w:left="360" w:hanging="360"/>
      </w:pPr>
      <w:rPr>
        <w:rFonts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7">
    <w:nsid w:val="46917572"/>
    <w:multiLevelType w:val="hybridMultilevel"/>
    <w:tmpl w:val="BEA45294"/>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A170724"/>
    <w:multiLevelType w:val="multilevel"/>
    <w:tmpl w:val="86EA5790"/>
    <w:styleLink w:val="Style1"/>
    <w:lvl w:ilvl="0">
      <w:start w:val="7"/>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29">
    <w:nsid w:val="4C663B13"/>
    <w:multiLevelType w:val="hybridMultilevel"/>
    <w:tmpl w:val="022CB88E"/>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DBD097A"/>
    <w:multiLevelType w:val="hybridMultilevel"/>
    <w:tmpl w:val="5F2A5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2A126D8"/>
    <w:multiLevelType w:val="hybridMultilevel"/>
    <w:tmpl w:val="DA825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36B79E3"/>
    <w:multiLevelType w:val="hybridMultilevel"/>
    <w:tmpl w:val="96CA2D06"/>
    <w:lvl w:ilvl="0" w:tplc="C86C8510">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7B030CE"/>
    <w:multiLevelType w:val="multilevel"/>
    <w:tmpl w:val="33A49D44"/>
    <w:lvl w:ilvl="0">
      <w:start w:val="1"/>
      <w:numFmt w:val="decimal"/>
      <w:lvlText w:val="%1."/>
      <w:lvlJc w:val="left"/>
      <w:pPr>
        <w:ind w:left="360" w:hanging="360"/>
      </w:pPr>
      <w:rPr>
        <w:rFonts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4">
    <w:nsid w:val="596F3D0C"/>
    <w:multiLevelType w:val="hybridMultilevel"/>
    <w:tmpl w:val="67280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B7C6A96"/>
    <w:multiLevelType w:val="hybridMultilevel"/>
    <w:tmpl w:val="AA307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E234107"/>
    <w:multiLevelType w:val="hybridMultilevel"/>
    <w:tmpl w:val="DF682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5DE3F47"/>
    <w:multiLevelType w:val="multilevel"/>
    <w:tmpl w:val="86EA5790"/>
    <w:numStyleLink w:val="Style1"/>
  </w:abstractNum>
  <w:abstractNum w:abstractNumId="38">
    <w:nsid w:val="663F595D"/>
    <w:multiLevelType w:val="hybridMultilevel"/>
    <w:tmpl w:val="86B69502"/>
    <w:lvl w:ilvl="0" w:tplc="0C090001">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39">
    <w:nsid w:val="694246BF"/>
    <w:multiLevelType w:val="hybridMultilevel"/>
    <w:tmpl w:val="227A0FA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D0B1B75"/>
    <w:multiLevelType w:val="multilevel"/>
    <w:tmpl w:val="6B8E9016"/>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022"/>
        </w:tabs>
        <w:ind w:left="1022" w:hanging="1022"/>
      </w:pPr>
      <w:rPr>
        <w:rFonts w:hint="default"/>
      </w:rPr>
    </w:lvl>
    <w:lvl w:ilvl="2">
      <w:start w:val="1"/>
      <w:numFmt w:val="decimal"/>
      <w:pStyle w:val="Heading4"/>
      <w:lvlText w:val="%1.%2.%3."/>
      <w:lvlJc w:val="left"/>
      <w:pPr>
        <w:tabs>
          <w:tab w:val="num" w:pos="1134"/>
        </w:tabs>
        <w:ind w:left="1134" w:hanging="96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pStyle w:val="Heading5"/>
      <w:lvlText w:val="%1.%2.%3.%4."/>
      <w:lvlJc w:val="left"/>
      <w:pPr>
        <w:tabs>
          <w:tab w:val="num" w:pos="1418"/>
        </w:tabs>
        <w:ind w:left="1418" w:hanging="119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4">
      <w:start w:val="1"/>
      <w:numFmt w:val="decimal"/>
      <w:pStyle w:val="Heading6"/>
      <w:lvlText w:val="%1.%2.%3.%4.%5."/>
      <w:lvlJc w:val="left"/>
      <w:pPr>
        <w:tabs>
          <w:tab w:val="num" w:pos="1417"/>
        </w:tabs>
        <w:ind w:left="1417" w:hanging="141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41">
    <w:nsid w:val="6D214E8B"/>
    <w:multiLevelType w:val="hybridMultilevel"/>
    <w:tmpl w:val="4426C4F8"/>
    <w:lvl w:ilvl="0" w:tplc="0310CC48">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42">
    <w:nsid w:val="70CA4963"/>
    <w:multiLevelType w:val="hybridMultilevel"/>
    <w:tmpl w:val="586483B6"/>
    <w:lvl w:ilvl="0" w:tplc="0310CC48">
      <w:numFmt w:val="bullet"/>
      <w:lvlText w:val="-"/>
      <w:lvlJc w:val="left"/>
      <w:pPr>
        <w:ind w:left="720" w:hanging="360"/>
      </w:pPr>
      <w:rPr>
        <w:rFonts w:ascii="Calibri" w:eastAsia="Times New Roman" w:hAnsi="Calibri" w:cs="Times New Roman"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3">
    <w:nsid w:val="73D03941"/>
    <w:multiLevelType w:val="hybridMultilevel"/>
    <w:tmpl w:val="69182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C5B11E7"/>
    <w:multiLevelType w:val="hybridMultilevel"/>
    <w:tmpl w:val="56906B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7D242F10"/>
    <w:multiLevelType w:val="hybridMultilevel"/>
    <w:tmpl w:val="8486A116"/>
    <w:lvl w:ilvl="0" w:tplc="C86C851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D7B3BA9"/>
    <w:multiLevelType w:val="hybridMultilevel"/>
    <w:tmpl w:val="A91638EA"/>
    <w:lvl w:ilvl="0" w:tplc="0C090001">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E3A53D6"/>
    <w:multiLevelType w:val="hybridMultilevel"/>
    <w:tmpl w:val="FA486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7E8F7987"/>
    <w:multiLevelType w:val="hybridMultilevel"/>
    <w:tmpl w:val="ED765D02"/>
    <w:lvl w:ilvl="0" w:tplc="12C8EC9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7F5C4C2E"/>
    <w:multiLevelType w:val="hybridMultilevel"/>
    <w:tmpl w:val="7CEA84A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lvlText w:val="%2."/>
        <w:lvlJc w:val="left"/>
        <w:pPr>
          <w:ind w:left="851" w:hanging="426"/>
        </w:pPr>
        <w:rPr>
          <w:rFonts w:hint="default"/>
        </w:rPr>
      </w:lvl>
    </w:lvlOverride>
    <w:lvlOverride w:ilvl="2">
      <w:lvl w:ilvl="2">
        <w:start w:val="1"/>
        <w:numFmt w:val="lowerRoman"/>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4">
    <w:abstractNumId w:val="40"/>
  </w:num>
  <w:num w:numId="5">
    <w:abstractNumId w:val="40"/>
  </w:num>
  <w:num w:numId="6">
    <w:abstractNumId w:val="20"/>
  </w:num>
  <w:num w:numId="7">
    <w:abstractNumId w:val="22"/>
  </w:num>
  <w:num w:numId="8">
    <w:abstractNumId w:val="18"/>
  </w:num>
  <w:num w:numId="9">
    <w:abstractNumId w:val="41"/>
  </w:num>
  <w:num w:numId="10">
    <w:abstractNumId w:val="2"/>
  </w:num>
  <w:num w:numId="11">
    <w:abstractNumId w:val="38"/>
  </w:num>
  <w:num w:numId="12">
    <w:abstractNumId w:val="28"/>
  </w:num>
  <w:num w:numId="13">
    <w:abstractNumId w:val="37"/>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start w:val="1"/>
        <w:numFmt w:val="decimal"/>
        <w:lvlText w:val="%1.%2.%3.%4.%5."/>
        <w:lvlJc w:val="left"/>
        <w:pPr>
          <w:tabs>
            <w:tab w:val="num" w:pos="1701"/>
          </w:tabs>
          <w:ind w:left="1701" w:hanging="1701"/>
        </w:pPr>
        <w:rPr>
          <w:rFonts w:hint="default"/>
        </w:rPr>
      </w:lvl>
    </w:lvlOverride>
  </w:num>
  <w:num w:numId="14">
    <w:abstractNumId w:val="42"/>
  </w:num>
  <w:num w:numId="15">
    <w:abstractNumId w:val="46"/>
  </w:num>
  <w:num w:numId="16">
    <w:abstractNumId w:val="12"/>
  </w:num>
  <w:num w:numId="17">
    <w:abstractNumId w:val="25"/>
  </w:num>
  <w:num w:numId="18">
    <w:abstractNumId w:val="5"/>
  </w:num>
  <w:num w:numId="19">
    <w:abstractNumId w:val="33"/>
  </w:num>
  <w:num w:numId="20">
    <w:abstractNumId w:val="3"/>
  </w:num>
  <w:num w:numId="21">
    <w:abstractNumId w:val="8"/>
  </w:num>
  <w:num w:numId="22">
    <w:abstractNumId w:val="24"/>
  </w:num>
  <w:num w:numId="23">
    <w:abstractNumId w:val="34"/>
  </w:num>
  <w:num w:numId="24">
    <w:abstractNumId w:val="47"/>
  </w:num>
  <w:num w:numId="25">
    <w:abstractNumId w:val="26"/>
  </w:num>
  <w:num w:numId="26">
    <w:abstractNumId w:val="44"/>
  </w:num>
  <w:num w:numId="27">
    <w:abstractNumId w:val="10"/>
  </w:num>
  <w:num w:numId="28">
    <w:abstractNumId w:val="1"/>
  </w:num>
  <w:num w:numId="29">
    <w:abstractNumId w:val="0"/>
  </w:num>
  <w:num w:numId="30">
    <w:abstractNumId w:val="30"/>
  </w:num>
  <w:num w:numId="31">
    <w:abstractNumId w:val="36"/>
  </w:num>
  <w:num w:numId="32">
    <w:abstractNumId w:val="31"/>
  </w:num>
  <w:num w:numId="33">
    <w:abstractNumId w:val="35"/>
  </w:num>
  <w:num w:numId="34">
    <w:abstractNumId w:val="15"/>
  </w:num>
  <w:num w:numId="35">
    <w:abstractNumId w:val="39"/>
  </w:num>
  <w:num w:numId="36">
    <w:abstractNumId w:val="23"/>
  </w:num>
  <w:num w:numId="37">
    <w:abstractNumId w:val="11"/>
  </w:num>
  <w:num w:numId="38">
    <w:abstractNumId w:val="43"/>
  </w:num>
  <w:num w:numId="39">
    <w:abstractNumId w:val="48"/>
  </w:num>
  <w:num w:numId="40">
    <w:abstractNumId w:val="27"/>
  </w:num>
  <w:num w:numId="41">
    <w:abstractNumId w:val="17"/>
  </w:num>
  <w:num w:numId="42">
    <w:abstractNumId w:val="45"/>
  </w:num>
  <w:num w:numId="43">
    <w:abstractNumId w:val="29"/>
  </w:num>
  <w:num w:numId="44">
    <w:abstractNumId w:val="49"/>
  </w:num>
  <w:num w:numId="45">
    <w:abstractNumId w:val="7"/>
  </w:num>
  <w:num w:numId="46">
    <w:abstractNumId w:val="14"/>
  </w:num>
  <w:num w:numId="47">
    <w:abstractNumId w:val="13"/>
  </w:num>
  <w:num w:numId="48">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9">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50">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51">
    <w:abstractNumId w:val="32"/>
  </w:num>
  <w:num w:numId="52">
    <w:abstractNumId w:val="21"/>
  </w:num>
  <w:num w:numId="53">
    <w:abstractNumId w:val="16"/>
  </w:num>
  <w:num w:numId="54">
    <w:abstractNumId w:val="19"/>
  </w:num>
  <w:num w:numId="55">
    <w:abstractNumId w:val="9"/>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00"/>
  <w:displayBackgroundShape/>
  <w:proofState w:spelling="clean" w:grammar="clean"/>
  <w:attachedTemplate r:id="rId1"/>
  <w:stylePaneFormatFilter w:val="1001"/>
  <w:stylePaneSortMethod w:val="0000"/>
  <w:defaultTabStop w:val="720"/>
  <w:drawingGridHorizontalSpacing w:val="110"/>
  <w:displayHorizontalDrawingGridEvery w:val="2"/>
  <w:characterSpacingControl w:val="doNotCompress"/>
  <w:hdrShapeDefaults>
    <o:shapedefaults v:ext="edit" spidmax="63490">
      <o:colormenu v:ext="edit" fillcolor="none [3206]"/>
    </o:shapedefaults>
    <o:shapelayout v:ext="edit">
      <o:idmap v:ext="edit" data="46"/>
    </o:shapelayout>
  </w:hdrShapeDefaults>
  <w:footnotePr>
    <w:footnote w:id="-1"/>
    <w:footnote w:id="0"/>
  </w:footnotePr>
  <w:endnotePr>
    <w:endnote w:id="-1"/>
    <w:endnote w:id="0"/>
  </w:endnotePr>
  <w:compat/>
  <w:rsids>
    <w:rsidRoot w:val="00956076"/>
    <w:rsid w:val="00002031"/>
    <w:rsid w:val="000046FA"/>
    <w:rsid w:val="00004734"/>
    <w:rsid w:val="00006B22"/>
    <w:rsid w:val="00010D40"/>
    <w:rsid w:val="0001276A"/>
    <w:rsid w:val="000246AE"/>
    <w:rsid w:val="00025C67"/>
    <w:rsid w:val="00033AE7"/>
    <w:rsid w:val="00040ACB"/>
    <w:rsid w:val="00042266"/>
    <w:rsid w:val="0005559E"/>
    <w:rsid w:val="00056513"/>
    <w:rsid w:val="00061801"/>
    <w:rsid w:val="00062B74"/>
    <w:rsid w:val="00077775"/>
    <w:rsid w:val="00090366"/>
    <w:rsid w:val="00090471"/>
    <w:rsid w:val="000A3AED"/>
    <w:rsid w:val="000A63AF"/>
    <w:rsid w:val="000B3532"/>
    <w:rsid w:val="000B3A75"/>
    <w:rsid w:val="000C0DCA"/>
    <w:rsid w:val="000C690F"/>
    <w:rsid w:val="000D1295"/>
    <w:rsid w:val="000D391B"/>
    <w:rsid w:val="000D3D6D"/>
    <w:rsid w:val="000D4FC7"/>
    <w:rsid w:val="000D62BB"/>
    <w:rsid w:val="000F02F9"/>
    <w:rsid w:val="000F4869"/>
    <w:rsid w:val="000F5B42"/>
    <w:rsid w:val="000F6E6F"/>
    <w:rsid w:val="001005F4"/>
    <w:rsid w:val="00104613"/>
    <w:rsid w:val="0010551D"/>
    <w:rsid w:val="0010601F"/>
    <w:rsid w:val="0010788A"/>
    <w:rsid w:val="00107A31"/>
    <w:rsid w:val="00110EA5"/>
    <w:rsid w:val="00112F56"/>
    <w:rsid w:val="00125318"/>
    <w:rsid w:val="00125C5A"/>
    <w:rsid w:val="001305A2"/>
    <w:rsid w:val="00133238"/>
    <w:rsid w:val="00137F28"/>
    <w:rsid w:val="0014197B"/>
    <w:rsid w:val="001447CD"/>
    <w:rsid w:val="00146164"/>
    <w:rsid w:val="001516B1"/>
    <w:rsid w:val="00154EBB"/>
    <w:rsid w:val="00156316"/>
    <w:rsid w:val="00165389"/>
    <w:rsid w:val="0017078F"/>
    <w:rsid w:val="0017693F"/>
    <w:rsid w:val="00180C36"/>
    <w:rsid w:val="0018110E"/>
    <w:rsid w:val="00181684"/>
    <w:rsid w:val="001843C6"/>
    <w:rsid w:val="001850E0"/>
    <w:rsid w:val="001916E1"/>
    <w:rsid w:val="001A2158"/>
    <w:rsid w:val="001A525F"/>
    <w:rsid w:val="001B09F9"/>
    <w:rsid w:val="001B5F20"/>
    <w:rsid w:val="001B6448"/>
    <w:rsid w:val="001D37F1"/>
    <w:rsid w:val="001E07CF"/>
    <w:rsid w:val="001E2AED"/>
    <w:rsid w:val="001E59F1"/>
    <w:rsid w:val="001E79D2"/>
    <w:rsid w:val="001F1938"/>
    <w:rsid w:val="001F49EB"/>
    <w:rsid w:val="001F6CBA"/>
    <w:rsid w:val="00201D4E"/>
    <w:rsid w:val="0020273E"/>
    <w:rsid w:val="002076C9"/>
    <w:rsid w:val="002128BC"/>
    <w:rsid w:val="00220B8A"/>
    <w:rsid w:val="002257F3"/>
    <w:rsid w:val="00233456"/>
    <w:rsid w:val="002339A5"/>
    <w:rsid w:val="00257848"/>
    <w:rsid w:val="002666AC"/>
    <w:rsid w:val="0027084A"/>
    <w:rsid w:val="00271DFE"/>
    <w:rsid w:val="0027413D"/>
    <w:rsid w:val="00284A57"/>
    <w:rsid w:val="00286434"/>
    <w:rsid w:val="00286C59"/>
    <w:rsid w:val="0029145B"/>
    <w:rsid w:val="00292113"/>
    <w:rsid w:val="002942D1"/>
    <w:rsid w:val="0029501A"/>
    <w:rsid w:val="00295244"/>
    <w:rsid w:val="002B1638"/>
    <w:rsid w:val="002B2932"/>
    <w:rsid w:val="002B5704"/>
    <w:rsid w:val="002C63ED"/>
    <w:rsid w:val="002D225F"/>
    <w:rsid w:val="002D6161"/>
    <w:rsid w:val="002E4C9A"/>
    <w:rsid w:val="002E7709"/>
    <w:rsid w:val="002F11F8"/>
    <w:rsid w:val="002F1C73"/>
    <w:rsid w:val="002F3F56"/>
    <w:rsid w:val="002F44B5"/>
    <w:rsid w:val="00304EC5"/>
    <w:rsid w:val="00311AC0"/>
    <w:rsid w:val="003228D4"/>
    <w:rsid w:val="0032583B"/>
    <w:rsid w:val="00327883"/>
    <w:rsid w:val="00335504"/>
    <w:rsid w:val="00336B09"/>
    <w:rsid w:val="003468D2"/>
    <w:rsid w:val="003521E8"/>
    <w:rsid w:val="003728F3"/>
    <w:rsid w:val="0037496E"/>
    <w:rsid w:val="0037623D"/>
    <w:rsid w:val="00386150"/>
    <w:rsid w:val="003874CE"/>
    <w:rsid w:val="00390900"/>
    <w:rsid w:val="00391625"/>
    <w:rsid w:val="003A7F6C"/>
    <w:rsid w:val="003B1113"/>
    <w:rsid w:val="003B4BF3"/>
    <w:rsid w:val="003B4D60"/>
    <w:rsid w:val="003B634F"/>
    <w:rsid w:val="003B7E39"/>
    <w:rsid w:val="003C03E4"/>
    <w:rsid w:val="003C0C8B"/>
    <w:rsid w:val="003C58DC"/>
    <w:rsid w:val="003D0A3B"/>
    <w:rsid w:val="003D1E62"/>
    <w:rsid w:val="003E2136"/>
    <w:rsid w:val="003E2486"/>
    <w:rsid w:val="003E3208"/>
    <w:rsid w:val="003F0B04"/>
    <w:rsid w:val="003F4621"/>
    <w:rsid w:val="004008B8"/>
    <w:rsid w:val="0040134E"/>
    <w:rsid w:val="00404819"/>
    <w:rsid w:val="00415D59"/>
    <w:rsid w:val="0043797D"/>
    <w:rsid w:val="00440A2D"/>
    <w:rsid w:val="004449FA"/>
    <w:rsid w:val="004564A7"/>
    <w:rsid w:val="004617BF"/>
    <w:rsid w:val="004620DC"/>
    <w:rsid w:val="00462E6F"/>
    <w:rsid w:val="00463658"/>
    <w:rsid w:val="00464CA6"/>
    <w:rsid w:val="004722CC"/>
    <w:rsid w:val="0049124A"/>
    <w:rsid w:val="004936E4"/>
    <w:rsid w:val="00494E60"/>
    <w:rsid w:val="00497487"/>
    <w:rsid w:val="004A7E13"/>
    <w:rsid w:val="004B7B76"/>
    <w:rsid w:val="004C2DCA"/>
    <w:rsid w:val="004E5706"/>
    <w:rsid w:val="004F0F38"/>
    <w:rsid w:val="00501921"/>
    <w:rsid w:val="00502887"/>
    <w:rsid w:val="00530354"/>
    <w:rsid w:val="0053625B"/>
    <w:rsid w:val="005434C6"/>
    <w:rsid w:val="00543B39"/>
    <w:rsid w:val="00550096"/>
    <w:rsid w:val="0055607C"/>
    <w:rsid w:val="00557FF9"/>
    <w:rsid w:val="00565A14"/>
    <w:rsid w:val="00571E70"/>
    <w:rsid w:val="00576378"/>
    <w:rsid w:val="00577945"/>
    <w:rsid w:val="00577E38"/>
    <w:rsid w:val="00581C57"/>
    <w:rsid w:val="005821F1"/>
    <w:rsid w:val="00585322"/>
    <w:rsid w:val="005857B2"/>
    <w:rsid w:val="005857C6"/>
    <w:rsid w:val="00586F98"/>
    <w:rsid w:val="00592F6E"/>
    <w:rsid w:val="00593AD1"/>
    <w:rsid w:val="005A4C7A"/>
    <w:rsid w:val="005A68B6"/>
    <w:rsid w:val="005C4382"/>
    <w:rsid w:val="005C5570"/>
    <w:rsid w:val="005C79A4"/>
    <w:rsid w:val="005D4397"/>
    <w:rsid w:val="005D5442"/>
    <w:rsid w:val="005D6D3F"/>
    <w:rsid w:val="005D79FD"/>
    <w:rsid w:val="005F46E0"/>
    <w:rsid w:val="00603F32"/>
    <w:rsid w:val="00623D69"/>
    <w:rsid w:val="00632398"/>
    <w:rsid w:val="00640FC3"/>
    <w:rsid w:val="00642020"/>
    <w:rsid w:val="00645C51"/>
    <w:rsid w:val="00646206"/>
    <w:rsid w:val="00646ABF"/>
    <w:rsid w:val="0065337B"/>
    <w:rsid w:val="0065419D"/>
    <w:rsid w:val="006604D8"/>
    <w:rsid w:val="0066163C"/>
    <w:rsid w:val="00664A5B"/>
    <w:rsid w:val="00670817"/>
    <w:rsid w:val="006763D2"/>
    <w:rsid w:val="00680C08"/>
    <w:rsid w:val="00683E83"/>
    <w:rsid w:val="006931B1"/>
    <w:rsid w:val="006959D7"/>
    <w:rsid w:val="006A15C0"/>
    <w:rsid w:val="006B6328"/>
    <w:rsid w:val="006C130C"/>
    <w:rsid w:val="006C3E2A"/>
    <w:rsid w:val="006C642F"/>
    <w:rsid w:val="006D03E5"/>
    <w:rsid w:val="006D1865"/>
    <w:rsid w:val="006D5D3E"/>
    <w:rsid w:val="006E03B6"/>
    <w:rsid w:val="006E08B3"/>
    <w:rsid w:val="006E7C8C"/>
    <w:rsid w:val="006F17AC"/>
    <w:rsid w:val="006F1861"/>
    <w:rsid w:val="006F1D37"/>
    <w:rsid w:val="006F2796"/>
    <w:rsid w:val="006F572E"/>
    <w:rsid w:val="007046D6"/>
    <w:rsid w:val="00705DB0"/>
    <w:rsid w:val="00722B57"/>
    <w:rsid w:val="00726E3D"/>
    <w:rsid w:val="0074253D"/>
    <w:rsid w:val="0074263D"/>
    <w:rsid w:val="0074429B"/>
    <w:rsid w:val="007513B4"/>
    <w:rsid w:val="007615BC"/>
    <w:rsid w:val="00762F05"/>
    <w:rsid w:val="007652FF"/>
    <w:rsid w:val="00770EF1"/>
    <w:rsid w:val="00771C80"/>
    <w:rsid w:val="007735F8"/>
    <w:rsid w:val="00773EF7"/>
    <w:rsid w:val="00774E1D"/>
    <w:rsid w:val="0077675A"/>
    <w:rsid w:val="0077683C"/>
    <w:rsid w:val="00780355"/>
    <w:rsid w:val="0078062D"/>
    <w:rsid w:val="00781E95"/>
    <w:rsid w:val="00785721"/>
    <w:rsid w:val="00793A59"/>
    <w:rsid w:val="007A62D8"/>
    <w:rsid w:val="007B6E9F"/>
    <w:rsid w:val="007C1216"/>
    <w:rsid w:val="007C1AF7"/>
    <w:rsid w:val="007E6E27"/>
    <w:rsid w:val="00805D27"/>
    <w:rsid w:val="00813DAB"/>
    <w:rsid w:val="00821776"/>
    <w:rsid w:val="008300F8"/>
    <w:rsid w:val="008321F5"/>
    <w:rsid w:val="00832369"/>
    <w:rsid w:val="00834632"/>
    <w:rsid w:val="00834660"/>
    <w:rsid w:val="00836BC2"/>
    <w:rsid w:val="008414A0"/>
    <w:rsid w:val="00841740"/>
    <w:rsid w:val="00847488"/>
    <w:rsid w:val="0085641B"/>
    <w:rsid w:val="00857136"/>
    <w:rsid w:val="00857DF0"/>
    <w:rsid w:val="00874E82"/>
    <w:rsid w:val="00886D15"/>
    <w:rsid w:val="00887DD8"/>
    <w:rsid w:val="00896018"/>
    <w:rsid w:val="008960DD"/>
    <w:rsid w:val="0089635C"/>
    <w:rsid w:val="008A1BB4"/>
    <w:rsid w:val="008A2B9D"/>
    <w:rsid w:val="008A5E0B"/>
    <w:rsid w:val="008A6D59"/>
    <w:rsid w:val="008B274F"/>
    <w:rsid w:val="008B4B03"/>
    <w:rsid w:val="008B596F"/>
    <w:rsid w:val="008B5A3E"/>
    <w:rsid w:val="008B621E"/>
    <w:rsid w:val="008C159F"/>
    <w:rsid w:val="008C1623"/>
    <w:rsid w:val="008C1850"/>
    <w:rsid w:val="008C51A9"/>
    <w:rsid w:val="008D35DE"/>
    <w:rsid w:val="008D3AAD"/>
    <w:rsid w:val="008D770F"/>
    <w:rsid w:val="008E7846"/>
    <w:rsid w:val="008F1CCC"/>
    <w:rsid w:val="008F2967"/>
    <w:rsid w:val="008F6943"/>
    <w:rsid w:val="00902A21"/>
    <w:rsid w:val="00920330"/>
    <w:rsid w:val="009219D7"/>
    <w:rsid w:val="00922D53"/>
    <w:rsid w:val="00923B70"/>
    <w:rsid w:val="00924482"/>
    <w:rsid w:val="00930237"/>
    <w:rsid w:val="00936F6B"/>
    <w:rsid w:val="00946EA5"/>
    <w:rsid w:val="0095160F"/>
    <w:rsid w:val="00952692"/>
    <w:rsid w:val="009531F6"/>
    <w:rsid w:val="00956076"/>
    <w:rsid w:val="00963C08"/>
    <w:rsid w:val="00964847"/>
    <w:rsid w:val="00975B29"/>
    <w:rsid w:val="0098585A"/>
    <w:rsid w:val="0098669D"/>
    <w:rsid w:val="009A4CED"/>
    <w:rsid w:val="009A690D"/>
    <w:rsid w:val="009B1D12"/>
    <w:rsid w:val="009B35AE"/>
    <w:rsid w:val="009B416B"/>
    <w:rsid w:val="009C4BD5"/>
    <w:rsid w:val="009D72FB"/>
    <w:rsid w:val="009D7B77"/>
    <w:rsid w:val="009E0BB0"/>
    <w:rsid w:val="009E1E13"/>
    <w:rsid w:val="009E1F91"/>
    <w:rsid w:val="009E3FBB"/>
    <w:rsid w:val="009E78E8"/>
    <w:rsid w:val="00A102E4"/>
    <w:rsid w:val="00A12C42"/>
    <w:rsid w:val="00A14DF7"/>
    <w:rsid w:val="00A235D9"/>
    <w:rsid w:val="00A3246D"/>
    <w:rsid w:val="00A33136"/>
    <w:rsid w:val="00A36C30"/>
    <w:rsid w:val="00A36FA7"/>
    <w:rsid w:val="00A42249"/>
    <w:rsid w:val="00A475B7"/>
    <w:rsid w:val="00A47AF7"/>
    <w:rsid w:val="00A47C3E"/>
    <w:rsid w:val="00A50226"/>
    <w:rsid w:val="00A60BAD"/>
    <w:rsid w:val="00A65072"/>
    <w:rsid w:val="00A773BA"/>
    <w:rsid w:val="00A964D1"/>
    <w:rsid w:val="00AA0ED0"/>
    <w:rsid w:val="00AA198F"/>
    <w:rsid w:val="00AA3499"/>
    <w:rsid w:val="00AA46C0"/>
    <w:rsid w:val="00AA4715"/>
    <w:rsid w:val="00AC2B40"/>
    <w:rsid w:val="00AC2BB2"/>
    <w:rsid w:val="00AC2C3C"/>
    <w:rsid w:val="00AC512D"/>
    <w:rsid w:val="00AD7305"/>
    <w:rsid w:val="00AE01C2"/>
    <w:rsid w:val="00AE65EB"/>
    <w:rsid w:val="00AE67A7"/>
    <w:rsid w:val="00AF1D94"/>
    <w:rsid w:val="00AF60C5"/>
    <w:rsid w:val="00B009C6"/>
    <w:rsid w:val="00B01548"/>
    <w:rsid w:val="00B02208"/>
    <w:rsid w:val="00B0221F"/>
    <w:rsid w:val="00B1105E"/>
    <w:rsid w:val="00B1425E"/>
    <w:rsid w:val="00B21D29"/>
    <w:rsid w:val="00B25034"/>
    <w:rsid w:val="00B279BA"/>
    <w:rsid w:val="00B33588"/>
    <w:rsid w:val="00B33863"/>
    <w:rsid w:val="00B3688A"/>
    <w:rsid w:val="00B37D17"/>
    <w:rsid w:val="00B4175E"/>
    <w:rsid w:val="00B452CE"/>
    <w:rsid w:val="00B54C25"/>
    <w:rsid w:val="00B56EE8"/>
    <w:rsid w:val="00B722AD"/>
    <w:rsid w:val="00B76B91"/>
    <w:rsid w:val="00B77EB1"/>
    <w:rsid w:val="00B811C6"/>
    <w:rsid w:val="00B85A87"/>
    <w:rsid w:val="00B92474"/>
    <w:rsid w:val="00B92E08"/>
    <w:rsid w:val="00B964BE"/>
    <w:rsid w:val="00B96EBE"/>
    <w:rsid w:val="00BC357D"/>
    <w:rsid w:val="00BC622A"/>
    <w:rsid w:val="00BD04FF"/>
    <w:rsid w:val="00BD45E3"/>
    <w:rsid w:val="00BE0A78"/>
    <w:rsid w:val="00BE6252"/>
    <w:rsid w:val="00BE79F0"/>
    <w:rsid w:val="00BF046D"/>
    <w:rsid w:val="00BF1190"/>
    <w:rsid w:val="00BF366D"/>
    <w:rsid w:val="00BF5D04"/>
    <w:rsid w:val="00C006F4"/>
    <w:rsid w:val="00C042CD"/>
    <w:rsid w:val="00C1164D"/>
    <w:rsid w:val="00C16861"/>
    <w:rsid w:val="00C22678"/>
    <w:rsid w:val="00C404A6"/>
    <w:rsid w:val="00C40A36"/>
    <w:rsid w:val="00C44419"/>
    <w:rsid w:val="00C45E7B"/>
    <w:rsid w:val="00C471B1"/>
    <w:rsid w:val="00C5565E"/>
    <w:rsid w:val="00C618F7"/>
    <w:rsid w:val="00C62EA8"/>
    <w:rsid w:val="00C6316B"/>
    <w:rsid w:val="00C634A9"/>
    <w:rsid w:val="00C64586"/>
    <w:rsid w:val="00C70D53"/>
    <w:rsid w:val="00C7260E"/>
    <w:rsid w:val="00C73D0B"/>
    <w:rsid w:val="00C757C5"/>
    <w:rsid w:val="00C772FF"/>
    <w:rsid w:val="00C775D5"/>
    <w:rsid w:val="00C801AF"/>
    <w:rsid w:val="00C80256"/>
    <w:rsid w:val="00C811C0"/>
    <w:rsid w:val="00C93D50"/>
    <w:rsid w:val="00CA0B84"/>
    <w:rsid w:val="00CA2FC2"/>
    <w:rsid w:val="00CA33B0"/>
    <w:rsid w:val="00CB6BC0"/>
    <w:rsid w:val="00CC1B7C"/>
    <w:rsid w:val="00CC727F"/>
    <w:rsid w:val="00CE71C5"/>
    <w:rsid w:val="00CF15C3"/>
    <w:rsid w:val="00CF2B6F"/>
    <w:rsid w:val="00CF58B6"/>
    <w:rsid w:val="00D017ED"/>
    <w:rsid w:val="00D031EE"/>
    <w:rsid w:val="00D040D3"/>
    <w:rsid w:val="00D04C65"/>
    <w:rsid w:val="00D073E1"/>
    <w:rsid w:val="00D224FE"/>
    <w:rsid w:val="00D47345"/>
    <w:rsid w:val="00D53A31"/>
    <w:rsid w:val="00D64206"/>
    <w:rsid w:val="00D6493E"/>
    <w:rsid w:val="00D7301E"/>
    <w:rsid w:val="00D83AE1"/>
    <w:rsid w:val="00D855D4"/>
    <w:rsid w:val="00D85657"/>
    <w:rsid w:val="00D93466"/>
    <w:rsid w:val="00D94E3B"/>
    <w:rsid w:val="00DA1124"/>
    <w:rsid w:val="00DA145A"/>
    <w:rsid w:val="00DA7159"/>
    <w:rsid w:val="00DB1356"/>
    <w:rsid w:val="00DB3EC7"/>
    <w:rsid w:val="00DB75B7"/>
    <w:rsid w:val="00DC6E02"/>
    <w:rsid w:val="00DE02AE"/>
    <w:rsid w:val="00DE4217"/>
    <w:rsid w:val="00DF1D7F"/>
    <w:rsid w:val="00DF4BE4"/>
    <w:rsid w:val="00E02FB4"/>
    <w:rsid w:val="00E07F15"/>
    <w:rsid w:val="00E20571"/>
    <w:rsid w:val="00E235F7"/>
    <w:rsid w:val="00E23659"/>
    <w:rsid w:val="00E239D4"/>
    <w:rsid w:val="00E26130"/>
    <w:rsid w:val="00E2741C"/>
    <w:rsid w:val="00E40B22"/>
    <w:rsid w:val="00E45619"/>
    <w:rsid w:val="00E4588F"/>
    <w:rsid w:val="00E46DA3"/>
    <w:rsid w:val="00E51BB1"/>
    <w:rsid w:val="00E523C8"/>
    <w:rsid w:val="00E57F5B"/>
    <w:rsid w:val="00E624A5"/>
    <w:rsid w:val="00E62550"/>
    <w:rsid w:val="00E72FC4"/>
    <w:rsid w:val="00E7344E"/>
    <w:rsid w:val="00E76AC4"/>
    <w:rsid w:val="00E936E3"/>
    <w:rsid w:val="00E97D8D"/>
    <w:rsid w:val="00EB0798"/>
    <w:rsid w:val="00EB40AD"/>
    <w:rsid w:val="00EB414E"/>
    <w:rsid w:val="00EB586E"/>
    <w:rsid w:val="00EB5FC8"/>
    <w:rsid w:val="00ED06F6"/>
    <w:rsid w:val="00ED3CAD"/>
    <w:rsid w:val="00ED5A41"/>
    <w:rsid w:val="00EE069E"/>
    <w:rsid w:val="00EE1DE8"/>
    <w:rsid w:val="00F033EC"/>
    <w:rsid w:val="00F04F68"/>
    <w:rsid w:val="00F12670"/>
    <w:rsid w:val="00F14B27"/>
    <w:rsid w:val="00F1713A"/>
    <w:rsid w:val="00F3148D"/>
    <w:rsid w:val="00F325C5"/>
    <w:rsid w:val="00F32FE0"/>
    <w:rsid w:val="00F35298"/>
    <w:rsid w:val="00F41171"/>
    <w:rsid w:val="00F47333"/>
    <w:rsid w:val="00F47E37"/>
    <w:rsid w:val="00F53C07"/>
    <w:rsid w:val="00F54B65"/>
    <w:rsid w:val="00F63183"/>
    <w:rsid w:val="00F640B6"/>
    <w:rsid w:val="00F66A5E"/>
    <w:rsid w:val="00F80E40"/>
    <w:rsid w:val="00F848D9"/>
    <w:rsid w:val="00FA2560"/>
    <w:rsid w:val="00FA2E8C"/>
    <w:rsid w:val="00FA5B82"/>
    <w:rsid w:val="00FA639E"/>
    <w:rsid w:val="00FC25E4"/>
    <w:rsid w:val="00FC4EF7"/>
    <w:rsid w:val="00FE1DEE"/>
    <w:rsid w:val="00FE4778"/>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3490">
      <o:colormenu v:ext="edit" fillcolor="none [3206]"/>
    </o:shapedefaults>
    <o:shapelayout v:ext="edit">
      <o:idmap v:ext="edit" data="1"/>
      <o:rules v:ext="edit">
        <o:r id="V:Rule20" type="connector" idref="#_x0000_s1081"/>
        <o:r id="V:Rule21" type="connector" idref="#_x0000_s1072"/>
        <o:r id="V:Rule22" type="connector" idref="#_x0000_s1101"/>
        <o:r id="V:Rule23" type="connector" idref="#_x0000_s1103"/>
        <o:r id="V:Rule24" type="connector" idref="#_x0000_s1076"/>
        <o:r id="V:Rule25" type="connector" idref="#_x0000_s1073"/>
        <o:r id="V:Rule26" type="connector" idref="#_x0000_s1106"/>
        <o:r id="V:Rule27" type="connector" idref="#_x0000_s1097">
          <o:proxy start="" idref="#_x0000_s1093" connectloc="2"/>
          <o:proxy end="" idref="#_x0000_s1113" connectloc="0"/>
        </o:r>
        <o:r id="V:Rule28" type="connector" idref="#_x0000_s1089">
          <o:proxy start="" idref="#_x0000_s1088" connectloc="2"/>
          <o:proxy end="" idref="#_x0000_s1093" connectloc="0"/>
        </o:r>
        <o:r id="V:Rule29" type="connector" idref="#_x0000_s1071"/>
        <o:r id="V:Rule30" type="connector" idref="#_x0000_s1078"/>
        <o:r id="V:Rule31" type="connector" idref="#_x0000_s1079"/>
        <o:r id="V:Rule32" type="connector" idref="#_x0000_s1091"/>
        <o:r id="V:Rule33" type="connector" idref="#_x0000_s1058">
          <o:proxy start="" idref="#_x0000_s1057" connectloc="2"/>
          <o:proxy end="" idref="#_x0000_s1062" connectloc="0"/>
        </o:r>
        <o:r id="V:Rule34" type="connector" idref="#_x0000_s1102"/>
        <o:r id="V:Rule35" type="connector" idref="#_x0000_s1060"/>
        <o:r id="V:Rule36" type="connector" idref="#_x0000_s1110"/>
        <o:r id="V:Rule37" type="connector" idref="#_x0000_s1066">
          <o:proxy start="" idref="#_x0000_s1062" connectloc="2"/>
          <o:proxy end="" idref="#_x0000_s1084" connectloc="0"/>
        </o:r>
        <o:r id="V:Rule38" type="connector" idref="#_x0000_s1108"/>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B92474"/>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9D72FB"/>
    <w:pPr>
      <w:keepNext/>
      <w:outlineLvl w:val="6"/>
    </w:pPr>
    <w:rPr>
      <w:i/>
    </w:rPr>
  </w:style>
  <w:style w:type="paragraph" w:styleId="Heading8">
    <w:name w:val="heading 8"/>
    <w:basedOn w:val="Normal"/>
    <w:next w:val="Normal"/>
    <w:link w:val="Heading8Char"/>
    <w:qFormat/>
    <w:rsid w:val="009E1F91"/>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9E1F91"/>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8300F8"/>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B92474"/>
    <w:rPr>
      <w:rFonts w:ascii="Cambria" w:eastAsia="Times New Roman" w:hAnsi="Cambria" w:cs="Times New Roman"/>
      <w:bCs/>
      <w:i/>
      <w:szCs w:val="21"/>
    </w:rPr>
  </w:style>
  <w:style w:type="character" w:customStyle="1" w:styleId="Heading7Char">
    <w:name w:val="Heading 7 Char"/>
    <w:basedOn w:val="DefaultParagraphFont"/>
    <w:link w:val="Heading7"/>
    <w:rsid w:val="009D72FB"/>
    <w:rPr>
      <w:rFonts w:ascii="Cambria" w:eastAsia="Cambria" w:hAnsi="Cambria" w:cs="Times New Roman"/>
      <w:i/>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ListParagraph"/>
    <w:uiPriority w:val="99"/>
    <w:qFormat/>
    <w:rsid w:val="0055607C"/>
    <w:pPr>
      <w:numPr>
        <w:numId w:val="8"/>
      </w:numPr>
      <w:tabs>
        <w:tab w:val="clear" w:pos="284"/>
        <w:tab w:val="clear" w:pos="567"/>
      </w:tabs>
      <w:spacing w:before="120" w:after="120"/>
      <w:contextualSpacing w:val="0"/>
    </w:pPr>
  </w:style>
  <w:style w:type="paragraph" w:styleId="ListBullet2">
    <w:name w:val="List Bullet 2"/>
    <w:basedOn w:val="Normal"/>
    <w:uiPriority w:val="99"/>
    <w:qFormat/>
    <w:rsid w:val="004C2DCA"/>
  </w:style>
  <w:style w:type="paragraph" w:styleId="ListBullet3">
    <w:name w:val="List Bullet 3"/>
    <w:basedOn w:val="Normal"/>
    <w:uiPriority w:val="99"/>
    <w:qFormat/>
    <w:rsid w:val="004C2DCA"/>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061801"/>
    <w:pPr>
      <w:autoSpaceDE w:val="0"/>
      <w:autoSpaceDN w:val="0"/>
      <w:adjustRightInd w:val="0"/>
      <w:spacing w:line="174" w:lineRule="exact"/>
      <w:ind w:left="284" w:right="-20"/>
    </w:pPr>
    <w:rPr>
      <w:rFonts w:eastAsiaTheme="minorHAnsi"/>
      <w:w w:val="107"/>
      <w:sz w:val="16"/>
      <w:szCs w:val="16"/>
    </w:rPr>
  </w:style>
  <w:style w:type="paragraph" w:customStyle="1" w:styleId="Numberbullet0">
    <w:name w:val="Number bullet"/>
    <w:basedOn w:val="ListBullet"/>
    <w:qFormat/>
    <w:rsid w:val="004C2DCA"/>
    <w:pPr>
      <w:numPr>
        <w:numId w:val="3"/>
      </w:numPr>
    </w:pPr>
  </w:style>
  <w:style w:type="paragraph" w:customStyle="1" w:styleId="Numberbullet2">
    <w:name w:val="Number bullet 2"/>
    <w:basedOn w:val="ListBullet2"/>
    <w:qFormat/>
    <w:rsid w:val="004C2DCA"/>
    <w:pPr>
      <w:ind w:left="425" w:hanging="425"/>
    </w:pPr>
  </w:style>
  <w:style w:type="paragraph" w:customStyle="1" w:styleId="Numberbullet3">
    <w:name w:val="Number bullet 3"/>
    <w:basedOn w:val="ListBullet3"/>
    <w:qFormat/>
    <w:rsid w:val="004C2DCA"/>
    <w:pPr>
      <w:ind w:left="425" w:hanging="425"/>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D94E3B"/>
    <w:pPr>
      <w:framePr w:hSpace="180" w:wrap="around" w:vAnchor="text" w:hAnchor="text" w:y="1"/>
      <w:ind w:left="170" w:right="170"/>
      <w:suppressOverlap/>
    </w:pPr>
    <w:rPr>
      <w:rFonts w:eastAsia="Calibri"/>
      <w:color w:val="FFFFFF"/>
      <w:szCs w:val="21"/>
      <w:lang w:eastAsia="en-AU"/>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F1713A"/>
    <w:pPr>
      <w:keepNext/>
      <w:keepLines/>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character" w:customStyle="1" w:styleId="Heading8Char">
    <w:name w:val="Heading 8 Char"/>
    <w:basedOn w:val="DefaultParagraphFont"/>
    <w:link w:val="Heading8"/>
    <w:rsid w:val="009E1F91"/>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9E1F91"/>
    <w:rPr>
      <w:rFonts w:ascii="Arial" w:eastAsia="Times New Roman" w:hAnsi="Arial" w:cs="Arial"/>
      <w:kern w:val="16"/>
      <w:u w:val="single"/>
      <w:lang w:eastAsia="en-AU"/>
    </w:rPr>
  </w:style>
  <w:style w:type="paragraph" w:customStyle="1" w:styleId="Abbreviations">
    <w:name w:val="Abbreviations"/>
    <w:basedOn w:val="Normal"/>
    <w:rsid w:val="009E1F91"/>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Bullet1">
    <w:name w:val="Bullet 1"/>
    <w:basedOn w:val="Normal"/>
    <w:rsid w:val="009E1F91"/>
    <w:pPr>
      <w:spacing w:after="0" w:line="240" w:lineRule="auto"/>
    </w:pPr>
    <w:rPr>
      <w:rFonts w:eastAsia="Times New Roman"/>
      <w:kern w:val="24"/>
      <w:szCs w:val="24"/>
      <w:lang w:eastAsia="en-AU"/>
    </w:rPr>
  </w:style>
  <w:style w:type="paragraph" w:customStyle="1" w:styleId="Bullet2">
    <w:name w:val="Bullet 2"/>
    <w:basedOn w:val="Bullet1"/>
    <w:rsid w:val="009E1F91"/>
    <w:pPr>
      <w:numPr>
        <w:numId w:val="7"/>
      </w:numPr>
    </w:pPr>
  </w:style>
  <w:style w:type="paragraph" w:customStyle="1" w:styleId="Comment1">
    <w:name w:val="Comment 1"/>
    <w:basedOn w:val="Normal"/>
    <w:next w:val="Normal"/>
    <w:qFormat/>
    <w:rsid w:val="009E1F9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ListParagraph">
    <w:name w:val="List Paragraph"/>
    <w:basedOn w:val="Normal"/>
    <w:uiPriority w:val="34"/>
    <w:qFormat/>
    <w:rsid w:val="009E1F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Heading0inTOC">
    <w:name w:val="Heading 0 (in TOC)"/>
    <w:basedOn w:val="Heading1"/>
    <w:next w:val="Normal"/>
    <w:rsid w:val="009E1F91"/>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9E1F91"/>
    <w:rPr>
      <w:sz w:val="20"/>
    </w:rPr>
  </w:style>
  <w:style w:type="paragraph" w:customStyle="1" w:styleId="TableBullet">
    <w:name w:val="Table Bullet"/>
    <w:basedOn w:val="Normal"/>
    <w:rsid w:val="009E1F91"/>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9E1F91"/>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9E1F91"/>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9E1F91"/>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9E1F91"/>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9E1F91"/>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9E1F91"/>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9E1F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9E1F91"/>
    <w:rPr>
      <w:rFonts w:ascii="Cambria" w:eastAsia="Times New Roman" w:hAnsi="Cambria" w:cs="Times New Roman"/>
      <w:kern w:val="16"/>
      <w:sz w:val="20"/>
      <w:szCs w:val="20"/>
      <w:lang w:eastAsia="en-AU"/>
    </w:rPr>
  </w:style>
  <w:style w:type="character" w:styleId="EndnoteReference">
    <w:name w:val="endnote reference"/>
    <w:semiHidden/>
    <w:rsid w:val="009E1F91"/>
    <w:rPr>
      <w:dstrike w:val="0"/>
      <w:vertAlign w:val="baseline"/>
    </w:rPr>
  </w:style>
  <w:style w:type="paragraph" w:styleId="FootnoteText">
    <w:name w:val="footnote text"/>
    <w:basedOn w:val="Normal"/>
    <w:link w:val="FootnoteTextChar"/>
    <w:semiHidden/>
    <w:rsid w:val="009E1F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9E1F91"/>
    <w:rPr>
      <w:rFonts w:ascii="Cambria" w:eastAsia="Times New Roman" w:hAnsi="Cambria" w:cs="Times New Roman"/>
      <w:kern w:val="16"/>
      <w:sz w:val="20"/>
      <w:szCs w:val="20"/>
      <w:lang w:eastAsia="en-AU"/>
    </w:rPr>
  </w:style>
  <w:style w:type="character" w:styleId="FootnoteReference">
    <w:name w:val="footnote reference"/>
    <w:semiHidden/>
    <w:rsid w:val="009E1F91"/>
    <w:rPr>
      <w:vertAlign w:val="superscript"/>
    </w:rPr>
  </w:style>
  <w:style w:type="paragraph" w:styleId="TableofFigures">
    <w:name w:val="table of figures"/>
    <w:basedOn w:val="Normal"/>
    <w:next w:val="Normal"/>
    <w:uiPriority w:val="99"/>
    <w:rsid w:val="009E1F91"/>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9E1F9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Dot">
    <w:name w:val="Comment Dot"/>
    <w:basedOn w:val="Comment2"/>
    <w:qFormat/>
    <w:rsid w:val="009E1F91"/>
    <w:pPr>
      <w:numPr>
        <w:numId w:val="10"/>
      </w:numPr>
      <w:tabs>
        <w:tab w:val="clear" w:pos="1134"/>
      </w:tabs>
      <w:spacing w:before="120"/>
      <w:ind w:left="1418" w:hanging="284"/>
    </w:pPr>
  </w:style>
  <w:style w:type="paragraph" w:customStyle="1" w:styleId="Instructions1">
    <w:name w:val="Instructions 1"/>
    <w:basedOn w:val="Normal"/>
    <w:qFormat/>
    <w:rsid w:val="009E1F91"/>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9E1F91"/>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9E1F91"/>
    <w:rPr>
      <w:sz w:val="16"/>
      <w:szCs w:val="16"/>
    </w:rPr>
  </w:style>
  <w:style w:type="paragraph" w:styleId="CommentText">
    <w:name w:val="annotation text"/>
    <w:basedOn w:val="Normal"/>
    <w:link w:val="CommentTextChar"/>
    <w:rsid w:val="009E1F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CommentTextChar">
    <w:name w:val="Comment Text Char"/>
    <w:basedOn w:val="DefaultParagraphFont"/>
    <w:link w:val="CommentText"/>
    <w:rsid w:val="009E1F91"/>
    <w:rPr>
      <w:rFonts w:ascii="Cambria" w:eastAsia="Times New Roman" w:hAnsi="Cambria" w:cs="Times New Roman"/>
      <w:kern w:val="16"/>
      <w:sz w:val="20"/>
      <w:szCs w:val="20"/>
      <w:lang w:eastAsia="en-AU"/>
    </w:rPr>
  </w:style>
  <w:style w:type="paragraph" w:styleId="CommentSubject">
    <w:name w:val="annotation subject"/>
    <w:basedOn w:val="CommentText"/>
    <w:next w:val="CommentText"/>
    <w:link w:val="CommentSubjectChar"/>
    <w:rsid w:val="009E1F91"/>
    <w:rPr>
      <w:b/>
      <w:bCs/>
    </w:rPr>
  </w:style>
  <w:style w:type="character" w:customStyle="1" w:styleId="CommentSubjectChar">
    <w:name w:val="Comment Subject Char"/>
    <w:basedOn w:val="CommentTextChar"/>
    <w:link w:val="CommentSubject"/>
    <w:rsid w:val="009E1F91"/>
    <w:rPr>
      <w:b/>
      <w:bCs/>
    </w:rPr>
  </w:style>
  <w:style w:type="paragraph" w:customStyle="1" w:styleId="Contentslist1">
    <w:name w:val="Contents list 1"/>
    <w:basedOn w:val="Normal"/>
    <w:qFormat/>
    <w:rsid w:val="009E1F91"/>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9E1F91"/>
    <w:pPr>
      <w:spacing w:before="0" w:after="0"/>
    </w:pPr>
    <w:rPr>
      <w:b w:val="0"/>
    </w:rPr>
  </w:style>
  <w:style w:type="paragraph" w:customStyle="1" w:styleId="Default">
    <w:name w:val="Default"/>
    <w:rsid w:val="009E1F91"/>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numbering" w:customStyle="1" w:styleId="Style1">
    <w:name w:val="Style1"/>
    <w:uiPriority w:val="99"/>
    <w:rsid w:val="009E1F91"/>
    <w:pPr>
      <w:numPr>
        <w:numId w:val="12"/>
      </w:numPr>
    </w:pPr>
  </w:style>
  <w:style w:type="paragraph" w:styleId="Bibliography">
    <w:name w:val="Bibliography"/>
    <w:basedOn w:val="Normal"/>
    <w:next w:val="Normal"/>
    <w:uiPriority w:val="37"/>
    <w:unhideWhenUsed/>
    <w:rsid w:val="009E1F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BodyText">
    <w:name w:val="Body Text"/>
    <w:basedOn w:val="Normal"/>
    <w:link w:val="BodyTextChar"/>
    <w:rsid w:val="009E1F91"/>
    <w:pPr>
      <w:widowControl w:val="0"/>
      <w:spacing w:before="0" w:after="0" w:line="240" w:lineRule="auto"/>
      <w:jc w:val="both"/>
    </w:pPr>
    <w:rPr>
      <w:rFonts w:ascii="Times New Roman" w:eastAsia="Times New Roman" w:hAnsi="Times New Roman"/>
      <w:snapToGrid w:val="0"/>
      <w:sz w:val="24"/>
      <w:szCs w:val="20"/>
    </w:rPr>
  </w:style>
  <w:style w:type="character" w:customStyle="1" w:styleId="BodyTextChar">
    <w:name w:val="Body Text Char"/>
    <w:basedOn w:val="DefaultParagraphFont"/>
    <w:link w:val="BodyText"/>
    <w:rsid w:val="009E1F91"/>
    <w:rPr>
      <w:rFonts w:ascii="Times New Roman" w:eastAsia="Times New Roman" w:hAnsi="Times New Roman" w:cs="Times New Roman"/>
      <w:snapToGrid w:val="0"/>
      <w:sz w:val="24"/>
      <w:szCs w:val="20"/>
    </w:rPr>
  </w:style>
  <w:style w:type="paragraph" w:styleId="Revision">
    <w:name w:val="Revision"/>
    <w:hidden/>
    <w:uiPriority w:val="99"/>
    <w:semiHidden/>
    <w:rsid w:val="009E1F91"/>
    <w:pPr>
      <w:spacing w:after="0" w:line="240" w:lineRule="auto"/>
    </w:pPr>
    <w:rPr>
      <w:rFonts w:ascii="Cambria" w:eastAsia="Times New Roman" w:hAnsi="Cambria" w:cs="Times New Roman"/>
      <w:kern w:val="16"/>
      <w:szCs w:val="24"/>
      <w:lang w:eastAsia="en-AU"/>
    </w:rPr>
  </w:style>
</w:styles>
</file>

<file path=word/webSettings.xml><?xml version="1.0" encoding="utf-8"?>
<w:webSettings xmlns:r="http://schemas.openxmlformats.org/officeDocument/2006/relationships" xmlns:w="http://schemas.openxmlformats.org/wordprocessingml/2006/main">
  <w:divs>
    <w:div w:id="30807490">
      <w:bodyDiv w:val="1"/>
      <w:marLeft w:val="0"/>
      <w:marRight w:val="0"/>
      <w:marTop w:val="0"/>
      <w:marBottom w:val="0"/>
      <w:divBdr>
        <w:top w:val="none" w:sz="0" w:space="0" w:color="auto"/>
        <w:left w:val="none" w:sz="0" w:space="0" w:color="auto"/>
        <w:bottom w:val="none" w:sz="0" w:space="0" w:color="auto"/>
        <w:right w:val="none" w:sz="0" w:space="0" w:color="auto"/>
      </w:divBdr>
    </w:div>
    <w:div w:id="955023271">
      <w:bodyDiv w:val="1"/>
      <w:marLeft w:val="0"/>
      <w:marRight w:val="0"/>
      <w:marTop w:val="0"/>
      <w:marBottom w:val="0"/>
      <w:divBdr>
        <w:top w:val="none" w:sz="0" w:space="0" w:color="auto"/>
        <w:left w:val="none" w:sz="0" w:space="0" w:color="auto"/>
        <w:bottom w:val="none" w:sz="0" w:space="0" w:color="auto"/>
        <w:right w:val="none" w:sz="0" w:space="0" w:color="auto"/>
      </w:divBdr>
    </w:div>
    <w:div w:id="187126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header" Target="header2.xml"/><Relationship Id="rId18" Type="http://schemas.openxmlformats.org/officeDocument/2006/relationships/image" Target="media/image7.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header" Target="header4.xm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footer" Target="footer3.xml"/><Relationship Id="rId10" Type="http://schemas.openxmlformats.org/officeDocument/2006/relationships/hyperlink" Target="mailto:tga.copyright@tga.gov.au" TargetMode="External"/><Relationship Id="rId19" Type="http://schemas.openxmlformats.org/officeDocument/2006/relationships/image" Target="media/image8.emf"/><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theme" Target="theme/theme1.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3836\t0MVYUTS.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Por99</b:Tag>
    <b:SourceType>JournalArticle</b:SourceType>
    <b:Guid>{14AD0752-E4C8-4DB9-800E-BA9FA495DA19}</b:Guid>
    <b:Author>
      <b:Author>
        <b:Corporate>Portenoy et al</b:Corporate>
      </b:Author>
    </b:Author>
    <b:Title>Breakthrough Pain: Definition, Prevalence and Characteristics</b:Title>
    <b:JournalName>Pain</b:JournalName>
    <b:Year>1999</b:Year>
    <b:Pages>81: 129-134</b:Pages>
    <b:RefOrder>4</b:RefOrder>
  </b:Source>
  <b:Source>
    <b:Tag>CPM</b:Tag>
    <b:SourceType>JournalArticle</b:SourceType>
    <b:Guid>{0A5A3D5C-95F4-4B99-967A-C7514AD73E0D}</b:Guid>
    <b:Author>
      <b:Author>
        <b:NameList>
          <b:Person>
            <b:Last>CPMP/EWP/612/00</b:Last>
          </b:Person>
        </b:NameList>
      </b:Author>
    </b:Author>
    <b:Title>Note for Guidance on Clinical Investigation of Medicinal Products for Treatment of Nociceptive Pain</b:Title>
    <b:RefOrder>5</b:RefOrder>
  </b:Source>
  <b:Source>
    <b:Tag>DeG10</b:Tag>
    <b:SourceType>JournalArticle</b:SourceType>
    <b:Guid>{5BAEF43F-E023-42DF-8AC1-B67A7814BEE4}</b:Guid>
    <b:Author>
      <b:Author>
        <b:Corporate>DeGregori et al</b:Corporate>
      </b:Author>
    </b:Author>
    <b:Title>Individualising Pain Therapy with Opioids: The Rational Approach Based on Pharmacogenetics and Pharmacokinetics</b:Title>
    <b:JournalName>European Journal Pain Suppl</b:JournalName>
    <b:Year>2010</b:Year>
    <b:Pages>4: 245-250</b:Pages>
    <b:RefOrder>6</b:RefOrder>
  </b:Source>
  <b:Source>
    <b:Tag>TGA06</b:Tag>
    <b:SourceType>JournalArticle</b:SourceType>
    <b:Guid>{56CCA2C2-FEF7-45F6-BDA7-D92B8D38E078}</b:Guid>
    <b:Author>
      <b:Author>
        <b:NameList>
          <b:Person>
            <b:Last>TGA</b:Last>
          </b:Person>
        </b:NameList>
      </b:Author>
    </b:Author>
    <b:Title>The Australian Clinical Trial Handbook</b:Title>
    <b:Year>2006</b:Year>
    <b:Pages>25-26</b:Pages>
    <b:RefOrder>7</b:RefOrder>
  </b:Source>
  <b:Source>
    <b:Tag>Bal07</b:Tag>
    <b:SourceType>JournalArticle</b:SourceType>
    <b:Guid>{5114A80E-8735-48A3-B1A1-86D0C2B206B5}</b:Guid>
    <b:Author>
      <b:Author>
        <b:NameList>
          <b:Person>
            <b:Last>Ballantyne</b:Last>
          </b:Person>
        </b:NameList>
      </b:Author>
    </b:Author>
    <b:Title>Opium Misuse in Oncology Patients</b:Title>
    <b:JournalName>Current Pain Headache Reports</b:JournalName>
    <b:Year>2007</b:Year>
    <b:Pages>11(4): 276-82</b:Pages>
    <b:RefOrder>8</b:RefOrder>
  </b:Source>
</b:Sources>
</file>

<file path=customXml/itemProps1.xml><?xml version="1.0" encoding="utf-8"?>
<ds:datastoreItem xmlns:ds="http://schemas.openxmlformats.org/officeDocument/2006/customXml" ds:itemID="{3D36A6F2-C4A1-4CFA-BB41-D174334CB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t0MVYUTS.DOTX</Template>
  <TotalTime>368</TotalTime>
  <Pages>109</Pages>
  <Words>29796</Words>
  <Characters>169839</Characters>
  <Application>Microsoft Office Word</Application>
  <DocSecurity>0</DocSecurity>
  <Lines>1415</Lines>
  <Paragraphs>398</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vt:lpstr>
    </vt:vector>
  </TitlesOfParts>
  <Company>TGA</Company>
  <LinksUpToDate>false</LinksUpToDate>
  <CharactersWithSpaces>199237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Fentanyl citrate</dc:title>
  <dc:subject>prescription medicine regulation</dc:subject>
  <dc:creator>Therapeutic Goods Administration</dc:creator>
  <cp:keywords>clinical, evaluation, report, medicine, assessment, regulation, australia, pecfent, fentanyl citrate</cp:keywords>
  <cp:lastModifiedBy>Sheppard, Fran</cp:lastModifiedBy>
  <cp:revision>114</cp:revision>
  <cp:lastPrinted>2010-12-20T22:59:00Z</cp:lastPrinted>
  <dcterms:created xsi:type="dcterms:W3CDTF">2013-05-27T23:26:00Z</dcterms:created>
  <dcterms:modified xsi:type="dcterms:W3CDTF">2013-09-03T05:58:00Z</dcterms:modified>
</cp:coreProperties>
</file>