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quot;&quot;"/>
      </w:tblPr>
      <w:tblGrid>
        <w:gridCol w:w="5954"/>
        <w:gridCol w:w="136"/>
        <w:gridCol w:w="3752"/>
        <w:gridCol w:w="113"/>
      </w:tblGrid>
      <w:tr w:rsidR="00DC7445" w:rsidRPr="00D35000" w:rsidTr="005E6B7E">
        <w:trPr>
          <w:trHeight w:hRule="exact" w:val="113"/>
          <w:tblHeader/>
        </w:trPr>
        <w:tc>
          <w:tcPr>
            <w:tcW w:w="5954" w:type="dxa"/>
            <w:vMerge w:val="restart"/>
            <w:shd w:val="clear" w:color="auto" w:fill="DDE5F3"/>
            <w:tcMar>
              <w:left w:w="113" w:type="dxa"/>
            </w:tcMar>
            <w:vAlign w:val="center"/>
          </w:tcPr>
          <w:p w:rsidR="00DC7445" w:rsidRPr="00D35000" w:rsidRDefault="00EC6552" w:rsidP="000B1A45">
            <w:pPr>
              <w:pStyle w:val="Header"/>
              <w:rPr>
                <w:sz w:val="22"/>
                <w:szCs w:val="22"/>
              </w:rPr>
            </w:pPr>
            <w:r w:rsidRPr="00D35000">
              <w:rPr>
                <w:noProof/>
                <w:sz w:val="22"/>
                <w:szCs w:val="22"/>
                <w:lang w:eastAsia="en-AU"/>
              </w:rPr>
              <w:drawing>
                <wp:anchor distT="0" distB="0" distL="114300" distR="114300" simplePos="0" relativeHeight="251660288" behindDoc="0" locked="0" layoutInCell="1" allowOverlap="1" wp14:anchorId="12EAB231" wp14:editId="50C2CCF4">
                  <wp:simplePos x="0" y="0"/>
                  <wp:positionH relativeFrom="column">
                    <wp:posOffset>65405</wp:posOffset>
                  </wp:positionH>
                  <wp:positionV relativeFrom="paragraph">
                    <wp:posOffset>12700</wp:posOffset>
                  </wp:positionV>
                  <wp:extent cx="2819400" cy="762000"/>
                  <wp:effectExtent l="0" t="0" r="0" b="0"/>
                  <wp:wrapNone/>
                  <wp:docPr id="8" name="Picture 2" descr="Department of Health, Therapeutic Goods Administrat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D35000" w:rsidRDefault="00DC7445" w:rsidP="000B1A45">
            <w:pPr>
              <w:rPr>
                <w:rFonts w:asciiTheme="majorHAnsi" w:hAnsiTheme="majorHAnsi" w:cstheme="majorHAnsi"/>
              </w:rPr>
            </w:pPr>
          </w:p>
        </w:tc>
      </w:tr>
      <w:tr w:rsidR="00DC7445" w:rsidRPr="00D35000" w:rsidTr="005E6B7E">
        <w:trPr>
          <w:trHeight w:val="1302"/>
          <w:tblHeader/>
        </w:trPr>
        <w:tc>
          <w:tcPr>
            <w:tcW w:w="5954" w:type="dxa"/>
            <w:vMerge/>
            <w:shd w:val="clear" w:color="auto" w:fill="DDE5F3"/>
          </w:tcPr>
          <w:p w:rsidR="00DC7445" w:rsidRPr="00D35000" w:rsidRDefault="00DC7445" w:rsidP="000B1A45">
            <w:pPr>
              <w:pStyle w:val="Header"/>
              <w:rPr>
                <w:noProof/>
                <w:sz w:val="22"/>
                <w:szCs w:val="22"/>
                <w:lang w:eastAsia="en-AU"/>
              </w:rPr>
            </w:pPr>
          </w:p>
        </w:tc>
        <w:tc>
          <w:tcPr>
            <w:tcW w:w="136" w:type="dxa"/>
            <w:shd w:val="clear" w:color="auto" w:fill="DDE5F3"/>
            <w:tcMar>
              <w:left w:w="113" w:type="dxa"/>
            </w:tcMar>
          </w:tcPr>
          <w:p w:rsidR="00DC7445" w:rsidRPr="00D35000" w:rsidRDefault="00DC7445" w:rsidP="000B1A45">
            <w:pPr>
              <w:pStyle w:val="SubmissionID"/>
              <w:rPr>
                <w:rFonts w:asciiTheme="majorHAnsi" w:hAnsiTheme="majorHAnsi" w:cstheme="majorHAnsi"/>
              </w:rPr>
            </w:pPr>
          </w:p>
        </w:tc>
        <w:tc>
          <w:tcPr>
            <w:tcW w:w="3752" w:type="dxa"/>
            <w:shd w:val="clear" w:color="auto" w:fill="FFFFFF" w:themeFill="background1"/>
            <w:tcMar>
              <w:top w:w="85" w:type="dxa"/>
              <w:left w:w="85" w:type="dxa"/>
            </w:tcMar>
          </w:tcPr>
          <w:p w:rsidR="00DC7445" w:rsidRPr="00D35000" w:rsidRDefault="006D7E16" w:rsidP="000B1A45">
            <w:pPr>
              <w:pStyle w:val="SubmissionID"/>
              <w:rPr>
                <w:rFonts w:asciiTheme="majorHAnsi" w:hAnsiTheme="majorHAnsi" w:cstheme="majorHAnsi"/>
              </w:rPr>
            </w:pPr>
            <w:r w:rsidRPr="00D35000">
              <w:rPr>
                <w:rFonts w:asciiTheme="majorHAnsi" w:hAnsiTheme="majorHAnsi" w:cstheme="majorHAnsi"/>
              </w:rPr>
              <w:t>TGA</w:t>
            </w:r>
            <w:r w:rsidR="00DC7445" w:rsidRPr="00D35000">
              <w:rPr>
                <w:rFonts w:asciiTheme="majorHAnsi" w:hAnsiTheme="majorHAnsi" w:cstheme="majorHAnsi"/>
              </w:rPr>
              <w:t xml:space="preserve"> use only</w:t>
            </w:r>
          </w:p>
          <w:p w:rsidR="00DC7445" w:rsidRPr="00D35000" w:rsidRDefault="00DC7445" w:rsidP="000B1A45">
            <w:pPr>
              <w:pStyle w:val="SubmissionID"/>
              <w:rPr>
                <w:rFonts w:asciiTheme="majorHAnsi" w:hAnsiTheme="majorHAnsi" w:cstheme="majorHAnsi"/>
              </w:rPr>
            </w:pPr>
          </w:p>
        </w:tc>
        <w:tc>
          <w:tcPr>
            <w:tcW w:w="113" w:type="dxa"/>
            <w:shd w:val="clear" w:color="auto" w:fill="DDE5F3"/>
          </w:tcPr>
          <w:p w:rsidR="00DC7445" w:rsidRPr="00D35000" w:rsidRDefault="00DC7445" w:rsidP="000B1A45">
            <w:pPr>
              <w:pStyle w:val="SubmissionID"/>
              <w:rPr>
                <w:rFonts w:asciiTheme="majorHAnsi" w:hAnsiTheme="majorHAnsi" w:cstheme="majorHAnsi"/>
              </w:rPr>
            </w:pPr>
          </w:p>
        </w:tc>
      </w:tr>
      <w:tr w:rsidR="00DC7445" w:rsidRPr="00D35000" w:rsidTr="005E6B7E">
        <w:trPr>
          <w:trHeight w:hRule="exact" w:val="113"/>
          <w:tblHeader/>
        </w:trPr>
        <w:tc>
          <w:tcPr>
            <w:tcW w:w="5954" w:type="dxa"/>
            <w:vMerge/>
            <w:shd w:val="clear" w:color="auto" w:fill="DDE5F3"/>
          </w:tcPr>
          <w:p w:rsidR="00DC7445" w:rsidRPr="00D35000" w:rsidRDefault="00DC7445" w:rsidP="000B1A45">
            <w:pPr>
              <w:pStyle w:val="Header"/>
              <w:rPr>
                <w:noProof/>
                <w:sz w:val="22"/>
                <w:szCs w:val="22"/>
                <w:lang w:eastAsia="en-AU"/>
              </w:rPr>
            </w:pPr>
          </w:p>
        </w:tc>
        <w:tc>
          <w:tcPr>
            <w:tcW w:w="136" w:type="dxa"/>
            <w:shd w:val="clear" w:color="auto" w:fill="DDE5F3"/>
            <w:tcMar>
              <w:left w:w="113" w:type="dxa"/>
            </w:tcMar>
          </w:tcPr>
          <w:p w:rsidR="00DC7445" w:rsidRPr="00D35000" w:rsidRDefault="00DC7445" w:rsidP="000B1A45">
            <w:pPr>
              <w:pStyle w:val="SubmissionID"/>
              <w:rPr>
                <w:rFonts w:asciiTheme="majorHAnsi" w:hAnsiTheme="majorHAnsi" w:cstheme="majorHAnsi"/>
              </w:rPr>
            </w:pPr>
          </w:p>
        </w:tc>
        <w:tc>
          <w:tcPr>
            <w:tcW w:w="3752" w:type="dxa"/>
            <w:shd w:val="clear" w:color="auto" w:fill="DDE5F3"/>
          </w:tcPr>
          <w:p w:rsidR="00DC7445" w:rsidRPr="00D35000" w:rsidRDefault="00DC7445" w:rsidP="000B1A45">
            <w:pPr>
              <w:pStyle w:val="SubmissionID"/>
              <w:rPr>
                <w:rFonts w:asciiTheme="majorHAnsi" w:hAnsiTheme="majorHAnsi" w:cstheme="majorHAnsi"/>
              </w:rPr>
            </w:pPr>
          </w:p>
        </w:tc>
        <w:tc>
          <w:tcPr>
            <w:tcW w:w="113" w:type="dxa"/>
            <w:shd w:val="clear" w:color="auto" w:fill="DDE5F3"/>
          </w:tcPr>
          <w:p w:rsidR="00DC7445" w:rsidRPr="00D35000" w:rsidRDefault="00DC7445" w:rsidP="000B1A45">
            <w:pPr>
              <w:pStyle w:val="SubmissionID"/>
              <w:rPr>
                <w:rFonts w:asciiTheme="majorHAnsi" w:hAnsiTheme="majorHAnsi" w:cstheme="majorHAnsi"/>
              </w:rPr>
            </w:pPr>
          </w:p>
        </w:tc>
      </w:tr>
    </w:tbl>
    <w:p w:rsidR="006D7E16" w:rsidRPr="00D35000" w:rsidRDefault="006D7E16" w:rsidP="006D7E16">
      <w:pPr>
        <w:pStyle w:val="LegalCopy"/>
        <w:spacing w:before="240"/>
        <w:rPr>
          <w:rFonts w:asciiTheme="majorHAnsi" w:hAnsiTheme="majorHAnsi"/>
          <w:sz w:val="22"/>
          <w:lang w:val="en-AU"/>
        </w:rPr>
      </w:pPr>
      <w:r w:rsidRPr="00D35000">
        <w:rPr>
          <w:rFonts w:asciiTheme="majorHAnsi" w:hAnsiTheme="majorHAnsi"/>
          <w:sz w:val="22"/>
          <w:lang w:val="en-AU"/>
        </w:rPr>
        <w:t>This form, when completed, will be classified as '</w:t>
      </w:r>
      <w:r w:rsidRPr="00D35000">
        <w:rPr>
          <w:rFonts w:asciiTheme="majorHAnsi" w:hAnsiTheme="majorHAnsi"/>
          <w:b/>
          <w:sz w:val="22"/>
          <w:lang w:val="en-AU"/>
        </w:rPr>
        <w:t>For official use only</w:t>
      </w:r>
      <w:r w:rsidRPr="00D35000">
        <w:rPr>
          <w:rFonts w:asciiTheme="majorHAnsi" w:hAnsiTheme="majorHAnsi"/>
          <w:sz w:val="22"/>
          <w:lang w:val="en-AU"/>
        </w:rPr>
        <w:t>'.</w:t>
      </w:r>
      <w:r w:rsidRPr="00D35000">
        <w:rPr>
          <w:rFonts w:asciiTheme="majorHAnsi" w:hAnsiTheme="majorHAnsi"/>
          <w:sz w:val="22"/>
          <w:lang w:val="en-AU"/>
        </w:rPr>
        <w:br/>
        <w:t xml:space="preserve">For guidance on how your information will be treated by the TGA see: </w:t>
      </w:r>
      <w:hyperlink r:id="rId10" w:history="1">
        <w:r w:rsidRPr="00587BF0">
          <w:rPr>
            <w:rStyle w:val="Hyperlink"/>
            <w:rFonts w:asciiTheme="majorHAnsi" w:hAnsiTheme="majorHAnsi"/>
            <w:sz w:val="22"/>
            <w:lang w:val="en-AU"/>
          </w:rPr>
          <w:t>Treatment of information</w:t>
        </w:r>
      </w:hyperlink>
      <w:r w:rsidRPr="00D35000">
        <w:rPr>
          <w:rFonts w:asciiTheme="majorHAnsi" w:hAnsiTheme="majorHAnsi"/>
          <w:sz w:val="22"/>
          <w:lang w:val="en-AU"/>
        </w:rPr>
        <w:t xml:space="preserve"> provided to the TGA at &lt;</w:t>
      </w:r>
      <w:r w:rsidR="00172699" w:rsidRPr="00587BF0">
        <w:rPr>
          <w:rFonts w:asciiTheme="majorHAnsi" w:hAnsiTheme="majorHAnsi"/>
          <w:sz w:val="22"/>
          <w:lang w:val="en-AU"/>
        </w:rPr>
        <w:t>https://www.tga.gov.au/treatment-information-provided-tga</w:t>
      </w:r>
      <w:r w:rsidRPr="00D35000">
        <w:rPr>
          <w:rFonts w:asciiTheme="majorHAnsi" w:hAnsiTheme="majorHAnsi"/>
          <w:sz w:val="22"/>
          <w:lang w:val="en-AU"/>
        </w:rPr>
        <w:t>&gt;.</w:t>
      </w:r>
    </w:p>
    <w:p w:rsidR="00DC7445" w:rsidRPr="00581768" w:rsidRDefault="00B632E9" w:rsidP="00CC0A70">
      <w:pPr>
        <w:pStyle w:val="Title"/>
      </w:pPr>
      <w:bookmarkStart w:id="0" w:name="_GoBack"/>
      <w:r w:rsidRPr="00581768">
        <w:t>COR report-based process</w:t>
      </w:r>
      <w:r w:rsidR="00277888">
        <w:t xml:space="preserve"> – prescription medicines</w:t>
      </w:r>
    </w:p>
    <w:p w:rsidR="00DC7445" w:rsidRPr="00D35000" w:rsidRDefault="00B632E9" w:rsidP="00CC0A70">
      <w:pPr>
        <w:pStyle w:val="Subtitle"/>
      </w:pPr>
      <w:r w:rsidRPr="00D35000">
        <w:t>COR-A and COR-B application checklist</w:t>
      </w:r>
    </w:p>
    <w:bookmarkEnd w:id="0"/>
    <w:p w:rsidR="00FF71FF" w:rsidRDefault="00DC1705" w:rsidP="000B1A45">
      <w:pPr>
        <w:rPr>
          <w:rFonts w:asciiTheme="majorHAnsi" w:hAnsiTheme="majorHAnsi" w:cstheme="majorHAnsi"/>
        </w:rPr>
      </w:pPr>
      <w:r>
        <w:rPr>
          <w:rFonts w:asciiTheme="majorHAnsi" w:hAnsiTheme="majorHAnsi" w:cstheme="majorHAnsi"/>
        </w:rPr>
        <w:t>You</w:t>
      </w:r>
      <w:r w:rsidR="00B632E9" w:rsidRPr="00D35000">
        <w:rPr>
          <w:rFonts w:asciiTheme="majorHAnsi" w:hAnsiTheme="majorHAnsi" w:cstheme="majorHAnsi"/>
        </w:rPr>
        <w:t xml:space="preserve"> must complete and submit this checklist as part of </w:t>
      </w:r>
      <w:r>
        <w:rPr>
          <w:rFonts w:asciiTheme="majorHAnsi" w:hAnsiTheme="majorHAnsi" w:cstheme="majorHAnsi"/>
        </w:rPr>
        <w:t>your</w:t>
      </w:r>
      <w:r w:rsidR="00B632E9" w:rsidRPr="00D35000">
        <w:rPr>
          <w:rFonts w:asciiTheme="majorHAnsi" w:hAnsiTheme="majorHAnsi" w:cstheme="majorHAnsi"/>
        </w:rPr>
        <w:t xml:space="preserve"> Module 1.2.1 application form. </w:t>
      </w:r>
      <w:r>
        <w:rPr>
          <w:rFonts w:asciiTheme="majorHAnsi" w:hAnsiTheme="majorHAnsi" w:cstheme="majorHAnsi"/>
        </w:rPr>
        <w:t>This</w:t>
      </w:r>
      <w:r w:rsidR="00B632E9" w:rsidRPr="00D35000">
        <w:rPr>
          <w:rFonts w:asciiTheme="majorHAnsi" w:hAnsiTheme="majorHAnsi" w:cstheme="majorHAnsi"/>
        </w:rPr>
        <w:t xml:space="preserve"> will enable the TGA to assess whether the application is eligible for the COR-A or COR-B process.</w:t>
      </w:r>
      <w:r>
        <w:rPr>
          <w:rFonts w:asciiTheme="majorHAnsi" w:hAnsiTheme="majorHAnsi" w:cstheme="majorHAnsi"/>
        </w:rPr>
        <w:t xml:space="preserve"> </w:t>
      </w:r>
      <w:r w:rsidR="00277888">
        <w:rPr>
          <w:rFonts w:asciiTheme="majorHAnsi" w:hAnsiTheme="majorHAnsi" w:cstheme="majorHAnsi"/>
        </w:rPr>
        <w:t>If certain</w:t>
      </w:r>
      <w:r>
        <w:rPr>
          <w:rFonts w:asciiTheme="majorHAnsi" w:hAnsiTheme="majorHAnsi" w:cstheme="majorHAnsi"/>
        </w:rPr>
        <w:t xml:space="preserve"> criteria </w:t>
      </w:r>
      <w:r w:rsidR="00B632E9" w:rsidRPr="00D35000">
        <w:rPr>
          <w:rFonts w:asciiTheme="majorHAnsi" w:hAnsiTheme="majorHAnsi" w:cstheme="majorHAnsi"/>
        </w:rPr>
        <w:t xml:space="preserve">are not met, the application </w:t>
      </w:r>
      <w:r w:rsidR="00277888">
        <w:rPr>
          <w:rFonts w:asciiTheme="majorHAnsi" w:hAnsiTheme="majorHAnsi" w:cstheme="majorHAnsi"/>
        </w:rPr>
        <w:t>can</w:t>
      </w:r>
      <w:r w:rsidR="00B632E9" w:rsidRPr="00D35000">
        <w:rPr>
          <w:rFonts w:asciiTheme="majorHAnsi" w:hAnsiTheme="majorHAnsi" w:cstheme="majorHAnsi"/>
        </w:rPr>
        <w:t xml:space="preserve"> </w:t>
      </w:r>
      <w:r w:rsidR="00277888">
        <w:rPr>
          <w:rFonts w:asciiTheme="majorHAnsi" w:hAnsiTheme="majorHAnsi" w:cstheme="majorHAnsi"/>
        </w:rPr>
        <w:t xml:space="preserve">then </w:t>
      </w:r>
      <w:r w:rsidR="00B632E9" w:rsidRPr="00D35000">
        <w:rPr>
          <w:rFonts w:asciiTheme="majorHAnsi" w:hAnsiTheme="majorHAnsi" w:cstheme="majorHAnsi"/>
        </w:rPr>
        <w:t>only be submitted as a Category 1.</w:t>
      </w:r>
    </w:p>
    <w:p w:rsidR="00277888" w:rsidRPr="00D35000" w:rsidRDefault="00277888" w:rsidP="000B1A45">
      <w:pPr>
        <w:rPr>
          <w:rFonts w:asciiTheme="majorHAnsi" w:hAnsiTheme="majorHAnsi" w:cstheme="majorHAnsi"/>
        </w:rPr>
      </w:pPr>
      <w:proofErr w:type="gramStart"/>
      <w:r>
        <w:rPr>
          <w:rFonts w:asciiTheme="majorHAnsi" w:hAnsiTheme="majorHAnsi" w:cstheme="majorHAnsi"/>
        </w:rPr>
        <w:t xml:space="preserve">See </w:t>
      </w:r>
      <w:hyperlink r:id="rId11" w:history="1">
        <w:r w:rsidRPr="002C5618">
          <w:rPr>
            <w:rStyle w:val="Hyperlink"/>
            <w:rFonts w:asciiTheme="majorHAnsi" w:hAnsiTheme="majorHAnsi" w:cstheme="majorHAnsi"/>
          </w:rPr>
          <w:t>guidance on the COR report-based process</w:t>
        </w:r>
      </w:hyperlink>
      <w:r>
        <w:rPr>
          <w:rFonts w:asciiTheme="majorHAnsi" w:hAnsiTheme="majorHAnsi" w:cstheme="majorHAnsi"/>
        </w:rPr>
        <w:t xml:space="preserve"> for further information.</w:t>
      </w:r>
      <w:proofErr w:type="gramEnd"/>
    </w:p>
    <w:tbl>
      <w:tblPr>
        <w:tblStyle w:val="TableTGAblue"/>
        <w:tblW w:w="9889" w:type="dxa"/>
        <w:tblLayout w:type="fixed"/>
        <w:tblLook w:val="04A0" w:firstRow="1" w:lastRow="0" w:firstColumn="1" w:lastColumn="0" w:noHBand="0" w:noVBand="1"/>
        <w:tblDescription w:val="COR-A and COR-B application checklist"/>
      </w:tblPr>
      <w:tblGrid>
        <w:gridCol w:w="5211"/>
        <w:gridCol w:w="170"/>
        <w:gridCol w:w="4362"/>
        <w:gridCol w:w="146"/>
      </w:tblGrid>
      <w:tr w:rsidR="00694D7B" w:rsidRPr="00D35000" w:rsidTr="005E6B7E">
        <w:trPr>
          <w:cnfStyle w:val="100000000000" w:firstRow="1" w:lastRow="0" w:firstColumn="0" w:lastColumn="0" w:oddVBand="0" w:evenVBand="0" w:oddHBand="0" w:evenHBand="0" w:firstRowFirstColumn="0" w:firstRowLastColumn="0" w:lastRowFirstColumn="0" w:lastRowLastColumn="0"/>
        </w:trPr>
        <w:tc>
          <w:tcPr>
            <w:tcW w:w="5211" w:type="dxa"/>
          </w:tcPr>
          <w:p w:rsidR="00694D7B" w:rsidRPr="00D35000" w:rsidRDefault="00694D7B" w:rsidP="00554747">
            <w:pPr>
              <w:pStyle w:val="TableTitle"/>
            </w:pPr>
            <w:r w:rsidRPr="00D35000">
              <w:t>Criteria</w:t>
            </w:r>
          </w:p>
        </w:tc>
        <w:tc>
          <w:tcPr>
            <w:tcW w:w="4678" w:type="dxa"/>
            <w:gridSpan w:val="3"/>
          </w:tcPr>
          <w:p w:rsidR="00694D7B" w:rsidRPr="00D35000" w:rsidRDefault="0022364C" w:rsidP="00554747">
            <w:pPr>
              <w:pStyle w:val="TableTitle"/>
            </w:pPr>
            <w:r w:rsidRPr="00D35000">
              <w:t>Checklist</w:t>
            </w:r>
          </w:p>
        </w:tc>
      </w:tr>
      <w:tr w:rsidR="000D0C8A" w:rsidRPr="00D35000" w:rsidTr="009B5348">
        <w:tc>
          <w:tcPr>
            <w:tcW w:w="5211" w:type="dxa"/>
            <w:shd w:val="clear" w:color="auto" w:fill="F2F2F2" w:themeFill="background1" w:themeFillShade="F2"/>
          </w:tcPr>
          <w:p w:rsidR="000D0C8A" w:rsidRPr="000D0C8A" w:rsidRDefault="00554747" w:rsidP="00CC0A70">
            <w:pPr>
              <w:pStyle w:val="Tabletitle0"/>
            </w:pPr>
            <w:r>
              <w:t>General</w:t>
            </w:r>
          </w:p>
        </w:tc>
        <w:tc>
          <w:tcPr>
            <w:tcW w:w="4678" w:type="dxa"/>
            <w:gridSpan w:val="3"/>
            <w:shd w:val="clear" w:color="auto" w:fill="F2F2F2" w:themeFill="background1" w:themeFillShade="F2"/>
          </w:tcPr>
          <w:p w:rsidR="000D0C8A" w:rsidRPr="00D35000" w:rsidRDefault="000D0C8A" w:rsidP="00554747">
            <w:pPr>
              <w:pStyle w:val="Tabletitle0"/>
            </w:pPr>
          </w:p>
        </w:tc>
      </w:tr>
      <w:tr w:rsidR="00694D7B" w:rsidRPr="00D35000" w:rsidTr="00567BC9">
        <w:tc>
          <w:tcPr>
            <w:tcW w:w="5211" w:type="dxa"/>
          </w:tcPr>
          <w:p w:rsidR="000D64CA" w:rsidRPr="00D35000" w:rsidRDefault="00694D7B" w:rsidP="006152FD">
            <w:pPr>
              <w:spacing w:before="120" w:after="120" w:line="240" w:lineRule="auto"/>
              <w:rPr>
                <w:rFonts w:asciiTheme="majorHAnsi" w:hAnsiTheme="majorHAnsi" w:cstheme="majorHAnsi"/>
              </w:rPr>
            </w:pPr>
            <w:r w:rsidRPr="00D35000">
              <w:rPr>
                <w:rFonts w:asciiTheme="majorHAnsi" w:hAnsiTheme="majorHAnsi" w:cstheme="majorHAnsi"/>
              </w:rPr>
              <w:t>The assessment package is</w:t>
            </w:r>
            <w:r w:rsidR="004D5D60" w:rsidRPr="00D35000">
              <w:rPr>
                <w:rFonts w:asciiTheme="majorHAnsi" w:hAnsiTheme="majorHAnsi" w:cstheme="majorHAnsi"/>
              </w:rPr>
              <w:t xml:space="preserve"> </w:t>
            </w:r>
            <w:r w:rsidRPr="00D35000">
              <w:rPr>
                <w:rFonts w:asciiTheme="majorHAnsi" w:hAnsiTheme="majorHAnsi" w:cstheme="majorHAnsi"/>
              </w:rPr>
              <w:t xml:space="preserve">from a comparable overseas regulator (COR), as </w:t>
            </w:r>
            <w:r w:rsidR="009C31F7" w:rsidRPr="00D35000">
              <w:rPr>
                <w:rFonts w:asciiTheme="majorHAnsi" w:hAnsiTheme="majorHAnsi" w:cstheme="majorHAnsi"/>
              </w:rPr>
              <w:t>published on the TGA website</w:t>
            </w:r>
            <w:r w:rsidR="004D5D60" w:rsidRPr="00D35000">
              <w:rPr>
                <w:rFonts w:asciiTheme="majorHAnsi" w:hAnsiTheme="majorHAnsi" w:cstheme="majorHAnsi"/>
              </w:rPr>
              <w:t>.</w:t>
            </w:r>
          </w:p>
          <w:p w:rsidR="009C31F7" w:rsidRPr="00D35000" w:rsidRDefault="009C31F7" w:rsidP="006152FD">
            <w:pPr>
              <w:spacing w:before="120" w:after="120" w:line="240" w:lineRule="auto"/>
              <w:rPr>
                <w:rFonts w:asciiTheme="majorHAnsi" w:hAnsiTheme="majorHAnsi" w:cstheme="majorHAnsi"/>
              </w:rPr>
            </w:pPr>
            <w:r w:rsidRPr="00D35000">
              <w:rPr>
                <w:rFonts w:asciiTheme="majorHAnsi" w:hAnsiTheme="majorHAnsi" w:cstheme="majorHAnsi"/>
                <w:b/>
              </w:rPr>
              <w:t>Note</w:t>
            </w:r>
            <w:r w:rsidRPr="00D35000">
              <w:rPr>
                <w:rFonts w:asciiTheme="majorHAnsi" w:hAnsiTheme="majorHAnsi" w:cstheme="majorHAnsi"/>
              </w:rPr>
              <w:t>: Overseas approval older than 1 year is only eligible for COR-B.</w:t>
            </w:r>
          </w:p>
        </w:tc>
        <w:tc>
          <w:tcPr>
            <w:tcW w:w="4678" w:type="dxa"/>
            <w:gridSpan w:val="3"/>
          </w:tcPr>
          <w:p w:rsidR="00694D7B" w:rsidRPr="00D35000" w:rsidRDefault="00694D7B" w:rsidP="006152FD">
            <w:pPr>
              <w:spacing w:before="120" w:after="120" w:line="240" w:lineRule="auto"/>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COR assessment package"/>
                <w:tag w:val="Yes, COR assessment package"/>
                <w:id w:val="74021476"/>
                <w14:checkbox>
                  <w14:checked w14:val="0"/>
                  <w14:checkedState w14:val="2612" w14:font="MS Gothic"/>
                  <w14:uncheckedState w14:val="2610" w14:font="MS Gothic"/>
                </w14:checkbox>
              </w:sdtPr>
              <w:sdtContent>
                <w:r w:rsidR="000D64CA" w:rsidRPr="00D35000">
                  <w:rPr>
                    <w:rFonts w:ascii="MS Gothic" w:eastAsia="MS Gothic" w:hAnsi="MS Gothic" w:cs="MS Gothic" w:hint="eastAsia"/>
                  </w:rPr>
                  <w:t>☐</w:t>
                </w:r>
              </w:sdtContent>
            </w:sdt>
          </w:p>
          <w:p w:rsidR="000D64CA" w:rsidRPr="00D35000" w:rsidRDefault="000D64CA" w:rsidP="006152FD">
            <w:pPr>
              <w:spacing w:before="120" w:after="120" w:line="240" w:lineRule="auto"/>
              <w:rPr>
                <w:rFonts w:asciiTheme="majorHAnsi" w:hAnsiTheme="majorHAnsi" w:cstheme="majorHAnsi"/>
              </w:rPr>
            </w:pPr>
            <w:r w:rsidRPr="00D35000">
              <w:rPr>
                <w:rFonts w:asciiTheme="majorHAnsi" w:hAnsiTheme="majorHAnsi" w:cstheme="majorHAnsi"/>
              </w:rPr>
              <w:t xml:space="preserve">Name of </w:t>
            </w:r>
            <w:r w:rsidR="00323EC9" w:rsidRPr="00D35000">
              <w:rPr>
                <w:rFonts w:asciiTheme="majorHAnsi" w:hAnsiTheme="majorHAnsi" w:cstheme="majorHAnsi"/>
              </w:rPr>
              <w:t xml:space="preserve">COR: </w:t>
            </w:r>
            <w:sdt>
              <w:sdtPr>
                <w:rPr>
                  <w:rFonts w:asciiTheme="majorHAnsi" w:hAnsiTheme="majorHAnsi" w:cstheme="majorHAnsi"/>
                </w:rPr>
                <w:id w:val="-1249030953"/>
                <w:placeholder>
                  <w:docPart w:val="817661240DCC49CABFB5BD3922E0FA48"/>
                </w:placeholder>
                <w:showingPlcHdr/>
                <w:comboBox>
                  <w:listItem w:value="Choose an item."/>
                  <w:listItem w:displayText="EMA" w:value="EMA"/>
                  <w:listItem w:displayText="Health Canada" w:value="Health Canada"/>
                  <w:listItem w:displayText="MHRA" w:value="MHRA"/>
                  <w:listItem w:displayText="HSA" w:value="HSA"/>
                  <w:listItem w:displayText="SwissMedic" w:value="SwissMedic"/>
                  <w:listItem w:displayText="US FDA" w:value="US FDA"/>
                </w:comboBox>
              </w:sdtPr>
              <w:sdtContent>
                <w:r w:rsidR="00323EC9" w:rsidRPr="00D35000">
                  <w:rPr>
                    <w:rStyle w:val="PlaceholderText"/>
                    <w:rFonts w:asciiTheme="majorHAnsi" w:hAnsiTheme="majorHAnsi" w:cstheme="majorHAnsi"/>
                  </w:rPr>
                  <w:t>Choose an item.</w:t>
                </w:r>
              </w:sdtContent>
            </w:sdt>
          </w:p>
          <w:p w:rsidR="000D64CA" w:rsidRPr="00D35000" w:rsidRDefault="00DB18BA" w:rsidP="00EB020B">
            <w:pPr>
              <w:spacing w:before="120" w:after="120" w:line="240" w:lineRule="auto"/>
              <w:rPr>
                <w:rFonts w:asciiTheme="majorHAnsi" w:hAnsiTheme="majorHAnsi" w:cstheme="majorHAnsi"/>
              </w:rPr>
            </w:pPr>
            <w:r w:rsidRPr="00D35000">
              <w:rPr>
                <w:rFonts w:asciiTheme="majorHAnsi" w:hAnsiTheme="majorHAnsi" w:cstheme="majorHAnsi"/>
              </w:rPr>
              <w:t>Date of approval:</w:t>
            </w:r>
            <w:r w:rsidR="004D5D60" w:rsidRPr="00D35000">
              <w:rPr>
                <w:rFonts w:asciiTheme="majorHAnsi" w:hAnsiTheme="majorHAnsi" w:cstheme="majorHAnsi"/>
              </w:rPr>
              <w:t xml:space="preserve"> </w:t>
            </w:r>
            <w:r w:rsidR="00EB020B">
              <w:rPr>
                <w:rFonts w:asciiTheme="majorHAnsi" w:hAnsiTheme="majorHAnsi" w:cstheme="majorHAnsi"/>
              </w:rPr>
              <w:fldChar w:fldCharType="begin">
                <w:ffData>
                  <w:name w:val="Text2"/>
                  <w:enabled/>
                  <w:calcOnExit w:val="0"/>
                  <w:statusText w:type="text" w:val="enter date of approval "/>
                  <w:textInput/>
                </w:ffData>
              </w:fldChar>
            </w:r>
            <w:r w:rsidR="00EB020B">
              <w:rPr>
                <w:rFonts w:asciiTheme="majorHAnsi" w:hAnsiTheme="majorHAnsi" w:cstheme="majorHAnsi"/>
              </w:rPr>
              <w:instrText xml:space="preserve"> </w:instrText>
            </w:r>
            <w:bookmarkStart w:id="1" w:name="Text2"/>
            <w:r w:rsidR="00EB020B">
              <w:rPr>
                <w:rFonts w:asciiTheme="majorHAnsi" w:hAnsiTheme="majorHAnsi" w:cstheme="majorHAnsi"/>
              </w:rPr>
              <w:instrText xml:space="preserve">FORMTEXT </w:instrText>
            </w:r>
            <w:r w:rsidR="00EB020B">
              <w:rPr>
                <w:rFonts w:asciiTheme="majorHAnsi" w:hAnsiTheme="majorHAnsi" w:cstheme="majorHAnsi"/>
              </w:rPr>
            </w:r>
            <w:r w:rsidR="00EB020B">
              <w:rPr>
                <w:rFonts w:asciiTheme="majorHAnsi" w:hAnsiTheme="majorHAnsi" w:cstheme="majorHAnsi"/>
              </w:rPr>
              <w:fldChar w:fldCharType="separate"/>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rPr>
              <w:fldChar w:fldCharType="end"/>
            </w:r>
            <w:bookmarkEnd w:id="1"/>
          </w:p>
        </w:tc>
      </w:tr>
      <w:tr w:rsidR="009C31F7" w:rsidRPr="00D35000" w:rsidTr="00567BC9">
        <w:tc>
          <w:tcPr>
            <w:tcW w:w="5211" w:type="dxa"/>
          </w:tcPr>
          <w:p w:rsidR="00A77A79" w:rsidRPr="00D35000" w:rsidRDefault="00A77A79" w:rsidP="004D5D60">
            <w:pPr>
              <w:spacing w:before="120" w:after="120" w:line="240" w:lineRule="auto"/>
              <w:rPr>
                <w:rFonts w:asciiTheme="majorHAnsi" w:hAnsiTheme="majorHAnsi" w:cstheme="majorHAnsi"/>
              </w:rPr>
            </w:pPr>
            <w:r w:rsidRPr="00D35000">
              <w:rPr>
                <w:rFonts w:asciiTheme="majorHAnsi" w:hAnsiTheme="majorHAnsi" w:cstheme="majorHAnsi"/>
              </w:rPr>
              <w:t>The application meets the following general application criteria:</w:t>
            </w:r>
          </w:p>
          <w:p w:rsidR="00006C5B" w:rsidRDefault="009C31F7" w:rsidP="00DC1705">
            <w:pPr>
              <w:pStyle w:val="ListBullet"/>
              <w:rPr>
                <w:rFonts w:asciiTheme="majorHAnsi" w:hAnsiTheme="majorHAnsi" w:cstheme="majorHAnsi"/>
              </w:rPr>
            </w:pPr>
            <w:r w:rsidRPr="00D35000">
              <w:rPr>
                <w:rFonts w:asciiTheme="majorHAnsi" w:hAnsiTheme="majorHAnsi" w:cstheme="majorHAnsi"/>
              </w:rPr>
              <w:t xml:space="preserve">The </w:t>
            </w:r>
            <w:r w:rsidR="004D5D60" w:rsidRPr="00D35000">
              <w:rPr>
                <w:rFonts w:asciiTheme="majorHAnsi" w:hAnsiTheme="majorHAnsi" w:cstheme="majorHAnsi"/>
              </w:rPr>
              <w:t xml:space="preserve">COR </w:t>
            </w:r>
            <w:r w:rsidRPr="00D35000">
              <w:rPr>
                <w:rFonts w:asciiTheme="majorHAnsi" w:hAnsiTheme="majorHAnsi" w:cstheme="majorHAnsi"/>
              </w:rPr>
              <w:t xml:space="preserve">assessment package </w:t>
            </w:r>
            <w:r w:rsidR="00B470EF" w:rsidRPr="00D35000">
              <w:rPr>
                <w:rFonts w:asciiTheme="majorHAnsi" w:hAnsiTheme="majorHAnsi" w:cstheme="majorHAnsi"/>
              </w:rPr>
              <w:t>relates to</w:t>
            </w:r>
            <w:r w:rsidRPr="00D35000">
              <w:rPr>
                <w:rFonts w:asciiTheme="majorHAnsi" w:hAnsiTheme="majorHAnsi" w:cstheme="majorHAnsi"/>
              </w:rPr>
              <w:t xml:space="preserve"> a </w:t>
            </w:r>
            <w:r w:rsidRPr="00D35000">
              <w:rPr>
                <w:rFonts w:asciiTheme="majorHAnsi" w:hAnsiTheme="majorHAnsi" w:cstheme="majorHAnsi"/>
                <w:i/>
              </w:rPr>
              <w:t>de novo</w:t>
            </w:r>
            <w:r w:rsidR="003F1B61" w:rsidRPr="00D35000">
              <w:rPr>
                <w:rFonts w:asciiTheme="majorHAnsi" w:hAnsiTheme="majorHAnsi" w:cstheme="majorHAnsi"/>
              </w:rPr>
              <w:t xml:space="preserve"> evaluation </w:t>
            </w:r>
            <w:r w:rsidRPr="00D35000">
              <w:rPr>
                <w:rFonts w:asciiTheme="majorHAnsi" w:hAnsiTheme="majorHAnsi" w:cstheme="majorHAnsi"/>
              </w:rPr>
              <w:t xml:space="preserve">for full marketing approval </w:t>
            </w:r>
            <w:r w:rsidR="003F1B61" w:rsidRPr="00D35000">
              <w:rPr>
                <w:rFonts w:asciiTheme="majorHAnsi" w:hAnsiTheme="majorHAnsi" w:cstheme="majorHAnsi"/>
              </w:rPr>
              <w:t xml:space="preserve">of the medicine </w:t>
            </w:r>
            <w:r w:rsidRPr="00D35000">
              <w:rPr>
                <w:rFonts w:asciiTheme="majorHAnsi" w:hAnsiTheme="majorHAnsi" w:cstheme="majorHAnsi"/>
              </w:rPr>
              <w:t>(i.e. not provisionally approved).</w:t>
            </w:r>
          </w:p>
          <w:p w:rsidR="00A77A79" w:rsidRPr="00D35000" w:rsidRDefault="00A77A79" w:rsidP="00DC1705">
            <w:pPr>
              <w:pStyle w:val="ListBullet"/>
              <w:spacing w:after="120" w:line="240" w:lineRule="auto"/>
              <w:rPr>
                <w:rFonts w:asciiTheme="majorHAnsi" w:hAnsiTheme="majorHAnsi" w:cstheme="majorHAnsi"/>
                <w:i/>
              </w:rPr>
            </w:pPr>
            <w:r w:rsidRPr="00D35000">
              <w:rPr>
                <w:rFonts w:asciiTheme="majorHAnsi" w:hAnsiTheme="majorHAnsi" w:cstheme="majorHAnsi"/>
              </w:rPr>
              <w:t>The COR assessment package is complete, in English and unredacted.</w:t>
            </w:r>
          </w:p>
          <w:p w:rsidR="009C31F7" w:rsidRPr="00D35000" w:rsidRDefault="00A77A79" w:rsidP="00DC1705">
            <w:pPr>
              <w:pStyle w:val="ListBullet"/>
              <w:rPr>
                <w:rFonts w:asciiTheme="majorHAnsi" w:hAnsiTheme="majorHAnsi" w:cstheme="majorHAnsi"/>
                <w:i/>
              </w:rPr>
            </w:pPr>
            <w:r w:rsidRPr="00D35000">
              <w:rPr>
                <w:rFonts w:asciiTheme="majorHAnsi" w:hAnsiTheme="majorHAnsi" w:cstheme="majorHAnsi"/>
              </w:rPr>
              <w:t>An application for marketing approval for the medicine that is the subject of this application has not been delayed, deferred, rejected, refused or withdrawn in any country</w:t>
            </w:r>
            <w:r w:rsidR="003A6667">
              <w:rPr>
                <w:rFonts w:asciiTheme="majorHAnsi" w:hAnsiTheme="majorHAnsi" w:cstheme="majorHAnsi"/>
              </w:rPr>
              <w:t>.</w:t>
            </w:r>
          </w:p>
        </w:tc>
        <w:tc>
          <w:tcPr>
            <w:tcW w:w="4678" w:type="dxa"/>
            <w:gridSpan w:val="3"/>
          </w:tcPr>
          <w:p w:rsidR="009C31F7" w:rsidRPr="00D35000" w:rsidRDefault="003A6667" w:rsidP="009C31F7">
            <w:pPr>
              <w:spacing w:before="120" w:after="120" w:line="240" w:lineRule="auto"/>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alias w:val="Yes, eligible for COR-A or COR-B"/>
                <w:tag w:val="Yes, eligible for COR-A or COR-B"/>
                <w:id w:val="-2039118861"/>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00B47610" w:rsidRPr="00D35000">
              <w:rPr>
                <w:rFonts w:asciiTheme="majorHAnsi" w:hAnsiTheme="majorHAnsi" w:cstheme="majorHAnsi"/>
              </w:rPr>
              <w:t xml:space="preserve"> eligible for COR-A or COR-B</w:t>
            </w:r>
          </w:p>
          <w:p w:rsidR="009C31F7" w:rsidRPr="00D35000" w:rsidRDefault="0022364C" w:rsidP="00EB020B">
            <w:pPr>
              <w:spacing w:before="120" w:after="120" w:line="240" w:lineRule="auto"/>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t eligible for COR-A or COR-B"/>
                <w:tag w:val="Not eligible for COR-A or COR-B"/>
                <w:id w:val="-2098550989"/>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Pr="00D35000">
              <w:rPr>
                <w:rFonts w:asciiTheme="majorHAnsi" w:hAnsiTheme="majorHAnsi" w:cstheme="majorHAnsi"/>
              </w:rPr>
              <w:t xml:space="preserve"> not eligible for the COR report-based process.</w:t>
            </w:r>
          </w:p>
        </w:tc>
      </w:tr>
      <w:tr w:rsidR="009B5348" w:rsidRPr="00D35000" w:rsidTr="00EF1585">
        <w:tc>
          <w:tcPr>
            <w:tcW w:w="5211" w:type="dxa"/>
          </w:tcPr>
          <w:p w:rsidR="009B5348" w:rsidRDefault="009B5348" w:rsidP="00EF1585">
            <w:pPr>
              <w:rPr>
                <w:rFonts w:asciiTheme="majorHAnsi" w:hAnsiTheme="majorHAnsi" w:cstheme="majorHAnsi"/>
              </w:rPr>
            </w:pPr>
            <w:r w:rsidRPr="00277888">
              <w:rPr>
                <w:rFonts w:asciiTheme="majorHAnsi" w:hAnsiTheme="majorHAnsi" w:cstheme="majorHAnsi"/>
              </w:rPr>
              <w:t>Nomenclature</w:t>
            </w:r>
            <w:r>
              <w:rPr>
                <w:rFonts w:asciiTheme="majorHAnsi" w:hAnsiTheme="majorHAnsi" w:cstheme="majorHAnsi"/>
              </w:rPr>
              <w:t>:</w:t>
            </w:r>
          </w:p>
          <w:p w:rsidR="009B5348" w:rsidRPr="00D35000" w:rsidRDefault="009B5348" w:rsidP="009B5348">
            <w:pPr>
              <w:pStyle w:val="ListBullet"/>
            </w:pPr>
            <w:r w:rsidRPr="00D35000">
              <w:t>Does the COR report use Australian approved terminology (e.g. AANs, ABNs</w:t>
            </w:r>
            <w:r>
              <w:t>, dosage forms</w:t>
            </w:r>
            <w:r w:rsidRPr="00D35000">
              <w:t>)?</w:t>
            </w:r>
          </w:p>
        </w:tc>
        <w:tc>
          <w:tcPr>
            <w:tcW w:w="4678" w:type="dxa"/>
            <w:gridSpan w:val="3"/>
          </w:tcPr>
          <w:p w:rsidR="00006C5B" w:rsidRDefault="009B5348" w:rsidP="00EF1585">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COR report use Australian approved terminology "/>
                <w:tag w:val="Yes, the COR report use Australian approved terminology "/>
                <w:id w:val="-842866348"/>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p>
          <w:p w:rsidR="009B5348" w:rsidRPr="00D35000" w:rsidRDefault="009B5348" w:rsidP="00EB020B">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OR report use Australian approved terminology "/>
                <w:tag w:val="No, the COR report use Australian approved terminology "/>
                <w:id w:val="-1043975872"/>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Pr="00D35000">
              <w:rPr>
                <w:rFonts w:asciiTheme="majorHAnsi" w:hAnsiTheme="majorHAnsi" w:cstheme="majorHAnsi"/>
              </w:rPr>
              <w:t xml:space="preserve"> include further information: </w:t>
            </w:r>
            <w:r w:rsidR="00EB020B">
              <w:rPr>
                <w:rFonts w:asciiTheme="majorHAnsi" w:hAnsiTheme="majorHAnsi" w:cstheme="majorHAnsi"/>
              </w:rPr>
              <w:fldChar w:fldCharType="begin">
                <w:ffData>
                  <w:name w:val=""/>
                  <w:enabled/>
                  <w:calcOnExit w:val="0"/>
                  <w:statusText w:type="text" w:val="enter further information"/>
                  <w:textInput/>
                </w:ffData>
              </w:fldChar>
            </w:r>
            <w:r w:rsidR="00EB020B">
              <w:rPr>
                <w:rFonts w:asciiTheme="majorHAnsi" w:hAnsiTheme="majorHAnsi" w:cstheme="majorHAnsi"/>
              </w:rPr>
              <w:instrText xml:space="preserve"> FORMTEXT </w:instrText>
            </w:r>
            <w:r w:rsidR="00EB020B">
              <w:rPr>
                <w:rFonts w:asciiTheme="majorHAnsi" w:hAnsiTheme="majorHAnsi" w:cstheme="majorHAnsi"/>
              </w:rPr>
            </w:r>
            <w:r w:rsidR="00EB020B">
              <w:rPr>
                <w:rFonts w:asciiTheme="majorHAnsi" w:hAnsiTheme="majorHAnsi" w:cstheme="majorHAnsi"/>
              </w:rPr>
              <w:fldChar w:fldCharType="separate"/>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rPr>
              <w:fldChar w:fldCharType="end"/>
            </w:r>
          </w:p>
        </w:tc>
      </w:tr>
      <w:tr w:rsidR="0068512A" w:rsidRPr="00D35000" w:rsidTr="00EF1585">
        <w:tc>
          <w:tcPr>
            <w:tcW w:w="5211" w:type="dxa"/>
          </w:tcPr>
          <w:p w:rsidR="0068512A" w:rsidRDefault="0068512A" w:rsidP="00EF1585">
            <w:r>
              <w:lastRenderedPageBreak/>
              <w:t>Elements not previously evaluated by the TGA:</w:t>
            </w:r>
          </w:p>
          <w:p w:rsidR="0068512A" w:rsidRDefault="0068512A" w:rsidP="0068512A">
            <w:r>
              <w:t>Does the application contain elements novel to Australia (first in class, incorporating novel or emerging technologies or containing active ingredients or excipients not previously registered in Australia).</w:t>
            </w:r>
          </w:p>
        </w:tc>
        <w:tc>
          <w:tcPr>
            <w:tcW w:w="4678" w:type="dxa"/>
            <w:gridSpan w:val="3"/>
          </w:tcPr>
          <w:p w:rsidR="0068512A" w:rsidRDefault="0068512A" w:rsidP="00EF1585">
            <w:r w:rsidRPr="00255E1D">
              <w:t xml:space="preserve">No </w:t>
            </w:r>
            <w:sdt>
              <w:sdtPr>
                <w:id w:val="1888298136"/>
                <w14:checkbox>
                  <w14:checked w14:val="0"/>
                  <w14:checkedState w14:val="2612" w14:font="MS Gothic"/>
                  <w14:uncheckedState w14:val="2610" w14:font="MS Gothic"/>
                </w14:checkbox>
              </w:sdtPr>
              <w:sdtContent>
                <w:r>
                  <w:rPr>
                    <w:rFonts w:ascii="MS Gothic" w:eastAsia="MS Gothic" w:hAnsi="MS Gothic" w:hint="eastAsia"/>
                  </w:rPr>
                  <w:t>☐</w:t>
                </w:r>
              </w:sdtContent>
            </w:sdt>
          </w:p>
          <w:p w:rsidR="00006C5B" w:rsidRDefault="0068512A" w:rsidP="0068512A">
            <w:pPr>
              <w:rPr>
                <w:b/>
              </w:rPr>
            </w:pPr>
            <w:r w:rsidRPr="00255E1D">
              <w:t xml:space="preserve">Yes </w:t>
            </w:r>
            <w:sdt>
              <w:sdtPr>
                <w:id w:val="-766459175"/>
                <w14:checkbox>
                  <w14:checked w14:val="0"/>
                  <w14:checkedState w14:val="2612" w14:font="MS Gothic"/>
                  <w14:uncheckedState w14:val="2610" w14:font="MS Gothic"/>
                </w14:checkbox>
              </w:sdtPr>
              <w:sdtContent>
                <w:r w:rsidRPr="00255E1D">
                  <w:rPr>
                    <w:rFonts w:ascii="MS Mincho" w:eastAsia="MS Mincho" w:hAnsi="MS Mincho" w:cs="MS Mincho" w:hint="eastAsia"/>
                  </w:rPr>
                  <w:t>☐</w:t>
                </w:r>
              </w:sdtContent>
            </w:sdt>
            <w:r w:rsidRPr="00255E1D">
              <w:t xml:space="preserve"> </w:t>
            </w:r>
            <w:r>
              <w:t xml:space="preserve">please include further details of novel elements: </w:t>
            </w:r>
            <w:r w:rsidR="00EB020B">
              <w:fldChar w:fldCharType="begin">
                <w:ffData>
                  <w:name w:val=""/>
                  <w:enabled/>
                  <w:calcOnExit w:val="0"/>
                  <w:statusText w:type="text" w:val="Enter further details of novel elements:"/>
                  <w:textInput/>
                </w:ffData>
              </w:fldChar>
            </w:r>
            <w:r w:rsidR="00EB020B">
              <w:instrText xml:space="preserve"> FORMTEXT </w:instrText>
            </w:r>
            <w:r w:rsidR="00EB020B">
              <w:fldChar w:fldCharType="separate"/>
            </w:r>
            <w:r w:rsidR="00EB020B">
              <w:rPr>
                <w:noProof/>
              </w:rPr>
              <w:t> </w:t>
            </w:r>
            <w:r w:rsidR="00EB020B">
              <w:rPr>
                <w:noProof/>
              </w:rPr>
              <w:t> </w:t>
            </w:r>
            <w:r w:rsidR="00EB020B">
              <w:rPr>
                <w:noProof/>
              </w:rPr>
              <w:t> </w:t>
            </w:r>
            <w:r w:rsidR="00EB020B">
              <w:rPr>
                <w:noProof/>
              </w:rPr>
              <w:t> </w:t>
            </w:r>
            <w:r w:rsidR="00EB020B">
              <w:rPr>
                <w:noProof/>
              </w:rPr>
              <w:t> </w:t>
            </w:r>
            <w:r w:rsidR="00EB020B">
              <w:fldChar w:fldCharType="end"/>
            </w:r>
          </w:p>
          <w:p w:rsidR="0068512A" w:rsidRPr="0068512A" w:rsidRDefault="0068512A" w:rsidP="0068512A">
            <w:pPr>
              <w:rPr>
                <w:i/>
              </w:rPr>
            </w:pPr>
            <w:r w:rsidRPr="0068512A">
              <w:rPr>
                <w:b/>
                <w:i/>
              </w:rPr>
              <w:t>Note</w:t>
            </w:r>
            <w:r w:rsidRPr="0068512A">
              <w:rPr>
                <w:i/>
              </w:rPr>
              <w:t xml:space="preserve">: </w:t>
            </w:r>
            <w:r>
              <w:rPr>
                <w:i/>
              </w:rPr>
              <w:t>Additional</w:t>
            </w:r>
            <w:r w:rsidRPr="0068512A">
              <w:rPr>
                <w:i/>
              </w:rPr>
              <w:t xml:space="preserve"> evaluation may be required</w:t>
            </w:r>
          </w:p>
        </w:tc>
      </w:tr>
      <w:tr w:rsidR="000D0C8A" w:rsidRPr="00D35000" w:rsidTr="009B5348">
        <w:tc>
          <w:tcPr>
            <w:tcW w:w="5211" w:type="dxa"/>
            <w:shd w:val="clear" w:color="auto" w:fill="F2F2F2" w:themeFill="background1" w:themeFillShade="F2"/>
          </w:tcPr>
          <w:p w:rsidR="000D0C8A" w:rsidRPr="000D0C8A" w:rsidRDefault="000D0C8A" w:rsidP="00554747">
            <w:pPr>
              <w:pStyle w:val="Tabletitle0"/>
              <w:rPr>
                <w:rFonts w:cstheme="majorHAnsi"/>
              </w:rPr>
            </w:pPr>
            <w:r w:rsidRPr="000D0C8A">
              <w:t>Third party proprietary information - e.g. Drug Master Files (DMFs)</w:t>
            </w:r>
          </w:p>
        </w:tc>
        <w:tc>
          <w:tcPr>
            <w:tcW w:w="4678" w:type="dxa"/>
            <w:gridSpan w:val="3"/>
            <w:shd w:val="clear" w:color="auto" w:fill="F2F2F2" w:themeFill="background1" w:themeFillShade="F2"/>
          </w:tcPr>
          <w:p w:rsidR="000D0C8A" w:rsidRDefault="000D0C8A" w:rsidP="00554747">
            <w:pPr>
              <w:pStyle w:val="Tabletitle0"/>
              <w:rPr>
                <w:rFonts w:cstheme="majorHAnsi"/>
              </w:rPr>
            </w:pPr>
          </w:p>
        </w:tc>
      </w:tr>
      <w:tr w:rsidR="000D0C8A" w:rsidRPr="00D35000" w:rsidTr="00567BC9">
        <w:tc>
          <w:tcPr>
            <w:tcW w:w="5211" w:type="dxa"/>
          </w:tcPr>
          <w:p w:rsidR="000D0C8A" w:rsidRPr="00D35000" w:rsidRDefault="000D0C8A" w:rsidP="000D0C8A">
            <w:pPr>
              <w:rPr>
                <w:rFonts w:asciiTheme="majorHAnsi" w:hAnsiTheme="majorHAnsi" w:cstheme="majorHAnsi"/>
              </w:rPr>
            </w:pPr>
            <w:r w:rsidRPr="00D35000">
              <w:t xml:space="preserve">For dossiers that include proprietary information from a third party, evidence to confirm that all proprietary information, including </w:t>
            </w:r>
            <w:r>
              <w:t xml:space="preserve">the COR evaluation and </w:t>
            </w:r>
            <w:r w:rsidRPr="00D35000">
              <w:t xml:space="preserve">relevant communication between the third party and the COR, </w:t>
            </w:r>
            <w:r>
              <w:t>has been</w:t>
            </w:r>
            <w:r w:rsidRPr="00D35000">
              <w:t xml:space="preserve"> provided to the TGA.</w:t>
            </w:r>
          </w:p>
        </w:tc>
        <w:tc>
          <w:tcPr>
            <w:tcW w:w="4678" w:type="dxa"/>
            <w:gridSpan w:val="3"/>
          </w:tcPr>
          <w:p w:rsidR="000D0C8A" w:rsidRPr="00D35000" w:rsidRDefault="000D0C8A" w:rsidP="000D0C8A">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alias w:val="Not appliable, got to the next section"/>
                <w:tag w:val="Not appliable"/>
                <w:id w:val="-92705235"/>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Pr="00D35000">
              <w:rPr>
                <w:rFonts w:asciiTheme="majorHAnsi" w:hAnsiTheme="majorHAnsi" w:cstheme="majorHAnsi"/>
              </w:rPr>
              <w:t xml:space="preserve"> skip to next section</w:t>
            </w:r>
          </w:p>
          <w:p w:rsidR="000D0C8A" w:rsidRPr="00D35000" w:rsidRDefault="000D0C8A" w:rsidP="000D0C8A">
            <w:pPr>
              <w:spacing w:before="120" w:after="120" w:line="240" w:lineRule="auto"/>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alias w:val="Yes 3rd party proprietary information included"/>
                <w:tag w:val="Yes 3rd party information included"/>
                <w:id w:val="-118532216"/>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r>
              <w:rPr>
                <w:rFonts w:asciiTheme="majorHAnsi" w:hAnsiTheme="majorHAnsi" w:cstheme="majorHAnsi"/>
              </w:rPr>
              <w:t xml:space="preserve">. Include DMF number </w:t>
            </w:r>
            <w:r w:rsidR="00EB020B">
              <w:rPr>
                <w:rFonts w:asciiTheme="majorHAnsi" w:hAnsiTheme="majorHAnsi" w:cstheme="majorHAnsi"/>
              </w:rPr>
              <w:fldChar w:fldCharType="begin">
                <w:ffData>
                  <w:name w:val=""/>
                  <w:enabled/>
                  <w:calcOnExit w:val="0"/>
                  <w:statusText w:type="text" w:val=" Include DMF number "/>
                  <w:textInput/>
                </w:ffData>
              </w:fldChar>
            </w:r>
            <w:r w:rsidR="00EB020B">
              <w:rPr>
                <w:rFonts w:asciiTheme="majorHAnsi" w:hAnsiTheme="majorHAnsi" w:cstheme="majorHAnsi"/>
              </w:rPr>
              <w:instrText xml:space="preserve"> FORMTEXT </w:instrText>
            </w:r>
            <w:r w:rsidR="00EB020B">
              <w:rPr>
                <w:rFonts w:asciiTheme="majorHAnsi" w:hAnsiTheme="majorHAnsi" w:cstheme="majorHAnsi"/>
              </w:rPr>
            </w:r>
            <w:r w:rsidR="00EB020B">
              <w:rPr>
                <w:rFonts w:asciiTheme="majorHAnsi" w:hAnsiTheme="majorHAnsi" w:cstheme="majorHAnsi"/>
              </w:rPr>
              <w:fldChar w:fldCharType="separate"/>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noProof/>
              </w:rPr>
              <w:t> </w:t>
            </w:r>
            <w:r w:rsidR="00EB020B">
              <w:rPr>
                <w:rFonts w:asciiTheme="majorHAnsi" w:hAnsiTheme="majorHAnsi" w:cstheme="majorHAnsi"/>
              </w:rPr>
              <w:fldChar w:fldCharType="end"/>
            </w:r>
          </w:p>
          <w:p w:rsidR="000D0C8A" w:rsidRDefault="000D0C8A" w:rsidP="00EB020B">
            <w:pPr>
              <w:spacing w:before="120" w:after="120" w:line="240" w:lineRule="auto"/>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t eligible for the COR report-based process."/>
                <w:tag w:val="Not eligible for the COR report-based process."/>
                <w:id w:val="1181859953"/>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Pr="00D35000">
              <w:rPr>
                <w:rFonts w:asciiTheme="majorHAnsi" w:hAnsiTheme="majorHAnsi" w:cstheme="majorHAnsi"/>
              </w:rPr>
              <w:t xml:space="preserve"> not eligible for the COR report-based process.</w:t>
            </w:r>
          </w:p>
        </w:tc>
      </w:tr>
      <w:tr w:rsidR="003A6667" w:rsidRPr="00D35000" w:rsidTr="00567BC9">
        <w:tc>
          <w:tcPr>
            <w:tcW w:w="5211" w:type="dxa"/>
          </w:tcPr>
          <w:p w:rsidR="003A6667" w:rsidRPr="00D35000" w:rsidRDefault="003A6667" w:rsidP="000D0C8A">
            <w:pPr>
              <w:rPr>
                <w:rFonts w:asciiTheme="majorHAnsi" w:hAnsiTheme="majorHAnsi" w:cstheme="majorHAnsi"/>
              </w:rPr>
            </w:pPr>
            <w:r w:rsidRPr="00D35000">
              <w:rPr>
                <w:rFonts w:asciiTheme="majorHAnsi" w:hAnsiTheme="majorHAnsi" w:cstheme="majorHAnsi"/>
              </w:rPr>
              <w:t>Will a Certificate of Suitabili</w:t>
            </w:r>
            <w:r w:rsidR="000D0C8A">
              <w:rPr>
                <w:rFonts w:asciiTheme="majorHAnsi" w:hAnsiTheme="majorHAnsi" w:cstheme="majorHAnsi"/>
              </w:rPr>
              <w:t>ty (CEP) be provided to the TGA?</w:t>
            </w:r>
          </w:p>
        </w:tc>
        <w:tc>
          <w:tcPr>
            <w:tcW w:w="4678" w:type="dxa"/>
            <w:gridSpan w:val="3"/>
          </w:tcPr>
          <w:p w:rsidR="003A6667" w:rsidRPr="00D35000" w:rsidRDefault="003A6667" w:rsidP="00D41700">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alias w:val="Not appliable, go to the next section"/>
                <w:tag w:val="Not appliable,"/>
                <w:id w:val="-1042661506"/>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w:t>
            </w:r>
            <w:r w:rsidR="000D0C8A" w:rsidRPr="00D35000">
              <w:rPr>
                <w:rFonts w:asciiTheme="majorHAnsi" w:hAnsiTheme="majorHAnsi" w:cstheme="majorHAnsi"/>
              </w:rPr>
              <w:t>skip to next section</w:t>
            </w:r>
          </w:p>
          <w:p w:rsidR="00EB020B" w:rsidRDefault="003A6667" w:rsidP="00EB020B">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CEP will be provided"/>
                <w:tag w:val="Yes CEP will be provided"/>
                <w:id w:val="464403160"/>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p>
          <w:p w:rsidR="003A6667" w:rsidRPr="00D35000" w:rsidRDefault="003A6667" w:rsidP="00EB020B">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CEP will not be provided"/>
                <w:tag w:val="No CEP will not be provided"/>
                <w:id w:val="-1327896501"/>
                <w14:checkbox>
                  <w14:checked w14:val="0"/>
                  <w14:checkedState w14:val="2612" w14:font="MS Gothic"/>
                  <w14:uncheckedState w14:val="2610" w14:font="MS Gothic"/>
                </w14:checkbox>
              </w:sdtPr>
              <w:sdtContent>
                <w:r w:rsidR="00EB020B">
                  <w:rPr>
                    <w:rFonts w:ascii="MS Gothic" w:eastAsia="MS Gothic" w:hAnsi="MS Gothic" w:cstheme="majorHAnsi" w:hint="eastAsia"/>
                  </w:rPr>
                  <w:t>☐</w:t>
                </w:r>
              </w:sdtContent>
            </w:sdt>
            <w:r w:rsidR="00EB020B">
              <w:rPr>
                <w:rFonts w:asciiTheme="majorHAnsi" w:hAnsiTheme="majorHAnsi" w:cstheme="majorHAnsi"/>
              </w:rPr>
              <w:t xml:space="preserve"> </w:t>
            </w:r>
            <w:r w:rsidRPr="00D35000">
              <w:rPr>
                <w:rFonts w:asciiTheme="majorHAnsi" w:hAnsiTheme="majorHAnsi" w:cstheme="majorHAnsi"/>
              </w:rPr>
              <w:t>provide the full DMF and COR assessment.</w:t>
            </w:r>
          </w:p>
        </w:tc>
      </w:tr>
      <w:tr w:rsidR="000D0C8A" w:rsidRPr="00D35000" w:rsidTr="00567BC9">
        <w:tc>
          <w:tcPr>
            <w:tcW w:w="5211" w:type="dxa"/>
          </w:tcPr>
          <w:p w:rsidR="000D0C8A" w:rsidRPr="00D35000" w:rsidRDefault="000D0C8A" w:rsidP="000D0C8A">
            <w:pPr>
              <w:rPr>
                <w:rFonts w:asciiTheme="majorHAnsi" w:hAnsiTheme="majorHAnsi" w:cstheme="majorHAnsi"/>
              </w:rPr>
            </w:pPr>
            <w:r>
              <w:rPr>
                <w:rFonts w:asciiTheme="majorHAnsi" w:hAnsiTheme="majorHAnsi" w:cstheme="majorHAnsi"/>
              </w:rPr>
              <w:t>Was the CEP also provided to the COR?</w:t>
            </w:r>
          </w:p>
        </w:tc>
        <w:tc>
          <w:tcPr>
            <w:tcW w:w="4678" w:type="dxa"/>
            <w:gridSpan w:val="3"/>
          </w:tcPr>
          <w:p w:rsidR="00006C5B" w:rsidRDefault="009B5348" w:rsidP="009B534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CEP was provided to the COR"/>
                <w:tag w:val="Yes, CEP was provided to the COR"/>
                <w:id w:val="948430703"/>
                <w14:checkbox>
                  <w14:checked w14:val="0"/>
                  <w14:checkedState w14:val="2612" w14:font="MS Gothic"/>
                  <w14:uncheckedState w14:val="2610" w14:font="MS Gothic"/>
                </w14:checkbox>
              </w:sdtPr>
              <w:sdtContent>
                <w:r w:rsidR="00763912">
                  <w:rPr>
                    <w:rFonts w:ascii="MS Gothic" w:eastAsia="MS Gothic" w:hAnsi="MS Gothic" w:cstheme="majorHAnsi" w:hint="eastAsia"/>
                  </w:rPr>
                  <w:t>☐</w:t>
                </w:r>
              </w:sdtContent>
            </w:sdt>
          </w:p>
          <w:p w:rsidR="000D0C8A" w:rsidRPr="00D35000" w:rsidRDefault="009B5348" w:rsidP="009B534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CEP was not provided to the COR"/>
                <w:tag w:val="No CEP was not provided to the COR"/>
                <w:id w:val="124595134"/>
                <w14:checkbox>
                  <w14:checked w14:val="0"/>
                  <w14:checkedState w14:val="2612" w14:font="MS Gothic"/>
                  <w14:uncheckedState w14:val="2610" w14:font="MS Gothic"/>
                </w14:checkbox>
              </w:sdtPr>
              <w:sdtContent>
                <w:r w:rsidR="00763912">
                  <w:rPr>
                    <w:rFonts w:ascii="MS Gothic" w:eastAsia="MS Gothic" w:hAnsi="MS Gothic" w:cstheme="majorHAnsi" w:hint="eastAsia"/>
                  </w:rPr>
                  <w:t>☐</w:t>
                </w:r>
              </w:sdtContent>
            </w:sdt>
            <w:r w:rsidR="00763912">
              <w:rPr>
                <w:rFonts w:asciiTheme="majorHAnsi" w:hAnsiTheme="majorHAnsi" w:cstheme="majorHAnsi"/>
              </w:rPr>
              <w:t xml:space="preserve"> </w:t>
            </w:r>
            <w:r w:rsidRPr="00D35000">
              <w:rPr>
                <w:rFonts w:asciiTheme="majorHAnsi" w:hAnsiTheme="majorHAnsi" w:cstheme="majorHAnsi"/>
              </w:rPr>
              <w:t>provide the full DMF and COR assessment.</w:t>
            </w:r>
          </w:p>
        </w:tc>
      </w:tr>
      <w:tr w:rsidR="00277888" w:rsidRPr="00D35000" w:rsidTr="009B5348">
        <w:tc>
          <w:tcPr>
            <w:tcW w:w="5211" w:type="dxa"/>
            <w:shd w:val="clear" w:color="auto" w:fill="F2F2F2" w:themeFill="background1" w:themeFillShade="F2"/>
          </w:tcPr>
          <w:p w:rsidR="00277888" w:rsidRPr="00277888" w:rsidRDefault="00277888" w:rsidP="00554747">
            <w:pPr>
              <w:pStyle w:val="Tabletitle0"/>
            </w:pPr>
            <w:r w:rsidRPr="00277888">
              <w:t>Indications</w:t>
            </w:r>
            <w:r w:rsidR="000E7B8A">
              <w:t xml:space="preserve"> and Directions for Use</w:t>
            </w:r>
          </w:p>
        </w:tc>
        <w:tc>
          <w:tcPr>
            <w:tcW w:w="4678" w:type="dxa"/>
            <w:gridSpan w:val="3"/>
            <w:shd w:val="clear" w:color="auto" w:fill="F2F2F2" w:themeFill="background1" w:themeFillShade="F2"/>
          </w:tcPr>
          <w:p w:rsidR="00277888" w:rsidRPr="00D35000" w:rsidRDefault="00277888" w:rsidP="00554747">
            <w:pPr>
              <w:pStyle w:val="Tabletitle0"/>
            </w:pPr>
          </w:p>
        </w:tc>
      </w:tr>
      <w:tr w:rsidR="00803D83" w:rsidRPr="00D35000" w:rsidTr="00567BC9">
        <w:tc>
          <w:tcPr>
            <w:tcW w:w="5211" w:type="dxa"/>
          </w:tcPr>
          <w:p w:rsidR="00803D83" w:rsidRPr="00D35000" w:rsidRDefault="00803D83" w:rsidP="00803D83">
            <w:pPr>
              <w:spacing w:before="120" w:after="120" w:line="240" w:lineRule="auto"/>
              <w:rPr>
                <w:rFonts w:asciiTheme="majorHAnsi" w:hAnsiTheme="majorHAnsi" w:cstheme="majorHAnsi"/>
              </w:rPr>
            </w:pPr>
            <w:r w:rsidRPr="00D35000">
              <w:rPr>
                <w:rFonts w:asciiTheme="majorHAnsi" w:hAnsiTheme="majorHAnsi" w:cstheme="majorHAnsi"/>
              </w:rPr>
              <w:t>The proposed indications are equivalent to that approved by the COR, including equivalent dosing and administration details</w:t>
            </w:r>
            <w:r w:rsidR="000E7B8A">
              <w:rPr>
                <w:rFonts w:asciiTheme="majorHAnsi" w:hAnsiTheme="majorHAnsi" w:cstheme="majorHAnsi"/>
              </w:rPr>
              <w:t xml:space="preserve"> (directions for use)</w:t>
            </w:r>
            <w:r w:rsidRPr="00D35000">
              <w:rPr>
                <w:rFonts w:asciiTheme="majorHAnsi" w:hAnsiTheme="majorHAnsi" w:cstheme="majorHAnsi"/>
              </w:rPr>
              <w:t>.</w:t>
            </w:r>
          </w:p>
        </w:tc>
        <w:tc>
          <w:tcPr>
            <w:tcW w:w="4678" w:type="dxa"/>
            <w:gridSpan w:val="3"/>
          </w:tcPr>
          <w:p w:rsidR="009B5348" w:rsidRDefault="00803D83" w:rsidP="009B5348">
            <w:pPr>
              <w:spacing w:before="120" w:after="120" w:line="240" w:lineRule="auto"/>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indications and directions for use not approved"/>
                <w:tag w:val="No, indications and directions for use not approved"/>
                <w:id w:val="1887447042"/>
                <w14:checkbox>
                  <w14:checked w14:val="0"/>
                  <w14:checkedState w14:val="2612" w14:font="MS Gothic"/>
                  <w14:uncheckedState w14:val="2610" w14:font="MS Gothic"/>
                </w14:checkbox>
              </w:sdtPr>
              <w:sdtContent>
                <w:r w:rsidR="00763912">
                  <w:rPr>
                    <w:rFonts w:ascii="MS Gothic" w:eastAsia="MS Gothic" w:hAnsi="MS Gothic" w:cstheme="majorHAnsi" w:hint="eastAsia"/>
                  </w:rPr>
                  <w:t>☐</w:t>
                </w:r>
              </w:sdtContent>
            </w:sdt>
            <w:r w:rsidRPr="00D35000">
              <w:rPr>
                <w:rFonts w:asciiTheme="majorHAnsi" w:hAnsiTheme="majorHAnsi" w:cstheme="majorHAnsi"/>
              </w:rPr>
              <w:t xml:space="preserve"> not eligible for the COR report-based process.</w:t>
            </w:r>
          </w:p>
          <w:p w:rsidR="009B5348" w:rsidRDefault="009B5348" w:rsidP="009B5348">
            <w:pPr>
              <w:spacing w:before="120" w:after="120" w:line="240" w:lineRule="auto"/>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indications and directions for use approved"/>
                <w:tag w:val="Yes, indications and directions for use approved"/>
                <w:id w:val="903810756"/>
                <w14:checkbox>
                  <w14:checked w14:val="0"/>
                  <w14:checkedState w14:val="2612" w14:font="MS Gothic"/>
                  <w14:uncheckedState w14:val="2610" w14:font="MS Gothic"/>
                </w14:checkbox>
              </w:sdtPr>
              <w:sdtContent>
                <w:r w:rsidR="00763912">
                  <w:rPr>
                    <w:rFonts w:ascii="MS Gothic" w:eastAsia="MS Gothic" w:hAnsi="MS Gothic" w:cstheme="majorHAnsi" w:hint="eastAsia"/>
                  </w:rPr>
                  <w:t>☐</w:t>
                </w:r>
              </w:sdtContent>
            </w:sdt>
            <w:r>
              <w:rPr>
                <w:rFonts w:asciiTheme="majorHAnsi" w:hAnsiTheme="majorHAnsi" w:cstheme="majorHAnsi"/>
              </w:rPr>
              <w:t xml:space="preserve"> include h</w:t>
            </w:r>
            <w:r w:rsidRPr="00D35000">
              <w:rPr>
                <w:rFonts w:asciiTheme="majorHAnsi" w:hAnsiTheme="majorHAnsi" w:cstheme="majorHAnsi"/>
              </w:rPr>
              <w:t>yperlink to approved indication</w:t>
            </w:r>
            <w:r>
              <w:rPr>
                <w:rFonts w:asciiTheme="majorHAnsi" w:hAnsiTheme="majorHAnsi" w:cstheme="majorHAnsi"/>
              </w:rPr>
              <w:t xml:space="preserve"> in COR report.</w:t>
            </w:r>
          </w:p>
          <w:p w:rsidR="00803D83" w:rsidRPr="00D35000" w:rsidRDefault="009B5348" w:rsidP="00763912">
            <w:pPr>
              <w:spacing w:before="120" w:after="120" w:line="240" w:lineRule="auto"/>
              <w:rPr>
                <w:rFonts w:asciiTheme="majorHAnsi" w:hAnsiTheme="majorHAnsi" w:cstheme="majorHAnsi"/>
              </w:rPr>
            </w:pPr>
            <w:r w:rsidRPr="009B5348">
              <w:rPr>
                <w:rFonts w:asciiTheme="majorHAnsi" w:hAnsiTheme="majorHAnsi" w:cstheme="majorHAnsi"/>
                <w:i/>
              </w:rPr>
              <w:t>Hyperlink</w:t>
            </w:r>
            <w:r>
              <w:rPr>
                <w:rFonts w:asciiTheme="majorHAnsi" w:hAnsiTheme="majorHAnsi" w:cstheme="majorHAnsi"/>
              </w:rPr>
              <w:t xml:space="preserve"> </w:t>
            </w:r>
            <w:r w:rsidR="00763912">
              <w:rPr>
                <w:rFonts w:asciiTheme="majorHAnsi" w:hAnsiTheme="majorHAnsi" w:cstheme="majorHAnsi"/>
              </w:rPr>
              <w:fldChar w:fldCharType="begin">
                <w:ffData>
                  <w:name w:val=""/>
                  <w:enabled/>
                  <w:calcOnExit w:val="0"/>
                  <w:statusText w:type="text" w:val="Provide a hyperlink to the COR report"/>
                  <w:textInput/>
                </w:ffData>
              </w:fldChar>
            </w:r>
            <w:r w:rsidR="00763912">
              <w:rPr>
                <w:rFonts w:asciiTheme="majorHAnsi" w:hAnsiTheme="majorHAnsi" w:cstheme="majorHAnsi"/>
              </w:rPr>
              <w:instrText xml:space="preserve"> FORMTEXT </w:instrText>
            </w:r>
            <w:r w:rsidR="00763912">
              <w:rPr>
                <w:rFonts w:asciiTheme="majorHAnsi" w:hAnsiTheme="majorHAnsi" w:cstheme="majorHAnsi"/>
              </w:rPr>
            </w:r>
            <w:r w:rsidR="00763912">
              <w:rPr>
                <w:rFonts w:asciiTheme="majorHAnsi" w:hAnsiTheme="majorHAnsi" w:cstheme="majorHAnsi"/>
              </w:rPr>
              <w:fldChar w:fldCharType="separate"/>
            </w:r>
            <w:r w:rsidR="00763912">
              <w:rPr>
                <w:rFonts w:asciiTheme="majorHAnsi" w:hAnsiTheme="majorHAnsi" w:cstheme="majorHAnsi"/>
                <w:noProof/>
              </w:rPr>
              <w:t> </w:t>
            </w:r>
            <w:r w:rsidR="00763912">
              <w:rPr>
                <w:rFonts w:asciiTheme="majorHAnsi" w:hAnsiTheme="majorHAnsi" w:cstheme="majorHAnsi"/>
                <w:noProof/>
              </w:rPr>
              <w:t> </w:t>
            </w:r>
            <w:r w:rsidR="00763912">
              <w:rPr>
                <w:rFonts w:asciiTheme="majorHAnsi" w:hAnsiTheme="majorHAnsi" w:cstheme="majorHAnsi"/>
                <w:noProof/>
              </w:rPr>
              <w:t> </w:t>
            </w:r>
            <w:r w:rsidR="00763912">
              <w:rPr>
                <w:rFonts w:asciiTheme="majorHAnsi" w:hAnsiTheme="majorHAnsi" w:cstheme="majorHAnsi"/>
                <w:noProof/>
              </w:rPr>
              <w:t> </w:t>
            </w:r>
            <w:r w:rsidR="00763912">
              <w:rPr>
                <w:rFonts w:asciiTheme="majorHAnsi" w:hAnsiTheme="majorHAnsi" w:cstheme="majorHAnsi"/>
                <w:noProof/>
              </w:rPr>
              <w:t> </w:t>
            </w:r>
            <w:r w:rsidR="00763912">
              <w:rPr>
                <w:rFonts w:asciiTheme="majorHAnsi" w:hAnsiTheme="majorHAnsi" w:cstheme="majorHAnsi"/>
              </w:rPr>
              <w:fldChar w:fldCharType="end"/>
            </w:r>
          </w:p>
        </w:tc>
      </w:tr>
      <w:tr w:rsidR="00803D83" w:rsidRPr="00D35000" w:rsidTr="00567BC9">
        <w:tc>
          <w:tcPr>
            <w:tcW w:w="5211" w:type="dxa"/>
          </w:tcPr>
          <w:p w:rsidR="00803D83" w:rsidRPr="00D35000" w:rsidRDefault="00803D83" w:rsidP="00D41700">
            <w:pPr>
              <w:spacing w:before="120" w:after="120" w:line="240" w:lineRule="auto"/>
              <w:rPr>
                <w:rFonts w:asciiTheme="majorHAnsi" w:hAnsiTheme="majorHAnsi" w:cstheme="majorHAnsi"/>
              </w:rPr>
            </w:pPr>
            <w:r w:rsidRPr="00D35000">
              <w:rPr>
                <w:rFonts w:asciiTheme="majorHAnsi" w:hAnsiTheme="majorHAnsi" w:cstheme="majorHAnsi"/>
              </w:rPr>
              <w:t xml:space="preserve">For generics and </w:t>
            </w:r>
            <w:proofErr w:type="spellStart"/>
            <w:r w:rsidRPr="00D35000">
              <w:rPr>
                <w:rFonts w:asciiTheme="majorHAnsi" w:hAnsiTheme="majorHAnsi" w:cstheme="majorHAnsi"/>
              </w:rPr>
              <w:t>biosimilars</w:t>
            </w:r>
            <w:proofErr w:type="spellEnd"/>
          </w:p>
          <w:p w:rsidR="00803D83" w:rsidRPr="00D35000" w:rsidRDefault="00803D83" w:rsidP="00D41700">
            <w:pPr>
              <w:spacing w:before="120" w:after="120" w:line="240" w:lineRule="auto"/>
              <w:rPr>
                <w:rFonts w:asciiTheme="majorHAnsi" w:hAnsiTheme="majorHAnsi" w:cstheme="majorHAnsi"/>
              </w:rPr>
            </w:pPr>
            <w:r w:rsidRPr="00D35000">
              <w:rPr>
                <w:rFonts w:asciiTheme="majorHAnsi" w:hAnsiTheme="majorHAnsi" w:cstheme="majorHAnsi"/>
              </w:rPr>
              <w:t>The proposed indications are identical to the indications for the Australian originator product.</w:t>
            </w:r>
          </w:p>
        </w:tc>
        <w:tc>
          <w:tcPr>
            <w:tcW w:w="4678" w:type="dxa"/>
            <w:gridSpan w:val="3"/>
          </w:tcPr>
          <w:p w:rsidR="00803D83" w:rsidRPr="00D35000" w:rsidRDefault="00763912" w:rsidP="00D41700">
            <w:pPr>
              <w:spacing w:before="120" w:after="120" w:line="240" w:lineRule="auto"/>
              <w:rPr>
                <w:rFonts w:asciiTheme="majorHAnsi" w:hAnsiTheme="majorHAnsi" w:cstheme="majorHAnsi"/>
              </w:rPr>
            </w:pPr>
            <w:r>
              <w:rPr>
                <w:rFonts w:asciiTheme="majorHAnsi" w:hAnsiTheme="majorHAnsi" w:cstheme="majorHAnsi"/>
              </w:rPr>
              <w:t>Yes</w:t>
            </w:r>
            <w:r w:rsidR="00803D83" w:rsidRPr="00D35000">
              <w:rPr>
                <w:rFonts w:asciiTheme="majorHAnsi" w:hAnsiTheme="majorHAnsi" w:cstheme="majorHAnsi"/>
              </w:rPr>
              <w:t xml:space="preserve"> </w:t>
            </w:r>
            <w:sdt>
              <w:sdtPr>
                <w:rPr>
                  <w:rFonts w:asciiTheme="majorHAnsi" w:hAnsiTheme="majorHAnsi" w:cstheme="majorHAnsi"/>
                </w:rPr>
                <w:alias w:val="Yes generics and biosimilars used"/>
                <w:tag w:val="Yes generics and biosimilars used"/>
                <w:id w:val="1416354470"/>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p>
          <w:p w:rsidR="00803D83" w:rsidRPr="00D35000" w:rsidRDefault="00803D83" w:rsidP="00763912">
            <w:pPr>
              <w:spacing w:before="120" w:after="120" w:line="240" w:lineRule="auto"/>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generics and biosimilars used"/>
                <w:tag w:val="No generics and biosimilars used"/>
                <w:id w:val="-671252551"/>
                <w14:checkbox>
                  <w14:checked w14:val="0"/>
                  <w14:checkedState w14:val="2612" w14:font="MS Gothic"/>
                  <w14:uncheckedState w14:val="2610" w14:font="MS Gothic"/>
                </w14:checkbox>
              </w:sdtPr>
              <w:sdtContent>
                <w:r w:rsidR="00763912">
                  <w:rPr>
                    <w:rFonts w:ascii="MS Gothic" w:eastAsia="MS Gothic" w:hAnsi="MS Gothic" w:cstheme="majorHAnsi" w:hint="eastAsia"/>
                  </w:rPr>
                  <w:t>☐</w:t>
                </w:r>
              </w:sdtContent>
            </w:sdt>
            <w:r w:rsidRPr="00D35000">
              <w:rPr>
                <w:rFonts w:asciiTheme="majorHAnsi" w:hAnsiTheme="majorHAnsi" w:cstheme="majorHAnsi"/>
              </w:rPr>
              <w:t xml:space="preserve"> not eligible for the COR report-based process.</w:t>
            </w:r>
          </w:p>
        </w:tc>
      </w:tr>
      <w:tr w:rsidR="00277888" w:rsidRPr="00D35000" w:rsidTr="009B5348">
        <w:tc>
          <w:tcPr>
            <w:tcW w:w="5211" w:type="dxa"/>
            <w:shd w:val="clear" w:color="auto" w:fill="F2F2F2" w:themeFill="background1" w:themeFillShade="F2"/>
          </w:tcPr>
          <w:p w:rsidR="00277888" w:rsidRPr="00277888" w:rsidRDefault="009B5348" w:rsidP="00554747">
            <w:pPr>
              <w:pStyle w:val="Tabletitle0"/>
            </w:pPr>
            <w:r>
              <w:t>M</w:t>
            </w:r>
            <w:r w:rsidR="00277888" w:rsidRPr="00277888">
              <w:t>edicine</w:t>
            </w:r>
            <w:r>
              <w:t xml:space="preserve"> characteristics</w:t>
            </w:r>
          </w:p>
        </w:tc>
        <w:tc>
          <w:tcPr>
            <w:tcW w:w="4678" w:type="dxa"/>
            <w:gridSpan w:val="3"/>
            <w:shd w:val="clear" w:color="auto" w:fill="F2F2F2" w:themeFill="background1" w:themeFillShade="F2"/>
          </w:tcPr>
          <w:p w:rsidR="00277888" w:rsidRPr="00D35000" w:rsidRDefault="00277888" w:rsidP="00554747">
            <w:pPr>
              <w:pStyle w:val="Tabletitle0"/>
            </w:pPr>
          </w:p>
        </w:tc>
      </w:tr>
      <w:tr w:rsidR="00694D7B" w:rsidRPr="00D35000" w:rsidTr="008A4C04">
        <w:trPr>
          <w:cantSplit w:val="0"/>
        </w:trPr>
        <w:tc>
          <w:tcPr>
            <w:tcW w:w="5211" w:type="dxa"/>
          </w:tcPr>
          <w:p w:rsidR="00694D7B" w:rsidRPr="00D35000" w:rsidRDefault="00694D7B" w:rsidP="006152FD">
            <w:pPr>
              <w:spacing w:before="120" w:after="120" w:line="240" w:lineRule="auto"/>
              <w:rPr>
                <w:rFonts w:asciiTheme="majorHAnsi" w:hAnsiTheme="majorHAnsi" w:cstheme="majorHAnsi"/>
              </w:rPr>
            </w:pPr>
            <w:r w:rsidRPr="00D35000">
              <w:rPr>
                <w:rFonts w:asciiTheme="majorHAnsi" w:hAnsiTheme="majorHAnsi" w:cstheme="majorHAnsi"/>
              </w:rPr>
              <w:t>The proposed medicine is identical to that evaluated and approved within the COR assessment package with regard to</w:t>
            </w:r>
            <w:r w:rsidR="000A5A9E" w:rsidRPr="00D35000">
              <w:rPr>
                <w:rFonts w:asciiTheme="majorHAnsi" w:hAnsiTheme="majorHAnsi" w:cstheme="majorHAnsi"/>
              </w:rPr>
              <w:t xml:space="preserve"> all of the below</w:t>
            </w:r>
            <w:r w:rsidRPr="00D35000">
              <w:rPr>
                <w:rFonts w:asciiTheme="majorHAnsi" w:hAnsiTheme="majorHAnsi" w:cstheme="majorHAnsi"/>
              </w:rPr>
              <w:t>:</w:t>
            </w:r>
          </w:p>
          <w:p w:rsidR="00694D7B" w:rsidRPr="00D35000" w:rsidRDefault="00694D7B" w:rsidP="00694D7B">
            <w:pPr>
              <w:pStyle w:val="ListBullet"/>
              <w:numPr>
                <w:ilvl w:val="0"/>
                <w:numId w:val="13"/>
              </w:numPr>
              <w:adjustRightInd/>
              <w:snapToGrid/>
              <w:spacing w:after="120" w:line="276" w:lineRule="auto"/>
              <w:rPr>
                <w:rFonts w:asciiTheme="majorHAnsi" w:hAnsiTheme="majorHAnsi" w:cstheme="majorHAnsi"/>
              </w:rPr>
            </w:pPr>
            <w:r w:rsidRPr="00D35000">
              <w:rPr>
                <w:rFonts w:asciiTheme="majorHAnsi" w:hAnsiTheme="majorHAnsi" w:cstheme="majorHAnsi"/>
              </w:rPr>
              <w:t>Dosage form</w:t>
            </w:r>
          </w:p>
          <w:p w:rsidR="00694D7B" w:rsidRPr="00D35000" w:rsidRDefault="000E7B8A" w:rsidP="00694D7B">
            <w:pPr>
              <w:pStyle w:val="ListBullet"/>
              <w:numPr>
                <w:ilvl w:val="0"/>
                <w:numId w:val="13"/>
              </w:numPr>
              <w:adjustRightInd/>
              <w:snapToGrid/>
              <w:spacing w:after="120" w:line="276" w:lineRule="auto"/>
              <w:rPr>
                <w:rFonts w:asciiTheme="majorHAnsi" w:hAnsiTheme="majorHAnsi" w:cstheme="majorHAnsi"/>
              </w:rPr>
            </w:pPr>
            <w:r w:rsidRPr="00D35000">
              <w:rPr>
                <w:rFonts w:asciiTheme="majorHAnsi" w:hAnsiTheme="majorHAnsi" w:cstheme="majorHAnsi"/>
              </w:rPr>
              <w:t>Strength</w:t>
            </w:r>
            <w:r>
              <w:rPr>
                <w:rFonts w:asciiTheme="majorHAnsi" w:hAnsiTheme="majorHAnsi" w:cstheme="majorHAnsi"/>
              </w:rPr>
              <w:t xml:space="preserve"> or size (disregarding pack size)</w:t>
            </w:r>
          </w:p>
          <w:p w:rsidR="00694D7B" w:rsidRPr="00D35000" w:rsidRDefault="00694D7B" w:rsidP="00694D7B">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Formulations (active substance and excipients)</w:t>
            </w:r>
          </w:p>
          <w:p w:rsidR="00694D7B" w:rsidRPr="00D35000" w:rsidRDefault="00694D7B" w:rsidP="00694D7B">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lastRenderedPageBreak/>
              <w:t>Manufacturers and manufacturing process (drug substance and drug product</w:t>
            </w:r>
            <w:r w:rsidR="001E584A" w:rsidRPr="00D35000">
              <w:rPr>
                <w:rFonts w:asciiTheme="majorHAnsi" w:hAnsiTheme="majorHAnsi" w:cstheme="majorHAnsi"/>
              </w:rPr>
              <w:t>, including finished product container</w:t>
            </w:r>
            <w:r w:rsidR="00A02DEE">
              <w:rPr>
                <w:rFonts w:asciiTheme="majorHAnsi" w:hAnsiTheme="majorHAnsi" w:cstheme="majorHAnsi"/>
              </w:rPr>
              <w:t>,</w:t>
            </w:r>
            <w:r w:rsidR="000E7B8A">
              <w:rPr>
                <w:rFonts w:asciiTheme="majorHAnsi" w:hAnsiTheme="majorHAnsi" w:cstheme="majorHAnsi"/>
              </w:rPr>
              <w:t xml:space="preserve"> disregarding container size</w:t>
            </w:r>
            <w:r w:rsidRPr="00D35000">
              <w:rPr>
                <w:rFonts w:asciiTheme="majorHAnsi" w:hAnsiTheme="majorHAnsi" w:cstheme="majorHAnsi"/>
              </w:rPr>
              <w:t>)</w:t>
            </w:r>
          </w:p>
          <w:p w:rsidR="00694D7B" w:rsidRPr="00D35000" w:rsidRDefault="00446BF6" w:rsidP="00567BC9">
            <w:pPr>
              <w:pStyle w:val="ListBullet"/>
              <w:numPr>
                <w:ilvl w:val="0"/>
                <w:numId w:val="0"/>
              </w:numPr>
              <w:rPr>
                <w:rFonts w:asciiTheme="majorHAnsi" w:hAnsiTheme="majorHAnsi" w:cstheme="majorHAnsi"/>
              </w:rPr>
            </w:pPr>
            <w:r w:rsidRPr="00D35000">
              <w:rPr>
                <w:rFonts w:asciiTheme="majorHAnsi" w:hAnsiTheme="majorHAnsi" w:cstheme="majorHAnsi"/>
                <w:b/>
              </w:rPr>
              <w:t>Note</w:t>
            </w:r>
            <w:r w:rsidRPr="00D35000">
              <w:rPr>
                <w:rFonts w:asciiTheme="majorHAnsi" w:hAnsiTheme="majorHAnsi" w:cstheme="majorHAnsi"/>
              </w:rPr>
              <w:t xml:space="preserve">: Applications in which there are changes to </w:t>
            </w:r>
            <w:r w:rsidR="005444A1" w:rsidRPr="00D35000">
              <w:rPr>
                <w:rFonts w:asciiTheme="majorHAnsi" w:hAnsiTheme="majorHAnsi" w:cstheme="majorHAnsi"/>
              </w:rPr>
              <w:t>a</w:t>
            </w:r>
            <w:r w:rsidRPr="00D35000">
              <w:rPr>
                <w:rFonts w:asciiTheme="majorHAnsi" w:hAnsiTheme="majorHAnsi" w:cstheme="majorHAnsi"/>
              </w:rPr>
              <w:t xml:space="preserve"> </w:t>
            </w:r>
            <w:r w:rsidRPr="00D35000">
              <w:rPr>
                <w:rFonts w:asciiTheme="majorHAnsi" w:hAnsiTheme="majorHAnsi" w:cstheme="majorHAnsi"/>
                <w:i/>
              </w:rPr>
              <w:t>site</w:t>
            </w:r>
            <w:r w:rsidRPr="00D35000">
              <w:rPr>
                <w:rFonts w:asciiTheme="majorHAnsi" w:hAnsiTheme="majorHAnsi" w:cstheme="majorHAnsi"/>
              </w:rPr>
              <w:t xml:space="preserve"> of manufacture are only eligible for COR-B</w:t>
            </w:r>
            <w:r w:rsidR="00567BC9">
              <w:rPr>
                <w:rFonts w:asciiTheme="majorHAnsi" w:hAnsiTheme="majorHAnsi" w:cstheme="majorHAnsi"/>
              </w:rPr>
              <w:t xml:space="preserve"> (see Additional manufacturing sites section below)</w:t>
            </w:r>
            <w:r w:rsidRPr="00D35000">
              <w:rPr>
                <w:rFonts w:asciiTheme="majorHAnsi" w:hAnsiTheme="majorHAnsi" w:cstheme="majorHAnsi"/>
              </w:rPr>
              <w:t>.</w:t>
            </w:r>
          </w:p>
        </w:tc>
        <w:tc>
          <w:tcPr>
            <w:tcW w:w="4678" w:type="dxa"/>
            <w:gridSpan w:val="3"/>
          </w:tcPr>
          <w:p w:rsidR="00694D7B" w:rsidRPr="00D35000" w:rsidRDefault="008E089E" w:rsidP="006152FD">
            <w:pPr>
              <w:spacing w:before="120" w:after="120" w:line="240" w:lineRule="auto"/>
              <w:rPr>
                <w:rFonts w:asciiTheme="majorHAnsi" w:hAnsiTheme="majorHAnsi" w:cstheme="majorHAnsi"/>
              </w:rPr>
            </w:pPr>
            <w:r>
              <w:rPr>
                <w:rFonts w:asciiTheme="majorHAnsi" w:hAnsiTheme="majorHAnsi" w:cstheme="majorHAnsi"/>
              </w:rPr>
              <w:lastRenderedPageBreak/>
              <w:t>Yes</w:t>
            </w:r>
            <w:r w:rsidR="00694D7B" w:rsidRPr="00D35000">
              <w:rPr>
                <w:rFonts w:asciiTheme="majorHAnsi" w:hAnsiTheme="majorHAnsi" w:cstheme="majorHAnsi"/>
              </w:rPr>
              <w:t xml:space="preserve"> </w:t>
            </w:r>
            <w:sdt>
              <w:sdtPr>
                <w:rPr>
                  <w:rFonts w:asciiTheme="majorHAnsi" w:hAnsiTheme="majorHAnsi" w:cstheme="majorHAnsi"/>
                </w:rPr>
                <w:alias w:val="Yes the proposed medicine is equilivant to the COR assessment"/>
                <w:tag w:val="Yes the proposed medicine is equilivant to the COR assessment"/>
                <w:id w:val="-933051388"/>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567BC9">
              <w:rPr>
                <w:rFonts w:asciiTheme="majorHAnsi" w:hAnsiTheme="majorHAnsi" w:cstheme="majorHAnsi"/>
              </w:rPr>
              <w:t xml:space="preserve"> </w:t>
            </w:r>
            <w:r w:rsidR="00567BC9" w:rsidRPr="00D35000">
              <w:rPr>
                <w:rFonts w:asciiTheme="majorHAnsi" w:hAnsiTheme="majorHAnsi" w:cstheme="majorHAnsi"/>
              </w:rPr>
              <w:t>eligible for COR-A or COR-B</w:t>
            </w:r>
          </w:p>
          <w:p w:rsidR="00694D7B" w:rsidRPr="00D35000" w:rsidRDefault="008E089E" w:rsidP="00803D83">
            <w:pPr>
              <w:spacing w:before="120" w:after="120" w:line="240" w:lineRule="auto"/>
              <w:rPr>
                <w:rFonts w:asciiTheme="majorHAnsi" w:hAnsiTheme="majorHAnsi" w:cstheme="majorHAnsi"/>
              </w:rPr>
            </w:pPr>
            <w:r>
              <w:rPr>
                <w:rFonts w:asciiTheme="majorHAnsi" w:hAnsiTheme="majorHAnsi" w:cstheme="majorHAnsi"/>
              </w:rPr>
              <w:t>No</w:t>
            </w:r>
            <w:r w:rsidR="001104E4" w:rsidRPr="00D35000">
              <w:rPr>
                <w:rFonts w:asciiTheme="majorHAnsi" w:hAnsiTheme="majorHAnsi" w:cstheme="majorHAnsi"/>
              </w:rPr>
              <w:t xml:space="preserve"> </w:t>
            </w:r>
            <w:sdt>
              <w:sdtPr>
                <w:rPr>
                  <w:rFonts w:asciiTheme="majorHAnsi" w:hAnsiTheme="majorHAnsi" w:cstheme="majorHAnsi"/>
                </w:rPr>
                <w:alias w:val="No the proposed medicine is not equilivant to the COR assessment"/>
                <w:tag w:val="No the proposed medicine is not equilivant to the COR assessment"/>
                <w:id w:val="396251178"/>
                <w14:checkbox>
                  <w14:checked w14:val="0"/>
                  <w14:checkedState w14:val="2612" w14:font="MS Gothic"/>
                  <w14:uncheckedState w14:val="2610" w14:font="MS Gothic"/>
                </w14:checkbox>
              </w:sdtPr>
              <w:sdtContent>
                <w:r w:rsidR="001104E4" w:rsidRPr="00D35000">
                  <w:rPr>
                    <w:rFonts w:ascii="MS Gothic" w:eastAsia="MS Gothic" w:hAnsi="MS Gothic" w:cs="MS Gothic" w:hint="eastAsia"/>
                  </w:rPr>
                  <w:t>☐</w:t>
                </w:r>
              </w:sdtContent>
            </w:sdt>
            <w:r w:rsidR="001104E4" w:rsidRPr="00D35000">
              <w:rPr>
                <w:rFonts w:asciiTheme="majorHAnsi" w:hAnsiTheme="majorHAnsi" w:cstheme="majorHAnsi"/>
              </w:rPr>
              <w:t xml:space="preserve"> not eligible for the COR report-based process.</w:t>
            </w:r>
          </w:p>
        </w:tc>
      </w:tr>
      <w:tr w:rsidR="00A02DEE" w:rsidRPr="00D35000" w:rsidTr="00567BC9">
        <w:tc>
          <w:tcPr>
            <w:tcW w:w="5211" w:type="dxa"/>
          </w:tcPr>
          <w:p w:rsidR="00A02DEE" w:rsidRPr="00D35000" w:rsidRDefault="00A02DEE" w:rsidP="00554747">
            <w:pPr>
              <w:pStyle w:val="Tabletitle0"/>
            </w:pPr>
            <w:r w:rsidRPr="0012740A">
              <w:lastRenderedPageBreak/>
              <w:t>Viral safety</w:t>
            </w:r>
          </w:p>
        </w:tc>
        <w:tc>
          <w:tcPr>
            <w:tcW w:w="4678" w:type="dxa"/>
            <w:gridSpan w:val="3"/>
          </w:tcPr>
          <w:p w:rsidR="00A02DEE" w:rsidRPr="00D35000" w:rsidRDefault="00A02DEE" w:rsidP="00554747">
            <w:pPr>
              <w:pStyle w:val="Tabletitle0"/>
            </w:pPr>
          </w:p>
        </w:tc>
      </w:tr>
      <w:tr w:rsidR="00D41700" w:rsidRPr="00D35000" w:rsidTr="00D41700">
        <w:tc>
          <w:tcPr>
            <w:tcW w:w="5211" w:type="dxa"/>
          </w:tcPr>
          <w:p w:rsidR="00D41700" w:rsidRPr="00D35000" w:rsidRDefault="00D41700" w:rsidP="00D41700">
            <w:pPr>
              <w:rPr>
                <w:rFonts w:asciiTheme="majorHAnsi" w:hAnsiTheme="majorHAnsi" w:cstheme="majorHAnsi"/>
              </w:rPr>
            </w:pPr>
            <w:r w:rsidRPr="00D35000">
              <w:rPr>
                <w:rFonts w:asciiTheme="majorHAnsi" w:hAnsiTheme="majorHAnsi" w:cstheme="majorHAnsi"/>
              </w:rPr>
              <w:t>Does the therapeutic good contain, or is it produced from, human blood or plasma?</w:t>
            </w:r>
          </w:p>
        </w:tc>
        <w:tc>
          <w:tcPr>
            <w:tcW w:w="4678" w:type="dxa"/>
            <w:gridSpan w:val="3"/>
          </w:tcPr>
          <w:p w:rsidR="00D41700" w:rsidRPr="00D35000" w:rsidRDefault="00D41700"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good do not contain human blood/plasma"/>
                <w:tag w:val="No the good do not contain human blood/plasma"/>
                <w:id w:val="1241905757"/>
                <w14:checkbox>
                  <w14:checked w14:val="0"/>
                  <w14:checkedState w14:val="2612" w14:font="MS Gothic"/>
                  <w14:uncheckedState w14:val="2610" w14:font="MS Gothic"/>
                </w14:checkbox>
              </w:sdtPr>
              <w:sdtContent>
                <w:r w:rsidR="008E089E">
                  <w:rPr>
                    <w:rFonts w:ascii="MS Gothic" w:eastAsia="MS Gothic" w:hAnsi="MS Gothic" w:cstheme="majorHAnsi" w:hint="eastAsia"/>
                  </w:rPr>
                  <w:t>☐</w:t>
                </w:r>
              </w:sdtContent>
            </w:sdt>
            <w:r w:rsidR="00006C5B">
              <w:rPr>
                <w:rFonts w:asciiTheme="majorHAnsi" w:hAnsiTheme="majorHAnsi" w:cstheme="majorHAnsi"/>
              </w:rPr>
              <w:t xml:space="preserve"> </w:t>
            </w:r>
            <w:r w:rsidRPr="00D35000">
              <w:rPr>
                <w:rFonts w:asciiTheme="majorHAnsi" w:hAnsiTheme="majorHAnsi" w:cstheme="majorHAnsi"/>
              </w:rPr>
              <w:t>eligible for COR-A or COR-B</w:t>
            </w:r>
          </w:p>
          <w:p w:rsidR="00D41700" w:rsidRDefault="00D41700"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goods contain human blood/plasma"/>
                <w:tag w:val="Yes the goods contain human blood/plasma"/>
                <w:id w:val="-683825119"/>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eligible for COR-B only. Submit additional data to meet Australian-specific </w:t>
            </w:r>
            <w:hyperlink r:id="rId12" w:history="1">
              <w:r w:rsidRPr="00D35000">
                <w:rPr>
                  <w:rStyle w:val="Hyperlink"/>
                  <w:rFonts w:asciiTheme="majorHAnsi" w:hAnsiTheme="majorHAnsi" w:cstheme="majorHAnsi"/>
                </w:rPr>
                <w:t>TGOs 81 and 88</w:t>
              </w:r>
            </w:hyperlink>
            <w:r w:rsidRPr="00D35000">
              <w:rPr>
                <w:rStyle w:val="Hyperlink"/>
                <w:rFonts w:asciiTheme="majorHAnsi" w:hAnsiTheme="majorHAnsi" w:cstheme="majorHAnsi"/>
              </w:rPr>
              <w:t xml:space="preserve"> </w:t>
            </w:r>
            <w:r w:rsidRPr="00D35000">
              <w:rPr>
                <w:rFonts w:asciiTheme="majorHAnsi" w:hAnsiTheme="majorHAnsi" w:cstheme="majorHAnsi"/>
              </w:rPr>
              <w:t xml:space="preserve">and </w:t>
            </w:r>
            <w:hyperlink r:id="rId13" w:history="1">
              <w:r w:rsidRPr="00D35000">
                <w:rPr>
                  <w:rStyle w:val="Hyperlink"/>
                  <w:rFonts w:asciiTheme="majorHAnsi" w:hAnsiTheme="majorHAnsi" w:cstheme="majorHAnsi"/>
                </w:rPr>
                <w:t>TSE requirements</w:t>
              </w:r>
            </w:hyperlink>
            <w:r w:rsidRPr="00D35000">
              <w:rPr>
                <w:rFonts w:asciiTheme="majorHAnsi" w:hAnsiTheme="majorHAnsi" w:cstheme="majorHAnsi"/>
              </w:rPr>
              <w:t xml:space="preserve">. Include hyperlink to relevant location in </w:t>
            </w:r>
            <w:r w:rsidR="00184D18">
              <w:rPr>
                <w:rFonts w:asciiTheme="majorHAnsi" w:hAnsiTheme="majorHAnsi" w:cstheme="majorHAnsi"/>
              </w:rPr>
              <w:t>the relevant Module</w:t>
            </w:r>
            <w:r w:rsidRPr="00D35000">
              <w:rPr>
                <w:rFonts w:asciiTheme="majorHAnsi" w:hAnsiTheme="majorHAnsi" w:cstheme="majorHAnsi"/>
              </w:rPr>
              <w:t>.</w:t>
            </w:r>
          </w:p>
          <w:p w:rsidR="006D6311" w:rsidRPr="00D35000" w:rsidRDefault="006D6311" w:rsidP="008E089E">
            <w:pPr>
              <w:rPr>
                <w:rFonts w:asciiTheme="majorHAnsi" w:hAnsiTheme="majorHAnsi" w:cstheme="majorHAnsi"/>
              </w:rPr>
            </w:pPr>
            <w:r w:rsidRPr="00D35000">
              <w:rPr>
                <w:rFonts w:asciiTheme="majorHAnsi" w:hAnsiTheme="majorHAnsi" w:cstheme="majorHAnsi"/>
                <w:i/>
              </w:rPr>
              <w:t>Hyperlink</w:t>
            </w:r>
            <w:r w:rsidRPr="00D35000">
              <w:rPr>
                <w:rFonts w:asciiTheme="majorHAnsi" w:hAnsiTheme="majorHAnsi" w:cstheme="majorHAnsi"/>
              </w:rPr>
              <w:t xml:space="preserve">: </w:t>
            </w:r>
            <w:r w:rsidR="008E089E">
              <w:rPr>
                <w:rFonts w:asciiTheme="majorHAnsi" w:hAnsiTheme="majorHAnsi" w:cstheme="majorHAnsi"/>
              </w:rPr>
              <w:fldChar w:fldCharType="begin">
                <w:ffData>
                  <w:name w:val=""/>
                  <w:enabled/>
                  <w:calcOnExit w:val="0"/>
                  <w:statusText w:type="text" w:val="Include hyperlink to relevant location in the relevant Module"/>
                  <w:textInput/>
                </w:ffData>
              </w:fldChar>
            </w:r>
            <w:r w:rsidR="008E089E">
              <w:rPr>
                <w:rFonts w:asciiTheme="majorHAnsi" w:hAnsiTheme="majorHAnsi" w:cstheme="majorHAnsi"/>
              </w:rPr>
              <w:instrText xml:space="preserve"> FORMTEXT </w:instrText>
            </w:r>
            <w:r w:rsidR="008E089E">
              <w:rPr>
                <w:rFonts w:asciiTheme="majorHAnsi" w:hAnsiTheme="majorHAnsi" w:cstheme="majorHAnsi"/>
              </w:rPr>
            </w:r>
            <w:r w:rsidR="008E089E">
              <w:rPr>
                <w:rFonts w:asciiTheme="majorHAnsi" w:hAnsiTheme="majorHAnsi" w:cstheme="majorHAnsi"/>
              </w:rPr>
              <w:fldChar w:fldCharType="separate"/>
            </w:r>
            <w:r w:rsidR="008E089E">
              <w:rPr>
                <w:rFonts w:asciiTheme="majorHAnsi" w:hAnsiTheme="majorHAnsi" w:cstheme="majorHAnsi"/>
                <w:noProof/>
              </w:rPr>
              <w:t> </w:t>
            </w:r>
            <w:r w:rsidR="008E089E">
              <w:rPr>
                <w:rFonts w:asciiTheme="majorHAnsi" w:hAnsiTheme="majorHAnsi" w:cstheme="majorHAnsi"/>
                <w:noProof/>
              </w:rPr>
              <w:t> </w:t>
            </w:r>
            <w:r w:rsidR="008E089E">
              <w:rPr>
                <w:rFonts w:asciiTheme="majorHAnsi" w:hAnsiTheme="majorHAnsi" w:cstheme="majorHAnsi"/>
                <w:noProof/>
              </w:rPr>
              <w:t> </w:t>
            </w:r>
            <w:r w:rsidR="008E089E">
              <w:rPr>
                <w:rFonts w:asciiTheme="majorHAnsi" w:hAnsiTheme="majorHAnsi" w:cstheme="majorHAnsi"/>
                <w:noProof/>
              </w:rPr>
              <w:t> </w:t>
            </w:r>
            <w:r w:rsidR="008E089E">
              <w:rPr>
                <w:rFonts w:asciiTheme="majorHAnsi" w:hAnsiTheme="majorHAnsi" w:cstheme="majorHAnsi"/>
                <w:noProof/>
              </w:rPr>
              <w:t> </w:t>
            </w:r>
            <w:r w:rsidR="008E089E">
              <w:rPr>
                <w:rFonts w:asciiTheme="majorHAnsi" w:hAnsiTheme="majorHAnsi" w:cstheme="majorHAnsi"/>
              </w:rPr>
              <w:fldChar w:fldCharType="end"/>
            </w:r>
          </w:p>
        </w:tc>
      </w:tr>
      <w:tr w:rsidR="0068512A" w:rsidRPr="00D35000" w:rsidTr="00EF1585">
        <w:tc>
          <w:tcPr>
            <w:tcW w:w="5211" w:type="dxa"/>
            <w:shd w:val="clear" w:color="auto" w:fill="F2F2F2" w:themeFill="background1" w:themeFillShade="F2"/>
          </w:tcPr>
          <w:p w:rsidR="0068512A" w:rsidRPr="00D35000" w:rsidRDefault="0068512A" w:rsidP="00554747">
            <w:pPr>
              <w:pStyle w:val="Tabletitle0"/>
              <w:rPr>
                <w:rFonts w:cstheme="majorHAnsi"/>
              </w:rPr>
            </w:pPr>
            <w:r w:rsidRPr="00D35000">
              <w:rPr>
                <w:rFonts w:cstheme="majorHAnsi"/>
              </w:rPr>
              <w:t>Generic medicines</w:t>
            </w:r>
            <w:r w:rsidR="004561C7">
              <w:rPr>
                <w:rFonts w:cstheme="majorHAnsi"/>
              </w:rPr>
              <w:t xml:space="preserve"> (see </w:t>
            </w:r>
            <w:hyperlink r:id="rId14" w:history="1">
              <w:r w:rsidR="004561C7" w:rsidRPr="004561C7">
                <w:rPr>
                  <w:rStyle w:val="Hyperlink"/>
                  <w:rFonts w:cstheme="majorHAnsi"/>
                  <w:b w:val="0"/>
                </w:rPr>
                <w:t>Guidance 15</w:t>
              </w:r>
            </w:hyperlink>
            <w:r w:rsidR="004561C7" w:rsidRPr="004561C7">
              <w:rPr>
                <w:rStyle w:val="Hyperlink"/>
                <w:rFonts w:cstheme="majorHAnsi"/>
                <w:b w:val="0"/>
              </w:rPr>
              <w:t>)</w:t>
            </w:r>
          </w:p>
        </w:tc>
        <w:tc>
          <w:tcPr>
            <w:tcW w:w="4678" w:type="dxa"/>
            <w:gridSpan w:val="3"/>
            <w:shd w:val="clear" w:color="auto" w:fill="F2F2F2" w:themeFill="background1" w:themeFillShade="F2"/>
          </w:tcPr>
          <w:p w:rsidR="0068512A" w:rsidRPr="00D35000" w:rsidRDefault="0068512A" w:rsidP="00554747">
            <w:pPr>
              <w:pStyle w:val="Tabletitle0"/>
              <w:rPr>
                <w:rFonts w:cstheme="majorHAnsi"/>
              </w:rPr>
            </w:pPr>
          </w:p>
        </w:tc>
      </w:tr>
      <w:tr w:rsidR="0068512A" w:rsidRPr="00D35000" w:rsidTr="00EF1585">
        <w:tc>
          <w:tcPr>
            <w:tcW w:w="5211" w:type="dxa"/>
          </w:tcPr>
          <w:p w:rsidR="0068512A" w:rsidRPr="00D35000" w:rsidRDefault="0068512A" w:rsidP="00EF1585">
            <w:pPr>
              <w:spacing w:before="120" w:after="120" w:line="240" w:lineRule="auto"/>
              <w:rPr>
                <w:rFonts w:asciiTheme="majorHAnsi" w:hAnsiTheme="majorHAnsi" w:cstheme="majorHAnsi"/>
                <w:b/>
              </w:rPr>
            </w:pPr>
            <w:r w:rsidRPr="00D35000">
              <w:rPr>
                <w:rFonts w:asciiTheme="majorHAnsi" w:hAnsiTheme="majorHAnsi" w:cstheme="majorHAnsi"/>
              </w:rPr>
              <w:t xml:space="preserve">Is your Australian application </w:t>
            </w:r>
            <w:r>
              <w:rPr>
                <w:rFonts w:asciiTheme="majorHAnsi" w:hAnsiTheme="majorHAnsi" w:cstheme="majorHAnsi"/>
              </w:rPr>
              <w:t>for</w:t>
            </w:r>
            <w:r w:rsidRPr="00D35000">
              <w:rPr>
                <w:rFonts w:asciiTheme="majorHAnsi" w:hAnsiTheme="majorHAnsi" w:cstheme="majorHAnsi"/>
              </w:rPr>
              <w:t xml:space="preserve"> a generic medicine?</w:t>
            </w:r>
          </w:p>
        </w:tc>
        <w:tc>
          <w:tcPr>
            <w:tcW w:w="4678" w:type="dxa"/>
            <w:gridSpan w:val="3"/>
          </w:tcPr>
          <w:p w:rsidR="006D6311" w:rsidRDefault="006D6311" w:rsidP="00EF1585">
            <w:pPr>
              <w:spacing w:before="120" w:after="120" w:line="240" w:lineRule="auto"/>
              <w:rPr>
                <w:rFonts w:asciiTheme="majorHAnsi" w:hAnsiTheme="majorHAnsi" w:cstheme="majorHAnsi"/>
              </w:rPr>
            </w:pPr>
            <w:r w:rsidRPr="00D35000">
              <w:rPr>
                <w:rFonts w:asciiTheme="majorHAnsi" w:hAnsiTheme="majorHAnsi" w:cstheme="majorHAnsi"/>
              </w:rPr>
              <w:t>N</w:t>
            </w:r>
            <w:r w:rsidR="00E0305C">
              <w:rPr>
                <w:rFonts w:asciiTheme="majorHAnsi" w:hAnsiTheme="majorHAnsi" w:cstheme="majorHAnsi"/>
              </w:rPr>
              <w:t>o</w:t>
            </w:r>
            <w:r w:rsidRPr="00D35000">
              <w:rPr>
                <w:rFonts w:asciiTheme="majorHAnsi" w:hAnsiTheme="majorHAnsi" w:cstheme="majorHAnsi"/>
              </w:rPr>
              <w:t xml:space="preserve"> </w:t>
            </w:r>
            <w:sdt>
              <w:sdtPr>
                <w:rPr>
                  <w:rFonts w:asciiTheme="majorHAnsi" w:hAnsiTheme="majorHAnsi" w:cstheme="majorHAnsi"/>
                </w:rPr>
                <w:alias w:val="Not Australian application for a generic medicine"/>
                <w:tag w:val="Not Australian application for a generic medicine"/>
                <w:id w:val="1243766853"/>
                <w14:checkbox>
                  <w14:checked w14:val="0"/>
                  <w14:checkedState w14:val="2612" w14:font="MS Gothic"/>
                  <w14:uncheckedState w14:val="2610" w14:font="MS Gothic"/>
                </w14:checkbox>
              </w:sdtPr>
              <w:sdtContent>
                <w:r w:rsidR="00E0305C">
                  <w:rPr>
                    <w:rFonts w:ascii="MS Gothic" w:eastAsia="MS Gothic" w:hAnsi="MS Gothic" w:cstheme="majorHAnsi" w:hint="eastAsia"/>
                  </w:rPr>
                  <w:t>☐</w:t>
                </w:r>
              </w:sdtContent>
            </w:sdt>
            <w:r w:rsidRPr="00D35000">
              <w:rPr>
                <w:rFonts w:asciiTheme="majorHAnsi" w:hAnsiTheme="majorHAnsi" w:cstheme="majorHAnsi"/>
              </w:rPr>
              <w:t xml:space="preserve"> skip to next section</w:t>
            </w:r>
          </w:p>
          <w:p w:rsidR="0068512A" w:rsidRPr="00D35000" w:rsidRDefault="0068512A" w:rsidP="00E0305C">
            <w:pPr>
              <w:spacing w:before="120" w:after="120" w:line="240" w:lineRule="auto"/>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n Australian application for a generic medicine"/>
                <w:tag w:val="Yes an Australian application for a generic medicine"/>
                <w:id w:val="-1408377669"/>
                <w14:checkbox>
                  <w14:checked w14:val="0"/>
                  <w14:checkedState w14:val="2612" w14:font="MS Gothic"/>
                  <w14:uncheckedState w14:val="2610" w14:font="MS Gothic"/>
                </w14:checkbox>
              </w:sdtPr>
              <w:sdtContent>
                <w:r w:rsidR="00E0305C">
                  <w:rPr>
                    <w:rFonts w:ascii="MS Gothic" w:eastAsia="MS Gothic" w:hAnsi="MS Gothic" w:cstheme="majorHAnsi" w:hint="eastAsia"/>
                  </w:rPr>
                  <w:t>☐</w:t>
                </w:r>
              </w:sdtContent>
            </w:sdt>
            <w:r w:rsidRPr="00D35000">
              <w:rPr>
                <w:rFonts w:asciiTheme="majorHAnsi" w:hAnsiTheme="majorHAnsi" w:cstheme="majorHAnsi"/>
              </w:rPr>
              <w:t xml:space="preserve"> complete the generic medicines section below</w:t>
            </w:r>
          </w:p>
        </w:tc>
      </w:tr>
      <w:tr w:rsidR="005B7545" w:rsidRPr="00D35000" w:rsidTr="002C5618">
        <w:tc>
          <w:tcPr>
            <w:tcW w:w="5211" w:type="dxa"/>
          </w:tcPr>
          <w:p w:rsidR="005B7545" w:rsidRPr="00D35000" w:rsidRDefault="005B7545" w:rsidP="005B7545">
            <w:pPr>
              <w:rPr>
                <w:rFonts w:asciiTheme="majorHAnsi" w:hAnsiTheme="majorHAnsi" w:cstheme="majorHAnsi"/>
              </w:rPr>
            </w:pPr>
            <w:r>
              <w:rPr>
                <w:rFonts w:asciiTheme="majorHAnsi" w:hAnsiTheme="majorHAnsi" w:cstheme="majorHAnsi"/>
              </w:rPr>
              <w:t>Wa</w:t>
            </w:r>
            <w:r w:rsidRPr="00D35000">
              <w:rPr>
                <w:rFonts w:asciiTheme="majorHAnsi" w:hAnsiTheme="majorHAnsi" w:cstheme="majorHAnsi"/>
              </w:rPr>
              <w:t xml:space="preserve">s </w:t>
            </w:r>
            <w:r>
              <w:rPr>
                <w:rFonts w:asciiTheme="majorHAnsi" w:hAnsiTheme="majorHAnsi" w:cstheme="majorHAnsi"/>
              </w:rPr>
              <w:t xml:space="preserve">the </w:t>
            </w:r>
            <w:r w:rsidRPr="00D35000">
              <w:rPr>
                <w:rFonts w:asciiTheme="majorHAnsi" w:hAnsiTheme="majorHAnsi" w:cstheme="majorHAnsi"/>
              </w:rPr>
              <w:t xml:space="preserve">reference medicine used in the </w:t>
            </w:r>
            <w:r>
              <w:rPr>
                <w:rFonts w:asciiTheme="majorHAnsi" w:hAnsiTheme="majorHAnsi" w:cstheme="majorHAnsi"/>
              </w:rPr>
              <w:t xml:space="preserve">comparative </w:t>
            </w:r>
            <w:r w:rsidRPr="00D35000">
              <w:rPr>
                <w:rFonts w:asciiTheme="majorHAnsi" w:hAnsiTheme="majorHAnsi" w:cstheme="majorHAnsi"/>
              </w:rPr>
              <w:t xml:space="preserve">studies </w:t>
            </w:r>
            <w:r>
              <w:rPr>
                <w:rFonts w:asciiTheme="majorHAnsi" w:hAnsiTheme="majorHAnsi" w:cstheme="majorHAnsi"/>
              </w:rPr>
              <w:t xml:space="preserve">in the COR dossier a medicine </w:t>
            </w:r>
            <w:r w:rsidRPr="00D35000">
              <w:rPr>
                <w:rFonts w:asciiTheme="majorHAnsi" w:hAnsiTheme="majorHAnsi" w:cstheme="majorHAnsi"/>
              </w:rPr>
              <w:t>currently registered on the ARTG</w:t>
            </w:r>
            <w:r w:rsidR="00465F76">
              <w:rPr>
                <w:rFonts w:asciiTheme="majorHAnsi" w:hAnsiTheme="majorHAnsi" w:cstheme="majorHAnsi"/>
              </w:rPr>
              <w:t xml:space="preserve"> and sourced from Australia</w:t>
            </w:r>
            <w:r w:rsidRPr="00D35000">
              <w:rPr>
                <w:rFonts w:asciiTheme="majorHAnsi" w:hAnsiTheme="majorHAnsi" w:cstheme="majorHAnsi"/>
              </w:rPr>
              <w:t>?</w:t>
            </w:r>
          </w:p>
        </w:tc>
        <w:tc>
          <w:tcPr>
            <w:tcW w:w="4678" w:type="dxa"/>
            <w:gridSpan w:val="3"/>
          </w:tcPr>
          <w:p w:rsidR="005B7545" w:rsidRDefault="005B7545" w:rsidP="002C56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not used in the comparative studies in the COR dossier "/>
                <w:tag w:val="No, not used in the comparative studies in the COR dossier "/>
                <w:id w:val="-78989683"/>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continue to next question</w:t>
            </w:r>
          </w:p>
          <w:p w:rsidR="005B7545" w:rsidRPr="00D35000" w:rsidRDefault="005B7545" w:rsidP="00C83EEA">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used in the comparative studies in the COR dossier "/>
                <w:tag w:val="Yes used in the comparative studies in the COR dossier "/>
                <w:id w:val="-2082669108"/>
                <w14:checkbox>
                  <w14:checked w14:val="0"/>
                  <w14:checkedState w14:val="2612" w14:font="MS Gothic"/>
                  <w14:uncheckedState w14:val="2610" w14:font="MS Gothic"/>
                </w14:checkbox>
              </w:sdtPr>
              <w:sdtContent>
                <w:r w:rsidR="00C83EEA">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s</w:t>
            </w:r>
            <w:r w:rsidRPr="00D35000">
              <w:rPr>
                <w:rFonts w:asciiTheme="majorHAnsi" w:hAnsiTheme="majorHAnsi" w:cstheme="majorHAnsi"/>
              </w:rPr>
              <w:t>kip to next section</w:t>
            </w:r>
            <w:r>
              <w:rPr>
                <w:rFonts w:asciiTheme="majorHAnsi" w:hAnsiTheme="majorHAnsi" w:cstheme="majorHAnsi"/>
              </w:rPr>
              <w:t>. Insert ARTG number</w:t>
            </w:r>
            <w:r w:rsidR="00006C5B">
              <w:rPr>
                <w:rFonts w:asciiTheme="majorHAnsi" w:hAnsiTheme="majorHAnsi" w:cstheme="majorHAnsi"/>
              </w:rPr>
              <w:t xml:space="preserve"> </w:t>
            </w:r>
            <w:r w:rsidR="00C83EEA">
              <w:rPr>
                <w:rFonts w:asciiTheme="majorHAnsi" w:hAnsiTheme="majorHAnsi" w:cstheme="majorHAnsi"/>
              </w:rPr>
              <w:fldChar w:fldCharType="begin">
                <w:ffData>
                  <w:name w:val=""/>
                  <w:enabled/>
                  <w:calcOnExit w:val="0"/>
                  <w:statusText w:type="text" w:val="Insert ARTG number"/>
                  <w:textInput/>
                </w:ffData>
              </w:fldChar>
            </w:r>
            <w:r w:rsidR="00C83EEA">
              <w:rPr>
                <w:rFonts w:asciiTheme="majorHAnsi" w:hAnsiTheme="majorHAnsi" w:cstheme="majorHAnsi"/>
              </w:rPr>
              <w:instrText xml:space="preserve"> FORMTEXT </w:instrText>
            </w:r>
            <w:r w:rsidR="00C83EEA">
              <w:rPr>
                <w:rFonts w:asciiTheme="majorHAnsi" w:hAnsiTheme="majorHAnsi" w:cstheme="majorHAnsi"/>
              </w:rPr>
            </w:r>
            <w:r w:rsidR="00C83EEA">
              <w:rPr>
                <w:rFonts w:asciiTheme="majorHAnsi" w:hAnsiTheme="majorHAnsi" w:cstheme="majorHAnsi"/>
              </w:rPr>
              <w:fldChar w:fldCharType="separate"/>
            </w:r>
            <w:r w:rsidR="00C83EEA">
              <w:rPr>
                <w:rFonts w:asciiTheme="majorHAnsi" w:hAnsiTheme="majorHAnsi" w:cstheme="majorHAnsi"/>
                <w:noProof/>
              </w:rPr>
              <w:t> </w:t>
            </w:r>
            <w:r w:rsidR="00C83EEA">
              <w:rPr>
                <w:rFonts w:asciiTheme="majorHAnsi" w:hAnsiTheme="majorHAnsi" w:cstheme="majorHAnsi"/>
                <w:noProof/>
              </w:rPr>
              <w:t> </w:t>
            </w:r>
            <w:r w:rsidR="00C83EEA">
              <w:rPr>
                <w:rFonts w:asciiTheme="majorHAnsi" w:hAnsiTheme="majorHAnsi" w:cstheme="majorHAnsi"/>
                <w:noProof/>
              </w:rPr>
              <w:t> </w:t>
            </w:r>
            <w:r w:rsidR="00C83EEA">
              <w:rPr>
                <w:rFonts w:asciiTheme="majorHAnsi" w:hAnsiTheme="majorHAnsi" w:cstheme="majorHAnsi"/>
                <w:noProof/>
              </w:rPr>
              <w:t> </w:t>
            </w:r>
            <w:r w:rsidR="00C83EEA">
              <w:rPr>
                <w:rFonts w:asciiTheme="majorHAnsi" w:hAnsiTheme="majorHAnsi" w:cstheme="majorHAnsi"/>
                <w:noProof/>
              </w:rPr>
              <w:t> </w:t>
            </w:r>
            <w:r w:rsidR="00C83EEA">
              <w:rPr>
                <w:rFonts w:asciiTheme="majorHAnsi" w:hAnsiTheme="majorHAnsi" w:cstheme="majorHAnsi"/>
              </w:rPr>
              <w:fldChar w:fldCharType="end"/>
            </w:r>
            <w:r>
              <w:rPr>
                <w:rFonts w:asciiTheme="majorHAnsi" w:hAnsiTheme="majorHAnsi" w:cstheme="majorHAnsi"/>
              </w:rPr>
              <w:t xml:space="preserve"> </w:t>
            </w:r>
          </w:p>
        </w:tc>
      </w:tr>
      <w:tr w:rsidR="001466B4" w:rsidRPr="00D35000" w:rsidTr="002C5618">
        <w:tc>
          <w:tcPr>
            <w:tcW w:w="5211" w:type="dxa"/>
          </w:tcPr>
          <w:p w:rsidR="001466B4" w:rsidRPr="00D35000" w:rsidRDefault="004561C7" w:rsidP="004561C7">
            <w:pPr>
              <w:rPr>
                <w:rFonts w:asciiTheme="majorHAnsi" w:hAnsiTheme="majorHAnsi" w:cstheme="majorHAnsi"/>
                <w:b/>
              </w:rPr>
            </w:pPr>
            <w:r>
              <w:rPr>
                <w:rFonts w:asciiTheme="majorHAnsi" w:hAnsiTheme="majorHAnsi" w:cstheme="majorHAnsi"/>
              </w:rPr>
              <w:t>Did</w:t>
            </w:r>
            <w:r w:rsidR="001466B4" w:rsidRPr="00D35000">
              <w:rPr>
                <w:rFonts w:asciiTheme="majorHAnsi" w:hAnsiTheme="majorHAnsi" w:cstheme="majorHAnsi"/>
              </w:rPr>
              <w:t xml:space="preserve"> the dossier submitted to the COR include </w:t>
            </w:r>
            <w:proofErr w:type="spellStart"/>
            <w:r w:rsidR="001466B4" w:rsidRPr="00D35000">
              <w:rPr>
                <w:rFonts w:asciiTheme="majorHAnsi" w:hAnsiTheme="majorHAnsi" w:cstheme="majorHAnsi"/>
              </w:rPr>
              <w:t>biopharmaceutic</w:t>
            </w:r>
            <w:proofErr w:type="spellEnd"/>
            <w:r w:rsidR="001466B4" w:rsidRPr="00D35000">
              <w:rPr>
                <w:rFonts w:asciiTheme="majorHAnsi" w:hAnsiTheme="majorHAnsi" w:cstheme="majorHAnsi"/>
              </w:rPr>
              <w:t xml:space="preserve"> data?</w:t>
            </w:r>
          </w:p>
        </w:tc>
        <w:tc>
          <w:tcPr>
            <w:tcW w:w="4678" w:type="dxa"/>
            <w:gridSpan w:val="3"/>
          </w:tcPr>
          <w:p w:rsidR="001466B4" w:rsidRPr="00D35000" w:rsidRDefault="001466B4" w:rsidP="002C56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dossier submitted included biopharmaceutical data"/>
                <w:tag w:val="Yes dossier submitted included biopharmaceutical data"/>
                <w:id w:val="-1138566828"/>
                <w14:checkbox>
                  <w14:checked w14:val="0"/>
                  <w14:checkedState w14:val="2612" w14:font="MS Gothic"/>
                  <w14:uncheckedState w14:val="2610" w14:font="MS Gothic"/>
                </w14:checkbox>
              </w:sdtPr>
              <w:sdtContent>
                <w:r w:rsidR="00C83EEA">
                  <w:rPr>
                    <w:rFonts w:ascii="MS Gothic" w:eastAsia="MS Gothic" w:hAnsi="MS Gothic" w:cstheme="majorHAnsi" w:hint="eastAsia"/>
                  </w:rPr>
                  <w:t>☐</w:t>
                </w:r>
              </w:sdtContent>
            </w:sdt>
            <w:r w:rsidRPr="00D35000">
              <w:rPr>
                <w:rFonts w:asciiTheme="majorHAnsi" w:hAnsiTheme="majorHAnsi" w:cstheme="majorHAnsi"/>
              </w:rPr>
              <w:t xml:space="preserve"> continue to next question</w:t>
            </w:r>
          </w:p>
          <w:p w:rsidR="001466B4" w:rsidRPr="00D35000" w:rsidRDefault="001466B4" w:rsidP="002C56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biopharmaceutical data used"/>
                <w:tag w:val="No biopharmaceutical data used"/>
                <w:id w:val="-659627269"/>
                <w14:checkbox>
                  <w14:checked w14:val="0"/>
                  <w14:checkedState w14:val="2612" w14:font="MS Gothic"/>
                  <w14:uncheckedState w14:val="2610" w14:font="MS Gothic"/>
                </w14:checkbox>
              </w:sdtPr>
              <w:sdtContent>
                <w:r w:rsidR="00AB4DBA">
                  <w:rPr>
                    <w:rFonts w:ascii="MS Gothic" w:eastAsia="MS Gothic" w:hAnsi="MS Gothic" w:cstheme="majorHAnsi" w:hint="eastAsia"/>
                  </w:rPr>
                  <w:t>☐</w:t>
                </w:r>
              </w:sdtContent>
            </w:sdt>
            <w:r w:rsidRPr="00D35000">
              <w:rPr>
                <w:rFonts w:asciiTheme="majorHAnsi" w:hAnsiTheme="majorHAnsi" w:cstheme="majorHAnsi"/>
              </w:rPr>
              <w:t xml:space="preserve"> </w:t>
            </w:r>
            <w:r w:rsidRPr="00D41700">
              <w:rPr>
                <w:rFonts w:asciiTheme="majorHAnsi" w:hAnsiTheme="majorHAnsi" w:cstheme="majorHAnsi"/>
              </w:rPr>
              <w:t xml:space="preserve">provide hyperlink to justification </w:t>
            </w:r>
            <w:r>
              <w:rPr>
                <w:rFonts w:asciiTheme="majorHAnsi" w:hAnsiTheme="majorHAnsi" w:cstheme="majorHAnsi"/>
              </w:rPr>
              <w:t xml:space="preserve">for not supplying </w:t>
            </w:r>
            <w:proofErr w:type="spellStart"/>
            <w:r>
              <w:rPr>
                <w:rFonts w:asciiTheme="majorHAnsi" w:hAnsiTheme="majorHAnsi" w:cstheme="majorHAnsi"/>
              </w:rPr>
              <w:t>biopharmaceutic</w:t>
            </w:r>
            <w:proofErr w:type="spellEnd"/>
            <w:r>
              <w:rPr>
                <w:rFonts w:asciiTheme="majorHAnsi" w:hAnsiTheme="majorHAnsi" w:cstheme="majorHAnsi"/>
              </w:rPr>
              <w:t xml:space="preserve"> data.</w:t>
            </w:r>
          </w:p>
          <w:p w:rsidR="001466B4" w:rsidRPr="00D35000" w:rsidRDefault="001466B4" w:rsidP="00AB4DBA">
            <w:pPr>
              <w:spacing w:before="120" w:after="120" w:line="240" w:lineRule="auto"/>
              <w:rPr>
                <w:rFonts w:asciiTheme="majorHAnsi" w:hAnsiTheme="majorHAnsi" w:cstheme="majorHAnsi"/>
              </w:rPr>
            </w:pPr>
            <w:r w:rsidRPr="00D35000">
              <w:rPr>
                <w:rFonts w:asciiTheme="majorHAnsi" w:hAnsiTheme="majorHAnsi" w:cstheme="majorHAnsi"/>
                <w:i/>
              </w:rPr>
              <w:t>Hyperlink</w:t>
            </w:r>
            <w:r w:rsidRPr="00D35000">
              <w:rPr>
                <w:rFonts w:asciiTheme="majorHAnsi" w:hAnsiTheme="majorHAnsi" w:cstheme="majorHAnsi"/>
              </w:rPr>
              <w:t xml:space="preserve">: </w:t>
            </w:r>
            <w:r w:rsidR="00AB4DBA">
              <w:rPr>
                <w:rFonts w:asciiTheme="majorHAnsi" w:hAnsiTheme="majorHAnsi" w:cstheme="majorHAnsi"/>
              </w:rPr>
              <w:fldChar w:fldCharType="begin">
                <w:ffData>
                  <w:name w:val=""/>
                  <w:enabled/>
                  <w:calcOnExit w:val="0"/>
                  <w:statusText w:type="text" w:val="provide hyperlink to justification for not supplying biopharmaceutic data."/>
                  <w:textInput/>
                </w:ffData>
              </w:fldChar>
            </w:r>
            <w:r w:rsidR="00AB4DBA">
              <w:rPr>
                <w:rFonts w:asciiTheme="majorHAnsi" w:hAnsiTheme="majorHAnsi" w:cstheme="majorHAnsi"/>
              </w:rPr>
              <w:instrText xml:space="preserve"> FORMTEXT </w:instrText>
            </w:r>
            <w:r w:rsidR="00AB4DBA">
              <w:rPr>
                <w:rFonts w:asciiTheme="majorHAnsi" w:hAnsiTheme="majorHAnsi" w:cstheme="majorHAnsi"/>
              </w:rPr>
            </w:r>
            <w:r w:rsidR="00AB4DBA">
              <w:rPr>
                <w:rFonts w:asciiTheme="majorHAnsi" w:hAnsiTheme="majorHAnsi" w:cstheme="majorHAnsi"/>
              </w:rPr>
              <w:fldChar w:fldCharType="separate"/>
            </w:r>
            <w:r w:rsidR="00AB4DBA">
              <w:rPr>
                <w:rFonts w:asciiTheme="majorHAnsi" w:hAnsiTheme="majorHAnsi" w:cstheme="majorHAnsi"/>
                <w:noProof/>
              </w:rPr>
              <w:t> </w:t>
            </w:r>
            <w:r w:rsidR="00AB4DBA">
              <w:rPr>
                <w:rFonts w:asciiTheme="majorHAnsi" w:hAnsiTheme="majorHAnsi" w:cstheme="majorHAnsi"/>
                <w:noProof/>
              </w:rPr>
              <w:t> </w:t>
            </w:r>
            <w:r w:rsidR="00AB4DBA">
              <w:rPr>
                <w:rFonts w:asciiTheme="majorHAnsi" w:hAnsiTheme="majorHAnsi" w:cstheme="majorHAnsi"/>
                <w:noProof/>
              </w:rPr>
              <w:t> </w:t>
            </w:r>
            <w:r w:rsidR="00AB4DBA">
              <w:rPr>
                <w:rFonts w:asciiTheme="majorHAnsi" w:hAnsiTheme="majorHAnsi" w:cstheme="majorHAnsi"/>
                <w:noProof/>
              </w:rPr>
              <w:t> </w:t>
            </w:r>
            <w:r w:rsidR="00AB4DBA">
              <w:rPr>
                <w:rFonts w:asciiTheme="majorHAnsi" w:hAnsiTheme="majorHAnsi" w:cstheme="majorHAnsi"/>
                <w:noProof/>
              </w:rPr>
              <w:t> </w:t>
            </w:r>
            <w:r w:rsidR="00AB4DBA">
              <w:rPr>
                <w:rFonts w:asciiTheme="majorHAnsi" w:hAnsiTheme="majorHAnsi" w:cstheme="majorHAnsi"/>
              </w:rPr>
              <w:fldChar w:fldCharType="end"/>
            </w:r>
          </w:p>
        </w:tc>
      </w:tr>
      <w:tr w:rsidR="005B7545" w:rsidRPr="00D35000" w:rsidTr="002C5618">
        <w:tc>
          <w:tcPr>
            <w:tcW w:w="5211" w:type="dxa"/>
          </w:tcPr>
          <w:p w:rsidR="005B7545" w:rsidRPr="00D35000" w:rsidRDefault="005B7545" w:rsidP="002C5618">
            <w:r>
              <w:rPr>
                <w:rFonts w:asciiTheme="majorHAnsi" w:hAnsiTheme="majorHAnsi" w:cstheme="majorHAnsi"/>
              </w:rPr>
              <w:t>Is an A</w:t>
            </w:r>
            <w:r w:rsidRPr="00D35000">
              <w:rPr>
                <w:rFonts w:asciiTheme="majorHAnsi" w:hAnsiTheme="majorHAnsi" w:cstheme="majorHAnsi"/>
              </w:rPr>
              <w:t>ustralia</w:t>
            </w:r>
            <w:r>
              <w:rPr>
                <w:rFonts w:asciiTheme="majorHAnsi" w:hAnsiTheme="majorHAnsi" w:cstheme="majorHAnsi"/>
              </w:rPr>
              <w:t>n</w:t>
            </w:r>
            <w:r w:rsidRPr="00D35000">
              <w:rPr>
                <w:rFonts w:asciiTheme="majorHAnsi" w:hAnsiTheme="majorHAnsi" w:cstheme="majorHAnsi"/>
              </w:rPr>
              <w:t>-sourced reference medicine used for bridging studies</w:t>
            </w:r>
            <w:r>
              <w:rPr>
                <w:rFonts w:asciiTheme="majorHAnsi" w:hAnsiTheme="majorHAnsi" w:cstheme="majorHAnsi"/>
              </w:rPr>
              <w:t>?</w:t>
            </w:r>
            <w:r w:rsidRPr="00D35000">
              <w:rPr>
                <w:rFonts w:asciiTheme="majorHAnsi" w:hAnsiTheme="majorHAnsi" w:cstheme="majorHAnsi"/>
              </w:rPr>
              <w:t xml:space="preserve"> </w:t>
            </w:r>
          </w:p>
        </w:tc>
        <w:tc>
          <w:tcPr>
            <w:tcW w:w="4678" w:type="dxa"/>
            <w:gridSpan w:val="3"/>
          </w:tcPr>
          <w:p w:rsidR="005B7545" w:rsidRPr="00D35000" w:rsidRDefault="005B7545" w:rsidP="002C56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ustralian-sourced reference medicine used "/>
                <w:tag w:val="Yes Australian-sourced reference medicine used"/>
                <w:id w:val="245468230"/>
                <w14:checkbox>
                  <w14:checked w14:val="0"/>
                  <w14:checkedState w14:val="2612" w14:font="MS Gothic"/>
                  <w14:uncheckedState w14:val="2610" w14:font="MS Gothic"/>
                </w14:checkbox>
              </w:sdtPr>
              <w:sdtContent>
                <w:r w:rsidR="00AB4DBA">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eligible for COR-B only.</w:t>
            </w:r>
          </w:p>
          <w:p w:rsidR="00006C5B" w:rsidRDefault="005B7545" w:rsidP="002C56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Australian-sourced references used"/>
                <w:tag w:val="No Australian-sourced references used"/>
                <w:id w:val="-1422409619"/>
                <w14:checkbox>
                  <w14:checked w14:val="0"/>
                  <w14:checkedState w14:val="2612" w14:font="MS Gothic"/>
                  <w14:uncheckedState w14:val="2610" w14:font="MS Gothic"/>
                </w14:checkbox>
              </w:sdtPr>
              <w:sdtContent>
                <w:r w:rsidR="00AB4DBA">
                  <w:rPr>
                    <w:rFonts w:ascii="MS Gothic" w:eastAsia="MS Gothic" w:hAnsi="MS Gothic" w:cstheme="majorHAnsi" w:hint="eastAsia"/>
                  </w:rPr>
                  <w:t>☐</w:t>
                </w:r>
              </w:sdtContent>
            </w:sdt>
            <w:r>
              <w:rPr>
                <w:rFonts w:asciiTheme="majorHAnsi" w:hAnsiTheme="majorHAnsi" w:cstheme="majorHAnsi"/>
              </w:rPr>
              <w:t xml:space="preserve"> </w:t>
            </w:r>
            <w:r w:rsidRPr="00D35000">
              <w:rPr>
                <w:rFonts w:asciiTheme="majorHAnsi" w:hAnsiTheme="majorHAnsi" w:cstheme="majorHAnsi"/>
              </w:rPr>
              <w:t>not eligible for the COR report-based process.</w:t>
            </w:r>
          </w:p>
          <w:p w:rsidR="005B7545" w:rsidRPr="00D35000" w:rsidRDefault="005B7545" w:rsidP="00E0305C">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alias w:val="Not applicable"/>
                <w:tag w:val="Not applicable"/>
                <w:id w:val="1950124467"/>
                <w14:checkbox>
                  <w14:checked w14:val="0"/>
                  <w14:checkedState w14:val="2612" w14:font="MS Gothic"/>
                  <w14:uncheckedState w14:val="2610" w14:font="MS Gothic"/>
                </w14:checkbox>
              </w:sdtPr>
              <w:sdtContent>
                <w:r w:rsidR="00AB4DBA">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 xml:space="preserve">evidence is provided that </w:t>
            </w:r>
            <w:r w:rsidR="00326B14">
              <w:rPr>
                <w:rFonts w:asciiTheme="majorHAnsi" w:hAnsiTheme="majorHAnsi" w:cstheme="majorHAnsi"/>
              </w:rPr>
              <w:t xml:space="preserve">the </w:t>
            </w:r>
            <w:r>
              <w:rPr>
                <w:rFonts w:asciiTheme="majorHAnsi" w:hAnsiTheme="majorHAnsi" w:cstheme="majorHAnsi"/>
              </w:rPr>
              <w:t>COR</w:t>
            </w:r>
            <w:r w:rsidRPr="00D35000">
              <w:rPr>
                <w:rFonts w:asciiTheme="majorHAnsi" w:hAnsiTheme="majorHAnsi" w:cstheme="majorHAnsi"/>
              </w:rPr>
              <w:t xml:space="preserve"> </w:t>
            </w:r>
            <w:r>
              <w:rPr>
                <w:rFonts w:asciiTheme="majorHAnsi" w:hAnsiTheme="majorHAnsi" w:cstheme="majorHAnsi"/>
              </w:rPr>
              <w:t xml:space="preserve">(e.g. US/EU) </w:t>
            </w:r>
            <w:r w:rsidRPr="00D35000">
              <w:rPr>
                <w:rFonts w:asciiTheme="majorHAnsi" w:hAnsiTheme="majorHAnsi" w:cstheme="majorHAnsi"/>
              </w:rPr>
              <w:t xml:space="preserve">reference and </w:t>
            </w:r>
            <w:r w:rsidR="00326B14">
              <w:rPr>
                <w:rFonts w:asciiTheme="majorHAnsi" w:hAnsiTheme="majorHAnsi" w:cstheme="majorHAnsi"/>
              </w:rPr>
              <w:t xml:space="preserve">the </w:t>
            </w:r>
            <w:r w:rsidRPr="00D35000">
              <w:rPr>
                <w:rFonts w:asciiTheme="majorHAnsi" w:hAnsiTheme="majorHAnsi" w:cstheme="majorHAnsi"/>
              </w:rPr>
              <w:t xml:space="preserve">AU reference are manufactured </w:t>
            </w:r>
            <w:r w:rsidR="00326B14">
              <w:rPr>
                <w:rFonts w:asciiTheme="majorHAnsi" w:hAnsiTheme="majorHAnsi" w:cstheme="majorHAnsi"/>
              </w:rPr>
              <w:t>at</w:t>
            </w:r>
            <w:r w:rsidR="00326B14" w:rsidRPr="00D35000">
              <w:rPr>
                <w:rFonts w:asciiTheme="majorHAnsi" w:hAnsiTheme="majorHAnsi" w:cstheme="majorHAnsi"/>
              </w:rPr>
              <w:t xml:space="preserve"> </w:t>
            </w:r>
            <w:r w:rsidRPr="00D35000">
              <w:rPr>
                <w:rFonts w:asciiTheme="majorHAnsi" w:hAnsiTheme="majorHAnsi" w:cstheme="majorHAnsi"/>
              </w:rPr>
              <w:t>a single site for global distribution</w:t>
            </w:r>
            <w:r>
              <w:rPr>
                <w:rFonts w:asciiTheme="majorHAnsi" w:hAnsiTheme="majorHAnsi" w:cstheme="majorHAnsi"/>
              </w:rPr>
              <w:t>. Eligible for COR-A or COR-B.</w:t>
            </w:r>
          </w:p>
        </w:tc>
      </w:tr>
      <w:tr w:rsidR="0068512A" w:rsidRPr="00D35000" w:rsidTr="00C01EEC">
        <w:trPr>
          <w:cantSplit w:val="0"/>
        </w:trPr>
        <w:tc>
          <w:tcPr>
            <w:tcW w:w="5211" w:type="dxa"/>
            <w:shd w:val="clear" w:color="auto" w:fill="F2F2F2" w:themeFill="background1" w:themeFillShade="F2"/>
          </w:tcPr>
          <w:p w:rsidR="0068512A" w:rsidRPr="00D35000" w:rsidRDefault="0068512A" w:rsidP="00554747">
            <w:pPr>
              <w:pStyle w:val="Tabletitle0"/>
            </w:pPr>
            <w:proofErr w:type="spellStart"/>
            <w:r w:rsidRPr="00C01EEC">
              <w:rPr>
                <w:rFonts w:eastAsia="Cambria" w:cstheme="majorHAnsi"/>
              </w:rPr>
              <w:t>Biosimilars</w:t>
            </w:r>
            <w:proofErr w:type="spellEnd"/>
            <w:r w:rsidR="00184D18" w:rsidRPr="00C01EEC">
              <w:rPr>
                <w:rFonts w:eastAsia="Cambria" w:cstheme="majorHAnsi"/>
              </w:rPr>
              <w:t xml:space="preserve"> (see</w:t>
            </w:r>
            <w:r w:rsidR="00184D18" w:rsidRPr="00C01EEC">
              <w:t xml:space="preserve"> </w:t>
            </w:r>
            <w:hyperlink r:id="rId15" w:history="1">
              <w:r w:rsidR="00184D18" w:rsidRPr="00221640">
                <w:rPr>
                  <w:rStyle w:val="Hyperlink"/>
                  <w:rFonts w:cstheme="majorHAnsi"/>
                  <w:b w:val="0"/>
                </w:rPr>
                <w:t xml:space="preserve">Regulation of </w:t>
              </w:r>
              <w:proofErr w:type="spellStart"/>
              <w:r w:rsidR="00184D18" w:rsidRPr="00221640">
                <w:rPr>
                  <w:rStyle w:val="Hyperlink"/>
                  <w:rFonts w:cstheme="majorHAnsi"/>
                  <w:b w:val="0"/>
                </w:rPr>
                <w:t>Biosimilars</w:t>
              </w:r>
              <w:proofErr w:type="spellEnd"/>
            </w:hyperlink>
            <w:r w:rsidR="00184D18" w:rsidRPr="00221640">
              <w:rPr>
                <w:rStyle w:val="Hyperlink"/>
                <w:rFonts w:cstheme="majorHAnsi"/>
                <w:b w:val="0"/>
              </w:rPr>
              <w:t>)</w:t>
            </w:r>
          </w:p>
        </w:tc>
        <w:tc>
          <w:tcPr>
            <w:tcW w:w="4678" w:type="dxa"/>
            <w:gridSpan w:val="3"/>
            <w:shd w:val="clear" w:color="auto" w:fill="F2F2F2" w:themeFill="background1" w:themeFillShade="F2"/>
          </w:tcPr>
          <w:p w:rsidR="0068512A" w:rsidRPr="00D35000" w:rsidRDefault="0068512A" w:rsidP="00554747">
            <w:pPr>
              <w:pStyle w:val="Tabletitle0"/>
              <w:rPr>
                <w:rFonts w:cstheme="majorHAnsi"/>
              </w:rPr>
            </w:pPr>
          </w:p>
        </w:tc>
      </w:tr>
      <w:tr w:rsidR="0068512A" w:rsidRPr="00D35000" w:rsidTr="00AB4DBA">
        <w:trPr>
          <w:cantSplit w:val="0"/>
        </w:trPr>
        <w:tc>
          <w:tcPr>
            <w:tcW w:w="5211" w:type="dxa"/>
          </w:tcPr>
          <w:p w:rsidR="0068512A" w:rsidRPr="00D35000" w:rsidRDefault="0068512A" w:rsidP="00EF1585">
            <w:pPr>
              <w:rPr>
                <w:rFonts w:asciiTheme="majorHAnsi" w:hAnsiTheme="majorHAnsi" w:cstheme="majorHAnsi"/>
                <w:b/>
              </w:rPr>
            </w:pPr>
            <w:r w:rsidRPr="00D35000">
              <w:rPr>
                <w:rFonts w:asciiTheme="majorHAnsi" w:hAnsiTheme="majorHAnsi" w:cstheme="majorHAnsi"/>
              </w:rPr>
              <w:t xml:space="preserve">Is your Australian application </w:t>
            </w:r>
            <w:r>
              <w:rPr>
                <w:rFonts w:asciiTheme="majorHAnsi" w:hAnsiTheme="majorHAnsi" w:cstheme="majorHAnsi"/>
              </w:rPr>
              <w:t>for</w:t>
            </w:r>
            <w:r w:rsidRPr="00D35000">
              <w:rPr>
                <w:rFonts w:asciiTheme="majorHAnsi" w:hAnsiTheme="majorHAnsi" w:cstheme="majorHAnsi"/>
              </w:rPr>
              <w:t xml:space="preserve"> a biosimilar</w:t>
            </w:r>
            <w:r w:rsidR="00184D18">
              <w:rPr>
                <w:rFonts w:asciiTheme="majorHAnsi" w:hAnsiTheme="majorHAnsi" w:cstheme="majorHAnsi"/>
              </w:rPr>
              <w:t xml:space="preserve"> product</w:t>
            </w:r>
            <w:r w:rsidRPr="00D35000">
              <w:rPr>
                <w:rFonts w:asciiTheme="majorHAnsi" w:hAnsiTheme="majorHAnsi" w:cstheme="majorHAnsi"/>
              </w:rPr>
              <w:t>?</w:t>
            </w:r>
          </w:p>
        </w:tc>
        <w:tc>
          <w:tcPr>
            <w:tcW w:w="4678" w:type="dxa"/>
            <w:gridSpan w:val="3"/>
          </w:tcPr>
          <w:p w:rsidR="006D6311" w:rsidRDefault="006D6311" w:rsidP="00EF1585">
            <w:pPr>
              <w:jc w:val="both"/>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id w:val="1411504131"/>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skip to next section</w:t>
            </w:r>
          </w:p>
          <w:p w:rsidR="0068512A" w:rsidRPr="00D35000" w:rsidRDefault="0068512A" w:rsidP="00C01EEC">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id w:val="-971592067"/>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complete the </w:t>
            </w:r>
            <w:proofErr w:type="spellStart"/>
            <w:r>
              <w:rPr>
                <w:rFonts w:asciiTheme="majorHAnsi" w:hAnsiTheme="majorHAnsi" w:cstheme="majorHAnsi"/>
              </w:rPr>
              <w:t>biosimilar</w:t>
            </w:r>
            <w:r w:rsidR="001538F3">
              <w:rPr>
                <w:rFonts w:asciiTheme="majorHAnsi" w:hAnsiTheme="majorHAnsi" w:cstheme="majorHAnsi"/>
              </w:rPr>
              <w:t>s</w:t>
            </w:r>
            <w:proofErr w:type="spellEnd"/>
            <w:r w:rsidRPr="00D35000">
              <w:rPr>
                <w:rFonts w:asciiTheme="majorHAnsi" w:hAnsiTheme="majorHAnsi" w:cstheme="majorHAnsi"/>
              </w:rPr>
              <w:t xml:space="preserve"> section </w:t>
            </w:r>
            <w:r w:rsidRPr="00D35000">
              <w:rPr>
                <w:rFonts w:asciiTheme="majorHAnsi" w:hAnsiTheme="majorHAnsi" w:cstheme="majorHAnsi"/>
              </w:rPr>
              <w:lastRenderedPageBreak/>
              <w:t>below</w:t>
            </w:r>
          </w:p>
        </w:tc>
      </w:tr>
      <w:tr w:rsidR="0068512A" w:rsidRPr="00D35000" w:rsidTr="00EF1585">
        <w:tc>
          <w:tcPr>
            <w:tcW w:w="5211" w:type="dxa"/>
          </w:tcPr>
          <w:p w:rsidR="0068512A" w:rsidRPr="00D35000" w:rsidRDefault="0068512A" w:rsidP="002D7E44">
            <w:pPr>
              <w:rPr>
                <w:rFonts w:asciiTheme="majorHAnsi" w:hAnsiTheme="majorHAnsi" w:cstheme="majorHAnsi"/>
              </w:rPr>
            </w:pPr>
            <w:r>
              <w:lastRenderedPageBreak/>
              <w:t>Is the r</w:t>
            </w:r>
            <w:r w:rsidRPr="00D35000">
              <w:t xml:space="preserve">eference medicine used </w:t>
            </w:r>
            <w:r w:rsidR="00184D18">
              <w:t>in comparability</w:t>
            </w:r>
            <w:r w:rsidR="00BA42B4">
              <w:t xml:space="preserve"> studies</w:t>
            </w:r>
            <w:r w:rsidR="00184D18">
              <w:t xml:space="preserve"> </w:t>
            </w:r>
            <w:r w:rsidRPr="00D35000">
              <w:t>t</w:t>
            </w:r>
            <w:r w:rsidR="00F45C0E">
              <w:t xml:space="preserve">he </w:t>
            </w:r>
            <w:r w:rsidR="002D7E44">
              <w:t xml:space="preserve">same as the </w:t>
            </w:r>
            <w:r w:rsidR="002D7E44">
              <w:rPr>
                <w:lang w:val="en"/>
              </w:rPr>
              <w:t>reference biological medicine already registered in Australia</w:t>
            </w:r>
            <w:r w:rsidR="002D7E44">
              <w:t>?</w:t>
            </w:r>
          </w:p>
        </w:tc>
        <w:tc>
          <w:tcPr>
            <w:tcW w:w="4678" w:type="dxa"/>
            <w:gridSpan w:val="3"/>
          </w:tcPr>
          <w:p w:rsidR="0068512A" w:rsidRPr="00D35000" w:rsidRDefault="0068512A" w:rsidP="00EF1585">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id w:val="-2024939478"/>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w:t>
            </w:r>
            <w:r w:rsidR="001538F3">
              <w:rPr>
                <w:rFonts w:asciiTheme="majorHAnsi" w:hAnsiTheme="majorHAnsi" w:cstheme="majorHAnsi"/>
              </w:rPr>
              <w:t>continue to next question</w:t>
            </w:r>
            <w:r w:rsidR="00184D18">
              <w:rPr>
                <w:rFonts w:asciiTheme="majorHAnsi" w:hAnsiTheme="majorHAnsi" w:cstheme="majorHAnsi"/>
              </w:rPr>
              <w:t>. ARTG number:</w:t>
            </w:r>
          </w:p>
          <w:p w:rsidR="0068512A" w:rsidRPr="00D35000" w:rsidRDefault="0068512A" w:rsidP="00C01EEC">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id w:val="490761884"/>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00184D18">
              <w:rPr>
                <w:rFonts w:asciiTheme="majorHAnsi" w:hAnsiTheme="majorHAnsi" w:cstheme="majorHAnsi"/>
              </w:rPr>
              <w:t xml:space="preserve"> </w:t>
            </w:r>
            <w:r w:rsidRPr="00D35000">
              <w:rPr>
                <w:rFonts w:asciiTheme="majorHAnsi" w:hAnsiTheme="majorHAnsi" w:cstheme="majorHAnsi"/>
              </w:rPr>
              <w:t>not eligible for the COR report-based process.</w:t>
            </w:r>
          </w:p>
        </w:tc>
      </w:tr>
      <w:tr w:rsidR="001538F3" w:rsidRPr="00D35000" w:rsidTr="00EF1585">
        <w:tc>
          <w:tcPr>
            <w:tcW w:w="5211" w:type="dxa"/>
          </w:tcPr>
          <w:p w:rsidR="001538F3" w:rsidRPr="00D35000" w:rsidRDefault="00184D18" w:rsidP="00221640">
            <w:r>
              <w:rPr>
                <w:rFonts w:asciiTheme="majorHAnsi" w:hAnsiTheme="majorHAnsi" w:cstheme="majorHAnsi"/>
              </w:rPr>
              <w:t xml:space="preserve">Is </w:t>
            </w:r>
            <w:r w:rsidR="00221640">
              <w:rPr>
                <w:rFonts w:asciiTheme="majorHAnsi" w:hAnsiTheme="majorHAnsi" w:cstheme="majorHAnsi"/>
              </w:rPr>
              <w:t xml:space="preserve">an </w:t>
            </w:r>
            <w:r>
              <w:rPr>
                <w:rFonts w:asciiTheme="majorHAnsi" w:hAnsiTheme="majorHAnsi" w:cstheme="majorHAnsi"/>
              </w:rPr>
              <w:t>A</w:t>
            </w:r>
            <w:r w:rsidRPr="00D35000">
              <w:rPr>
                <w:rFonts w:asciiTheme="majorHAnsi" w:hAnsiTheme="majorHAnsi" w:cstheme="majorHAnsi"/>
              </w:rPr>
              <w:t>ustralia</w:t>
            </w:r>
            <w:r>
              <w:rPr>
                <w:rFonts w:asciiTheme="majorHAnsi" w:hAnsiTheme="majorHAnsi" w:cstheme="majorHAnsi"/>
              </w:rPr>
              <w:t>n</w:t>
            </w:r>
            <w:r w:rsidRPr="00D35000">
              <w:rPr>
                <w:rFonts w:asciiTheme="majorHAnsi" w:hAnsiTheme="majorHAnsi" w:cstheme="majorHAnsi"/>
              </w:rPr>
              <w:t>-sourced reference medicine used for bridging studies</w:t>
            </w:r>
            <w:r w:rsidR="00221640">
              <w:rPr>
                <w:rFonts w:asciiTheme="majorHAnsi" w:hAnsiTheme="majorHAnsi" w:cstheme="majorHAnsi"/>
              </w:rPr>
              <w:t>?</w:t>
            </w:r>
            <w:r w:rsidRPr="00D35000">
              <w:rPr>
                <w:rFonts w:asciiTheme="majorHAnsi" w:hAnsiTheme="majorHAnsi" w:cstheme="majorHAnsi"/>
              </w:rPr>
              <w:t xml:space="preserve"> </w:t>
            </w:r>
          </w:p>
        </w:tc>
        <w:tc>
          <w:tcPr>
            <w:tcW w:w="4678" w:type="dxa"/>
            <w:gridSpan w:val="3"/>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id w:val="-327135363"/>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w:t>
            </w:r>
            <w:r w:rsidR="00221640">
              <w:rPr>
                <w:rFonts w:asciiTheme="majorHAnsi" w:hAnsiTheme="majorHAnsi" w:cstheme="majorHAnsi"/>
              </w:rPr>
              <w:t>eligible for COR-B only.</w:t>
            </w:r>
          </w:p>
          <w:p w:rsidR="00221640" w:rsidRDefault="001538F3" w:rsidP="0022164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id w:val="-986863778"/>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00184D18">
              <w:rPr>
                <w:rFonts w:asciiTheme="majorHAnsi" w:hAnsiTheme="majorHAnsi" w:cstheme="majorHAnsi"/>
              </w:rPr>
              <w:t xml:space="preserve"> </w:t>
            </w:r>
            <w:r w:rsidRPr="00D35000">
              <w:rPr>
                <w:rFonts w:asciiTheme="majorHAnsi" w:hAnsiTheme="majorHAnsi" w:cstheme="majorHAnsi"/>
              </w:rPr>
              <w:t>not eligible for the COR report-based process.</w:t>
            </w:r>
          </w:p>
          <w:p w:rsidR="001538F3" w:rsidRPr="00D35000" w:rsidRDefault="00221640" w:rsidP="00C01EEC">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id w:val="1905798842"/>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w:t>
            </w:r>
            <w:r>
              <w:rPr>
                <w:rFonts w:asciiTheme="majorHAnsi" w:hAnsiTheme="majorHAnsi" w:cstheme="majorHAnsi"/>
              </w:rPr>
              <w:t xml:space="preserve">evidence is provided that </w:t>
            </w:r>
            <w:r w:rsidR="00326B14">
              <w:rPr>
                <w:rFonts w:asciiTheme="majorHAnsi" w:hAnsiTheme="majorHAnsi" w:cstheme="majorHAnsi"/>
              </w:rPr>
              <w:t xml:space="preserve">the </w:t>
            </w:r>
            <w:r>
              <w:rPr>
                <w:rFonts w:asciiTheme="majorHAnsi" w:hAnsiTheme="majorHAnsi" w:cstheme="majorHAnsi"/>
              </w:rPr>
              <w:t>COR</w:t>
            </w:r>
            <w:r w:rsidRPr="00D35000">
              <w:rPr>
                <w:rFonts w:asciiTheme="majorHAnsi" w:hAnsiTheme="majorHAnsi" w:cstheme="majorHAnsi"/>
              </w:rPr>
              <w:t xml:space="preserve"> </w:t>
            </w:r>
            <w:r>
              <w:rPr>
                <w:rFonts w:asciiTheme="majorHAnsi" w:hAnsiTheme="majorHAnsi" w:cstheme="majorHAnsi"/>
              </w:rPr>
              <w:t xml:space="preserve">(e.g. US/EU) </w:t>
            </w:r>
            <w:r w:rsidRPr="00D35000">
              <w:rPr>
                <w:rFonts w:asciiTheme="majorHAnsi" w:hAnsiTheme="majorHAnsi" w:cstheme="majorHAnsi"/>
              </w:rPr>
              <w:t xml:space="preserve">reference and </w:t>
            </w:r>
            <w:r w:rsidR="00326B14">
              <w:rPr>
                <w:rFonts w:asciiTheme="majorHAnsi" w:hAnsiTheme="majorHAnsi" w:cstheme="majorHAnsi"/>
              </w:rPr>
              <w:t xml:space="preserve">the </w:t>
            </w:r>
            <w:r w:rsidRPr="00D35000">
              <w:rPr>
                <w:rFonts w:asciiTheme="majorHAnsi" w:hAnsiTheme="majorHAnsi" w:cstheme="majorHAnsi"/>
              </w:rPr>
              <w:t xml:space="preserve">AU reference are manufactured </w:t>
            </w:r>
            <w:r w:rsidR="00326B14">
              <w:rPr>
                <w:rFonts w:asciiTheme="majorHAnsi" w:hAnsiTheme="majorHAnsi" w:cstheme="majorHAnsi"/>
              </w:rPr>
              <w:t>at</w:t>
            </w:r>
            <w:r w:rsidR="00326B14" w:rsidRPr="00D35000">
              <w:rPr>
                <w:rFonts w:asciiTheme="majorHAnsi" w:hAnsiTheme="majorHAnsi" w:cstheme="majorHAnsi"/>
              </w:rPr>
              <w:t xml:space="preserve"> </w:t>
            </w:r>
            <w:r w:rsidRPr="00D35000">
              <w:rPr>
                <w:rFonts w:asciiTheme="majorHAnsi" w:hAnsiTheme="majorHAnsi" w:cstheme="majorHAnsi"/>
              </w:rPr>
              <w:t>a single site for global distribution</w:t>
            </w:r>
            <w:r>
              <w:rPr>
                <w:rFonts w:asciiTheme="majorHAnsi" w:hAnsiTheme="majorHAnsi" w:cstheme="majorHAnsi"/>
              </w:rPr>
              <w:t>. Eligible for COR-A or COR-B.</w:t>
            </w:r>
          </w:p>
        </w:tc>
      </w:tr>
      <w:tr w:rsidR="001538F3" w:rsidRPr="00D35000" w:rsidTr="00184D18">
        <w:tc>
          <w:tcPr>
            <w:tcW w:w="5211" w:type="dxa"/>
            <w:shd w:val="clear" w:color="auto" w:fill="F2F2F2" w:themeFill="background1" w:themeFillShade="F2"/>
          </w:tcPr>
          <w:p w:rsidR="001538F3" w:rsidRPr="00D35000" w:rsidRDefault="001538F3" w:rsidP="00554747">
            <w:pPr>
              <w:pStyle w:val="Tabletitle0"/>
            </w:pPr>
            <w:r>
              <w:t>International alignment of guidelines</w:t>
            </w:r>
          </w:p>
        </w:tc>
        <w:tc>
          <w:tcPr>
            <w:tcW w:w="4678" w:type="dxa"/>
            <w:gridSpan w:val="3"/>
            <w:shd w:val="clear" w:color="auto" w:fill="F2F2F2" w:themeFill="background1" w:themeFillShade="F2"/>
          </w:tcPr>
          <w:p w:rsidR="001538F3" w:rsidRPr="00D35000" w:rsidRDefault="001538F3" w:rsidP="00554747">
            <w:pPr>
              <w:pStyle w:val="Tabletitle0"/>
            </w:pPr>
          </w:p>
        </w:tc>
      </w:tr>
      <w:tr w:rsidR="001538F3" w:rsidRPr="00D35000" w:rsidTr="00184D18">
        <w:tc>
          <w:tcPr>
            <w:tcW w:w="5211" w:type="dxa"/>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The COR report cites international </w:t>
            </w:r>
            <w:r>
              <w:rPr>
                <w:rFonts w:asciiTheme="majorHAnsi" w:hAnsiTheme="majorHAnsi" w:cstheme="majorHAnsi"/>
              </w:rPr>
              <w:t>quality</w:t>
            </w:r>
            <w:r w:rsidRPr="00D35000">
              <w:rPr>
                <w:rFonts w:asciiTheme="majorHAnsi" w:hAnsiTheme="majorHAnsi" w:cstheme="majorHAnsi"/>
              </w:rPr>
              <w:t xml:space="preserve"> guidelines that have been adopted by the TGA.</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See </w:t>
            </w:r>
            <w:hyperlink r:id="rId16" w:history="1">
              <w:r w:rsidRPr="00415006">
                <w:rPr>
                  <w:rStyle w:val="Hyperlink"/>
                  <w:rFonts w:asciiTheme="majorHAnsi" w:hAnsiTheme="majorHAnsi" w:cstheme="majorHAnsi"/>
                </w:rPr>
                <w:t>Quality Guidelines</w:t>
              </w:r>
            </w:hyperlink>
            <w:r w:rsidRPr="00D35000">
              <w:rPr>
                <w:rFonts w:asciiTheme="majorHAnsi" w:hAnsiTheme="majorHAnsi" w:cstheme="majorHAnsi"/>
              </w:rPr>
              <w:t xml:space="preserve"> </w:t>
            </w:r>
            <w:r>
              <w:rPr>
                <w:rFonts w:asciiTheme="majorHAnsi" w:hAnsiTheme="majorHAnsi" w:cstheme="majorHAnsi"/>
              </w:rPr>
              <w:t xml:space="preserve">and </w:t>
            </w:r>
            <w:hyperlink r:id="rId17" w:history="1">
              <w:r w:rsidRPr="00415006">
                <w:rPr>
                  <w:rStyle w:val="Hyperlink"/>
                  <w:rFonts w:asciiTheme="majorHAnsi" w:hAnsiTheme="majorHAnsi" w:cstheme="majorHAnsi"/>
                </w:rPr>
                <w:t>Biological Medicines Guidelines</w:t>
              </w:r>
            </w:hyperlink>
          </w:p>
        </w:tc>
        <w:tc>
          <w:tcPr>
            <w:tcW w:w="4678" w:type="dxa"/>
            <w:gridSpan w:val="3"/>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COR report has been adopted "/>
                <w:tag w:val="Yes the COR report has been adopted"/>
                <w:id w:val="939806478"/>
                <w14:checkbox>
                  <w14:checked w14:val="0"/>
                  <w14:checkedState w14:val="2612" w14:font="MS Gothic"/>
                  <w14:uncheckedState w14:val="2610" w14:font="MS Gothic"/>
                </w14:checkbox>
              </w:sdtPr>
              <w:sdtContent>
                <w:r w:rsidR="00265E04">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OR report has not been adopted"/>
                <w:tag w:val="No the COR report has not been adopted"/>
                <w:id w:val="598150868"/>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COR-B only. Include further information and hyperlink to relevant section within report</w:t>
            </w:r>
          </w:p>
          <w:p w:rsidR="001538F3" w:rsidRPr="00D35000" w:rsidRDefault="001538F3" w:rsidP="00265E04">
            <w:pPr>
              <w:rPr>
                <w:rFonts w:asciiTheme="majorHAnsi" w:hAnsiTheme="majorHAnsi" w:cstheme="majorHAnsi"/>
              </w:rPr>
            </w:pPr>
            <w:r w:rsidRPr="00D35000">
              <w:rPr>
                <w:rFonts w:asciiTheme="majorHAnsi" w:hAnsiTheme="majorHAnsi" w:cstheme="majorHAnsi"/>
                <w:i/>
              </w:rPr>
              <w:t xml:space="preserve">Hyperlink: </w:t>
            </w:r>
            <w:r w:rsidR="00265E04">
              <w:rPr>
                <w:rFonts w:asciiTheme="majorHAnsi" w:hAnsiTheme="majorHAnsi" w:cstheme="majorHAnsi"/>
              </w:rPr>
              <w:fldChar w:fldCharType="begin">
                <w:ffData>
                  <w:name w:val=""/>
                  <w:enabled/>
                  <w:calcOnExit w:val="0"/>
                  <w:statusText w:type="text" w:val="Include further information and hyperlink to relevant section within report"/>
                  <w:textInput/>
                </w:ffData>
              </w:fldChar>
            </w:r>
            <w:r w:rsidR="00265E04">
              <w:rPr>
                <w:rFonts w:asciiTheme="majorHAnsi" w:hAnsiTheme="majorHAnsi" w:cstheme="majorHAnsi"/>
              </w:rPr>
              <w:instrText xml:space="preserve"> FORMTEXT </w:instrText>
            </w:r>
            <w:r w:rsidR="00265E04">
              <w:rPr>
                <w:rFonts w:asciiTheme="majorHAnsi" w:hAnsiTheme="majorHAnsi" w:cstheme="majorHAnsi"/>
              </w:rPr>
            </w:r>
            <w:r w:rsidR="00265E04">
              <w:rPr>
                <w:rFonts w:asciiTheme="majorHAnsi" w:hAnsiTheme="majorHAnsi" w:cstheme="majorHAnsi"/>
              </w:rPr>
              <w:fldChar w:fldCharType="separate"/>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rPr>
              <w:fldChar w:fldCharType="end"/>
            </w:r>
          </w:p>
        </w:tc>
      </w:tr>
      <w:tr w:rsidR="001538F3" w:rsidRPr="00D35000" w:rsidTr="00184D18">
        <w:tc>
          <w:tcPr>
            <w:tcW w:w="5211" w:type="dxa"/>
          </w:tcPr>
          <w:p w:rsidR="001538F3" w:rsidRPr="00D35000" w:rsidRDefault="001538F3" w:rsidP="00184D18">
            <w:pPr>
              <w:rPr>
                <w:rFonts w:asciiTheme="majorHAnsi" w:hAnsiTheme="majorHAnsi" w:cstheme="majorHAnsi"/>
              </w:rPr>
            </w:pPr>
            <w:r w:rsidRPr="00D35000">
              <w:rPr>
                <w:rFonts w:asciiTheme="majorHAnsi" w:hAnsiTheme="majorHAnsi" w:cstheme="majorHAnsi"/>
              </w:rPr>
              <w:t>The COR report cites international nonclinical guidelines that have been adopted by the TGA.</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See </w:t>
            </w:r>
            <w:hyperlink r:id="rId18" w:history="1">
              <w:r w:rsidRPr="00D35000">
                <w:rPr>
                  <w:rStyle w:val="Hyperlink"/>
                  <w:rFonts w:asciiTheme="majorHAnsi" w:hAnsiTheme="majorHAnsi" w:cstheme="majorHAnsi"/>
                </w:rPr>
                <w:t>Nonclinical Guidelines</w:t>
              </w:r>
            </w:hyperlink>
            <w:r w:rsidRPr="00D35000">
              <w:rPr>
                <w:rFonts w:asciiTheme="majorHAnsi" w:hAnsiTheme="majorHAnsi" w:cstheme="majorHAnsi"/>
              </w:rPr>
              <w:t xml:space="preserve"> </w:t>
            </w:r>
          </w:p>
        </w:tc>
        <w:tc>
          <w:tcPr>
            <w:tcW w:w="4678" w:type="dxa"/>
            <w:gridSpan w:val="3"/>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COR nonclinical guidelines have been adopted"/>
                <w:tag w:val="Yes COR nonclinical guidelines have been adopted"/>
                <w:id w:val="1269050884"/>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eligible for COR-A or COR-B</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OR nonclinical guidelines have not been adopted"/>
                <w:tag w:val="No the COR nonclinical guidelines have not been adopted"/>
                <w:id w:val="-1794896883"/>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COR-B only. Include further information and hyperlink to relevant section within report</w:t>
            </w:r>
          </w:p>
          <w:p w:rsidR="001538F3" w:rsidRPr="00D35000" w:rsidRDefault="001538F3" w:rsidP="00265E04">
            <w:pPr>
              <w:rPr>
                <w:rFonts w:asciiTheme="majorHAnsi" w:hAnsiTheme="majorHAnsi" w:cstheme="majorHAnsi"/>
              </w:rPr>
            </w:pPr>
            <w:r w:rsidRPr="00D35000">
              <w:rPr>
                <w:rFonts w:asciiTheme="majorHAnsi" w:hAnsiTheme="majorHAnsi" w:cstheme="majorHAnsi"/>
                <w:i/>
              </w:rPr>
              <w:t xml:space="preserve">Hyperlink: </w:t>
            </w:r>
            <w:r w:rsidR="00265E04">
              <w:rPr>
                <w:rFonts w:asciiTheme="majorHAnsi" w:hAnsiTheme="majorHAnsi" w:cstheme="majorHAnsi"/>
              </w:rPr>
              <w:fldChar w:fldCharType="begin">
                <w:ffData>
                  <w:name w:val=""/>
                  <w:enabled/>
                  <w:calcOnExit w:val="0"/>
                  <w:statusText w:type="text" w:val="Include further information and hyperlink to relevant section within report"/>
                  <w:textInput/>
                </w:ffData>
              </w:fldChar>
            </w:r>
            <w:r w:rsidR="00265E04">
              <w:rPr>
                <w:rFonts w:asciiTheme="majorHAnsi" w:hAnsiTheme="majorHAnsi" w:cstheme="majorHAnsi"/>
              </w:rPr>
              <w:instrText xml:space="preserve"> FORMTEXT </w:instrText>
            </w:r>
            <w:r w:rsidR="00265E04">
              <w:rPr>
                <w:rFonts w:asciiTheme="majorHAnsi" w:hAnsiTheme="majorHAnsi" w:cstheme="majorHAnsi"/>
              </w:rPr>
            </w:r>
            <w:r w:rsidR="00265E04">
              <w:rPr>
                <w:rFonts w:asciiTheme="majorHAnsi" w:hAnsiTheme="majorHAnsi" w:cstheme="majorHAnsi"/>
              </w:rPr>
              <w:fldChar w:fldCharType="separate"/>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rPr>
              <w:fldChar w:fldCharType="end"/>
            </w:r>
          </w:p>
        </w:tc>
      </w:tr>
      <w:tr w:rsidR="001538F3" w:rsidRPr="00D35000" w:rsidTr="00184D18">
        <w:tc>
          <w:tcPr>
            <w:tcW w:w="5211" w:type="dxa"/>
          </w:tcPr>
          <w:p w:rsidR="001538F3" w:rsidRPr="00D35000" w:rsidRDefault="001538F3" w:rsidP="00184D18">
            <w:pPr>
              <w:rPr>
                <w:rFonts w:asciiTheme="majorHAnsi" w:hAnsiTheme="majorHAnsi" w:cstheme="majorHAnsi"/>
              </w:rPr>
            </w:pPr>
            <w:r w:rsidRPr="00D35000">
              <w:rPr>
                <w:rFonts w:asciiTheme="majorHAnsi" w:hAnsiTheme="majorHAnsi" w:cstheme="majorHAnsi"/>
              </w:rPr>
              <w:t>The COR report cites international clinical efficacy and safety guidelines that have been adopted by the TGA.</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See </w:t>
            </w:r>
            <w:hyperlink r:id="rId19" w:history="1">
              <w:r w:rsidRPr="00D35000">
                <w:rPr>
                  <w:rStyle w:val="Hyperlink"/>
                  <w:rFonts w:asciiTheme="majorHAnsi" w:hAnsiTheme="majorHAnsi" w:cstheme="majorHAnsi"/>
                </w:rPr>
                <w:t>Clinical Efficacy and Safety Guidelines</w:t>
              </w:r>
            </w:hyperlink>
            <w:r w:rsidRPr="00D35000">
              <w:rPr>
                <w:rFonts w:asciiTheme="majorHAnsi" w:hAnsiTheme="majorHAnsi" w:cstheme="majorHAnsi"/>
              </w:rPr>
              <w:t xml:space="preserve"> </w:t>
            </w:r>
          </w:p>
        </w:tc>
        <w:tc>
          <w:tcPr>
            <w:tcW w:w="4678" w:type="dxa"/>
            <w:gridSpan w:val="3"/>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clinical efficacy and safety guidelines are adopted"/>
                <w:tag w:val="Yes the clinical efficacy and safety guidelines are adopted"/>
                <w:id w:val="-946936083"/>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linical efficacy and safety guidelines are not adopted"/>
                <w:tag w:val="No the clinical efficacy and safety guidelines are not adopted"/>
                <w:id w:val="2039775763"/>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COR-B only. Include further information and hyperlink to relevant section within report.</w:t>
            </w:r>
          </w:p>
          <w:p w:rsidR="001538F3" w:rsidRPr="00D35000" w:rsidRDefault="001538F3" w:rsidP="00265E04">
            <w:pPr>
              <w:rPr>
                <w:rFonts w:asciiTheme="majorHAnsi" w:hAnsiTheme="majorHAnsi" w:cstheme="majorHAnsi"/>
              </w:rPr>
            </w:pPr>
            <w:r w:rsidRPr="00D35000">
              <w:rPr>
                <w:rFonts w:asciiTheme="majorHAnsi" w:hAnsiTheme="majorHAnsi" w:cstheme="majorHAnsi"/>
                <w:i/>
              </w:rPr>
              <w:t xml:space="preserve">Hyperlink: </w:t>
            </w:r>
            <w:r w:rsidR="00265E04">
              <w:rPr>
                <w:rFonts w:asciiTheme="majorHAnsi" w:hAnsiTheme="majorHAnsi" w:cstheme="majorHAnsi"/>
              </w:rPr>
              <w:fldChar w:fldCharType="begin">
                <w:ffData>
                  <w:name w:val=""/>
                  <w:enabled/>
                  <w:calcOnExit w:val="0"/>
                  <w:statusText w:type="text" w:val="Include further information and hyperlink to relevant section within report."/>
                  <w:textInput/>
                </w:ffData>
              </w:fldChar>
            </w:r>
            <w:r w:rsidR="00265E04">
              <w:rPr>
                <w:rFonts w:asciiTheme="majorHAnsi" w:hAnsiTheme="majorHAnsi" w:cstheme="majorHAnsi"/>
              </w:rPr>
              <w:instrText xml:space="preserve"> FORMTEXT </w:instrText>
            </w:r>
            <w:r w:rsidR="00265E04">
              <w:rPr>
                <w:rFonts w:asciiTheme="majorHAnsi" w:hAnsiTheme="majorHAnsi" w:cstheme="majorHAnsi"/>
              </w:rPr>
            </w:r>
            <w:r w:rsidR="00265E04">
              <w:rPr>
                <w:rFonts w:asciiTheme="majorHAnsi" w:hAnsiTheme="majorHAnsi" w:cstheme="majorHAnsi"/>
              </w:rPr>
              <w:fldChar w:fldCharType="separate"/>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noProof/>
              </w:rPr>
              <w:t> </w:t>
            </w:r>
            <w:r w:rsidR="00265E04">
              <w:rPr>
                <w:rFonts w:asciiTheme="majorHAnsi" w:hAnsiTheme="majorHAnsi" w:cstheme="majorHAnsi"/>
              </w:rPr>
              <w:fldChar w:fldCharType="end"/>
            </w:r>
          </w:p>
        </w:tc>
      </w:tr>
      <w:tr w:rsidR="001538F3" w:rsidRPr="00D35000" w:rsidTr="00184D18">
        <w:tc>
          <w:tcPr>
            <w:tcW w:w="5211" w:type="dxa"/>
          </w:tcPr>
          <w:p w:rsidR="001538F3" w:rsidRPr="00D35000" w:rsidRDefault="001538F3" w:rsidP="0082422E">
            <w:pPr>
              <w:rPr>
                <w:rFonts w:asciiTheme="majorHAnsi" w:hAnsiTheme="majorHAnsi" w:cstheme="majorHAnsi"/>
              </w:rPr>
            </w:pPr>
            <w:r w:rsidRPr="00D35000">
              <w:rPr>
                <w:rFonts w:asciiTheme="majorHAnsi" w:hAnsiTheme="majorHAnsi" w:cstheme="majorHAnsi"/>
              </w:rPr>
              <w:t>Are there any country-specific guidelines cited in the COR report?</w:t>
            </w:r>
          </w:p>
        </w:tc>
        <w:tc>
          <w:tcPr>
            <w:tcW w:w="4678" w:type="dxa"/>
            <w:gridSpan w:val="3"/>
          </w:tcPr>
          <w:p w:rsidR="001538F3" w:rsidRPr="00D35000" w:rsidRDefault="001538F3" w:rsidP="00184D1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country-specific guidelines cited in the COR report"/>
                <w:tag w:val="No country-specific guidelines cited in the COR report"/>
                <w:id w:val="515347459"/>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Default="001538F3" w:rsidP="00184D18">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country-specific guidelines cited in the COR report"/>
                <w:tag w:val="Yes country-specific guidelines cited in the COR report"/>
                <w:id w:val="-1011519394"/>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include justification where COR guidelines do not align with Australian guidelines and submit a full copy of the relevant COR guidelines.</w:t>
            </w:r>
          </w:p>
          <w:p w:rsidR="001538F3" w:rsidRPr="00D35000" w:rsidRDefault="00D12C90" w:rsidP="00184D18">
            <w:pPr>
              <w:rPr>
                <w:rFonts w:asciiTheme="majorHAnsi" w:hAnsiTheme="majorHAnsi" w:cstheme="majorHAnsi"/>
              </w:rPr>
            </w:pPr>
            <w:r>
              <w:rPr>
                <w:rFonts w:asciiTheme="majorHAnsi" w:hAnsiTheme="majorHAnsi" w:cstheme="majorHAnsi"/>
              </w:rPr>
              <w:fldChar w:fldCharType="begin">
                <w:ffData>
                  <w:name w:val=""/>
                  <w:enabled/>
                  <w:calcOnExit w:val="0"/>
                  <w:statusText w:type="text" w:val="include justification where COR guidelines do not align with Australian guidelines and submit a full copy of the relevant COR guidelines."/>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1538F3" w:rsidRPr="00D35000" w:rsidTr="009B5348">
        <w:tc>
          <w:tcPr>
            <w:tcW w:w="5211" w:type="dxa"/>
            <w:shd w:val="clear" w:color="auto" w:fill="F2F2F2" w:themeFill="background1" w:themeFillShade="F2"/>
          </w:tcPr>
          <w:p w:rsidR="001538F3" w:rsidRPr="00277888" w:rsidRDefault="001538F3" w:rsidP="00554747">
            <w:pPr>
              <w:pStyle w:val="Tabletitle0"/>
            </w:pPr>
            <w:r w:rsidRPr="00803D83">
              <w:lastRenderedPageBreak/>
              <w:t>Additional manufacturing sites</w:t>
            </w:r>
          </w:p>
        </w:tc>
        <w:tc>
          <w:tcPr>
            <w:tcW w:w="4678" w:type="dxa"/>
            <w:gridSpan w:val="3"/>
            <w:shd w:val="clear" w:color="auto" w:fill="F2F2F2" w:themeFill="background1" w:themeFillShade="F2"/>
          </w:tcPr>
          <w:p w:rsidR="001538F3" w:rsidRPr="00D35000" w:rsidRDefault="001538F3" w:rsidP="00554747">
            <w:pPr>
              <w:pStyle w:val="Tabletitle0"/>
            </w:pPr>
          </w:p>
        </w:tc>
      </w:tr>
      <w:tr w:rsidR="001538F3" w:rsidRPr="00D35000" w:rsidTr="00567BC9">
        <w:tc>
          <w:tcPr>
            <w:tcW w:w="5211" w:type="dxa"/>
          </w:tcPr>
          <w:p w:rsidR="001538F3" w:rsidRPr="00D35000" w:rsidRDefault="001538F3" w:rsidP="00277888">
            <w:pPr>
              <w:rPr>
                <w:rFonts w:asciiTheme="majorHAnsi" w:hAnsiTheme="majorHAnsi" w:cstheme="majorHAnsi"/>
              </w:rPr>
            </w:pPr>
            <w:r w:rsidRPr="00D35000">
              <w:rPr>
                <w:rFonts w:asciiTheme="majorHAnsi" w:hAnsiTheme="majorHAnsi" w:cstheme="majorHAnsi"/>
              </w:rPr>
              <w:t>Are additional manufacturing sites (i.e. not included in the dossier sent to the COR) nominated in the application for Australia?</w:t>
            </w:r>
          </w:p>
        </w:tc>
        <w:tc>
          <w:tcPr>
            <w:tcW w:w="4678" w:type="dxa"/>
            <w:gridSpan w:val="3"/>
          </w:tcPr>
          <w:p w:rsidR="001538F3" w:rsidRDefault="001538F3" w:rsidP="0027788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additional manufacturing sites nominated"/>
                <w:tag w:val="No additional manufacturing sites nominated"/>
                <w:id w:val="1516196921"/>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skip to next section</w:t>
            </w:r>
          </w:p>
          <w:p w:rsidR="001538F3" w:rsidRPr="00D35000" w:rsidRDefault="001538F3" w:rsidP="00707EF4">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manufacturing sites are nominated"/>
                <w:tag w:val="Yes manufacturing sites are nominated"/>
                <w:id w:val="-576827386"/>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00707EF4">
              <w:rPr>
                <w:rFonts w:asciiTheme="majorHAnsi" w:hAnsiTheme="majorHAnsi" w:cstheme="majorHAnsi"/>
              </w:rPr>
              <w:t xml:space="preserve"> </w:t>
            </w:r>
            <w:r w:rsidRPr="00D35000">
              <w:rPr>
                <w:rFonts w:asciiTheme="majorHAnsi" w:hAnsiTheme="majorHAnsi" w:cstheme="majorHAnsi"/>
              </w:rPr>
              <w:t>continue to next question</w:t>
            </w:r>
          </w:p>
        </w:tc>
      </w:tr>
      <w:tr w:rsidR="001538F3" w:rsidRPr="00D35000" w:rsidTr="00567BC9">
        <w:tc>
          <w:tcPr>
            <w:tcW w:w="5211" w:type="dxa"/>
          </w:tcPr>
          <w:p w:rsidR="00006C5B" w:rsidRDefault="001538F3" w:rsidP="00567BC9">
            <w:pPr>
              <w:rPr>
                <w:rFonts w:asciiTheme="majorHAnsi" w:hAnsiTheme="majorHAnsi" w:cstheme="majorHAnsi"/>
              </w:rPr>
            </w:pPr>
            <w:r>
              <w:rPr>
                <w:rFonts w:asciiTheme="majorHAnsi" w:hAnsiTheme="majorHAnsi" w:cstheme="majorHAnsi"/>
              </w:rPr>
              <w:t>Is the additional site only for the performance of:</w:t>
            </w:r>
          </w:p>
          <w:p w:rsidR="001538F3" w:rsidRPr="00D35000" w:rsidRDefault="001538F3" w:rsidP="00567BC9">
            <w:pPr>
              <w:pStyle w:val="ListBullet"/>
            </w:pPr>
            <w:r w:rsidRPr="00D35000">
              <w:t>Labelling</w:t>
            </w:r>
            <w:r>
              <w:t xml:space="preserve"> and/or</w:t>
            </w:r>
          </w:p>
          <w:p w:rsidR="001538F3" w:rsidRDefault="001538F3" w:rsidP="00567BC9">
            <w:pPr>
              <w:pStyle w:val="ListBullet"/>
            </w:pPr>
            <w:r>
              <w:t>S</w:t>
            </w:r>
            <w:r w:rsidRPr="00D35000">
              <w:t>econdary packaging</w:t>
            </w:r>
            <w:r>
              <w:t xml:space="preserve"> and/or</w:t>
            </w:r>
          </w:p>
          <w:p w:rsidR="001538F3" w:rsidRPr="00803D83" w:rsidRDefault="001538F3" w:rsidP="00567BC9">
            <w:pPr>
              <w:pStyle w:val="ListBullet"/>
              <w:rPr>
                <w:b/>
              </w:rPr>
            </w:pPr>
            <w:r w:rsidRPr="00D35000">
              <w:t>Release for supply</w:t>
            </w:r>
          </w:p>
        </w:tc>
        <w:tc>
          <w:tcPr>
            <w:tcW w:w="4678" w:type="dxa"/>
            <w:gridSpan w:val="3"/>
          </w:tcPr>
          <w:p w:rsidR="001538F3" w:rsidRPr="00D35000" w:rsidRDefault="001538F3" w:rsidP="0044267D">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dditional sites are nominated"/>
                <w:tag w:val="Yes additional sites are nominated"/>
                <w:id w:val="74868923"/>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00707EF4">
              <w:rPr>
                <w:rFonts w:asciiTheme="majorHAnsi" w:hAnsiTheme="majorHAnsi" w:cstheme="majorHAnsi"/>
              </w:rPr>
              <w:t xml:space="preserve"> </w:t>
            </w:r>
            <w:r w:rsidRPr="00D35000">
              <w:rPr>
                <w:rFonts w:asciiTheme="majorHAnsi" w:hAnsiTheme="majorHAnsi" w:cstheme="majorHAnsi"/>
              </w:rPr>
              <w:t>eligible for COR-A or COR-B</w:t>
            </w:r>
          </w:p>
          <w:p w:rsidR="001538F3" w:rsidRPr="00D35000" w:rsidRDefault="001538F3" w:rsidP="00D12C90">
            <w:pPr>
              <w:rPr>
                <w:rFonts w:asciiTheme="majorHAnsi" w:hAnsiTheme="majorHAnsi" w:cstheme="majorHAnsi"/>
              </w:rPr>
            </w:pPr>
            <w:r>
              <w:rPr>
                <w:rFonts w:asciiTheme="majorHAnsi" w:hAnsiTheme="majorHAnsi" w:cstheme="majorHAnsi"/>
              </w:rPr>
              <w:t>No, other steps</w:t>
            </w:r>
            <w:r w:rsidRPr="00D35000">
              <w:rPr>
                <w:rFonts w:asciiTheme="majorHAnsi" w:hAnsiTheme="majorHAnsi" w:cstheme="majorHAnsi"/>
              </w:rPr>
              <w:t xml:space="preserve"> </w:t>
            </w:r>
            <w:sdt>
              <w:sdtPr>
                <w:rPr>
                  <w:rFonts w:asciiTheme="majorHAnsi" w:hAnsiTheme="majorHAnsi" w:cstheme="majorHAnsi"/>
                </w:rPr>
                <w:alias w:val="No additional sites are nominated"/>
                <w:tag w:val="No additional sites are nominated"/>
                <w:id w:val="652573766"/>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e</w:t>
            </w:r>
            <w:r w:rsidRPr="00D35000">
              <w:rPr>
                <w:rFonts w:asciiTheme="majorHAnsi" w:hAnsiTheme="majorHAnsi" w:cstheme="majorHAnsi"/>
              </w:rPr>
              <w:t>ligible for COR-B only.</w:t>
            </w:r>
            <w:r>
              <w:rPr>
                <w:rFonts w:asciiTheme="majorHAnsi" w:hAnsiTheme="majorHAnsi" w:cstheme="majorHAnsi"/>
              </w:rPr>
              <w:t xml:space="preserve"> Which other steps: </w:t>
            </w:r>
            <w:r w:rsidR="00D12C90">
              <w:rPr>
                <w:rFonts w:asciiTheme="majorHAnsi" w:hAnsiTheme="majorHAnsi" w:cstheme="majorHAnsi"/>
              </w:rPr>
              <w:fldChar w:fldCharType="begin">
                <w:ffData>
                  <w:name w:val=""/>
                  <w:enabled/>
                  <w:calcOnExit w:val="0"/>
                  <w:statusText w:type="text" w:val="List other steps"/>
                  <w:textInput/>
                </w:ffData>
              </w:fldChar>
            </w:r>
            <w:r w:rsidR="00D12C90">
              <w:rPr>
                <w:rFonts w:asciiTheme="majorHAnsi" w:hAnsiTheme="majorHAnsi" w:cstheme="majorHAnsi"/>
              </w:rPr>
              <w:instrText xml:space="preserve"> FORMTEXT </w:instrText>
            </w:r>
            <w:r w:rsidR="00D12C90">
              <w:rPr>
                <w:rFonts w:asciiTheme="majorHAnsi" w:hAnsiTheme="majorHAnsi" w:cstheme="majorHAnsi"/>
              </w:rPr>
            </w:r>
            <w:r w:rsidR="00D12C90">
              <w:rPr>
                <w:rFonts w:asciiTheme="majorHAnsi" w:hAnsiTheme="majorHAnsi" w:cstheme="majorHAnsi"/>
              </w:rPr>
              <w:fldChar w:fldCharType="separate"/>
            </w:r>
            <w:r w:rsidR="00D12C90">
              <w:rPr>
                <w:rFonts w:asciiTheme="majorHAnsi" w:hAnsiTheme="majorHAnsi" w:cstheme="majorHAnsi"/>
                <w:noProof/>
              </w:rPr>
              <w:t> </w:t>
            </w:r>
            <w:r w:rsidR="00D12C90">
              <w:rPr>
                <w:rFonts w:asciiTheme="majorHAnsi" w:hAnsiTheme="majorHAnsi" w:cstheme="majorHAnsi"/>
                <w:noProof/>
              </w:rPr>
              <w:t> </w:t>
            </w:r>
            <w:r w:rsidR="00D12C90">
              <w:rPr>
                <w:rFonts w:asciiTheme="majorHAnsi" w:hAnsiTheme="majorHAnsi" w:cstheme="majorHAnsi"/>
                <w:noProof/>
              </w:rPr>
              <w:t> </w:t>
            </w:r>
            <w:r w:rsidR="00D12C90">
              <w:rPr>
                <w:rFonts w:asciiTheme="majorHAnsi" w:hAnsiTheme="majorHAnsi" w:cstheme="majorHAnsi"/>
                <w:noProof/>
              </w:rPr>
              <w:t> </w:t>
            </w:r>
            <w:r w:rsidR="00D12C90">
              <w:rPr>
                <w:rFonts w:asciiTheme="majorHAnsi" w:hAnsiTheme="majorHAnsi" w:cstheme="majorHAnsi"/>
                <w:noProof/>
              </w:rPr>
              <w:t> </w:t>
            </w:r>
            <w:r w:rsidR="00D12C90">
              <w:rPr>
                <w:rFonts w:asciiTheme="majorHAnsi" w:hAnsiTheme="majorHAnsi" w:cstheme="majorHAnsi"/>
              </w:rPr>
              <w:fldChar w:fldCharType="end"/>
            </w:r>
          </w:p>
        </w:tc>
      </w:tr>
      <w:tr w:rsidR="001538F3" w:rsidRPr="00D35000" w:rsidTr="00567BC9">
        <w:tc>
          <w:tcPr>
            <w:tcW w:w="5211" w:type="dxa"/>
          </w:tcPr>
          <w:p w:rsidR="001538F3" w:rsidRDefault="001538F3" w:rsidP="00DA0EC9">
            <w:pPr>
              <w:rPr>
                <w:rFonts w:asciiTheme="majorHAnsi" w:hAnsiTheme="majorHAnsi" w:cstheme="majorHAnsi"/>
              </w:rPr>
            </w:pPr>
            <w:r w:rsidRPr="00D35000">
              <w:rPr>
                <w:rFonts w:asciiTheme="majorHAnsi" w:hAnsiTheme="majorHAnsi" w:cstheme="majorHAnsi"/>
              </w:rPr>
              <w:t>Have validation data (including batch analysis data) for the additional sites been provided?</w:t>
            </w:r>
          </w:p>
          <w:p w:rsidR="001538F3" w:rsidRPr="00803D83" w:rsidRDefault="001538F3" w:rsidP="00DA0EC9">
            <w:pPr>
              <w:rPr>
                <w:rFonts w:asciiTheme="majorHAnsi" w:hAnsiTheme="majorHAnsi" w:cstheme="majorHAnsi"/>
                <w:b/>
              </w:rPr>
            </w:pPr>
            <w:r w:rsidRPr="0068512A">
              <w:rPr>
                <w:b/>
                <w:i/>
              </w:rPr>
              <w:t>Note</w:t>
            </w:r>
            <w:r w:rsidRPr="0068512A">
              <w:rPr>
                <w:i/>
              </w:rPr>
              <w:t xml:space="preserve">: </w:t>
            </w:r>
            <w:r>
              <w:rPr>
                <w:i/>
              </w:rPr>
              <w:t>Additional</w:t>
            </w:r>
            <w:r w:rsidRPr="0068512A">
              <w:rPr>
                <w:i/>
              </w:rPr>
              <w:t xml:space="preserve"> evaluation may be required</w:t>
            </w:r>
          </w:p>
        </w:tc>
        <w:tc>
          <w:tcPr>
            <w:tcW w:w="4678" w:type="dxa"/>
            <w:gridSpan w:val="3"/>
          </w:tcPr>
          <w:p w:rsidR="001538F3" w:rsidRDefault="001538F3" w:rsidP="001104E4">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validation data for additional site supplied "/>
                <w:tag w:val="Yes validation data for additional site supplied "/>
                <w:id w:val="-1859886097"/>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Pr>
                <w:rFonts w:asciiTheme="majorHAnsi" w:hAnsiTheme="majorHAnsi" w:cstheme="majorHAnsi"/>
              </w:rPr>
              <w:t xml:space="preserve"> e</w:t>
            </w:r>
            <w:r w:rsidRPr="00D35000">
              <w:rPr>
                <w:rFonts w:asciiTheme="majorHAnsi" w:hAnsiTheme="majorHAnsi" w:cstheme="majorHAnsi"/>
              </w:rPr>
              <w:t>ligible for COR-B only.</w:t>
            </w:r>
          </w:p>
          <w:p w:rsidR="001538F3" w:rsidRPr="00D35000" w:rsidRDefault="001538F3" w:rsidP="001104E4">
            <w:pPr>
              <w:rPr>
                <w:rFonts w:asciiTheme="majorHAnsi" w:hAnsiTheme="majorHAnsi" w:cstheme="majorHAnsi"/>
              </w:rPr>
            </w:pPr>
            <w:r>
              <w:rPr>
                <w:rFonts w:asciiTheme="majorHAnsi" w:hAnsiTheme="majorHAnsi" w:cstheme="majorHAnsi"/>
              </w:rPr>
              <w:t xml:space="preserve">No </w:t>
            </w:r>
            <w:sdt>
              <w:sdtPr>
                <w:rPr>
                  <w:rFonts w:asciiTheme="majorHAnsi" w:hAnsiTheme="majorHAnsi" w:cstheme="majorHAnsi"/>
                </w:rPr>
                <w:alias w:val="No validation data for additional site supplied "/>
                <w:tag w:val="No validation data for additional site supplied "/>
                <w:id w:val="1677224095"/>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Pr>
                <w:rFonts w:asciiTheme="majorHAnsi" w:hAnsiTheme="majorHAnsi" w:cstheme="majorHAnsi"/>
              </w:rPr>
              <w:t xml:space="preserve"> </w:t>
            </w:r>
            <w:r w:rsidRPr="00D35000">
              <w:rPr>
                <w:rFonts w:asciiTheme="majorHAnsi" w:hAnsiTheme="majorHAnsi" w:cstheme="majorHAnsi"/>
              </w:rPr>
              <w:t>not eligible for the COR report-based process.</w:t>
            </w:r>
          </w:p>
        </w:tc>
      </w:tr>
      <w:tr w:rsidR="001538F3" w:rsidRPr="00567BC9" w:rsidTr="00EF1585">
        <w:tc>
          <w:tcPr>
            <w:tcW w:w="5211" w:type="dxa"/>
            <w:shd w:val="clear" w:color="auto" w:fill="F2F2F2" w:themeFill="background1" w:themeFillShade="F2"/>
          </w:tcPr>
          <w:p w:rsidR="001538F3" w:rsidRPr="00567BC9" w:rsidRDefault="001538F3" w:rsidP="00554747">
            <w:pPr>
              <w:pStyle w:val="Tabletitle0"/>
            </w:pPr>
            <w:r w:rsidRPr="00567BC9">
              <w:t>Good Manufacturing Practice (GMP)</w:t>
            </w:r>
          </w:p>
        </w:tc>
        <w:tc>
          <w:tcPr>
            <w:tcW w:w="4678" w:type="dxa"/>
            <w:gridSpan w:val="3"/>
            <w:shd w:val="clear" w:color="auto" w:fill="F2F2F2" w:themeFill="background1" w:themeFillShade="F2"/>
          </w:tcPr>
          <w:p w:rsidR="001538F3" w:rsidRPr="00567BC9" w:rsidRDefault="001538F3" w:rsidP="00554747">
            <w:pPr>
              <w:pStyle w:val="Tabletitle0"/>
            </w:pPr>
          </w:p>
        </w:tc>
      </w:tr>
      <w:tr w:rsidR="001538F3" w:rsidRPr="00D35000" w:rsidTr="00EF1585">
        <w:tc>
          <w:tcPr>
            <w:tcW w:w="5211" w:type="dxa"/>
          </w:tcPr>
          <w:p w:rsidR="001538F3" w:rsidRDefault="001538F3" w:rsidP="006D6311">
            <w:pPr>
              <w:rPr>
                <w:rFonts w:asciiTheme="majorHAnsi" w:hAnsiTheme="majorHAnsi" w:cstheme="majorHAnsi"/>
              </w:rPr>
            </w:pPr>
            <w:r w:rsidRPr="00D35000">
              <w:rPr>
                <w:rFonts w:asciiTheme="majorHAnsi" w:hAnsiTheme="majorHAnsi" w:cstheme="majorHAnsi"/>
              </w:rPr>
              <w:t xml:space="preserve">All nominated manufacturing sites have </w:t>
            </w:r>
            <w:r>
              <w:rPr>
                <w:rFonts w:asciiTheme="majorHAnsi" w:hAnsiTheme="majorHAnsi" w:cstheme="majorHAnsi"/>
              </w:rPr>
              <w:t>either:</w:t>
            </w:r>
          </w:p>
          <w:p w:rsidR="001538F3" w:rsidRDefault="001538F3" w:rsidP="006D6311">
            <w:pPr>
              <w:pStyle w:val="ListBullet"/>
            </w:pPr>
            <w:r>
              <w:t>a</w:t>
            </w:r>
            <w:r w:rsidRPr="00D35000">
              <w:t xml:space="preserve"> </w:t>
            </w:r>
            <w:r>
              <w:t>current</w:t>
            </w:r>
            <w:r w:rsidRPr="00D35000">
              <w:t xml:space="preserve"> </w:t>
            </w:r>
            <w:r>
              <w:t xml:space="preserve">GMP </w:t>
            </w:r>
            <w:r w:rsidRPr="00D35000">
              <w:t>licence or</w:t>
            </w:r>
            <w:r w:rsidR="000E7B8A">
              <w:t>;</w:t>
            </w:r>
          </w:p>
          <w:p w:rsidR="001538F3" w:rsidRPr="00D35000" w:rsidRDefault="001538F3" w:rsidP="006D6311">
            <w:pPr>
              <w:pStyle w:val="ListBullet"/>
            </w:pPr>
            <w:proofErr w:type="gramStart"/>
            <w:r>
              <w:t>current</w:t>
            </w:r>
            <w:proofErr w:type="gramEnd"/>
            <w:r>
              <w:t xml:space="preserve"> GMP clearance.</w:t>
            </w:r>
          </w:p>
        </w:tc>
        <w:tc>
          <w:tcPr>
            <w:tcW w:w="4678" w:type="dxa"/>
            <w:gridSpan w:val="3"/>
          </w:tcPr>
          <w:p w:rsidR="001538F3" w:rsidRPr="00D35000" w:rsidRDefault="001538F3" w:rsidP="00EF1585">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 GMP licence and clearance have been completed"/>
                <w:tag w:val="Yes, a GMP licence and clearance have been completed"/>
                <w:id w:val="-1026566025"/>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006C5B" w:rsidRDefault="001538F3" w:rsidP="00EF1585">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GMP licence and clearance have been done"/>
                <w:tag w:val="No GMP licence and clearance have been done"/>
                <w:id w:val="-723051384"/>
                <w14:checkbox>
                  <w14:checked w14:val="0"/>
                  <w14:checkedState w14:val="2612" w14:font="MS Gothic"/>
                  <w14:uncheckedState w14:val="2610" w14:font="MS Gothic"/>
                </w14:checkbox>
              </w:sdtPr>
              <w:sdtContent>
                <w:r w:rsidR="00707EF4">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e</w:t>
            </w:r>
            <w:r w:rsidRPr="00D35000">
              <w:rPr>
                <w:rFonts w:asciiTheme="majorHAnsi" w:hAnsiTheme="majorHAnsi" w:cstheme="majorHAnsi"/>
              </w:rPr>
              <w:t>ligible for COR-B only.</w:t>
            </w:r>
            <w:r>
              <w:rPr>
                <w:rFonts w:asciiTheme="majorHAnsi" w:hAnsiTheme="majorHAnsi" w:cstheme="majorHAnsi"/>
              </w:rPr>
              <w:t xml:space="preserve"> E</w:t>
            </w:r>
            <w:r w:rsidRPr="00D35000">
              <w:rPr>
                <w:rFonts w:asciiTheme="majorHAnsi" w:hAnsiTheme="majorHAnsi" w:cstheme="majorHAnsi"/>
              </w:rPr>
              <w:t>vidence is required that you have applied for the relevant clearance</w:t>
            </w:r>
            <w:r>
              <w:rPr>
                <w:rFonts w:asciiTheme="majorHAnsi" w:hAnsiTheme="majorHAnsi" w:cstheme="majorHAnsi"/>
              </w:rPr>
              <w:t xml:space="preserve"> and paid the relevant fee</w:t>
            </w:r>
            <w:r w:rsidRPr="00D35000">
              <w:rPr>
                <w:rFonts w:asciiTheme="majorHAnsi" w:hAnsiTheme="majorHAnsi" w:cstheme="majorHAnsi"/>
              </w:rPr>
              <w:t>.</w:t>
            </w:r>
          </w:p>
          <w:p w:rsidR="001538F3" w:rsidRPr="00D35000" w:rsidRDefault="001538F3" w:rsidP="004A6655">
            <w:pPr>
              <w:rPr>
                <w:rFonts w:asciiTheme="majorHAnsi" w:hAnsiTheme="majorHAnsi" w:cstheme="majorHAnsi"/>
              </w:rPr>
            </w:pPr>
            <w:r>
              <w:rPr>
                <w:rFonts w:asciiTheme="majorHAnsi" w:hAnsiTheme="majorHAnsi" w:cstheme="majorHAnsi"/>
              </w:rPr>
              <w:t xml:space="preserve">Application number: </w:t>
            </w:r>
            <w:r w:rsidR="004A6655">
              <w:rPr>
                <w:rFonts w:asciiTheme="majorHAnsi" w:hAnsiTheme="majorHAnsi" w:cstheme="majorHAnsi"/>
              </w:rPr>
              <w:fldChar w:fldCharType="begin">
                <w:ffData>
                  <w:name w:val=""/>
                  <w:enabled/>
                  <w:calcOnExit w:val="0"/>
                  <w:statusText w:type="text" w:val="enter Application number"/>
                  <w:textInput/>
                </w:ffData>
              </w:fldChar>
            </w:r>
            <w:r w:rsidR="004A6655">
              <w:rPr>
                <w:rFonts w:asciiTheme="majorHAnsi" w:hAnsiTheme="majorHAnsi" w:cstheme="majorHAnsi"/>
              </w:rPr>
              <w:instrText xml:space="preserve"> FORMTEXT </w:instrText>
            </w:r>
            <w:r w:rsidR="004A6655">
              <w:rPr>
                <w:rFonts w:asciiTheme="majorHAnsi" w:hAnsiTheme="majorHAnsi" w:cstheme="majorHAnsi"/>
              </w:rPr>
            </w:r>
            <w:r w:rsidR="004A6655">
              <w:rPr>
                <w:rFonts w:asciiTheme="majorHAnsi" w:hAnsiTheme="majorHAnsi" w:cstheme="majorHAnsi"/>
              </w:rPr>
              <w:fldChar w:fldCharType="separate"/>
            </w:r>
            <w:r w:rsidR="004A6655">
              <w:rPr>
                <w:rFonts w:asciiTheme="majorHAnsi" w:hAnsiTheme="majorHAnsi" w:cstheme="majorHAnsi"/>
                <w:noProof/>
              </w:rPr>
              <w:t> </w:t>
            </w:r>
            <w:r w:rsidR="004A6655">
              <w:rPr>
                <w:rFonts w:asciiTheme="majorHAnsi" w:hAnsiTheme="majorHAnsi" w:cstheme="majorHAnsi"/>
                <w:noProof/>
              </w:rPr>
              <w:t> </w:t>
            </w:r>
            <w:r w:rsidR="004A6655">
              <w:rPr>
                <w:rFonts w:asciiTheme="majorHAnsi" w:hAnsiTheme="majorHAnsi" w:cstheme="majorHAnsi"/>
                <w:noProof/>
              </w:rPr>
              <w:t> </w:t>
            </w:r>
            <w:r w:rsidR="004A6655">
              <w:rPr>
                <w:rFonts w:asciiTheme="majorHAnsi" w:hAnsiTheme="majorHAnsi" w:cstheme="majorHAnsi"/>
                <w:noProof/>
              </w:rPr>
              <w:t> </w:t>
            </w:r>
            <w:r w:rsidR="004A6655">
              <w:rPr>
                <w:rFonts w:asciiTheme="majorHAnsi" w:hAnsiTheme="majorHAnsi" w:cstheme="majorHAnsi"/>
                <w:noProof/>
              </w:rPr>
              <w:t> </w:t>
            </w:r>
            <w:r w:rsidR="004A6655">
              <w:rPr>
                <w:rFonts w:asciiTheme="majorHAnsi" w:hAnsiTheme="majorHAnsi" w:cstheme="majorHAnsi"/>
              </w:rPr>
              <w:fldChar w:fldCharType="end"/>
            </w:r>
          </w:p>
        </w:tc>
      </w:tr>
      <w:tr w:rsidR="001538F3" w:rsidRPr="00DA0EC9" w:rsidTr="009B5348">
        <w:tc>
          <w:tcPr>
            <w:tcW w:w="5211" w:type="dxa"/>
            <w:shd w:val="clear" w:color="auto" w:fill="F2F2F2" w:themeFill="background1" w:themeFillShade="F2"/>
          </w:tcPr>
          <w:p w:rsidR="001538F3" w:rsidRPr="00DA0EC9" w:rsidRDefault="001538F3" w:rsidP="00554747">
            <w:pPr>
              <w:pStyle w:val="Tabletitle0"/>
            </w:pPr>
            <w:r w:rsidRPr="00DA0EC9">
              <w:t>Stability/shelf life</w:t>
            </w:r>
            <w:r>
              <w:t>/containers</w:t>
            </w:r>
          </w:p>
        </w:tc>
        <w:tc>
          <w:tcPr>
            <w:tcW w:w="4678" w:type="dxa"/>
            <w:gridSpan w:val="3"/>
            <w:shd w:val="clear" w:color="auto" w:fill="F2F2F2" w:themeFill="background1" w:themeFillShade="F2"/>
          </w:tcPr>
          <w:p w:rsidR="001538F3" w:rsidRPr="00DA0EC9" w:rsidRDefault="001538F3" w:rsidP="001104E4">
            <w:pPr>
              <w:rPr>
                <w:rFonts w:asciiTheme="majorHAnsi" w:hAnsiTheme="majorHAnsi" w:cstheme="majorHAnsi"/>
                <w:b/>
              </w:rPr>
            </w:pPr>
          </w:p>
        </w:tc>
      </w:tr>
      <w:tr w:rsidR="001538F3" w:rsidRPr="00D35000" w:rsidTr="00567BC9">
        <w:tc>
          <w:tcPr>
            <w:tcW w:w="5211" w:type="dxa"/>
          </w:tcPr>
          <w:p w:rsidR="001538F3" w:rsidRDefault="001538F3" w:rsidP="005F7FC5">
            <w:pPr>
              <w:rPr>
                <w:rFonts w:asciiTheme="majorHAnsi" w:hAnsiTheme="majorHAnsi" w:cstheme="majorHAnsi"/>
              </w:rPr>
            </w:pPr>
            <w:r w:rsidRPr="00D35000">
              <w:rPr>
                <w:rFonts w:asciiTheme="majorHAnsi" w:hAnsiTheme="majorHAnsi" w:cstheme="majorHAnsi"/>
              </w:rPr>
              <w:t>Are the stability studies conducted according to Australian climatic zones?</w:t>
            </w:r>
          </w:p>
          <w:p w:rsidR="00A02DEE" w:rsidRPr="00D35000" w:rsidRDefault="00A02DEE" w:rsidP="005F7FC5">
            <w:pPr>
              <w:rPr>
                <w:rFonts w:asciiTheme="majorHAnsi" w:hAnsiTheme="majorHAnsi" w:cstheme="majorHAnsi"/>
              </w:rPr>
            </w:pPr>
            <w:r>
              <w:rPr>
                <w:rFonts w:asciiTheme="majorHAnsi" w:hAnsiTheme="majorHAnsi" w:cstheme="majorHAnsi"/>
              </w:rPr>
              <w:t xml:space="preserve">See </w:t>
            </w:r>
            <w:hyperlink r:id="rId20" w:history="1">
              <w:r w:rsidRPr="00A02DEE">
                <w:rPr>
                  <w:rStyle w:val="Hyperlink"/>
                  <w:rFonts w:asciiTheme="majorHAnsi" w:hAnsiTheme="majorHAnsi" w:cstheme="majorHAnsi"/>
                </w:rPr>
                <w:t>Stability testing for prescription medicines</w:t>
              </w:r>
            </w:hyperlink>
            <w:r>
              <w:rPr>
                <w:rFonts w:asciiTheme="majorHAnsi" w:hAnsiTheme="majorHAnsi" w:cstheme="majorHAnsi"/>
              </w:rPr>
              <w:t xml:space="preserve"> </w:t>
            </w:r>
          </w:p>
        </w:tc>
        <w:tc>
          <w:tcPr>
            <w:tcW w:w="4678" w:type="dxa"/>
            <w:gridSpan w:val="3"/>
          </w:tcPr>
          <w:p w:rsidR="001538F3" w:rsidRPr="00D35000" w:rsidRDefault="001538F3" w:rsidP="001104E4">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stability studies have been conducted"/>
                <w:tag w:val="Yes the stability studies have been conducted"/>
                <w:id w:val="-327985289"/>
                <w14:checkbox>
                  <w14:checked w14:val="0"/>
                  <w14:checkedState w14:val="2612" w14:font="MS Gothic"/>
                  <w14:uncheckedState w14:val="2610" w14:font="MS Gothic"/>
                </w14:checkbox>
              </w:sdtPr>
              <w:sdtContent>
                <w:r w:rsidR="004A6655">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4A6655">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stability studies have not been conducted"/>
                <w:tag w:val="No the stability studies have not been conducted"/>
                <w:id w:val="1310748815"/>
                <w14:checkbox>
                  <w14:checked w14:val="0"/>
                  <w14:checkedState w14:val="2612" w14:font="MS Gothic"/>
                  <w14:uncheckedState w14:val="2610" w14:font="MS Gothic"/>
                </w14:checkbox>
              </w:sdtPr>
              <w:sdtContent>
                <w:r w:rsidR="004A6655">
                  <w:rPr>
                    <w:rFonts w:ascii="MS Gothic" w:eastAsia="MS Gothic" w:hAnsi="MS Gothic" w:cstheme="majorHAnsi" w:hint="eastAsia"/>
                  </w:rPr>
                  <w:t>☐</w:t>
                </w:r>
              </w:sdtContent>
            </w:sdt>
            <w:r w:rsidRPr="00D35000">
              <w:rPr>
                <w:rFonts w:asciiTheme="majorHAnsi" w:hAnsiTheme="majorHAnsi" w:cstheme="majorHAnsi"/>
              </w:rPr>
              <w:t xml:space="preserve"> additional stability data will need to be submitted. Eligible for COR-B only.</w:t>
            </w:r>
          </w:p>
        </w:tc>
      </w:tr>
      <w:tr w:rsidR="001538F3" w:rsidRPr="00D35000" w:rsidTr="00567BC9">
        <w:tc>
          <w:tcPr>
            <w:tcW w:w="5211" w:type="dxa"/>
          </w:tcPr>
          <w:p w:rsidR="001538F3" w:rsidRPr="00D35000" w:rsidRDefault="001538F3" w:rsidP="000407F6">
            <w:pPr>
              <w:rPr>
                <w:rFonts w:asciiTheme="majorHAnsi" w:hAnsiTheme="majorHAnsi" w:cstheme="majorHAnsi"/>
              </w:rPr>
            </w:pPr>
            <w:r w:rsidRPr="00D35000">
              <w:rPr>
                <w:rFonts w:asciiTheme="majorHAnsi" w:hAnsiTheme="majorHAnsi" w:cstheme="majorHAnsi"/>
              </w:rPr>
              <w:t>Are the proposed shelf life, in-use shelf life and storage conditions identical to those accepted by the COR?</w:t>
            </w:r>
          </w:p>
        </w:tc>
        <w:tc>
          <w:tcPr>
            <w:tcW w:w="4678" w:type="dxa"/>
            <w:gridSpan w:val="3"/>
          </w:tcPr>
          <w:p w:rsidR="001538F3" w:rsidRDefault="001538F3" w:rsidP="001104E4">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 shelf life and storage conditions are identical"/>
                <w:tag w:val="Yes the shelf life and storage conditions are identical"/>
                <w:id w:val="985514056"/>
                <w14:checkbox>
                  <w14:checked w14:val="0"/>
                  <w14:checkedState w14:val="2612" w14:font="MS Gothic"/>
                  <w14:uncheckedState w14:val="2610" w14:font="MS Gothic"/>
                </w14:checkbox>
              </w:sdtPr>
              <w:sdtContent>
                <w:r w:rsidR="00D12C90">
                  <w:rPr>
                    <w:rFonts w:ascii="MS Gothic" w:eastAsia="MS Gothic" w:hAnsi="MS Gothic" w:cstheme="majorHAnsi" w:hint="eastAsia"/>
                  </w:rPr>
                  <w:t>☐</w:t>
                </w:r>
              </w:sdtContent>
            </w:sdt>
          </w:p>
          <w:p w:rsidR="00006C5B" w:rsidRDefault="001538F3" w:rsidP="001104E4">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shelf life and storage conditions not identical"/>
                <w:tag w:val="No the shelf life and storage conditions not identical"/>
                <w:id w:val="-2107338312"/>
                <w14:checkbox>
                  <w14:checked w14:val="0"/>
                  <w14:checkedState w14:val="2612" w14:font="MS Gothic"/>
                  <w14:uncheckedState w14:val="2610" w14:font="MS Gothic"/>
                </w14:checkbox>
              </w:sdtPr>
              <w:sdtContent>
                <w:r w:rsidR="004A6655">
                  <w:rPr>
                    <w:rFonts w:ascii="MS Gothic" w:eastAsia="MS Gothic" w:hAnsi="MS Gothic" w:cstheme="majorHAnsi" w:hint="eastAsia"/>
                  </w:rPr>
                  <w:t>☐</w:t>
                </w:r>
              </w:sdtContent>
            </w:sdt>
            <w:r>
              <w:rPr>
                <w:rFonts w:asciiTheme="majorHAnsi" w:hAnsiTheme="majorHAnsi" w:cstheme="majorHAnsi"/>
              </w:rPr>
              <w:t xml:space="preserve"> include hyperlink to proposed shelf life in Module 1.2.1 Application form</w:t>
            </w:r>
          </w:p>
          <w:p w:rsidR="001538F3" w:rsidRPr="00D35000" w:rsidRDefault="001538F3" w:rsidP="001104E4">
            <w:pPr>
              <w:rPr>
                <w:rFonts w:asciiTheme="majorHAnsi" w:hAnsiTheme="majorHAnsi" w:cstheme="majorHAnsi"/>
              </w:rPr>
            </w:pPr>
            <w:r w:rsidRPr="005B6014">
              <w:rPr>
                <w:rFonts w:asciiTheme="majorHAnsi" w:hAnsiTheme="majorHAnsi" w:cstheme="majorHAnsi"/>
                <w:i/>
              </w:rPr>
              <w:t>Hyperlink</w:t>
            </w:r>
            <w:r>
              <w:rPr>
                <w:rFonts w:asciiTheme="majorHAnsi" w:hAnsiTheme="majorHAnsi" w:cstheme="majorHAnsi"/>
              </w:rPr>
              <w:t xml:space="preserve"> </w:t>
            </w:r>
            <w:r w:rsidRPr="009A2501">
              <w:fldChar w:fldCharType="begin">
                <w:ffData>
                  <w:name w:val="Text2"/>
                  <w:enabled/>
                  <w:calcOnExit w:val="0"/>
                  <w:textInput/>
                </w:ffData>
              </w:fldChar>
            </w:r>
            <w:r w:rsidRPr="009A2501">
              <w:instrText xml:space="preserve"> FORMTEXT </w:instrText>
            </w:r>
            <w:r w:rsidRPr="009A2501">
              <w:fldChar w:fldCharType="separate"/>
            </w:r>
            <w:r w:rsidRPr="009A2501">
              <w:rPr>
                <w:noProof/>
              </w:rPr>
              <w:t> </w:t>
            </w:r>
            <w:r w:rsidRPr="009A2501">
              <w:rPr>
                <w:noProof/>
              </w:rPr>
              <w:t> </w:t>
            </w:r>
            <w:r w:rsidRPr="009A2501">
              <w:rPr>
                <w:noProof/>
              </w:rPr>
              <w:t> </w:t>
            </w:r>
            <w:r w:rsidRPr="009A2501">
              <w:rPr>
                <w:noProof/>
              </w:rPr>
              <w:t> </w:t>
            </w:r>
            <w:r w:rsidRPr="009A2501">
              <w:rPr>
                <w:noProof/>
              </w:rPr>
              <w:t> </w:t>
            </w:r>
            <w:r w:rsidRPr="009A2501">
              <w:fldChar w:fldCharType="end"/>
            </w:r>
          </w:p>
        </w:tc>
      </w:tr>
      <w:tr w:rsidR="001538F3" w:rsidRPr="00D35000" w:rsidTr="00567BC9">
        <w:tc>
          <w:tcPr>
            <w:tcW w:w="5211" w:type="dxa"/>
          </w:tcPr>
          <w:p w:rsidR="001538F3" w:rsidRPr="00D35000" w:rsidRDefault="001538F3" w:rsidP="00221640">
            <w:pPr>
              <w:rPr>
                <w:rFonts w:asciiTheme="majorHAnsi" w:hAnsiTheme="majorHAnsi" w:cstheme="majorHAnsi"/>
              </w:rPr>
            </w:pPr>
            <w:r w:rsidRPr="00D35000">
              <w:rPr>
                <w:rFonts w:asciiTheme="majorHAnsi" w:hAnsiTheme="majorHAnsi" w:cstheme="majorHAnsi"/>
              </w:rPr>
              <w:t xml:space="preserve">Are additional data </w:t>
            </w:r>
            <w:r w:rsidR="00221640">
              <w:rPr>
                <w:rFonts w:asciiTheme="majorHAnsi" w:hAnsiTheme="majorHAnsi" w:cstheme="majorHAnsi"/>
              </w:rPr>
              <w:t>required</w:t>
            </w:r>
            <w:r w:rsidRPr="00D35000">
              <w:rPr>
                <w:rFonts w:asciiTheme="majorHAnsi" w:hAnsiTheme="majorHAnsi" w:cstheme="majorHAnsi"/>
              </w:rPr>
              <w:t xml:space="preserve"> in this submission to support temperature excursion studies conducted as per </w:t>
            </w:r>
            <w:hyperlink r:id="rId21" w:history="1">
              <w:r w:rsidRPr="00887B47">
                <w:rPr>
                  <w:rStyle w:val="Hyperlink"/>
                  <w:rFonts w:asciiTheme="majorHAnsi" w:hAnsiTheme="majorHAnsi" w:cstheme="majorHAnsi"/>
                </w:rPr>
                <w:t>Stability testing for prescription medicines</w:t>
              </w:r>
            </w:hyperlink>
            <w:r>
              <w:rPr>
                <w:rFonts w:asciiTheme="majorHAnsi" w:hAnsiTheme="majorHAnsi" w:cstheme="majorHAnsi"/>
              </w:rPr>
              <w:t>?</w:t>
            </w:r>
          </w:p>
        </w:tc>
        <w:tc>
          <w:tcPr>
            <w:tcW w:w="4678" w:type="dxa"/>
            <w:gridSpan w:val="3"/>
          </w:tcPr>
          <w:p w:rsidR="001538F3" w:rsidRPr="00D35000" w:rsidRDefault="004A6655" w:rsidP="000407F6">
            <w:pPr>
              <w:rPr>
                <w:rFonts w:asciiTheme="majorHAnsi" w:hAnsiTheme="majorHAnsi" w:cstheme="majorHAnsi"/>
              </w:rPr>
            </w:pPr>
            <w:r>
              <w:rPr>
                <w:rFonts w:asciiTheme="majorHAnsi" w:hAnsiTheme="majorHAnsi" w:cstheme="majorHAnsi"/>
              </w:rPr>
              <w:t>No</w:t>
            </w:r>
            <w:r w:rsidR="001538F3" w:rsidRPr="00D35000">
              <w:rPr>
                <w:rFonts w:asciiTheme="majorHAnsi" w:hAnsiTheme="majorHAnsi" w:cstheme="majorHAnsi"/>
              </w:rPr>
              <w:t xml:space="preserve"> </w:t>
            </w:r>
            <w:sdt>
              <w:sdtPr>
                <w:rPr>
                  <w:rFonts w:asciiTheme="majorHAnsi" w:hAnsiTheme="majorHAnsi" w:cstheme="majorHAnsi"/>
                </w:rPr>
                <w:alias w:val="No, additional data required "/>
                <w:tag w:val="No, additional data required "/>
                <w:id w:val="414908989"/>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sidR="001538F3" w:rsidRPr="00D35000">
              <w:rPr>
                <w:rFonts w:asciiTheme="majorHAnsi" w:hAnsiTheme="majorHAnsi" w:cstheme="majorHAnsi"/>
              </w:rPr>
              <w:t xml:space="preserve"> eligible for COR-A or COR-B</w:t>
            </w:r>
          </w:p>
          <w:p w:rsidR="001538F3" w:rsidRDefault="001538F3" w:rsidP="001104E4">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dditional data required "/>
                <w:tag w:val="Yes, additional data required "/>
                <w:id w:val="1863777799"/>
                <w14:checkbox>
                  <w14:checked w14:val="0"/>
                  <w14:checkedState w14:val="2612" w14:font="MS Gothic"/>
                  <w14:uncheckedState w14:val="2610" w14:font="MS Gothic"/>
                </w14:checkbox>
              </w:sdtPr>
              <w:sdtContent>
                <w:r w:rsidR="004A6655">
                  <w:rPr>
                    <w:rFonts w:ascii="MS Gothic" w:eastAsia="MS Gothic" w:hAnsi="MS Gothic" w:cstheme="majorHAnsi" w:hint="eastAsia"/>
                  </w:rPr>
                  <w:t>☐</w:t>
                </w:r>
              </w:sdtContent>
            </w:sdt>
            <w:r w:rsidRPr="00D35000">
              <w:rPr>
                <w:rFonts w:asciiTheme="majorHAnsi" w:hAnsiTheme="majorHAnsi" w:cstheme="majorHAnsi"/>
              </w:rPr>
              <w:t xml:space="preserve"> eligible for COR-B only</w:t>
            </w:r>
            <w:r>
              <w:rPr>
                <w:rFonts w:asciiTheme="majorHAnsi" w:hAnsiTheme="majorHAnsi" w:cstheme="majorHAnsi"/>
              </w:rPr>
              <w:t>. Include hyperlink to additional data.</w:t>
            </w:r>
          </w:p>
          <w:p w:rsidR="001538F3" w:rsidRPr="00D35000" w:rsidRDefault="001538F3" w:rsidP="00FD2BED">
            <w:pPr>
              <w:rPr>
                <w:rFonts w:asciiTheme="majorHAnsi" w:hAnsiTheme="majorHAnsi" w:cstheme="majorHAnsi"/>
              </w:rPr>
            </w:pPr>
            <w:r w:rsidRPr="005B6014">
              <w:rPr>
                <w:rFonts w:asciiTheme="majorHAnsi" w:hAnsiTheme="majorHAnsi" w:cstheme="majorHAnsi"/>
                <w:i/>
              </w:rPr>
              <w:t>Hyperlink</w:t>
            </w:r>
            <w:r>
              <w:rPr>
                <w:rFonts w:asciiTheme="majorHAnsi" w:hAnsiTheme="majorHAnsi" w:cstheme="majorHAnsi"/>
              </w:rPr>
              <w:t xml:space="preserve"> </w:t>
            </w:r>
            <w:r w:rsidR="00FD2BED">
              <w:fldChar w:fldCharType="begin">
                <w:ffData>
                  <w:name w:val=""/>
                  <w:enabled/>
                  <w:calcOnExit w:val="0"/>
                  <w:statusText w:type="text" w:val="enter hyperlink "/>
                  <w:textInput/>
                </w:ffData>
              </w:fldChar>
            </w:r>
            <w:r w:rsidR="00FD2BED">
              <w:instrText xml:space="preserve"> FORMTEXT </w:instrText>
            </w:r>
            <w:r w:rsidR="00FD2BED">
              <w:fldChar w:fldCharType="separate"/>
            </w:r>
            <w:r w:rsidR="00FD2BED">
              <w:rPr>
                <w:noProof/>
              </w:rPr>
              <w:t> </w:t>
            </w:r>
            <w:r w:rsidR="00FD2BED">
              <w:rPr>
                <w:noProof/>
              </w:rPr>
              <w:t> </w:t>
            </w:r>
            <w:r w:rsidR="00FD2BED">
              <w:rPr>
                <w:noProof/>
              </w:rPr>
              <w:t> </w:t>
            </w:r>
            <w:r w:rsidR="00FD2BED">
              <w:rPr>
                <w:noProof/>
              </w:rPr>
              <w:t> </w:t>
            </w:r>
            <w:r w:rsidR="00FD2BED">
              <w:rPr>
                <w:noProof/>
              </w:rPr>
              <w:t> </w:t>
            </w:r>
            <w:r w:rsidR="00FD2BED">
              <w:fldChar w:fldCharType="end"/>
            </w:r>
          </w:p>
        </w:tc>
      </w:tr>
      <w:tr w:rsidR="001538F3" w:rsidRPr="00D35000" w:rsidTr="00D41700">
        <w:tc>
          <w:tcPr>
            <w:tcW w:w="5211" w:type="dxa"/>
          </w:tcPr>
          <w:p w:rsidR="001538F3" w:rsidRPr="00D35000" w:rsidRDefault="001538F3" w:rsidP="00326B14">
            <w:pPr>
              <w:rPr>
                <w:rFonts w:asciiTheme="majorHAnsi" w:hAnsiTheme="majorHAnsi" w:cstheme="majorHAnsi"/>
              </w:rPr>
            </w:pPr>
            <w:r w:rsidRPr="00D35000">
              <w:rPr>
                <w:rFonts w:asciiTheme="majorHAnsi" w:hAnsiTheme="majorHAnsi" w:cstheme="majorHAnsi"/>
              </w:rPr>
              <w:lastRenderedPageBreak/>
              <w:t xml:space="preserve">The medicine evaluated by the COR is packaged with a </w:t>
            </w:r>
            <w:r w:rsidR="00326B14" w:rsidRPr="00D35000">
              <w:rPr>
                <w:rFonts w:asciiTheme="majorHAnsi" w:hAnsiTheme="majorHAnsi" w:cstheme="majorHAnsi"/>
              </w:rPr>
              <w:t>child</w:t>
            </w:r>
            <w:r w:rsidR="00326B14">
              <w:rPr>
                <w:rFonts w:asciiTheme="majorHAnsi" w:hAnsiTheme="majorHAnsi" w:cstheme="majorHAnsi"/>
              </w:rPr>
              <w:t>-</w:t>
            </w:r>
            <w:r w:rsidRPr="00D35000">
              <w:rPr>
                <w:rFonts w:asciiTheme="majorHAnsi" w:hAnsiTheme="majorHAnsi" w:cstheme="majorHAnsi"/>
              </w:rPr>
              <w:t xml:space="preserve">resistant closure </w:t>
            </w:r>
            <w:r>
              <w:rPr>
                <w:rFonts w:asciiTheme="majorHAnsi" w:hAnsiTheme="majorHAnsi" w:cstheme="majorHAnsi"/>
              </w:rPr>
              <w:t xml:space="preserve">(CRC) </w:t>
            </w:r>
            <w:r w:rsidRPr="00D35000">
              <w:rPr>
                <w:rFonts w:asciiTheme="majorHAnsi" w:hAnsiTheme="majorHAnsi" w:cstheme="majorHAnsi"/>
              </w:rPr>
              <w:t xml:space="preserve">which meets the requirements of </w:t>
            </w:r>
            <w:hyperlink r:id="rId22" w:history="1">
              <w:r w:rsidRPr="00A02DEE">
                <w:rPr>
                  <w:rStyle w:val="Hyperlink"/>
                  <w:rFonts w:asciiTheme="majorHAnsi" w:hAnsiTheme="majorHAnsi" w:cstheme="majorHAnsi"/>
                </w:rPr>
                <w:t>TGO 80/95</w:t>
              </w:r>
            </w:hyperlink>
            <w:r>
              <w:rPr>
                <w:rFonts w:asciiTheme="majorHAnsi" w:hAnsiTheme="majorHAnsi" w:cstheme="majorHAnsi"/>
              </w:rPr>
              <w:t>.</w:t>
            </w:r>
          </w:p>
        </w:tc>
        <w:tc>
          <w:tcPr>
            <w:tcW w:w="4678" w:type="dxa"/>
            <w:gridSpan w:val="3"/>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alias w:val="not applicable"/>
                <w:tag w:val="not applicable"/>
                <w:id w:val="759098888"/>
                <w14:checkbox>
                  <w14:checked w14:val="0"/>
                  <w14:checkedState w14:val="2612" w14:font="MS Gothic"/>
                  <w14:uncheckedState w14:val="2610" w14:font="MS Gothic"/>
                </w14:checkbox>
              </w:sdtPr>
              <w:sdtContent>
                <w:r w:rsidR="00FD2BED">
                  <w:rPr>
                    <w:rFonts w:ascii="MS Gothic" w:eastAsia="MS Gothic" w:hAnsi="MS Gothic" w:cstheme="majorHAnsi" w:hint="eastAsia"/>
                  </w:rPr>
                  <w:t>☐</w:t>
                </w:r>
              </w:sdtContent>
            </w:sdt>
            <w:r w:rsidRPr="00D35000">
              <w:rPr>
                <w:rFonts w:asciiTheme="majorHAnsi" w:hAnsiTheme="majorHAnsi" w:cstheme="majorHAnsi"/>
              </w:rPr>
              <w:t xml:space="preserve"> </w:t>
            </w:r>
            <w:r>
              <w:rPr>
                <w:rFonts w:asciiTheme="majorHAnsi" w:hAnsiTheme="majorHAnsi" w:cstheme="majorHAnsi"/>
              </w:rPr>
              <w:t>CRC not required in Australia</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medical evaluation by the COR with CRC are met"/>
                <w:tag w:val="Yes, medical evaluation by the COR with CRC are met"/>
                <w:id w:val="-632404930"/>
                <w14:checkbox>
                  <w14:checked w14:val="0"/>
                  <w14:checkedState w14:val="2612" w14:font="MS Gothic"/>
                  <w14:uncheckedState w14:val="2610" w14:font="MS Gothic"/>
                </w14:checkbox>
              </w:sdtPr>
              <w:sdtContent>
                <w:r w:rsidR="00FD2BED">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FD2BED">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RC are not met under the COR"/>
                <w:tag w:val="No, the CRC are not met under the COR"/>
                <w:id w:val="1636601918"/>
                <w14:checkbox>
                  <w14:checked w14:val="0"/>
                  <w14:checkedState w14:val="2612" w14:font="MS Gothic"/>
                  <w14:uncheckedState w14:val="2610" w14:font="MS Gothic"/>
                </w14:checkbox>
              </w:sdtPr>
              <w:sdtContent>
                <w:r w:rsidR="00FD2BED">
                  <w:rPr>
                    <w:rFonts w:ascii="MS Gothic" w:eastAsia="MS Gothic" w:hAnsi="MS Gothic" w:cstheme="majorHAnsi" w:hint="eastAsia"/>
                  </w:rPr>
                  <w:t>☐</w:t>
                </w:r>
              </w:sdtContent>
            </w:sdt>
            <w:r w:rsidRPr="00D35000">
              <w:rPr>
                <w:rFonts w:asciiTheme="majorHAnsi" w:hAnsiTheme="majorHAnsi" w:cstheme="majorHAnsi"/>
              </w:rPr>
              <w:t xml:space="preserve"> not eligible for the COR report-based process.</w:t>
            </w:r>
          </w:p>
        </w:tc>
      </w:tr>
      <w:tr w:rsidR="001538F3" w:rsidRPr="00D35000" w:rsidTr="009B5348">
        <w:tc>
          <w:tcPr>
            <w:tcW w:w="5211" w:type="dxa"/>
            <w:shd w:val="clear" w:color="auto" w:fill="F2F2F2" w:themeFill="background1" w:themeFillShade="F2"/>
          </w:tcPr>
          <w:p w:rsidR="001538F3" w:rsidRPr="00D41700" w:rsidRDefault="001538F3" w:rsidP="00554747">
            <w:pPr>
              <w:pStyle w:val="Tabletitle0"/>
            </w:pPr>
            <w:r w:rsidRPr="00D41700">
              <w:t>Currency of clinical studies</w:t>
            </w:r>
          </w:p>
        </w:tc>
        <w:tc>
          <w:tcPr>
            <w:tcW w:w="4678" w:type="dxa"/>
            <w:gridSpan w:val="3"/>
            <w:shd w:val="clear" w:color="auto" w:fill="F2F2F2" w:themeFill="background1" w:themeFillShade="F2"/>
          </w:tcPr>
          <w:p w:rsidR="001538F3" w:rsidRPr="00D35000" w:rsidRDefault="001538F3" w:rsidP="00554747">
            <w:pPr>
              <w:pStyle w:val="Tabletitle0"/>
            </w:pPr>
          </w:p>
        </w:tc>
      </w:tr>
      <w:tr w:rsidR="001538F3" w:rsidRPr="00D35000" w:rsidTr="00567BC9">
        <w:tc>
          <w:tcPr>
            <w:tcW w:w="5211" w:type="dxa"/>
          </w:tcPr>
          <w:p w:rsidR="001538F3" w:rsidRPr="00D35000" w:rsidRDefault="001538F3" w:rsidP="00326B14">
            <w:pPr>
              <w:rPr>
                <w:rFonts w:asciiTheme="majorHAnsi" w:hAnsiTheme="majorHAnsi" w:cstheme="majorHAnsi"/>
              </w:rPr>
            </w:pPr>
            <w:r w:rsidRPr="00D35000">
              <w:rPr>
                <w:rFonts w:asciiTheme="majorHAnsi" w:hAnsiTheme="majorHAnsi" w:cstheme="majorHAnsi"/>
              </w:rPr>
              <w:t xml:space="preserve">Are there any </w:t>
            </w:r>
            <w:r w:rsidR="006A5570">
              <w:rPr>
                <w:rFonts w:asciiTheme="majorHAnsi" w:hAnsiTheme="majorHAnsi" w:cstheme="majorHAnsi"/>
              </w:rPr>
              <w:t xml:space="preserve">minor </w:t>
            </w:r>
            <w:r w:rsidRPr="00D35000">
              <w:rPr>
                <w:rFonts w:asciiTheme="majorHAnsi" w:hAnsiTheme="majorHAnsi" w:cstheme="majorHAnsi"/>
              </w:rPr>
              <w:t xml:space="preserve">updates to pivotal studies or supportive studies available </w:t>
            </w:r>
            <w:r w:rsidR="00326B14">
              <w:rPr>
                <w:rFonts w:asciiTheme="majorHAnsi" w:hAnsiTheme="majorHAnsi" w:cstheme="majorHAnsi"/>
              </w:rPr>
              <w:t>that were not considered in</w:t>
            </w:r>
            <w:r w:rsidR="00326B14" w:rsidRPr="00D35000">
              <w:rPr>
                <w:rFonts w:asciiTheme="majorHAnsi" w:hAnsiTheme="majorHAnsi" w:cstheme="majorHAnsi"/>
              </w:rPr>
              <w:t xml:space="preserve"> </w:t>
            </w:r>
            <w:r w:rsidRPr="00D35000">
              <w:rPr>
                <w:rFonts w:asciiTheme="majorHAnsi" w:hAnsiTheme="majorHAnsi" w:cstheme="majorHAnsi"/>
              </w:rPr>
              <w:t>the COR approval supporting the proposed indication.</w:t>
            </w:r>
          </w:p>
        </w:tc>
        <w:tc>
          <w:tcPr>
            <w:tcW w:w="4678" w:type="dxa"/>
            <w:gridSpan w:val="3"/>
          </w:tcPr>
          <w:p w:rsidR="001538F3" w:rsidRPr="00D35000" w:rsidRDefault="001538F3" w:rsidP="001E5588">
            <w:pPr>
              <w:rPr>
                <w:rFonts w:asciiTheme="majorHAnsi" w:hAnsiTheme="majorHAnsi" w:cstheme="majorHAnsi"/>
              </w:rPr>
            </w:pPr>
            <w:r w:rsidRPr="00D35000">
              <w:rPr>
                <w:rFonts w:asciiTheme="majorHAnsi" w:hAnsiTheme="majorHAnsi" w:cstheme="majorHAnsi"/>
              </w:rPr>
              <w:t xml:space="preserve">N/A </w:t>
            </w:r>
            <w:sdt>
              <w:sdtPr>
                <w:rPr>
                  <w:rFonts w:asciiTheme="majorHAnsi" w:hAnsiTheme="majorHAnsi" w:cstheme="majorHAnsi"/>
                </w:rPr>
                <w:alias w:val="not applicable "/>
                <w:tag w:val="not applicable "/>
                <w:id w:val="-1523089032"/>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p>
          <w:p w:rsidR="001538F3" w:rsidRPr="00D35000" w:rsidRDefault="001538F3" w:rsidP="003E6BA2">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there are minor updates that were not considered"/>
                <w:tag w:val="Yes there are minor updates that were not considered"/>
                <w:id w:val="-1712343998"/>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Pr="00D35000">
              <w:rPr>
                <w:rFonts w:asciiTheme="majorHAnsi" w:hAnsiTheme="majorHAnsi" w:cstheme="majorHAnsi"/>
              </w:rPr>
              <w:t xml:space="preserve"> provide details as annotations within PI with references to relevant documentation.</w:t>
            </w:r>
          </w:p>
        </w:tc>
      </w:tr>
      <w:tr w:rsidR="001538F3" w:rsidRPr="00D35000" w:rsidTr="00567BC9">
        <w:tc>
          <w:tcPr>
            <w:tcW w:w="5211"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Is there any additional information available relevant to the risk-benefit of the indication approved overseas (e.g. additional </w:t>
            </w:r>
            <w:r w:rsidR="00E96344">
              <w:rPr>
                <w:rFonts w:asciiTheme="majorHAnsi" w:hAnsiTheme="majorHAnsi" w:cstheme="majorHAnsi"/>
              </w:rPr>
              <w:t xml:space="preserve">Periodic Safety </w:t>
            </w:r>
            <w:r w:rsidR="00614205">
              <w:rPr>
                <w:rFonts w:asciiTheme="majorHAnsi" w:hAnsiTheme="majorHAnsi" w:cstheme="majorHAnsi"/>
              </w:rPr>
              <w:t>U</w:t>
            </w:r>
            <w:r w:rsidR="00E96344">
              <w:rPr>
                <w:rFonts w:asciiTheme="majorHAnsi" w:hAnsiTheme="majorHAnsi" w:cstheme="majorHAnsi"/>
              </w:rPr>
              <w:t>pdate Report (</w:t>
            </w:r>
            <w:r w:rsidRPr="00D35000">
              <w:rPr>
                <w:rFonts w:asciiTheme="majorHAnsi" w:hAnsiTheme="majorHAnsi" w:cstheme="majorHAnsi"/>
              </w:rPr>
              <w:t>PSUR</w:t>
            </w:r>
            <w:r w:rsidR="00E96344">
              <w:rPr>
                <w:rFonts w:asciiTheme="majorHAnsi" w:hAnsiTheme="majorHAnsi" w:cstheme="majorHAnsi"/>
              </w:rPr>
              <w:t>)</w:t>
            </w:r>
            <w:r w:rsidRPr="00D35000">
              <w:rPr>
                <w:rFonts w:asciiTheme="majorHAnsi" w:hAnsiTheme="majorHAnsi" w:cstheme="majorHAnsi"/>
              </w:rPr>
              <w:t xml:space="preserve"> or long term safety study available since COR approval)?</w:t>
            </w:r>
          </w:p>
        </w:tc>
        <w:tc>
          <w:tcPr>
            <w:tcW w:w="4678" w:type="dxa"/>
            <w:gridSpan w:val="3"/>
          </w:tcPr>
          <w:p w:rsidR="001538F3" w:rsidRPr="00D35000" w:rsidRDefault="001538F3" w:rsidP="001E5588">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risk-benefits"/>
                <w:tag w:val="No risk-benefits"/>
                <w:id w:val="-463351798"/>
                <w14:checkbox>
                  <w14:checked w14:val="0"/>
                  <w14:checkedState w14:val="2612" w14:font="MS Gothic"/>
                  <w14:uncheckedState w14:val="2610" w14:font="MS Gothic"/>
                </w14:checkbox>
              </w:sdtPr>
              <w:sdtContent>
                <w:r w:rsidR="00FD2BED">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3E6BA2">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risk-benefits"/>
                <w:tag w:val="Yes risk-benefits"/>
                <w:id w:val="-1227140943"/>
                <w14:checkbox>
                  <w14:checked w14:val="0"/>
                  <w14:checkedState w14:val="2612" w14:font="MS Gothic"/>
                  <w14:uncheckedState w14:val="2610" w14:font="MS Gothic"/>
                </w14:checkbox>
              </w:sdtPr>
              <w:sdtContent>
                <w:r w:rsidR="003E6BA2">
                  <w:rPr>
                    <w:rFonts w:ascii="MS Gothic" w:eastAsia="MS Gothic" w:hAnsi="MS Gothic" w:cstheme="majorHAnsi" w:hint="eastAsia"/>
                  </w:rPr>
                  <w:t>☐</w:t>
                </w:r>
              </w:sdtContent>
            </w:sdt>
            <w:r w:rsidRPr="00D35000">
              <w:rPr>
                <w:rFonts w:asciiTheme="majorHAnsi" w:hAnsiTheme="majorHAnsi" w:cstheme="majorHAnsi"/>
              </w:rPr>
              <w:t xml:space="preserve"> eligible for COR-B only</w:t>
            </w:r>
          </w:p>
        </w:tc>
      </w:tr>
      <w:tr w:rsidR="001538F3" w:rsidRPr="00D35000" w:rsidTr="00D41700">
        <w:tc>
          <w:tcPr>
            <w:tcW w:w="5211" w:type="dxa"/>
          </w:tcPr>
          <w:p w:rsidR="001538F3" w:rsidRPr="00D35000" w:rsidRDefault="001538F3" w:rsidP="00D41700">
            <w:pPr>
              <w:rPr>
                <w:rFonts w:asciiTheme="majorHAnsi" w:hAnsiTheme="majorHAnsi" w:cstheme="majorHAnsi"/>
              </w:rPr>
            </w:pPr>
            <w:r>
              <w:rPr>
                <w:rFonts w:asciiTheme="majorHAnsi" w:hAnsiTheme="majorHAnsi" w:cstheme="majorHAnsi"/>
              </w:rPr>
              <w:t>N</w:t>
            </w:r>
            <w:r w:rsidRPr="00D35000">
              <w:rPr>
                <w:rFonts w:asciiTheme="majorHAnsi" w:hAnsiTheme="majorHAnsi" w:cstheme="majorHAnsi"/>
              </w:rPr>
              <w:t xml:space="preserve">o new studies, major variations or substantial updates </w:t>
            </w:r>
            <w:r>
              <w:rPr>
                <w:rFonts w:asciiTheme="majorHAnsi" w:hAnsiTheme="majorHAnsi" w:cstheme="majorHAnsi"/>
              </w:rPr>
              <w:t>have occurred</w:t>
            </w:r>
            <w:r w:rsidRPr="00D35000">
              <w:rPr>
                <w:rFonts w:asciiTheme="majorHAnsi" w:hAnsiTheme="majorHAnsi" w:cstheme="majorHAnsi"/>
              </w:rPr>
              <w:t xml:space="preserve"> since the </w:t>
            </w:r>
            <w:r>
              <w:rPr>
                <w:rFonts w:asciiTheme="majorHAnsi" w:hAnsiTheme="majorHAnsi" w:cstheme="majorHAnsi"/>
              </w:rPr>
              <w:t>goods</w:t>
            </w:r>
            <w:r w:rsidRPr="00D35000">
              <w:rPr>
                <w:rFonts w:asciiTheme="majorHAnsi" w:hAnsiTheme="majorHAnsi" w:cstheme="majorHAnsi"/>
              </w:rPr>
              <w:t xml:space="preserve"> </w:t>
            </w:r>
            <w:r>
              <w:rPr>
                <w:rFonts w:asciiTheme="majorHAnsi" w:hAnsiTheme="majorHAnsi" w:cstheme="majorHAnsi"/>
              </w:rPr>
              <w:t>were</w:t>
            </w:r>
            <w:r w:rsidRPr="00D35000">
              <w:rPr>
                <w:rFonts w:asciiTheme="majorHAnsi" w:hAnsiTheme="majorHAnsi" w:cstheme="majorHAnsi"/>
              </w:rPr>
              <w:t xml:space="preserve"> evaluated.</w:t>
            </w:r>
          </w:p>
        </w:tc>
        <w:tc>
          <w:tcPr>
            <w:tcW w:w="4678" w:type="dxa"/>
            <w:gridSpan w:val="3"/>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new studies have occured since evaluation"/>
                <w:tag w:val="Yes new studies have occured since evaluation"/>
                <w:id w:val="-1148128288"/>
                <w14:checkbox>
                  <w14:checked w14:val="0"/>
                  <w14:checkedState w14:val="2612" w14:font="MS Gothic"/>
                  <w14:uncheckedState w14:val="2610" w14:font="MS Gothic"/>
                </w14:checkbox>
              </w:sdtPr>
              <w:sdtContent>
                <w:r w:rsidR="003E6BA2">
                  <w:rPr>
                    <w:rFonts w:ascii="MS Gothic" w:eastAsia="MS Gothic" w:hAnsi="MS Gothic" w:cstheme="majorHAnsi" w:hint="eastAsia"/>
                  </w:rPr>
                  <w:t>☐</w:t>
                </w:r>
              </w:sdtContent>
            </w:sdt>
            <w:r w:rsidRPr="00D35000">
              <w:rPr>
                <w:rFonts w:asciiTheme="majorHAnsi" w:hAnsiTheme="majorHAnsi" w:cstheme="majorHAnsi"/>
              </w:rPr>
              <w:t xml:space="preserve"> eligible for COR-A or COR-B</w:t>
            </w:r>
          </w:p>
          <w:p w:rsidR="001538F3" w:rsidRPr="00D35000" w:rsidRDefault="001538F3" w:rsidP="003E6BA2">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new studies"/>
                <w:tag w:val="No new studies"/>
                <w:id w:val="-28805367"/>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r w:rsidRPr="00D35000">
              <w:rPr>
                <w:rFonts w:asciiTheme="majorHAnsi" w:hAnsiTheme="majorHAnsi" w:cstheme="majorHAnsi"/>
              </w:rPr>
              <w:t xml:space="preserve"> this application is not eligible for the COR report-based process.</w:t>
            </w:r>
          </w:p>
        </w:tc>
      </w:tr>
      <w:tr w:rsidR="001538F3" w:rsidRPr="003E6BA2" w:rsidTr="00554747">
        <w:trPr>
          <w:cantSplit w:val="0"/>
        </w:trPr>
        <w:tc>
          <w:tcPr>
            <w:tcW w:w="5211" w:type="dxa"/>
            <w:shd w:val="clear" w:color="auto" w:fill="F2F2F2" w:themeFill="background1" w:themeFillShade="F2"/>
          </w:tcPr>
          <w:p w:rsidR="001538F3" w:rsidRPr="003E6BA2" w:rsidRDefault="004E23A2" w:rsidP="00554747">
            <w:pPr>
              <w:pStyle w:val="Tabletitle0"/>
              <w:rPr>
                <w:rFonts w:cstheme="majorHAnsi"/>
              </w:rPr>
            </w:pPr>
            <w:hyperlink r:id="rId23" w:history="1">
              <w:r w:rsidR="001538F3" w:rsidRPr="003E6BA2">
                <w:rPr>
                  <w:rStyle w:val="Hyperlink"/>
                  <w:rFonts w:cstheme="majorHAnsi"/>
                </w:rPr>
                <w:t>Product Information</w:t>
              </w:r>
            </w:hyperlink>
            <w:r w:rsidR="001538F3" w:rsidRPr="003E6BA2">
              <w:rPr>
                <w:rFonts w:cstheme="majorHAnsi"/>
              </w:rPr>
              <w:t xml:space="preserve"> (PI)</w:t>
            </w:r>
          </w:p>
        </w:tc>
        <w:tc>
          <w:tcPr>
            <w:tcW w:w="4678" w:type="dxa"/>
            <w:gridSpan w:val="3"/>
            <w:shd w:val="clear" w:color="auto" w:fill="F2F2F2" w:themeFill="background1" w:themeFillShade="F2"/>
          </w:tcPr>
          <w:p w:rsidR="001538F3" w:rsidRPr="003E6BA2" w:rsidRDefault="001538F3" w:rsidP="00554747">
            <w:pPr>
              <w:pStyle w:val="Tabletitle0"/>
              <w:rPr>
                <w:rFonts w:cstheme="majorHAnsi"/>
              </w:rPr>
            </w:pPr>
          </w:p>
        </w:tc>
      </w:tr>
      <w:tr w:rsidR="001538F3" w:rsidRPr="00D35000" w:rsidTr="00554747">
        <w:trPr>
          <w:cantSplit w:val="0"/>
        </w:trPr>
        <w:tc>
          <w:tcPr>
            <w:tcW w:w="5211" w:type="dxa"/>
          </w:tcPr>
          <w:p w:rsidR="001538F3" w:rsidRPr="00D35000" w:rsidRDefault="001538F3" w:rsidP="001E5588">
            <w:pPr>
              <w:spacing w:before="120" w:after="120" w:line="240" w:lineRule="auto"/>
              <w:rPr>
                <w:rFonts w:asciiTheme="majorHAnsi" w:hAnsiTheme="majorHAnsi" w:cstheme="majorHAnsi"/>
              </w:rPr>
            </w:pPr>
            <w:r w:rsidRPr="00D35000">
              <w:rPr>
                <w:rFonts w:asciiTheme="majorHAnsi" w:hAnsiTheme="majorHAnsi" w:cstheme="majorHAnsi"/>
              </w:rPr>
              <w:t>Include as annotated commentary in the draft PI document:</w:t>
            </w:r>
          </w:p>
          <w:p w:rsidR="001538F3" w:rsidRPr="00D35000" w:rsidRDefault="001538F3" w:rsidP="001E5588">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A justification for the proposed Australian Pregnancy Category.</w:t>
            </w:r>
          </w:p>
          <w:p w:rsidR="001538F3" w:rsidRPr="00D35000" w:rsidRDefault="001538F3" w:rsidP="001E5588">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Details of the species, sex, route, upper doses and relative exposure achieved in cited animal studies for Fertility, Use in Pregnancy and Carcinogenicity (where not included in the COR report).</w:t>
            </w:r>
          </w:p>
          <w:p w:rsidR="001538F3" w:rsidRPr="00D35000" w:rsidRDefault="001538F3" w:rsidP="001E5588">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Any differences between the proposed Australian indications, dosing and administration details and those approved in the COR report.</w:t>
            </w:r>
          </w:p>
          <w:p w:rsidR="001538F3" w:rsidRPr="00D35000" w:rsidRDefault="001538F3" w:rsidP="00634FA5">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Any new studies or data updates from what was assessed by the COR.</w:t>
            </w:r>
          </w:p>
        </w:tc>
        <w:tc>
          <w:tcPr>
            <w:tcW w:w="4678" w:type="dxa"/>
            <w:gridSpan w:val="3"/>
          </w:tcPr>
          <w:p w:rsidR="001538F3" w:rsidRPr="00D35000" w:rsidRDefault="001538F3" w:rsidP="003E6BA2">
            <w:pPr>
              <w:rPr>
                <w:rFonts w:asciiTheme="majorHAnsi" w:hAnsiTheme="majorHAnsi" w:cstheme="majorHAnsi"/>
              </w:rPr>
            </w:pPr>
            <w:r w:rsidRPr="00D35000">
              <w:rPr>
                <w:rFonts w:asciiTheme="majorHAnsi" w:hAnsiTheme="majorHAnsi" w:cstheme="majorHAnsi"/>
              </w:rPr>
              <w:t xml:space="preserve">Completed </w:t>
            </w:r>
            <w:sdt>
              <w:sdtPr>
                <w:rPr>
                  <w:rFonts w:asciiTheme="majorHAnsi" w:hAnsiTheme="majorHAnsi" w:cstheme="majorHAnsi"/>
                </w:rPr>
                <w:alias w:val="Product Information (PI) completed "/>
                <w:tag w:val="Product Information (PI) completed "/>
                <w:id w:val="-2076120237"/>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p>
        </w:tc>
      </w:tr>
      <w:tr w:rsidR="001538F3" w:rsidRPr="00D35000" w:rsidTr="006C384C">
        <w:trPr>
          <w:gridAfter w:val="1"/>
          <w:wAfter w:w="146" w:type="dxa"/>
          <w:cantSplit w:val="0"/>
        </w:trPr>
        <w:tc>
          <w:tcPr>
            <w:tcW w:w="9743" w:type="dxa"/>
            <w:gridSpan w:val="3"/>
            <w:shd w:val="clear" w:color="auto" w:fill="F2F2F2" w:themeFill="background1" w:themeFillShade="F2"/>
          </w:tcPr>
          <w:p w:rsidR="001538F3" w:rsidRPr="00D35000" w:rsidRDefault="001538F3" w:rsidP="00554747">
            <w:pPr>
              <w:pStyle w:val="Tabletitle0"/>
            </w:pPr>
            <w:r w:rsidRPr="00D35000">
              <w:lastRenderedPageBreak/>
              <w:t>Risk Management Plan</w:t>
            </w:r>
            <w:r>
              <w:t xml:space="preserve"> (RMP)</w:t>
            </w:r>
            <w:r w:rsidRPr="00D35000">
              <w:rPr>
                <w:rStyle w:val="FootnoteReference"/>
                <w:rFonts w:cstheme="majorHAnsi"/>
                <w:b w:val="0"/>
              </w:rPr>
              <w:footnoteReference w:id="1"/>
            </w:r>
          </w:p>
          <w:p w:rsidR="001538F3" w:rsidRPr="00D35000" w:rsidRDefault="001538F3" w:rsidP="00554747">
            <w:pPr>
              <w:pStyle w:val="Tabletitle0"/>
            </w:pPr>
            <w:r w:rsidRPr="00D35000">
              <w:t>Refer to RMP requirements within</w:t>
            </w:r>
            <w:r w:rsidRPr="00D35000">
              <w:rPr>
                <w:lang w:val="en"/>
              </w:rPr>
              <w:t xml:space="preserve"> </w:t>
            </w:r>
            <w:hyperlink r:id="rId24" w:history="1">
              <w:r w:rsidRPr="00D35000">
                <w:rPr>
                  <w:color w:val="0000FF"/>
                  <w:u w:val="single"/>
                  <w:lang w:val="en"/>
                </w:rPr>
                <w:t>CTD module 1: Administrative and prescribing information for Australia</w:t>
              </w:r>
            </w:hyperlink>
            <w:r w:rsidRPr="00D35000">
              <w:rPr>
                <w:lang w:val="en"/>
              </w:rPr>
              <w:t xml:space="preserve"> and the </w:t>
            </w:r>
            <w:hyperlink r:id="rId25" w:history="1">
              <w:r w:rsidRPr="00D35000">
                <w:rPr>
                  <w:rStyle w:val="Hyperlink"/>
                  <w:rFonts w:cstheme="majorHAnsi"/>
                  <w:lang w:val="en"/>
                </w:rPr>
                <w:t>RMP guidance</w:t>
              </w:r>
            </w:hyperlink>
            <w:r w:rsidRPr="00D35000">
              <w:rPr>
                <w:lang w:val="en"/>
              </w:rPr>
              <w:t>.</w:t>
            </w:r>
          </w:p>
        </w:tc>
      </w:tr>
      <w:tr w:rsidR="001538F3" w:rsidRPr="00D35000" w:rsidTr="00A976B8">
        <w:trPr>
          <w:gridAfter w:val="1"/>
          <w:wAfter w:w="146" w:type="dxa"/>
        </w:trPr>
        <w:tc>
          <w:tcPr>
            <w:tcW w:w="9743" w:type="dxa"/>
            <w:gridSpan w:val="3"/>
          </w:tcPr>
          <w:p w:rsidR="001538F3" w:rsidRPr="00D35000" w:rsidRDefault="001538F3" w:rsidP="00D41700">
            <w:pPr>
              <w:rPr>
                <w:rFonts w:asciiTheme="majorHAnsi" w:hAnsiTheme="majorHAnsi" w:cstheme="majorHAnsi"/>
              </w:rPr>
            </w:pPr>
            <w:r>
              <w:rPr>
                <w:rFonts w:asciiTheme="majorHAnsi" w:hAnsiTheme="majorHAnsi" w:cstheme="majorHAnsi"/>
                <w:b/>
              </w:rPr>
              <w:t xml:space="preserve">RMP: </w:t>
            </w:r>
            <w:r w:rsidRPr="00D35000">
              <w:rPr>
                <w:rFonts w:asciiTheme="majorHAnsi" w:hAnsiTheme="majorHAnsi" w:cstheme="majorHAnsi"/>
                <w:b/>
              </w:rPr>
              <w:t xml:space="preserve">NCE/NBE or </w:t>
            </w:r>
            <w:r>
              <w:rPr>
                <w:rFonts w:asciiTheme="majorHAnsi" w:hAnsiTheme="majorHAnsi" w:cstheme="majorHAnsi"/>
                <w:b/>
              </w:rPr>
              <w:t>EOI and Biosimilar Applications</w:t>
            </w:r>
          </w:p>
        </w:tc>
      </w:tr>
      <w:tr w:rsidR="001538F3" w:rsidRPr="00D35000" w:rsidTr="00A976B8">
        <w:trPr>
          <w:gridAfter w:val="1"/>
          <w:wAfter w:w="146" w:type="dxa"/>
        </w:trPr>
        <w:tc>
          <w:tcPr>
            <w:tcW w:w="5381" w:type="dxa"/>
            <w:gridSpan w:val="2"/>
          </w:tcPr>
          <w:p w:rsidR="001538F3" w:rsidRPr="00D417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Is an RMP/</w:t>
            </w:r>
            <w:r w:rsidR="00644135">
              <w:rPr>
                <w:rFonts w:asciiTheme="majorHAnsi" w:hAnsiTheme="majorHAnsi" w:cstheme="majorHAnsi"/>
              </w:rPr>
              <w:t>Australian Specific Annex (</w:t>
            </w:r>
            <w:r w:rsidRPr="00D35000">
              <w:rPr>
                <w:rFonts w:asciiTheme="majorHAnsi" w:hAnsiTheme="majorHAnsi" w:cstheme="majorHAnsi"/>
              </w:rPr>
              <w:t>ASA</w:t>
            </w:r>
            <w:r w:rsidR="00644135">
              <w:rPr>
                <w:rFonts w:asciiTheme="majorHAnsi" w:hAnsiTheme="majorHAnsi" w:cstheme="majorHAnsi"/>
              </w:rPr>
              <w:t>)</w:t>
            </w:r>
            <w:r w:rsidRPr="00D35000">
              <w:rPr>
                <w:rFonts w:asciiTheme="majorHAnsi" w:hAnsiTheme="majorHAnsi" w:cstheme="majorHAnsi"/>
              </w:rPr>
              <w:t xml:space="preserve"> required?</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n RMP/Australian Specific Annex (ASA) is required"/>
                <w:tag w:val="Yes an RMP/Australian Specific Annex (ASA) is required"/>
                <w:id w:val="-951621663"/>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r w:rsidRPr="00D35000">
              <w:rPr>
                <w:rFonts w:asciiTheme="majorHAnsi" w:hAnsiTheme="majorHAnsi" w:cstheme="majorHAnsi"/>
              </w:rPr>
              <w:t xml:space="preserve"> continue to Q2</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RMP/Australian Specific Annex (ASA) is not required"/>
                <w:tag w:val="No RMP/Australian Specific Annex (ASA) is not required"/>
                <w:id w:val="2086638119"/>
                <w14:checkbox>
                  <w14:checked w14:val="0"/>
                  <w14:checkedState w14:val="2612" w14:font="MS Gothic"/>
                  <w14:uncheckedState w14:val="2610" w14:font="MS Gothic"/>
                </w14:checkbox>
              </w:sdtPr>
              <w:sdtContent>
                <w:proofErr w:type="gramStart"/>
                <w:r w:rsidR="006C384C">
                  <w:rPr>
                    <w:rFonts w:ascii="MS Gothic" w:eastAsia="MS Gothic" w:hAnsi="MS Gothic" w:cstheme="majorHAnsi" w:hint="eastAsia"/>
                  </w:rPr>
                  <w:t>☐</w:t>
                </w:r>
              </w:sdtContent>
            </w:sdt>
            <w:r w:rsidRPr="00D35000">
              <w:rPr>
                <w:rFonts w:asciiTheme="majorHAnsi" w:hAnsiTheme="majorHAnsi" w:cstheme="majorHAnsi"/>
              </w:rPr>
              <w:t xml:space="preserve"> </w:t>
            </w:r>
            <w:proofErr w:type="spellStart"/>
            <w:r w:rsidRPr="00D35000">
              <w:rPr>
                <w:rFonts w:asciiTheme="majorHAnsi" w:hAnsiTheme="majorHAnsi" w:cstheme="majorHAnsi"/>
              </w:rPr>
              <w:t>no</w:t>
            </w:r>
            <w:proofErr w:type="spellEnd"/>
            <w:proofErr w:type="gramEnd"/>
            <w:r w:rsidRPr="00D35000">
              <w:rPr>
                <w:rFonts w:asciiTheme="majorHAnsi" w:hAnsiTheme="majorHAnsi" w:cstheme="majorHAnsi"/>
              </w:rPr>
              <w:t xml:space="preserve"> further RMP questions.</w:t>
            </w:r>
          </w:p>
        </w:tc>
      </w:tr>
      <w:tr w:rsidR="001538F3" w:rsidRPr="00D35000" w:rsidTr="00A976B8">
        <w:trPr>
          <w:gridAfter w:val="1"/>
          <w:wAfter w:w="146" w:type="dxa"/>
        </w:trPr>
        <w:tc>
          <w:tcPr>
            <w:tcW w:w="5381" w:type="dxa"/>
            <w:gridSpan w:val="2"/>
          </w:tcPr>
          <w:p w:rsidR="001538F3" w:rsidRPr="00D35000" w:rsidRDefault="001538F3" w:rsidP="00644135">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Have you submitted an ASA or an Australian RMP in Module 1.8.2?</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ASA </w:t>
            </w:r>
            <w:sdt>
              <w:sdtPr>
                <w:rPr>
                  <w:rFonts w:asciiTheme="majorHAnsi" w:hAnsiTheme="majorHAnsi" w:cstheme="majorHAnsi"/>
                </w:rPr>
                <w:alias w:val="check if ASA application made"/>
                <w:tag w:val="check if ASA application made"/>
                <w:id w:val="-1491393200"/>
                <w14:checkbox>
                  <w14:checked w14:val="0"/>
                  <w14:checkedState w14:val="2612" w14:font="MS Gothic"/>
                  <w14:uncheckedState w14:val="2610" w14:font="MS Gothic"/>
                </w14:checkbox>
              </w:sdtPr>
              <w:sdtContent>
                <w:r w:rsidR="006C384C">
                  <w:rPr>
                    <w:rFonts w:ascii="MS Gothic" w:eastAsia="MS Gothic" w:hAnsi="MS Gothic" w:cstheme="majorHAnsi" w:hint="eastAsia"/>
                  </w:rPr>
                  <w:t>☐</w:t>
                </w:r>
              </w:sdtContent>
            </w:sdt>
            <w:r w:rsidRPr="00D35000">
              <w:rPr>
                <w:rFonts w:asciiTheme="majorHAnsi" w:hAnsiTheme="majorHAnsi" w:cstheme="majorHAnsi"/>
              </w:rPr>
              <w:t xml:space="preserve"> continue to Q3</w:t>
            </w:r>
          </w:p>
          <w:p w:rsidR="001538F3" w:rsidRPr="00D35000" w:rsidRDefault="001538F3" w:rsidP="00D41700">
            <w:pPr>
              <w:rPr>
                <w:rFonts w:asciiTheme="majorHAnsi" w:hAnsiTheme="majorHAnsi" w:cstheme="majorHAnsi"/>
              </w:rPr>
            </w:pPr>
            <w:proofErr w:type="spellStart"/>
            <w:r w:rsidRPr="00D35000">
              <w:rPr>
                <w:rFonts w:asciiTheme="majorHAnsi" w:hAnsiTheme="majorHAnsi" w:cstheme="majorHAnsi"/>
              </w:rPr>
              <w:t>Aus</w:t>
            </w:r>
            <w:proofErr w:type="spellEnd"/>
            <w:r w:rsidRPr="00D35000">
              <w:rPr>
                <w:rFonts w:asciiTheme="majorHAnsi" w:hAnsiTheme="majorHAnsi" w:cstheme="majorHAnsi"/>
              </w:rPr>
              <w:t xml:space="preserve">-RMP </w:t>
            </w:r>
            <w:sdt>
              <w:sdtPr>
                <w:rPr>
                  <w:rFonts w:asciiTheme="majorHAnsi" w:hAnsiTheme="majorHAnsi" w:cstheme="majorHAnsi"/>
                </w:rPr>
                <w:alias w:val="check if Aus-RMP application made"/>
                <w:tag w:val="check if Aus-RMP application made"/>
                <w:id w:val="-924193724"/>
                <w14:checkbox>
                  <w14:checked w14:val="0"/>
                  <w14:checkedState w14:val="2612" w14:font="MS Gothic"/>
                  <w14:uncheckedState w14:val="2610" w14:font="MS Gothic"/>
                </w14:checkbox>
              </w:sdtPr>
              <w:sdtContent>
                <w:r w:rsidR="006C384C">
                  <w:rPr>
                    <w:rFonts w:ascii="MS Gothic" w:eastAsia="MS Gothic" w:hAnsi="MS Gothic" w:cstheme="majorHAnsi" w:hint="eastAsia"/>
                  </w:rPr>
                  <w:t>☐</w:t>
                </w:r>
              </w:sdtContent>
            </w:sdt>
            <w:r w:rsidRPr="00D35000">
              <w:rPr>
                <w:rFonts w:asciiTheme="majorHAnsi" w:hAnsiTheme="majorHAnsi" w:cstheme="majorHAnsi"/>
              </w:rPr>
              <w:t xml:space="preserve"> continue to Q7</w:t>
            </w:r>
          </w:p>
          <w:p w:rsidR="001538F3" w:rsidRPr="00D35000" w:rsidRDefault="001538F3" w:rsidP="001626E1">
            <w:pPr>
              <w:rPr>
                <w:rFonts w:asciiTheme="majorHAnsi" w:hAnsiTheme="majorHAnsi" w:cstheme="majorHAnsi"/>
              </w:rPr>
            </w:pPr>
            <w:proofErr w:type="gramStart"/>
            <w:r w:rsidRPr="00D35000">
              <w:rPr>
                <w:rFonts w:asciiTheme="majorHAnsi" w:hAnsiTheme="majorHAnsi" w:cstheme="majorHAnsi"/>
              </w:rPr>
              <w:t xml:space="preserve">No </w:t>
            </w:r>
            <w:sdt>
              <w:sdtPr>
                <w:rPr>
                  <w:rFonts w:asciiTheme="majorHAnsi" w:hAnsiTheme="majorHAnsi" w:cstheme="majorHAnsi"/>
                </w:rPr>
                <w:alias w:val="No ASA or an Australian RMP submitted"/>
                <w:tag w:val="No ASA or an Australian RMP submitted"/>
                <w:id w:val="-397133961"/>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r w:rsidRPr="00D35000">
              <w:rPr>
                <w:rFonts w:asciiTheme="majorHAnsi" w:hAnsiTheme="majorHAnsi" w:cstheme="majorHAnsi"/>
              </w:rPr>
              <w:t xml:space="preserve"> application is not effective.</w:t>
            </w:r>
            <w:proofErr w:type="gramEnd"/>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Have you submitted a current approved EU-RMP in Module 1.8.2?</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 current approved EU-RMP has been submitted"/>
                <w:tag w:val="Yes a current approved EU-RMP has been submitted"/>
                <w:id w:val="-1962175586"/>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r w:rsidR="001626E1">
              <w:rPr>
                <w:rFonts w:asciiTheme="majorHAnsi" w:hAnsiTheme="majorHAnsi" w:cstheme="majorHAnsi"/>
              </w:rPr>
              <w:t xml:space="preserve"> </w:t>
            </w:r>
            <w:r w:rsidRPr="00D35000">
              <w:rPr>
                <w:rFonts w:asciiTheme="majorHAnsi" w:hAnsiTheme="majorHAnsi" w:cstheme="majorHAnsi"/>
              </w:rPr>
              <w:t>continue to Q4</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a current EU-RMP has not been submitted"/>
                <w:tag w:val="No a current EU-RMP has not been submitted"/>
                <w:id w:val="1694648425"/>
                <w14:checkbox>
                  <w14:checked w14:val="0"/>
                  <w14:checkedState w14:val="2612" w14:font="MS Gothic"/>
                  <w14:uncheckedState w14:val="2610" w14:font="MS Gothic"/>
                </w14:checkbox>
              </w:sdtPr>
              <w:sdtContent>
                <w:r w:rsidR="00B104B1">
                  <w:rPr>
                    <w:rFonts w:ascii="MS Gothic" w:eastAsia="MS Gothic" w:hAnsi="MS Gothic" w:cstheme="majorHAnsi" w:hint="eastAsia"/>
                  </w:rPr>
                  <w:t>☐</w:t>
                </w:r>
              </w:sdtContent>
            </w:sdt>
            <w:r w:rsidR="001626E1">
              <w:rPr>
                <w:rFonts w:asciiTheme="majorHAnsi" w:hAnsiTheme="majorHAnsi" w:cstheme="majorHAnsi"/>
              </w:rPr>
              <w:t xml:space="preserve"> </w:t>
            </w:r>
            <w:r w:rsidRPr="00D35000">
              <w:rPr>
                <w:rFonts w:asciiTheme="majorHAnsi" w:hAnsiTheme="majorHAnsi" w:cstheme="majorHAnsi"/>
              </w:rPr>
              <w:t xml:space="preserve">continue to Q6 </w:t>
            </w:r>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Are there any Australia-specific risk management issues that have been specifically addressed in the ASA?</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specific risk management concerns are current"/>
                <w:tag w:val="Yes, specific risk management concerns are current"/>
                <w:id w:val="1169677879"/>
                <w14:checkbox>
                  <w14:checked w14:val="0"/>
                  <w14:checkedState w14:val="2612" w14:font="MS Gothic"/>
                  <w14:uncheckedState w14:val="2610" w14:font="MS Gothic"/>
                </w14:checkbox>
              </w:sdtPr>
              <w:sdtContent>
                <w:r w:rsidR="001626E1">
                  <w:rPr>
                    <w:rFonts w:ascii="MS Gothic" w:eastAsia="MS Gothic" w:hAnsi="MS Gothic" w:cstheme="majorHAnsi" w:hint="eastAsia"/>
                  </w:rPr>
                  <w:t>☐</w:t>
                </w:r>
              </w:sdtContent>
            </w:sdt>
            <w:r w:rsidRPr="00D35000">
              <w:rPr>
                <w:rFonts w:asciiTheme="majorHAnsi" w:hAnsiTheme="majorHAnsi" w:cstheme="majorHAnsi"/>
              </w:rPr>
              <w:t xml:space="preserve"> eligible for COR-B only</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Australia-specific risk management concerns"/>
                <w:tag w:val="No Australia-specific risk management concerns"/>
                <w:id w:val="1578245667"/>
                <w14:checkbox>
                  <w14:checked w14:val="0"/>
                  <w14:checkedState w14:val="2612" w14:font="MS Gothic"/>
                  <w14:uncheckedState w14:val="2610" w14:font="MS Gothic"/>
                </w14:checkbox>
              </w:sdtPr>
              <w:sdtContent>
                <w:r w:rsidR="001626E1">
                  <w:rPr>
                    <w:rFonts w:ascii="MS Gothic" w:eastAsia="MS Gothic" w:hAnsi="MS Gothic" w:cstheme="majorHAnsi" w:hint="eastAsia"/>
                  </w:rPr>
                  <w:t>☐</w:t>
                </w:r>
              </w:sdtContent>
            </w:sdt>
            <w:r w:rsidRPr="00D35000">
              <w:rPr>
                <w:rFonts w:asciiTheme="majorHAnsi" w:hAnsiTheme="majorHAnsi" w:cstheme="majorHAnsi"/>
              </w:rPr>
              <w:t xml:space="preserve"> continue to Q5</w:t>
            </w:r>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Is the risk management system proposed for Australia in the ASA equivalent to that described in the approved EU-RMP?</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risk management system proposed in the ASA"/>
                <w:tag w:val="Yes risk management system proposed in the ASA"/>
                <w:id w:val="-1216500917"/>
                <w14:checkbox>
                  <w14:checked w14:val="0"/>
                  <w14:checkedState w14:val="2612" w14:font="MS Gothic"/>
                  <w14:uncheckedState w14:val="2610" w14:font="MS Gothic"/>
                </w14:checkbox>
              </w:sdtPr>
              <w:sdtContent>
                <w:r w:rsidR="001626E1">
                  <w:rPr>
                    <w:rFonts w:ascii="MS Gothic" w:eastAsia="MS Gothic" w:hAnsi="MS Gothic" w:cstheme="majorHAnsi" w:hint="eastAsia"/>
                  </w:rPr>
                  <w:t>☐</w:t>
                </w:r>
              </w:sdtContent>
            </w:sdt>
            <w:r w:rsidR="001626E1">
              <w:rPr>
                <w:rFonts w:asciiTheme="majorHAnsi" w:hAnsiTheme="majorHAnsi" w:cstheme="majorHAnsi"/>
              </w:rPr>
              <w:t xml:space="preserve"> </w:t>
            </w:r>
            <w:r w:rsidRPr="00D35000">
              <w:rPr>
                <w:rFonts w:asciiTheme="majorHAnsi" w:hAnsiTheme="majorHAnsi" w:cstheme="majorHAnsi"/>
              </w:rPr>
              <w:t>eligible for COR-A and COR-B</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risk management system is not proposed in the ASA"/>
                <w:tag w:val="No the risk management system is not proposed in the ASA"/>
                <w:id w:val="-1359265161"/>
                <w14:checkbox>
                  <w14:checked w14:val="0"/>
                  <w14:checkedState w14:val="2612" w14:font="MS Gothic"/>
                  <w14:uncheckedState w14:val="2610" w14:font="MS Gothic"/>
                </w14:checkbox>
              </w:sdtPr>
              <w:sdtContent>
                <w:r w:rsidR="001626E1">
                  <w:rPr>
                    <w:rFonts w:ascii="MS Gothic" w:eastAsia="MS Gothic" w:hAnsi="MS Gothic" w:cstheme="majorHAnsi" w:hint="eastAsia"/>
                  </w:rPr>
                  <w:t>☐</w:t>
                </w:r>
              </w:sdtContent>
            </w:sdt>
            <w:r w:rsidR="001626E1">
              <w:rPr>
                <w:rFonts w:asciiTheme="majorHAnsi" w:hAnsiTheme="majorHAnsi" w:cstheme="majorHAnsi"/>
              </w:rPr>
              <w:t xml:space="preserve"> </w:t>
            </w:r>
            <w:r w:rsidRPr="00D35000">
              <w:rPr>
                <w:rFonts w:asciiTheme="majorHAnsi" w:hAnsiTheme="majorHAnsi" w:cstheme="majorHAnsi"/>
              </w:rPr>
              <w:t>eligible for COR-B only</w:t>
            </w:r>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Have you submitted in Module 1.8.2 either:</w:t>
            </w:r>
          </w:p>
          <w:p w:rsidR="001538F3" w:rsidRPr="00D35000" w:rsidRDefault="001538F3" w:rsidP="00D41700">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a draft EU RMP,</w:t>
            </w:r>
          </w:p>
          <w:p w:rsidR="001538F3" w:rsidRPr="00D35000" w:rsidRDefault="001538F3" w:rsidP="00D41700">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a core/global RMP, or</w:t>
            </w:r>
          </w:p>
          <w:p w:rsidR="001538F3" w:rsidRPr="00D35000" w:rsidRDefault="001538F3" w:rsidP="00D41700">
            <w:pPr>
              <w:pStyle w:val="ListBullet"/>
              <w:numPr>
                <w:ilvl w:val="0"/>
                <w:numId w:val="13"/>
              </w:numPr>
              <w:adjustRightInd/>
              <w:snapToGrid/>
              <w:spacing w:before="0" w:after="200" w:line="276" w:lineRule="auto"/>
              <w:rPr>
                <w:rFonts w:asciiTheme="majorHAnsi" w:hAnsiTheme="majorHAnsi" w:cstheme="majorHAnsi"/>
              </w:rPr>
            </w:pPr>
            <w:proofErr w:type="gramStart"/>
            <w:r w:rsidRPr="00D35000">
              <w:rPr>
                <w:rFonts w:asciiTheme="majorHAnsi" w:hAnsiTheme="majorHAnsi" w:cstheme="majorHAnsi"/>
              </w:rPr>
              <w:t>an</w:t>
            </w:r>
            <w:proofErr w:type="gramEnd"/>
            <w:r w:rsidRPr="00D35000">
              <w:rPr>
                <w:rFonts w:asciiTheme="majorHAnsi" w:hAnsiTheme="majorHAnsi" w:cstheme="majorHAnsi"/>
              </w:rPr>
              <w:t xml:space="preserve"> Australian RMP?</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Module 1.8.2 has been submitted"/>
                <w:tag w:val="Yes Module 1.8.2 has been submitted"/>
                <w:id w:val="802194876"/>
                <w14:checkbox>
                  <w14:checked w14:val="0"/>
                  <w14:checkedState w14:val="2612" w14:font="MS Gothic"/>
                  <w14:uncheckedState w14:val="2610" w14:font="MS Gothic"/>
                </w14:checkbox>
              </w:sdtPr>
              <w:sdtContent>
                <w:r w:rsidR="00B62CA6">
                  <w:rPr>
                    <w:rFonts w:ascii="MS Gothic" w:eastAsia="MS Gothic" w:hAnsi="MS Gothic" w:cstheme="majorHAnsi" w:hint="eastAsia"/>
                  </w:rPr>
                  <w:t>☐</w:t>
                </w:r>
              </w:sdtContent>
            </w:sdt>
            <w:r w:rsidR="00105B3B">
              <w:rPr>
                <w:rFonts w:asciiTheme="majorHAnsi" w:hAnsiTheme="majorHAnsi" w:cstheme="majorHAnsi"/>
              </w:rPr>
              <w:t xml:space="preserve"> </w:t>
            </w:r>
            <w:r w:rsidRPr="00D35000">
              <w:rPr>
                <w:rFonts w:asciiTheme="majorHAnsi" w:hAnsiTheme="majorHAnsi" w:cstheme="majorHAnsi"/>
              </w:rPr>
              <w:t>continue to Q7</w:t>
            </w:r>
          </w:p>
          <w:p w:rsidR="001538F3" w:rsidRPr="00D35000" w:rsidRDefault="001538F3" w:rsidP="00D41700">
            <w:pPr>
              <w:rPr>
                <w:rFonts w:asciiTheme="majorHAnsi" w:hAnsiTheme="majorHAnsi" w:cstheme="majorHAnsi"/>
              </w:rPr>
            </w:pPr>
            <w:proofErr w:type="gramStart"/>
            <w:r w:rsidRPr="00D35000">
              <w:rPr>
                <w:rFonts w:asciiTheme="majorHAnsi" w:hAnsiTheme="majorHAnsi" w:cstheme="majorHAnsi"/>
              </w:rPr>
              <w:t xml:space="preserve">No </w:t>
            </w:r>
            <w:sdt>
              <w:sdtPr>
                <w:rPr>
                  <w:rFonts w:asciiTheme="majorHAnsi" w:hAnsiTheme="majorHAnsi" w:cstheme="majorHAnsi"/>
                </w:rPr>
                <w:alias w:val="No module 1.8.2 has not been submitted"/>
                <w:tag w:val="No module 1.8.2 has not been submitted"/>
                <w:id w:val="-796920022"/>
                <w14:checkbox>
                  <w14:checked w14:val="0"/>
                  <w14:checkedState w14:val="2612" w14:font="MS Gothic"/>
                  <w14:uncheckedState w14:val="2610" w14:font="MS Gothic"/>
                </w14:checkbox>
              </w:sdtPr>
              <w:sdtContent>
                <w:r w:rsidR="00105B3B">
                  <w:rPr>
                    <w:rFonts w:ascii="MS Gothic" w:eastAsia="MS Gothic" w:hAnsi="MS Gothic" w:cstheme="majorHAnsi" w:hint="eastAsia"/>
                  </w:rPr>
                  <w:t>☐</w:t>
                </w:r>
              </w:sdtContent>
            </w:sdt>
            <w:r w:rsidR="00105B3B">
              <w:rPr>
                <w:rFonts w:asciiTheme="majorHAnsi" w:hAnsiTheme="majorHAnsi" w:cstheme="majorHAnsi"/>
              </w:rPr>
              <w:t xml:space="preserve"> </w:t>
            </w:r>
            <w:r w:rsidRPr="00D35000">
              <w:rPr>
                <w:rFonts w:asciiTheme="majorHAnsi" w:hAnsiTheme="majorHAnsi" w:cstheme="majorHAnsi"/>
              </w:rPr>
              <w:t>application is not effective as it does not meet the mandatory requirements.</w:t>
            </w:r>
            <w:proofErr w:type="gramEnd"/>
          </w:p>
        </w:tc>
      </w:tr>
      <w:tr w:rsidR="001538F3" w:rsidRPr="00D35000" w:rsidTr="00554747">
        <w:trPr>
          <w:gridAfter w:val="1"/>
          <w:wAfter w:w="146" w:type="dxa"/>
          <w:cantSplit w:val="0"/>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Does the COR report:</w:t>
            </w:r>
          </w:p>
          <w:p w:rsidR="001538F3" w:rsidRPr="00D35000" w:rsidRDefault="001538F3" w:rsidP="00D41700">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evaluate the RMP submitted in Module 1.8.2 (either the current version or an earlier version) and include comment on the adequacy of the Summary of Safety Concerns or</w:t>
            </w:r>
          </w:p>
          <w:p w:rsidR="001538F3" w:rsidRPr="00D35000" w:rsidRDefault="001538F3" w:rsidP="00D41700">
            <w:pPr>
              <w:pStyle w:val="ListBullet"/>
              <w:numPr>
                <w:ilvl w:val="0"/>
                <w:numId w:val="13"/>
              </w:numPr>
              <w:adjustRightInd/>
              <w:snapToGrid/>
              <w:spacing w:before="0" w:after="200" w:line="276" w:lineRule="auto"/>
              <w:rPr>
                <w:rFonts w:asciiTheme="majorHAnsi" w:hAnsiTheme="majorHAnsi" w:cstheme="majorHAnsi"/>
              </w:rPr>
            </w:pPr>
            <w:r w:rsidRPr="00D35000">
              <w:rPr>
                <w:rFonts w:asciiTheme="majorHAnsi" w:hAnsiTheme="majorHAnsi" w:cstheme="majorHAnsi"/>
              </w:rPr>
              <w:t xml:space="preserve">evaluate an RMP proposing an equivalent risk management system to that proposed in Australia (including equivalent </w:t>
            </w:r>
            <w:r w:rsidRPr="00D35000">
              <w:rPr>
                <w:rFonts w:asciiTheme="majorHAnsi" w:hAnsiTheme="majorHAnsi" w:cstheme="majorHAnsi"/>
              </w:rPr>
              <w:lastRenderedPageBreak/>
              <w:t>pharmacovigilance and risk minimisation activities, and include comment on the adequacy of an equivalent summary of safety concerns)</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lastRenderedPageBreak/>
              <w:t xml:space="preserve">Yes </w:t>
            </w:r>
            <w:sdt>
              <w:sdtPr>
                <w:rPr>
                  <w:rFonts w:asciiTheme="majorHAnsi" w:hAnsiTheme="majorHAnsi" w:cstheme="majorHAnsi"/>
                </w:rPr>
                <w:alias w:val="Yes the COR report evaluates the RMP module and proposed risk"/>
                <w:tag w:val="Yes the COR report evaluates the RMP module and proposed risk"/>
                <w:id w:val="1942793000"/>
                <w14:checkbox>
                  <w14:checked w14:val="0"/>
                  <w14:checkedState w14:val="2612" w14:font="MS Gothic"/>
                  <w14:uncheckedState w14:val="2610" w14:font="MS Gothic"/>
                </w14:checkbox>
              </w:sdtPr>
              <w:sdtContent>
                <w:r w:rsidRPr="00D35000">
                  <w:rPr>
                    <w:rFonts w:ascii="MS Gothic" w:eastAsia="MS Gothic" w:hAnsi="MS Gothic" w:cs="MS Gothic" w:hint="eastAsia"/>
                  </w:rPr>
                  <w:t>☐</w:t>
                </w:r>
              </w:sdtContent>
            </w:sdt>
            <w:r w:rsidR="008261BD">
              <w:rPr>
                <w:rFonts w:asciiTheme="majorHAnsi" w:hAnsiTheme="majorHAnsi" w:cstheme="majorHAnsi"/>
              </w:rPr>
              <w:t xml:space="preserve"> </w:t>
            </w:r>
            <w:r w:rsidRPr="00D35000">
              <w:rPr>
                <w:rFonts w:asciiTheme="majorHAnsi" w:hAnsiTheme="majorHAnsi" w:cstheme="majorHAnsi"/>
              </w:rPr>
              <w:t>eligible for COR-A or COR-B</w:t>
            </w:r>
          </w:p>
          <w:p w:rsidR="001538F3" w:rsidRPr="00D35000" w:rsidRDefault="001538F3" w:rsidP="008261BD">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the COR report does not evaluate the safety concerns/risks"/>
                <w:tag w:val="No the COR report does not evaluate the safety concerns/risks"/>
                <w:id w:val="2138988682"/>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proofErr w:type="spellStart"/>
            <w:r w:rsidRPr="00D35000">
              <w:rPr>
                <w:rFonts w:asciiTheme="majorHAnsi" w:hAnsiTheme="majorHAnsi" w:cstheme="majorHAnsi"/>
              </w:rPr>
              <w:t>ligible</w:t>
            </w:r>
            <w:proofErr w:type="spellEnd"/>
            <w:r w:rsidRPr="00D35000">
              <w:rPr>
                <w:rFonts w:asciiTheme="majorHAnsi" w:hAnsiTheme="majorHAnsi" w:cstheme="majorHAnsi"/>
              </w:rPr>
              <w:t xml:space="preserve"> for COR-B only</w:t>
            </w:r>
          </w:p>
        </w:tc>
      </w:tr>
      <w:tr w:rsidR="001538F3" w:rsidRPr="00D35000" w:rsidTr="00A976B8">
        <w:trPr>
          <w:gridAfter w:val="1"/>
          <w:wAfter w:w="146" w:type="dxa"/>
        </w:trPr>
        <w:tc>
          <w:tcPr>
            <w:tcW w:w="9743" w:type="dxa"/>
            <w:gridSpan w:val="3"/>
            <w:shd w:val="clear" w:color="auto" w:fill="F2F2F2" w:themeFill="background1" w:themeFillShade="F2"/>
          </w:tcPr>
          <w:p w:rsidR="001538F3" w:rsidRPr="00D35000" w:rsidRDefault="001538F3" w:rsidP="00554747">
            <w:pPr>
              <w:pStyle w:val="Tabletitle0"/>
            </w:pPr>
            <w:r>
              <w:lastRenderedPageBreak/>
              <w:t xml:space="preserve">RMP: </w:t>
            </w:r>
            <w:r w:rsidRPr="00D35000">
              <w:t>Generic applications</w:t>
            </w:r>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38"/>
              </w:numPr>
              <w:adjustRightInd/>
              <w:snapToGrid/>
              <w:spacing w:before="0" w:after="200" w:line="276" w:lineRule="auto"/>
              <w:rPr>
                <w:rFonts w:asciiTheme="majorHAnsi" w:hAnsiTheme="majorHAnsi" w:cstheme="majorHAnsi"/>
              </w:rPr>
            </w:pPr>
            <w:r w:rsidRPr="00D35000">
              <w:rPr>
                <w:rFonts w:asciiTheme="majorHAnsi" w:hAnsiTheme="majorHAnsi" w:cstheme="majorHAnsi"/>
              </w:rPr>
              <w:t>Is an RMP/ASA required?</w:t>
            </w:r>
          </w:p>
          <w:p w:rsidR="001538F3" w:rsidRPr="00D35000" w:rsidRDefault="001538F3" w:rsidP="00D41700">
            <w:pPr>
              <w:rPr>
                <w:rFonts w:asciiTheme="majorHAnsi" w:hAnsiTheme="majorHAnsi" w:cstheme="majorHAnsi"/>
              </w:rPr>
            </w:pPr>
            <w:r w:rsidRPr="00D35000">
              <w:rPr>
                <w:rFonts w:asciiTheme="majorHAnsi" w:hAnsiTheme="majorHAnsi" w:cstheme="majorHAnsi"/>
              </w:rPr>
              <w:t>RMPs are required for selected generics (e.g. additional risk minimisation is required).</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n RMP/ASA is required"/>
                <w:tag w:val="Yes, an RMP/ASA is required"/>
                <w:id w:val="-668559414"/>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r w:rsidRPr="00D35000">
              <w:rPr>
                <w:rFonts w:asciiTheme="majorHAnsi" w:hAnsiTheme="majorHAnsi" w:cstheme="majorHAnsi"/>
              </w:rPr>
              <w:t>continue to Q2.</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a RMP/ASA is not required"/>
                <w:tag w:val="No, a RMP/ASA is not required"/>
                <w:id w:val="1939783832"/>
                <w14:checkbox>
                  <w14:checked w14:val="0"/>
                  <w14:checkedState w14:val="2612" w14:font="MS Gothic"/>
                  <w14:uncheckedState w14:val="2610" w14:font="MS Gothic"/>
                </w14:checkbox>
              </w:sdtPr>
              <w:sdtContent>
                <w:proofErr w:type="gramStart"/>
                <w:r w:rsidR="008261BD">
                  <w:rPr>
                    <w:rFonts w:ascii="MS Gothic" w:eastAsia="MS Gothic" w:hAnsi="MS Gothic" w:cstheme="majorHAnsi" w:hint="eastAsia"/>
                  </w:rPr>
                  <w:t>☐</w:t>
                </w:r>
              </w:sdtContent>
            </w:sdt>
            <w:r w:rsidRPr="00D35000">
              <w:rPr>
                <w:rFonts w:asciiTheme="majorHAnsi" w:hAnsiTheme="majorHAnsi" w:cstheme="majorHAnsi"/>
              </w:rPr>
              <w:t xml:space="preserve"> </w:t>
            </w:r>
            <w:proofErr w:type="spellStart"/>
            <w:r w:rsidRPr="00D35000">
              <w:rPr>
                <w:rFonts w:asciiTheme="majorHAnsi" w:hAnsiTheme="majorHAnsi" w:cstheme="majorHAnsi"/>
              </w:rPr>
              <w:t>no</w:t>
            </w:r>
            <w:proofErr w:type="spellEnd"/>
            <w:proofErr w:type="gramEnd"/>
            <w:r w:rsidRPr="00D35000">
              <w:rPr>
                <w:rFonts w:asciiTheme="majorHAnsi" w:hAnsiTheme="majorHAnsi" w:cstheme="majorHAnsi"/>
              </w:rPr>
              <w:t xml:space="preserve"> further RMP questions.</w:t>
            </w:r>
          </w:p>
        </w:tc>
      </w:tr>
      <w:tr w:rsidR="001538F3" w:rsidRPr="00D35000" w:rsidTr="00A976B8">
        <w:trPr>
          <w:gridAfter w:val="1"/>
          <w:wAfter w:w="146" w:type="dxa"/>
        </w:trPr>
        <w:tc>
          <w:tcPr>
            <w:tcW w:w="5381" w:type="dxa"/>
            <w:gridSpan w:val="2"/>
          </w:tcPr>
          <w:p w:rsidR="001538F3" w:rsidRPr="00D35000" w:rsidRDefault="001538F3" w:rsidP="00D41700">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Have you submitted an Australian RMP, or an ASA with an EU RMP or core/global RMP in Module 1.8.2?</w:t>
            </w:r>
          </w:p>
        </w:tc>
        <w:tc>
          <w:tcPr>
            <w:tcW w:w="4362" w:type="dxa"/>
          </w:tcPr>
          <w:p w:rsidR="00006C5B"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a Australian RMP has been submitted"/>
                <w:tag w:val="Yes a Australian RMP has been submitted"/>
                <w:id w:val="1046186587"/>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r w:rsidRPr="00D35000">
              <w:rPr>
                <w:rFonts w:asciiTheme="majorHAnsi" w:hAnsiTheme="majorHAnsi" w:cstheme="majorHAnsi"/>
              </w:rPr>
              <w:t>continue to Q3</w:t>
            </w:r>
          </w:p>
          <w:p w:rsidR="001538F3" w:rsidRPr="00D35000" w:rsidRDefault="001538F3" w:rsidP="008261BD">
            <w:pPr>
              <w:rPr>
                <w:rFonts w:asciiTheme="majorHAnsi" w:hAnsiTheme="majorHAnsi" w:cstheme="majorHAnsi"/>
              </w:rPr>
            </w:pPr>
            <w:proofErr w:type="gramStart"/>
            <w:r w:rsidRPr="00D35000">
              <w:rPr>
                <w:rFonts w:asciiTheme="majorHAnsi" w:hAnsiTheme="majorHAnsi" w:cstheme="majorHAnsi"/>
              </w:rPr>
              <w:t xml:space="preserve">No </w:t>
            </w:r>
            <w:sdt>
              <w:sdtPr>
                <w:rPr>
                  <w:rFonts w:asciiTheme="majorHAnsi" w:hAnsiTheme="majorHAnsi" w:cstheme="majorHAnsi"/>
                </w:rPr>
                <w:alias w:val="No, an Australian RMP has not been submitted"/>
                <w:tag w:val="No, an Australian RMP has not been submitted"/>
                <w:id w:val="-1270549891"/>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Pr="00D35000">
              <w:rPr>
                <w:rFonts w:asciiTheme="majorHAnsi" w:hAnsiTheme="majorHAnsi" w:cstheme="majorHAnsi"/>
              </w:rPr>
              <w:t xml:space="preserve"> application is not effective.</w:t>
            </w:r>
            <w:proofErr w:type="gramEnd"/>
          </w:p>
        </w:tc>
      </w:tr>
      <w:tr w:rsidR="001538F3" w:rsidRPr="00D35000" w:rsidTr="00A976B8">
        <w:trPr>
          <w:gridAfter w:val="1"/>
          <w:wAfter w:w="146" w:type="dxa"/>
        </w:trPr>
        <w:tc>
          <w:tcPr>
            <w:tcW w:w="5381" w:type="dxa"/>
            <w:gridSpan w:val="2"/>
          </w:tcPr>
          <w:p w:rsidR="001538F3" w:rsidRPr="00581768" w:rsidRDefault="001538F3" w:rsidP="00581768">
            <w:pPr>
              <w:pStyle w:val="Numberbullet0"/>
              <w:numPr>
                <w:ilvl w:val="0"/>
                <w:numId w:val="17"/>
              </w:numPr>
              <w:adjustRightInd/>
              <w:snapToGrid/>
              <w:spacing w:before="0" w:after="200" w:line="276" w:lineRule="auto"/>
              <w:rPr>
                <w:rFonts w:asciiTheme="majorHAnsi" w:hAnsiTheme="majorHAnsi" w:cstheme="majorHAnsi"/>
              </w:rPr>
            </w:pPr>
            <w:r w:rsidRPr="00D35000">
              <w:rPr>
                <w:rFonts w:asciiTheme="majorHAnsi" w:hAnsiTheme="majorHAnsi" w:cstheme="majorHAnsi"/>
              </w:rPr>
              <w:t>Are there any Australia-specific risk management issues that have been specifically addressed in the ASA?</w:t>
            </w:r>
          </w:p>
        </w:tc>
        <w:tc>
          <w:tcPr>
            <w:tcW w:w="4362" w:type="dxa"/>
          </w:tcPr>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Yes </w:t>
            </w:r>
            <w:sdt>
              <w:sdtPr>
                <w:rPr>
                  <w:rFonts w:asciiTheme="majorHAnsi" w:hAnsiTheme="majorHAnsi" w:cstheme="majorHAnsi"/>
                </w:rPr>
                <w:alias w:val="Yes risk management issues have been identified in the ASA"/>
                <w:tag w:val="Yes risk management issues have been identified in the ASA"/>
                <w:id w:val="1769727741"/>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r w:rsidRPr="00D35000">
              <w:rPr>
                <w:rFonts w:asciiTheme="majorHAnsi" w:hAnsiTheme="majorHAnsi" w:cstheme="majorHAnsi"/>
              </w:rPr>
              <w:t>eligible for COR-B only</w:t>
            </w:r>
          </w:p>
          <w:p w:rsidR="001538F3" w:rsidRPr="00D35000" w:rsidRDefault="001538F3" w:rsidP="00D41700">
            <w:pPr>
              <w:rPr>
                <w:rFonts w:asciiTheme="majorHAnsi" w:hAnsiTheme="majorHAnsi" w:cstheme="majorHAnsi"/>
              </w:rPr>
            </w:pPr>
            <w:r w:rsidRPr="00D35000">
              <w:rPr>
                <w:rFonts w:asciiTheme="majorHAnsi" w:hAnsiTheme="majorHAnsi" w:cstheme="majorHAnsi"/>
              </w:rPr>
              <w:t xml:space="preserve">No </w:t>
            </w:r>
            <w:sdt>
              <w:sdtPr>
                <w:rPr>
                  <w:rFonts w:asciiTheme="majorHAnsi" w:hAnsiTheme="majorHAnsi" w:cstheme="majorHAnsi"/>
                </w:rPr>
                <w:alias w:val="No risk management concerns have been identified in the ASA"/>
                <w:tag w:val="No risk management concerns have been identified in the ASA"/>
                <w:id w:val="-784264073"/>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r w:rsidRPr="00D35000">
              <w:rPr>
                <w:rFonts w:asciiTheme="majorHAnsi" w:hAnsiTheme="majorHAnsi" w:cstheme="majorHAnsi"/>
              </w:rPr>
              <w:t>eligible for COR-A or COR-B</w:t>
            </w:r>
          </w:p>
        </w:tc>
      </w:tr>
    </w:tbl>
    <w:p w:rsidR="00142446" w:rsidRPr="00D35000" w:rsidRDefault="00D5598E" w:rsidP="00142446">
      <w:pPr>
        <w:rPr>
          <w:rFonts w:asciiTheme="majorHAnsi" w:hAnsiTheme="majorHAnsi" w:cstheme="majorHAnsi"/>
        </w:rPr>
      </w:pPr>
      <w:bookmarkStart w:id="2" w:name="_Specific_requirements_for"/>
      <w:bookmarkStart w:id="3" w:name="_Guidance_on_indications"/>
      <w:bookmarkStart w:id="4" w:name="_Medicines_not_eligible"/>
      <w:bookmarkEnd w:id="2"/>
      <w:bookmarkEnd w:id="3"/>
      <w:bookmarkEnd w:id="4"/>
      <w:r w:rsidRPr="00D35000">
        <w:rPr>
          <w:rFonts w:asciiTheme="majorHAnsi" w:hAnsiTheme="majorHAnsi" w:cstheme="majorHAnsi"/>
        </w:rPr>
        <w:t>Based on the completed checklist above, I am applying for the following process:</w:t>
      </w:r>
    </w:p>
    <w:p w:rsidR="00D5598E" w:rsidRPr="00D35000" w:rsidRDefault="004E23A2" w:rsidP="00142446">
      <w:pPr>
        <w:rPr>
          <w:rFonts w:asciiTheme="majorHAnsi" w:hAnsiTheme="majorHAnsi" w:cstheme="majorHAnsi"/>
        </w:rPr>
      </w:pPr>
      <w:sdt>
        <w:sdtPr>
          <w:rPr>
            <w:rFonts w:asciiTheme="majorHAnsi" w:hAnsiTheme="majorHAnsi" w:cstheme="majorHAnsi"/>
          </w:rPr>
          <w:alias w:val="Application for COR-A"/>
          <w:tag w:val="Application for COR-A"/>
          <w:id w:val="532609651"/>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554747">
        <w:rPr>
          <w:rFonts w:asciiTheme="majorHAnsi" w:hAnsiTheme="majorHAnsi" w:cstheme="majorHAnsi"/>
        </w:rPr>
        <w:t xml:space="preserve"> </w:t>
      </w:r>
      <w:r w:rsidR="00D5598E" w:rsidRPr="00D35000">
        <w:rPr>
          <w:rFonts w:asciiTheme="majorHAnsi" w:hAnsiTheme="majorHAnsi" w:cstheme="majorHAnsi"/>
        </w:rPr>
        <w:t>COR-A</w:t>
      </w:r>
    </w:p>
    <w:p w:rsidR="00D5598E" w:rsidRDefault="004E23A2" w:rsidP="00142446">
      <w:pPr>
        <w:rPr>
          <w:rFonts w:asciiTheme="majorHAnsi" w:hAnsiTheme="majorHAnsi" w:cstheme="majorHAnsi"/>
        </w:rPr>
      </w:pPr>
      <w:sdt>
        <w:sdtPr>
          <w:rPr>
            <w:rFonts w:asciiTheme="majorHAnsi" w:hAnsiTheme="majorHAnsi" w:cstheme="majorHAnsi"/>
          </w:rPr>
          <w:alias w:val="Application for COR-B"/>
          <w:tag w:val="Application for COR-B"/>
          <w:id w:val="2039237371"/>
          <w14:checkbox>
            <w14:checked w14:val="0"/>
            <w14:checkedState w14:val="2612" w14:font="MS Gothic"/>
            <w14:uncheckedState w14:val="2610" w14:font="MS Gothic"/>
          </w14:checkbox>
        </w:sdtPr>
        <w:sdtContent>
          <w:r w:rsidR="008261BD">
            <w:rPr>
              <w:rFonts w:ascii="MS Gothic" w:eastAsia="MS Gothic" w:hAnsi="MS Gothic" w:cstheme="majorHAnsi" w:hint="eastAsia"/>
            </w:rPr>
            <w:t>☐</w:t>
          </w:r>
        </w:sdtContent>
      </w:sdt>
      <w:r w:rsidR="008261BD">
        <w:rPr>
          <w:rFonts w:asciiTheme="majorHAnsi" w:hAnsiTheme="majorHAnsi" w:cstheme="majorHAnsi"/>
        </w:rPr>
        <w:t xml:space="preserve"> </w:t>
      </w:r>
      <w:r w:rsidR="00D5598E" w:rsidRPr="00D35000">
        <w:rPr>
          <w:rFonts w:asciiTheme="majorHAnsi" w:hAnsiTheme="majorHAnsi" w:cstheme="majorHAnsi"/>
        </w:rPr>
        <w:t>COR-B</w:t>
      </w:r>
    </w:p>
    <w:p w:rsidR="002C5618" w:rsidRPr="00D35000" w:rsidRDefault="002C5618" w:rsidP="00142446">
      <w:pPr>
        <w:rPr>
          <w:rFonts w:asciiTheme="majorHAnsi" w:hAnsiTheme="majorHAnsi" w:cstheme="majorHAnsi"/>
        </w:rPr>
      </w:pPr>
      <w:r>
        <w:rPr>
          <w:rFonts w:asciiTheme="majorHAnsi" w:hAnsiTheme="majorHAnsi" w:cstheme="majorHAnsi"/>
        </w:rPr>
        <w:t>By completing and signing this form I give permission for the TGA to contact the above</w:t>
      </w:r>
      <w:r w:rsidR="005D4898">
        <w:rPr>
          <w:rFonts w:asciiTheme="majorHAnsi" w:hAnsiTheme="majorHAnsi" w:cstheme="majorHAnsi"/>
        </w:rPr>
        <w:t>-</w:t>
      </w:r>
      <w:r>
        <w:rPr>
          <w:rFonts w:asciiTheme="majorHAnsi" w:hAnsiTheme="majorHAnsi" w:cstheme="majorHAnsi"/>
        </w:rPr>
        <w:t xml:space="preserve">mentioned </w:t>
      </w:r>
      <w:r w:rsidR="00096722">
        <w:rPr>
          <w:rFonts w:asciiTheme="majorHAnsi" w:hAnsiTheme="majorHAnsi" w:cstheme="majorHAnsi"/>
        </w:rPr>
        <w:t>COR</w:t>
      </w:r>
      <w:r>
        <w:rPr>
          <w:rFonts w:asciiTheme="majorHAnsi" w:hAnsiTheme="majorHAnsi" w:cstheme="majorHAnsi"/>
        </w:rPr>
        <w:t xml:space="preserve"> and share information relating to my application.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y completing and signing this form I give permission for the TGA to contact the above-mentioned COR and share information relating to my application."/>
      </w:tblPr>
      <w:tblGrid>
        <w:gridCol w:w="1456"/>
        <w:gridCol w:w="4014"/>
        <w:gridCol w:w="779"/>
        <w:gridCol w:w="3674"/>
      </w:tblGrid>
      <w:tr w:rsidR="003E360B" w:rsidRPr="00D35000" w:rsidTr="00184E5E">
        <w:trPr>
          <w:cantSplit/>
          <w:trHeight w:val="20"/>
        </w:trPr>
        <w:tc>
          <w:tcPr>
            <w:tcW w:w="1456" w:type="dxa"/>
            <w:tcBorders>
              <w:top w:val="nil"/>
              <w:left w:val="nil"/>
              <w:bottom w:val="nil"/>
              <w:right w:val="single" w:sz="4" w:space="0" w:color="auto"/>
            </w:tcBorders>
            <w:vAlign w:val="center"/>
          </w:tcPr>
          <w:p w:rsidR="003E360B" w:rsidRPr="00D35000" w:rsidRDefault="003E360B" w:rsidP="00184E5E">
            <w:pPr>
              <w:rPr>
                <w:rFonts w:asciiTheme="majorHAnsi" w:hAnsiTheme="majorHAnsi" w:cstheme="majorHAnsi"/>
              </w:rPr>
            </w:pPr>
            <w:r w:rsidRPr="00D35000">
              <w:rPr>
                <w:rFonts w:asciiTheme="majorHAnsi" w:hAnsiTheme="majorHAnsi" w:cstheme="majorHAnsi"/>
              </w:rPr>
              <w:t xml:space="preserve">Name </w:t>
            </w:r>
          </w:p>
        </w:tc>
        <w:tc>
          <w:tcPr>
            <w:tcW w:w="8467" w:type="dxa"/>
            <w:gridSpan w:val="3"/>
            <w:tcBorders>
              <w:left w:val="single" w:sz="4" w:space="0" w:color="auto"/>
            </w:tcBorders>
            <w:vAlign w:val="center"/>
          </w:tcPr>
          <w:p w:rsidR="003E360B" w:rsidRPr="00D35000" w:rsidRDefault="00554747" w:rsidP="00184E5E">
            <w:pPr>
              <w:rPr>
                <w:rFonts w:asciiTheme="majorHAnsi" w:hAnsiTheme="majorHAnsi" w:cstheme="majorHAnsi"/>
              </w:rPr>
            </w:pPr>
            <w:r>
              <w:rPr>
                <w:rFonts w:asciiTheme="majorHAnsi" w:hAnsiTheme="majorHAnsi" w:cstheme="majorHAnsi"/>
              </w:rPr>
              <w:fldChar w:fldCharType="begin">
                <w:ffData>
                  <w:name w:val=""/>
                  <w:enabled/>
                  <w:calcOnExit w:val="0"/>
                  <w:statusText w:type="text" w:val="Enter contact name "/>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E360B" w:rsidRPr="00D35000" w:rsidTr="00184E5E">
        <w:trPr>
          <w:cantSplit/>
          <w:trHeight w:val="20"/>
        </w:trPr>
        <w:tc>
          <w:tcPr>
            <w:tcW w:w="1456" w:type="dxa"/>
            <w:tcBorders>
              <w:top w:val="nil"/>
              <w:left w:val="nil"/>
              <w:bottom w:val="nil"/>
              <w:right w:val="single" w:sz="4" w:space="0" w:color="auto"/>
            </w:tcBorders>
            <w:vAlign w:val="center"/>
          </w:tcPr>
          <w:p w:rsidR="003E360B" w:rsidRPr="00D35000" w:rsidRDefault="003E360B" w:rsidP="00184E5E">
            <w:pPr>
              <w:rPr>
                <w:rFonts w:asciiTheme="majorHAnsi" w:hAnsiTheme="majorHAnsi" w:cstheme="majorHAnsi"/>
              </w:rPr>
            </w:pPr>
            <w:r w:rsidRPr="00D35000">
              <w:rPr>
                <w:rFonts w:asciiTheme="majorHAnsi" w:hAnsiTheme="majorHAnsi" w:cstheme="majorHAnsi"/>
              </w:rPr>
              <w:t>Signature</w:t>
            </w:r>
          </w:p>
        </w:tc>
        <w:tc>
          <w:tcPr>
            <w:tcW w:w="4014" w:type="dxa"/>
            <w:tcBorders>
              <w:left w:val="single" w:sz="4" w:space="0" w:color="auto"/>
            </w:tcBorders>
            <w:vAlign w:val="center"/>
          </w:tcPr>
          <w:p w:rsidR="003E360B" w:rsidRPr="00D35000" w:rsidRDefault="003E360B" w:rsidP="00184E5E">
            <w:pPr>
              <w:rPr>
                <w:rFonts w:asciiTheme="majorHAnsi" w:hAnsiTheme="majorHAnsi" w:cstheme="majorHAnsi"/>
              </w:rPr>
            </w:pPr>
          </w:p>
        </w:tc>
        <w:tc>
          <w:tcPr>
            <w:tcW w:w="779" w:type="dxa"/>
            <w:tcBorders>
              <w:bottom w:val="nil"/>
            </w:tcBorders>
            <w:vAlign w:val="center"/>
          </w:tcPr>
          <w:p w:rsidR="003E360B" w:rsidRPr="00D35000" w:rsidRDefault="003E360B" w:rsidP="00184E5E">
            <w:pPr>
              <w:rPr>
                <w:rFonts w:asciiTheme="majorHAnsi" w:hAnsiTheme="majorHAnsi" w:cstheme="majorHAnsi"/>
              </w:rPr>
            </w:pPr>
            <w:r w:rsidRPr="00D35000">
              <w:rPr>
                <w:rFonts w:asciiTheme="majorHAnsi" w:hAnsiTheme="majorHAnsi" w:cstheme="majorHAnsi"/>
              </w:rPr>
              <w:t>Date</w:t>
            </w:r>
          </w:p>
        </w:tc>
        <w:tc>
          <w:tcPr>
            <w:tcW w:w="3674" w:type="dxa"/>
            <w:vAlign w:val="center"/>
          </w:tcPr>
          <w:p w:rsidR="003E360B" w:rsidRPr="00D35000" w:rsidRDefault="00554747" w:rsidP="00184E5E">
            <w:pPr>
              <w:rPr>
                <w:rFonts w:asciiTheme="majorHAnsi" w:hAnsiTheme="majorHAnsi" w:cstheme="majorHAnsi"/>
              </w:rPr>
            </w:pPr>
            <w:r>
              <w:rPr>
                <w:rFonts w:asciiTheme="majorHAnsi" w:hAnsiTheme="majorHAnsi" w:cstheme="majorHAnsi"/>
              </w:rPr>
              <w:fldChar w:fldCharType="begin">
                <w:ffData>
                  <w:name w:val=""/>
                  <w:enabled/>
                  <w:calcOnExit w:val="0"/>
                  <w:statusText w:type="text" w:val="Enter data document was signed"/>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rsidR="002C3C78" w:rsidRPr="00D35000" w:rsidRDefault="002C3C78" w:rsidP="00142446">
      <w:pPr>
        <w:rPr>
          <w:rFonts w:asciiTheme="majorHAnsi" w:hAnsiTheme="majorHAnsi" w:cstheme="majorHAnsi"/>
        </w:rPr>
      </w:pPr>
    </w:p>
    <w:sectPr w:rsidR="002C3C78" w:rsidRPr="00D35000" w:rsidSect="008A4C04">
      <w:footerReference w:type="default" r:id="rId26"/>
      <w:footerReference w:type="first" r:id="rId27"/>
      <w:pgSz w:w="11907" w:h="16840" w:code="9"/>
      <w:pgMar w:top="1104" w:right="1134" w:bottom="142"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A2" w:rsidRDefault="004E23A2" w:rsidP="000B1A45">
      <w:r>
        <w:separator/>
      </w:r>
    </w:p>
  </w:endnote>
  <w:endnote w:type="continuationSeparator" w:id="0">
    <w:p w:rsidR="004E23A2" w:rsidRDefault="004E23A2"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A2" w:rsidRPr="002C3C78" w:rsidRDefault="004E23A2" w:rsidP="009D5FEA">
    <w:pPr>
      <w:pStyle w:val="Footer"/>
      <w:spacing w:before="0" w:after="0"/>
      <w:rPr>
        <w:lang w:val="en-AU"/>
      </w:rPr>
    </w:pPr>
    <w:r>
      <w:rPr>
        <w:lang w:val="en-AU"/>
      </w:rPr>
      <w:t>Comparable overseas regulator (COR) report-based process checklist (January 2018)</w:t>
    </w:r>
  </w:p>
  <w:p w:rsidR="004E23A2" w:rsidRPr="002C3C78" w:rsidRDefault="004E23A2" w:rsidP="009D5FEA">
    <w:pPr>
      <w:pStyle w:val="Footer"/>
      <w:spacing w:before="0" w:after="0"/>
      <w:rPr>
        <w:lang w:val="en-AU"/>
      </w:rPr>
    </w:pPr>
    <w:r w:rsidRPr="002C3C78">
      <w:rPr>
        <w:b/>
        <w:lang w:val="en-AU"/>
      </w:rPr>
      <w:t>For official use only</w:t>
    </w:r>
    <w:r w:rsidRPr="002C3C78">
      <w:rPr>
        <w:lang w:val="en-AU"/>
      </w:rPr>
      <w:tab/>
    </w:r>
    <w:sdt>
      <w:sdtPr>
        <w:rPr>
          <w:lang w:val="en-AU"/>
        </w:rPr>
        <w:id w:val="250395305"/>
        <w:docPartObj>
          <w:docPartGallery w:val="Page Numbers (Top of Page)"/>
          <w:docPartUnique/>
        </w:docPartObj>
      </w:sdtPr>
      <w:sdtContent>
        <w:r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E353EC">
          <w:rPr>
            <w:noProof/>
            <w:lang w:val="en-AU"/>
          </w:rPr>
          <w:t>4</w:t>
        </w:r>
        <w:r w:rsidRPr="002C3C78">
          <w:rPr>
            <w:noProof/>
            <w:lang w:val="en-AU"/>
          </w:rPr>
          <w:fldChar w:fldCharType="end"/>
        </w:r>
        <w:r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E353EC">
          <w:rPr>
            <w:noProof/>
            <w:lang w:val="en-AU"/>
          </w:rPr>
          <w:t>8</w:t>
        </w:r>
        <w:r w:rsidRPr="002C3C78">
          <w:rPr>
            <w:noProof/>
            <w:lang w:val="en-AU"/>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A2" w:rsidRPr="002C3C78" w:rsidRDefault="004E23A2"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070262BA" wp14:editId="0192258F">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PO Box 100</w:t>
    </w:r>
    <w:r w:rsidR="00006C5B">
      <w:rPr>
        <w:lang w:val="en-AU"/>
      </w:rPr>
      <w:t xml:space="preserve"> </w:t>
    </w:r>
    <w:r w:rsidRPr="002C3C78">
      <w:rPr>
        <w:lang w:val="en-AU"/>
      </w:rPr>
      <w:t>Woden ACT 2606</w:t>
    </w:r>
    <w:r w:rsidR="00006C5B">
      <w:rPr>
        <w:rFonts w:ascii="Cambria" w:hAnsi="Cambria"/>
        <w:sz w:val="22"/>
        <w:szCs w:val="22"/>
        <w:lang w:val="en-AU"/>
      </w:rPr>
      <w:t xml:space="preserve"> </w:t>
    </w:r>
    <w:r w:rsidRPr="002C3C78">
      <w:rPr>
        <w:rStyle w:val="ABN"/>
        <w:rFonts w:cs="Arial"/>
        <w:lang w:val="en-AU"/>
      </w:rPr>
      <w:t>ABN 40 939 406 804</w:t>
    </w:r>
  </w:p>
  <w:p w:rsidR="004E23A2" w:rsidRPr="002C3C78" w:rsidRDefault="004E23A2"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1800 020 653</w:t>
    </w:r>
    <w:r w:rsidR="00006C5B">
      <w:rPr>
        <w:rStyle w:val="FooterChar"/>
        <w:lang w:val="en-AU"/>
      </w:rPr>
      <w:t xml:space="preserve"> </w:t>
    </w:r>
    <w:r w:rsidRPr="002C3C78">
      <w:rPr>
        <w:rStyle w:val="FooterChar"/>
        <w:color w:val="006DA7" w:themeColor="accent3"/>
        <w:lang w:val="en-AU"/>
      </w:rPr>
      <w:t>Fax</w:t>
    </w:r>
    <w:r w:rsidRPr="002C3C78">
      <w:rPr>
        <w:rStyle w:val="FooterChar"/>
        <w:lang w:val="en-AU"/>
      </w:rPr>
      <w:t>: 02 6203 1605</w:t>
    </w:r>
    <w:r w:rsidR="00006C5B">
      <w:rPr>
        <w:rStyle w:val="FooterChar"/>
        <w:lang w:val="en-AU"/>
      </w:rPr>
      <w:t xml:space="preserve"> </w:t>
    </w:r>
    <w:r w:rsidRPr="002C3C78">
      <w:rPr>
        <w:rStyle w:val="FooterChar"/>
        <w:color w:val="006DA7" w:themeColor="accent3"/>
        <w:lang w:val="en-AU"/>
      </w:rPr>
      <w:t>Email</w:t>
    </w:r>
    <w:r w:rsidRPr="002C3C78">
      <w:rPr>
        <w:rStyle w:val="FooterChar"/>
        <w:lang w:val="en-AU"/>
      </w:rPr>
      <w:t>: info@tga.gov.au</w:t>
    </w:r>
    <w:r w:rsidR="00006C5B">
      <w:rPr>
        <w:rStyle w:val="FooterChar"/>
        <w:lang w:val="en-AU"/>
      </w:rPr>
      <w:t xml:space="preserve"> </w:t>
    </w:r>
    <w:hyperlink r:id="rId2" w:history="1">
      <w:r w:rsidRPr="00E627C8">
        <w:rPr>
          <w:rStyle w:val="Hyperlink"/>
          <w:rFonts w:cstheme="majorHAnsi"/>
          <w:sz w:val="18"/>
          <w:szCs w:val="14"/>
        </w:rPr>
        <w:t>https://www.tga.gov.au</w:t>
      </w:r>
    </w:hyperlink>
  </w:p>
  <w:p w:rsidR="004E23A2" w:rsidRPr="002C3C78" w:rsidRDefault="004E23A2" w:rsidP="006E2D63">
    <w:pPr>
      <w:pStyle w:val="Reference"/>
    </w:pPr>
    <w:r w:rsidRPr="002C3C78">
      <w:t>Reference/Publication #</w:t>
    </w:r>
  </w:p>
  <w:p w:rsidR="004E23A2" w:rsidRPr="002C3C78" w:rsidRDefault="004E23A2"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5EB783F6" wp14:editId="414E6A3B">
          <wp:simplePos x="0" y="0"/>
          <wp:positionH relativeFrom="column">
            <wp:posOffset>-720090</wp:posOffset>
          </wp:positionH>
          <wp:positionV relativeFrom="paragraph">
            <wp:posOffset>108585</wp:posOffset>
          </wp:positionV>
          <wp:extent cx="7667625" cy="571500"/>
          <wp:effectExtent l="0" t="0" r="9525" b="0"/>
          <wp:wrapNone/>
          <wp:docPr id="11" name="Picture 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A2" w:rsidRDefault="004E23A2" w:rsidP="000B1A45">
      <w:r>
        <w:separator/>
      </w:r>
    </w:p>
  </w:footnote>
  <w:footnote w:type="continuationSeparator" w:id="0">
    <w:p w:rsidR="004E23A2" w:rsidRDefault="004E23A2" w:rsidP="000B1A45">
      <w:r>
        <w:continuationSeparator/>
      </w:r>
    </w:p>
  </w:footnote>
  <w:footnote w:id="1">
    <w:p w:rsidR="004E23A2" w:rsidRDefault="004E23A2" w:rsidP="00A976B8">
      <w:pPr>
        <w:pStyle w:val="FootnoteText"/>
      </w:pPr>
      <w:r>
        <w:rPr>
          <w:rStyle w:val="FootnoteReference"/>
        </w:rPr>
        <w:footnoteRef/>
      </w:r>
      <w:r>
        <w:t xml:space="preserve"> </w:t>
      </w:r>
      <w:r w:rsidRPr="005B7BF5">
        <w:rPr>
          <w:lang w:val="en"/>
        </w:rPr>
        <w:t xml:space="preserve">Sponsors planning to use the COR report-based pathways should </w:t>
      </w:r>
      <w:r>
        <w:rPr>
          <w:lang w:val="en"/>
        </w:rPr>
        <w:t>seek</w:t>
      </w:r>
      <w:r w:rsidRPr="005B7BF5">
        <w:rPr>
          <w:lang w:val="en"/>
        </w:rPr>
        <w:t xml:space="preserve"> advice from the TGA about whether an RMP/ASA will be required before submitting their application. If an RMP is not provided, but the TGA determines at screening that an RMP should have been submitted, the application will not be eligible for the COR report-based pathways.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28556B6"/>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5E14274"/>
    <w:multiLevelType w:val="hybridMultilevel"/>
    <w:tmpl w:val="2B2A7178"/>
    <w:lvl w:ilvl="0" w:tplc="0C090003">
      <w:start w:val="1"/>
      <w:numFmt w:val="bullet"/>
      <w:lvlText w:val="o"/>
      <w:lvlJc w:val="left"/>
      <w:pPr>
        <w:tabs>
          <w:tab w:val="num" w:pos="567"/>
        </w:tabs>
        <w:ind w:left="567" w:hanging="283"/>
      </w:pPr>
      <w:rPr>
        <w:rFonts w:ascii="Courier New" w:hAnsi="Courier New" w:cs="Courier New"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0BB8459F"/>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14733E00"/>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67B19ED"/>
    <w:multiLevelType w:val="hybridMultilevel"/>
    <w:tmpl w:val="493841F2"/>
    <w:lvl w:ilvl="0" w:tplc="8A52EBBC">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16A32249"/>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6BB2B88"/>
    <w:multiLevelType w:val="hybridMultilevel"/>
    <w:tmpl w:val="9CE23A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CA3EEE"/>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2D12FA5"/>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32D7306"/>
    <w:multiLevelType w:val="hybridMultilevel"/>
    <w:tmpl w:val="4EF22CCC"/>
    <w:lvl w:ilvl="0" w:tplc="2FB8FD42">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4">
    <w:nsid w:val="3EBF77DF"/>
    <w:multiLevelType w:val="hybridMultilevel"/>
    <w:tmpl w:val="C9FA39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579C4BDB"/>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4924925"/>
    <w:multiLevelType w:val="hybridMultilevel"/>
    <w:tmpl w:val="326E0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F4433D9"/>
    <w:multiLevelType w:val="hybridMultilevel"/>
    <w:tmpl w:val="995E1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6"/>
  </w:num>
  <w:num w:numId="14">
    <w:abstractNumId w:val="16"/>
  </w:num>
  <w:num w:numId="15">
    <w:abstractNumId w:val="16"/>
  </w:num>
  <w:num w:numId="16">
    <w:abstractNumId w:val="16"/>
  </w:num>
  <w:num w:numId="17">
    <w:abstractNumId w:val="13"/>
  </w:num>
  <w:num w:numId="18">
    <w:abstractNumId w:val="13"/>
  </w:num>
  <w:num w:numId="19">
    <w:abstractNumId w:val="13"/>
  </w:num>
  <w:num w:numId="20">
    <w:abstractNumId w:val="13"/>
  </w:num>
  <w:num w:numId="21">
    <w:abstractNumId w:val="16"/>
  </w:num>
  <w:num w:numId="22">
    <w:abstractNumId w:val="16"/>
  </w:num>
  <w:num w:numId="23">
    <w:abstractNumId w:val="16"/>
  </w:num>
  <w:num w:numId="24">
    <w:abstractNumId w:val="23"/>
  </w:num>
  <w:num w:numId="25">
    <w:abstractNumId w:val="18"/>
  </w:num>
  <w:num w:numId="26">
    <w:abstractNumId w:val="24"/>
  </w:num>
  <w:num w:numId="27">
    <w:abstractNumId w:val="22"/>
  </w:num>
  <w:num w:numId="28">
    <w:abstractNumId w:val="21"/>
  </w:num>
  <w:num w:numId="29">
    <w:abstractNumId w:val="1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7"/>
  </w:num>
  <w:num w:numId="33">
    <w:abstractNumId w:val="10"/>
  </w:num>
  <w:num w:numId="34">
    <w:abstractNumId w:val="20"/>
  </w:num>
  <w:num w:numId="35">
    <w:abstractNumId w:val="25"/>
  </w:num>
  <w:num w:numId="36">
    <w:abstractNumId w:val="14"/>
  </w:num>
  <w:num w:numId="37">
    <w:abstractNumId w:val="1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1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E9"/>
    <w:rsid w:val="00001318"/>
    <w:rsid w:val="00006C5B"/>
    <w:rsid w:val="00015911"/>
    <w:rsid w:val="00024198"/>
    <w:rsid w:val="000407F6"/>
    <w:rsid w:val="00045EBC"/>
    <w:rsid w:val="00046BDF"/>
    <w:rsid w:val="000475AB"/>
    <w:rsid w:val="00050813"/>
    <w:rsid w:val="0005278F"/>
    <w:rsid w:val="00052B04"/>
    <w:rsid w:val="0005332B"/>
    <w:rsid w:val="0005431B"/>
    <w:rsid w:val="00056622"/>
    <w:rsid w:val="000649FD"/>
    <w:rsid w:val="00067F25"/>
    <w:rsid w:val="00072A33"/>
    <w:rsid w:val="00072EEB"/>
    <w:rsid w:val="00075975"/>
    <w:rsid w:val="000857AB"/>
    <w:rsid w:val="0009311B"/>
    <w:rsid w:val="00096722"/>
    <w:rsid w:val="000A5A9E"/>
    <w:rsid w:val="000A5AFC"/>
    <w:rsid w:val="000B1A45"/>
    <w:rsid w:val="000B4F2E"/>
    <w:rsid w:val="000C7843"/>
    <w:rsid w:val="000D0C8A"/>
    <w:rsid w:val="000D4EAA"/>
    <w:rsid w:val="000D64CA"/>
    <w:rsid w:val="000D6BF6"/>
    <w:rsid w:val="000D7317"/>
    <w:rsid w:val="000E2CF3"/>
    <w:rsid w:val="000E7B8A"/>
    <w:rsid w:val="000F06FC"/>
    <w:rsid w:val="000F325F"/>
    <w:rsid w:val="0010007E"/>
    <w:rsid w:val="00103B59"/>
    <w:rsid w:val="00104407"/>
    <w:rsid w:val="00105B3B"/>
    <w:rsid w:val="00107F80"/>
    <w:rsid w:val="001104E4"/>
    <w:rsid w:val="001114C6"/>
    <w:rsid w:val="001139C9"/>
    <w:rsid w:val="001242E2"/>
    <w:rsid w:val="0012740A"/>
    <w:rsid w:val="001305C5"/>
    <w:rsid w:val="00131BCC"/>
    <w:rsid w:val="00134923"/>
    <w:rsid w:val="00140213"/>
    <w:rsid w:val="00142446"/>
    <w:rsid w:val="001466B4"/>
    <w:rsid w:val="001500BC"/>
    <w:rsid w:val="00153894"/>
    <w:rsid w:val="001538F3"/>
    <w:rsid w:val="00161232"/>
    <w:rsid w:val="001626E1"/>
    <w:rsid w:val="0016372C"/>
    <w:rsid w:val="0016442C"/>
    <w:rsid w:val="00166069"/>
    <w:rsid w:val="0017014F"/>
    <w:rsid w:val="00172699"/>
    <w:rsid w:val="0017363B"/>
    <w:rsid w:val="00173790"/>
    <w:rsid w:val="00174E83"/>
    <w:rsid w:val="00175EBE"/>
    <w:rsid w:val="00180C44"/>
    <w:rsid w:val="001829E8"/>
    <w:rsid w:val="001842C2"/>
    <w:rsid w:val="00184D18"/>
    <w:rsid w:val="00184E5E"/>
    <w:rsid w:val="00190A4F"/>
    <w:rsid w:val="00192757"/>
    <w:rsid w:val="001A0018"/>
    <w:rsid w:val="001A5625"/>
    <w:rsid w:val="001C7E45"/>
    <w:rsid w:val="001D0DB4"/>
    <w:rsid w:val="001E11E4"/>
    <w:rsid w:val="001E3056"/>
    <w:rsid w:val="001E3CF4"/>
    <w:rsid w:val="001E4385"/>
    <w:rsid w:val="001E4778"/>
    <w:rsid w:val="001E5588"/>
    <w:rsid w:val="001E584A"/>
    <w:rsid w:val="001E7EAA"/>
    <w:rsid w:val="001F223E"/>
    <w:rsid w:val="001F2CFB"/>
    <w:rsid w:val="001F6EC0"/>
    <w:rsid w:val="0020049C"/>
    <w:rsid w:val="00201B41"/>
    <w:rsid w:val="002022AC"/>
    <w:rsid w:val="00205D5A"/>
    <w:rsid w:val="00206055"/>
    <w:rsid w:val="00207F92"/>
    <w:rsid w:val="0021073A"/>
    <w:rsid w:val="00212A35"/>
    <w:rsid w:val="00221640"/>
    <w:rsid w:val="00221E5B"/>
    <w:rsid w:val="0022364C"/>
    <w:rsid w:val="00224C2B"/>
    <w:rsid w:val="00235662"/>
    <w:rsid w:val="0024112A"/>
    <w:rsid w:val="002572E6"/>
    <w:rsid w:val="00260487"/>
    <w:rsid w:val="00265E04"/>
    <w:rsid w:val="00266D7C"/>
    <w:rsid w:val="00271889"/>
    <w:rsid w:val="0027601B"/>
    <w:rsid w:val="00277888"/>
    <w:rsid w:val="002804A3"/>
    <w:rsid w:val="00290049"/>
    <w:rsid w:val="002919BF"/>
    <w:rsid w:val="00296E61"/>
    <w:rsid w:val="00296F1B"/>
    <w:rsid w:val="002A7F09"/>
    <w:rsid w:val="002B3DC1"/>
    <w:rsid w:val="002B57F1"/>
    <w:rsid w:val="002B73E9"/>
    <w:rsid w:val="002C037D"/>
    <w:rsid w:val="002C1F55"/>
    <w:rsid w:val="002C3C78"/>
    <w:rsid w:val="002C5618"/>
    <w:rsid w:val="002C57FE"/>
    <w:rsid w:val="002D26E5"/>
    <w:rsid w:val="002D7E44"/>
    <w:rsid w:val="002E692D"/>
    <w:rsid w:val="002F0E52"/>
    <w:rsid w:val="00302919"/>
    <w:rsid w:val="0030608B"/>
    <w:rsid w:val="0030663E"/>
    <w:rsid w:val="00317F01"/>
    <w:rsid w:val="0032274A"/>
    <w:rsid w:val="00323033"/>
    <w:rsid w:val="00323EC9"/>
    <w:rsid w:val="00326B14"/>
    <w:rsid w:val="0032736E"/>
    <w:rsid w:val="003273C6"/>
    <w:rsid w:val="00330A9F"/>
    <w:rsid w:val="003348B2"/>
    <w:rsid w:val="0033572E"/>
    <w:rsid w:val="00337345"/>
    <w:rsid w:val="003443AE"/>
    <w:rsid w:val="003471B0"/>
    <w:rsid w:val="00347E6B"/>
    <w:rsid w:val="00351B27"/>
    <w:rsid w:val="0036068A"/>
    <w:rsid w:val="00362150"/>
    <w:rsid w:val="003642C7"/>
    <w:rsid w:val="00367633"/>
    <w:rsid w:val="00382B8B"/>
    <w:rsid w:val="00383F75"/>
    <w:rsid w:val="003A0292"/>
    <w:rsid w:val="003A0B79"/>
    <w:rsid w:val="003A3511"/>
    <w:rsid w:val="003A3A28"/>
    <w:rsid w:val="003A6667"/>
    <w:rsid w:val="003B0CE7"/>
    <w:rsid w:val="003B1A0B"/>
    <w:rsid w:val="003C6C55"/>
    <w:rsid w:val="003C6EA4"/>
    <w:rsid w:val="003D0532"/>
    <w:rsid w:val="003D3476"/>
    <w:rsid w:val="003D5E1F"/>
    <w:rsid w:val="003E08BC"/>
    <w:rsid w:val="003E360B"/>
    <w:rsid w:val="003E6BA2"/>
    <w:rsid w:val="003E736A"/>
    <w:rsid w:val="003E773A"/>
    <w:rsid w:val="003F1B61"/>
    <w:rsid w:val="003F4A3E"/>
    <w:rsid w:val="003F55F9"/>
    <w:rsid w:val="003F6956"/>
    <w:rsid w:val="003F75BE"/>
    <w:rsid w:val="004034A0"/>
    <w:rsid w:val="00403F7E"/>
    <w:rsid w:val="00403FC1"/>
    <w:rsid w:val="00412E60"/>
    <w:rsid w:val="004142E2"/>
    <w:rsid w:val="00415006"/>
    <w:rsid w:val="0041529D"/>
    <w:rsid w:val="0043163F"/>
    <w:rsid w:val="00432736"/>
    <w:rsid w:val="00433032"/>
    <w:rsid w:val="0044267D"/>
    <w:rsid w:val="004456C1"/>
    <w:rsid w:val="00446BF6"/>
    <w:rsid w:val="00447476"/>
    <w:rsid w:val="00451DBF"/>
    <w:rsid w:val="004553EA"/>
    <w:rsid w:val="004561C7"/>
    <w:rsid w:val="004572D4"/>
    <w:rsid w:val="00457D72"/>
    <w:rsid w:val="00465F76"/>
    <w:rsid w:val="00472CAB"/>
    <w:rsid w:val="00473710"/>
    <w:rsid w:val="004738C2"/>
    <w:rsid w:val="00474243"/>
    <w:rsid w:val="004774F4"/>
    <w:rsid w:val="00480198"/>
    <w:rsid w:val="00487C03"/>
    <w:rsid w:val="004A472C"/>
    <w:rsid w:val="004A6655"/>
    <w:rsid w:val="004B1BF3"/>
    <w:rsid w:val="004D2AA8"/>
    <w:rsid w:val="004D539B"/>
    <w:rsid w:val="004D57EA"/>
    <w:rsid w:val="004D5D60"/>
    <w:rsid w:val="004E23A2"/>
    <w:rsid w:val="004F2350"/>
    <w:rsid w:val="004F6B3D"/>
    <w:rsid w:val="005037AB"/>
    <w:rsid w:val="00511E7A"/>
    <w:rsid w:val="00514031"/>
    <w:rsid w:val="00516D11"/>
    <w:rsid w:val="005211BD"/>
    <w:rsid w:val="005314AC"/>
    <w:rsid w:val="0053374A"/>
    <w:rsid w:val="00543B5D"/>
    <w:rsid w:val="005444A1"/>
    <w:rsid w:val="005447F2"/>
    <w:rsid w:val="00551D04"/>
    <w:rsid w:val="00553158"/>
    <w:rsid w:val="005533BF"/>
    <w:rsid w:val="0055365D"/>
    <w:rsid w:val="00554747"/>
    <w:rsid w:val="0055748F"/>
    <w:rsid w:val="00560E52"/>
    <w:rsid w:val="005617E2"/>
    <w:rsid w:val="00561C8C"/>
    <w:rsid w:val="00561FE2"/>
    <w:rsid w:val="00565739"/>
    <w:rsid w:val="00567BC9"/>
    <w:rsid w:val="00575C18"/>
    <w:rsid w:val="00576B11"/>
    <w:rsid w:val="00580CDD"/>
    <w:rsid w:val="00581323"/>
    <w:rsid w:val="00581768"/>
    <w:rsid w:val="00584C32"/>
    <w:rsid w:val="005855BC"/>
    <w:rsid w:val="00587799"/>
    <w:rsid w:val="00587900"/>
    <w:rsid w:val="00587BF0"/>
    <w:rsid w:val="0059045D"/>
    <w:rsid w:val="0059714C"/>
    <w:rsid w:val="00597403"/>
    <w:rsid w:val="005B0CB4"/>
    <w:rsid w:val="005B3157"/>
    <w:rsid w:val="005B493C"/>
    <w:rsid w:val="005B6014"/>
    <w:rsid w:val="005B7545"/>
    <w:rsid w:val="005C1825"/>
    <w:rsid w:val="005C1E50"/>
    <w:rsid w:val="005C7E88"/>
    <w:rsid w:val="005C7F77"/>
    <w:rsid w:val="005D366B"/>
    <w:rsid w:val="005D4898"/>
    <w:rsid w:val="005D6DDA"/>
    <w:rsid w:val="005E6B7E"/>
    <w:rsid w:val="005F00AA"/>
    <w:rsid w:val="005F44D7"/>
    <w:rsid w:val="005F5F2C"/>
    <w:rsid w:val="005F7FC5"/>
    <w:rsid w:val="00614205"/>
    <w:rsid w:val="00614E24"/>
    <w:rsid w:val="006152FD"/>
    <w:rsid w:val="00616222"/>
    <w:rsid w:val="0062143B"/>
    <w:rsid w:val="006220D6"/>
    <w:rsid w:val="006323B8"/>
    <w:rsid w:val="00634FA5"/>
    <w:rsid w:val="006419C4"/>
    <w:rsid w:val="00644135"/>
    <w:rsid w:val="00646924"/>
    <w:rsid w:val="00647308"/>
    <w:rsid w:val="00654399"/>
    <w:rsid w:val="00656793"/>
    <w:rsid w:val="00661F0D"/>
    <w:rsid w:val="006655FE"/>
    <w:rsid w:val="00666816"/>
    <w:rsid w:val="00666D03"/>
    <w:rsid w:val="00671DC4"/>
    <w:rsid w:val="00674D40"/>
    <w:rsid w:val="00675321"/>
    <w:rsid w:val="00681DE0"/>
    <w:rsid w:val="006829A1"/>
    <w:rsid w:val="0068512A"/>
    <w:rsid w:val="006909D6"/>
    <w:rsid w:val="00694D7B"/>
    <w:rsid w:val="006A12E6"/>
    <w:rsid w:val="006A5570"/>
    <w:rsid w:val="006A636A"/>
    <w:rsid w:val="006B03EC"/>
    <w:rsid w:val="006B0C06"/>
    <w:rsid w:val="006B7638"/>
    <w:rsid w:val="006C0C21"/>
    <w:rsid w:val="006C384C"/>
    <w:rsid w:val="006D244D"/>
    <w:rsid w:val="006D6311"/>
    <w:rsid w:val="006D7E16"/>
    <w:rsid w:val="006D7FF7"/>
    <w:rsid w:val="006E1856"/>
    <w:rsid w:val="006E2D63"/>
    <w:rsid w:val="006E7F04"/>
    <w:rsid w:val="00703502"/>
    <w:rsid w:val="007040D6"/>
    <w:rsid w:val="007049AA"/>
    <w:rsid w:val="00707EF4"/>
    <w:rsid w:val="00710FFA"/>
    <w:rsid w:val="00715451"/>
    <w:rsid w:val="0071671C"/>
    <w:rsid w:val="007244B4"/>
    <w:rsid w:val="00731C73"/>
    <w:rsid w:val="007332DA"/>
    <w:rsid w:val="00741EF9"/>
    <w:rsid w:val="007423CC"/>
    <w:rsid w:val="00750E27"/>
    <w:rsid w:val="00755A0A"/>
    <w:rsid w:val="00762A00"/>
    <w:rsid w:val="00763912"/>
    <w:rsid w:val="007648FE"/>
    <w:rsid w:val="00767984"/>
    <w:rsid w:val="0077320A"/>
    <w:rsid w:val="007A0E92"/>
    <w:rsid w:val="007C109F"/>
    <w:rsid w:val="007C7666"/>
    <w:rsid w:val="007D21AD"/>
    <w:rsid w:val="007D513A"/>
    <w:rsid w:val="007F39A5"/>
    <w:rsid w:val="007F6D4E"/>
    <w:rsid w:val="00800A0E"/>
    <w:rsid w:val="00803D83"/>
    <w:rsid w:val="00806E71"/>
    <w:rsid w:val="0081178E"/>
    <w:rsid w:val="00814C9E"/>
    <w:rsid w:val="0082422E"/>
    <w:rsid w:val="0082458F"/>
    <w:rsid w:val="008261BD"/>
    <w:rsid w:val="00843FA0"/>
    <w:rsid w:val="00844D5E"/>
    <w:rsid w:val="00847A0A"/>
    <w:rsid w:val="00853DB8"/>
    <w:rsid w:val="0086734C"/>
    <w:rsid w:val="00867B1B"/>
    <w:rsid w:val="00872EC7"/>
    <w:rsid w:val="00874249"/>
    <w:rsid w:val="00887236"/>
    <w:rsid w:val="00887B47"/>
    <w:rsid w:val="00891CFB"/>
    <w:rsid w:val="008934FA"/>
    <w:rsid w:val="008A2606"/>
    <w:rsid w:val="008A4AAC"/>
    <w:rsid w:val="008A4C04"/>
    <w:rsid w:val="008A4DEC"/>
    <w:rsid w:val="008A6762"/>
    <w:rsid w:val="008B7E66"/>
    <w:rsid w:val="008C3A9F"/>
    <w:rsid w:val="008C54CE"/>
    <w:rsid w:val="008D0FE8"/>
    <w:rsid w:val="008D4A49"/>
    <w:rsid w:val="008E03CF"/>
    <w:rsid w:val="008E0799"/>
    <w:rsid w:val="008E089E"/>
    <w:rsid w:val="008E6439"/>
    <w:rsid w:val="008F51A3"/>
    <w:rsid w:val="008F7EB0"/>
    <w:rsid w:val="00901CFB"/>
    <w:rsid w:val="0090602B"/>
    <w:rsid w:val="00915592"/>
    <w:rsid w:val="00916625"/>
    <w:rsid w:val="00927A1F"/>
    <w:rsid w:val="00931B68"/>
    <w:rsid w:val="00932F57"/>
    <w:rsid w:val="00932FEF"/>
    <w:rsid w:val="00933319"/>
    <w:rsid w:val="00934543"/>
    <w:rsid w:val="0093748F"/>
    <w:rsid w:val="00946312"/>
    <w:rsid w:val="00946C27"/>
    <w:rsid w:val="00947387"/>
    <w:rsid w:val="00950F31"/>
    <w:rsid w:val="00953E74"/>
    <w:rsid w:val="00955263"/>
    <w:rsid w:val="00963B56"/>
    <w:rsid w:val="009648F1"/>
    <w:rsid w:val="00990B8A"/>
    <w:rsid w:val="00990DE4"/>
    <w:rsid w:val="009926B4"/>
    <w:rsid w:val="0099627A"/>
    <w:rsid w:val="00997D31"/>
    <w:rsid w:val="009A2501"/>
    <w:rsid w:val="009A4C84"/>
    <w:rsid w:val="009A6687"/>
    <w:rsid w:val="009B0F4F"/>
    <w:rsid w:val="009B4562"/>
    <w:rsid w:val="009B4CCC"/>
    <w:rsid w:val="009B5348"/>
    <w:rsid w:val="009B6B01"/>
    <w:rsid w:val="009C31F7"/>
    <w:rsid w:val="009D0FB8"/>
    <w:rsid w:val="009D5FEA"/>
    <w:rsid w:val="009E2D36"/>
    <w:rsid w:val="009E6C8B"/>
    <w:rsid w:val="009F08DF"/>
    <w:rsid w:val="009F7773"/>
    <w:rsid w:val="00A02DEE"/>
    <w:rsid w:val="00A069A2"/>
    <w:rsid w:val="00A074F9"/>
    <w:rsid w:val="00A10A72"/>
    <w:rsid w:val="00A117F6"/>
    <w:rsid w:val="00A13469"/>
    <w:rsid w:val="00A22D70"/>
    <w:rsid w:val="00A25E7C"/>
    <w:rsid w:val="00A2795D"/>
    <w:rsid w:val="00A34938"/>
    <w:rsid w:val="00A43572"/>
    <w:rsid w:val="00A4606C"/>
    <w:rsid w:val="00A505BE"/>
    <w:rsid w:val="00A54949"/>
    <w:rsid w:val="00A60FBD"/>
    <w:rsid w:val="00A61DF7"/>
    <w:rsid w:val="00A70171"/>
    <w:rsid w:val="00A72E19"/>
    <w:rsid w:val="00A72E43"/>
    <w:rsid w:val="00A7340E"/>
    <w:rsid w:val="00A77A79"/>
    <w:rsid w:val="00A82A3C"/>
    <w:rsid w:val="00A841DD"/>
    <w:rsid w:val="00A9211E"/>
    <w:rsid w:val="00A976B8"/>
    <w:rsid w:val="00AA1C6F"/>
    <w:rsid w:val="00AA6920"/>
    <w:rsid w:val="00AB4DBA"/>
    <w:rsid w:val="00AC1F27"/>
    <w:rsid w:val="00AC2B3E"/>
    <w:rsid w:val="00AC4D09"/>
    <w:rsid w:val="00AD1C82"/>
    <w:rsid w:val="00AD208E"/>
    <w:rsid w:val="00AD55FC"/>
    <w:rsid w:val="00AE2010"/>
    <w:rsid w:val="00AE3D69"/>
    <w:rsid w:val="00AE6655"/>
    <w:rsid w:val="00AE7EDD"/>
    <w:rsid w:val="00AF1568"/>
    <w:rsid w:val="00AF1F38"/>
    <w:rsid w:val="00AF50D6"/>
    <w:rsid w:val="00AF6D97"/>
    <w:rsid w:val="00B04FB8"/>
    <w:rsid w:val="00B104B1"/>
    <w:rsid w:val="00B203DF"/>
    <w:rsid w:val="00B22179"/>
    <w:rsid w:val="00B30FAF"/>
    <w:rsid w:val="00B33A66"/>
    <w:rsid w:val="00B33BC0"/>
    <w:rsid w:val="00B340CE"/>
    <w:rsid w:val="00B42796"/>
    <w:rsid w:val="00B44036"/>
    <w:rsid w:val="00B441BB"/>
    <w:rsid w:val="00B470EF"/>
    <w:rsid w:val="00B47610"/>
    <w:rsid w:val="00B528BA"/>
    <w:rsid w:val="00B55AA7"/>
    <w:rsid w:val="00B57256"/>
    <w:rsid w:val="00B62CA6"/>
    <w:rsid w:val="00B632E9"/>
    <w:rsid w:val="00B725AF"/>
    <w:rsid w:val="00B7374C"/>
    <w:rsid w:val="00B74311"/>
    <w:rsid w:val="00B75176"/>
    <w:rsid w:val="00B765F5"/>
    <w:rsid w:val="00B76B71"/>
    <w:rsid w:val="00B86D6B"/>
    <w:rsid w:val="00B92F2B"/>
    <w:rsid w:val="00BA42B4"/>
    <w:rsid w:val="00BA7570"/>
    <w:rsid w:val="00BA79ED"/>
    <w:rsid w:val="00BB3004"/>
    <w:rsid w:val="00BB7AC9"/>
    <w:rsid w:val="00BD4B5B"/>
    <w:rsid w:val="00BE4603"/>
    <w:rsid w:val="00BF08CA"/>
    <w:rsid w:val="00BF2DDF"/>
    <w:rsid w:val="00C002CB"/>
    <w:rsid w:val="00C01EEC"/>
    <w:rsid w:val="00C03B91"/>
    <w:rsid w:val="00C1555F"/>
    <w:rsid w:val="00C26A19"/>
    <w:rsid w:val="00C36154"/>
    <w:rsid w:val="00C46D26"/>
    <w:rsid w:val="00C471E5"/>
    <w:rsid w:val="00C47EA1"/>
    <w:rsid w:val="00C52DB5"/>
    <w:rsid w:val="00C623B1"/>
    <w:rsid w:val="00C62EE5"/>
    <w:rsid w:val="00C66089"/>
    <w:rsid w:val="00C663FB"/>
    <w:rsid w:val="00C711DF"/>
    <w:rsid w:val="00C72D3F"/>
    <w:rsid w:val="00C8047E"/>
    <w:rsid w:val="00C83EEA"/>
    <w:rsid w:val="00C857A7"/>
    <w:rsid w:val="00C86316"/>
    <w:rsid w:val="00C90F77"/>
    <w:rsid w:val="00C91204"/>
    <w:rsid w:val="00C959F5"/>
    <w:rsid w:val="00CA6718"/>
    <w:rsid w:val="00CA7362"/>
    <w:rsid w:val="00CB3877"/>
    <w:rsid w:val="00CC0A70"/>
    <w:rsid w:val="00CC0A7D"/>
    <w:rsid w:val="00CC1942"/>
    <w:rsid w:val="00CC7377"/>
    <w:rsid w:val="00CC7B2D"/>
    <w:rsid w:val="00CD04D4"/>
    <w:rsid w:val="00CD4A1F"/>
    <w:rsid w:val="00CE39B5"/>
    <w:rsid w:val="00CE4A02"/>
    <w:rsid w:val="00CF3944"/>
    <w:rsid w:val="00CF6A32"/>
    <w:rsid w:val="00D004A1"/>
    <w:rsid w:val="00D12C90"/>
    <w:rsid w:val="00D2154D"/>
    <w:rsid w:val="00D2788A"/>
    <w:rsid w:val="00D35000"/>
    <w:rsid w:val="00D351D3"/>
    <w:rsid w:val="00D41700"/>
    <w:rsid w:val="00D41AE5"/>
    <w:rsid w:val="00D429EA"/>
    <w:rsid w:val="00D5180A"/>
    <w:rsid w:val="00D51C78"/>
    <w:rsid w:val="00D5598E"/>
    <w:rsid w:val="00D65F2E"/>
    <w:rsid w:val="00D71A6D"/>
    <w:rsid w:val="00D744A9"/>
    <w:rsid w:val="00D7529F"/>
    <w:rsid w:val="00D7618D"/>
    <w:rsid w:val="00D818E8"/>
    <w:rsid w:val="00D819E9"/>
    <w:rsid w:val="00D81EE0"/>
    <w:rsid w:val="00D84A16"/>
    <w:rsid w:val="00D862C6"/>
    <w:rsid w:val="00D95B87"/>
    <w:rsid w:val="00D971D9"/>
    <w:rsid w:val="00DA0EC9"/>
    <w:rsid w:val="00DA1D2B"/>
    <w:rsid w:val="00DA545F"/>
    <w:rsid w:val="00DB18BA"/>
    <w:rsid w:val="00DC1705"/>
    <w:rsid w:val="00DC276A"/>
    <w:rsid w:val="00DC61D1"/>
    <w:rsid w:val="00DC720A"/>
    <w:rsid w:val="00DC7445"/>
    <w:rsid w:val="00DD73C6"/>
    <w:rsid w:val="00DD7C41"/>
    <w:rsid w:val="00DE1689"/>
    <w:rsid w:val="00DE3522"/>
    <w:rsid w:val="00DE5CB3"/>
    <w:rsid w:val="00DE6AB2"/>
    <w:rsid w:val="00DE799F"/>
    <w:rsid w:val="00E00FF8"/>
    <w:rsid w:val="00E0247C"/>
    <w:rsid w:val="00E0305C"/>
    <w:rsid w:val="00E07375"/>
    <w:rsid w:val="00E1603D"/>
    <w:rsid w:val="00E220DC"/>
    <w:rsid w:val="00E25393"/>
    <w:rsid w:val="00E26BEE"/>
    <w:rsid w:val="00E27BE1"/>
    <w:rsid w:val="00E31A5B"/>
    <w:rsid w:val="00E31DA8"/>
    <w:rsid w:val="00E353EC"/>
    <w:rsid w:val="00E46A9C"/>
    <w:rsid w:val="00E47C1B"/>
    <w:rsid w:val="00E570E8"/>
    <w:rsid w:val="00E64878"/>
    <w:rsid w:val="00E774C5"/>
    <w:rsid w:val="00E77608"/>
    <w:rsid w:val="00E80317"/>
    <w:rsid w:val="00E9335A"/>
    <w:rsid w:val="00E96344"/>
    <w:rsid w:val="00EA1BC7"/>
    <w:rsid w:val="00EA2B1C"/>
    <w:rsid w:val="00EA40F9"/>
    <w:rsid w:val="00EA53C9"/>
    <w:rsid w:val="00EA5533"/>
    <w:rsid w:val="00EA5A31"/>
    <w:rsid w:val="00EA7EFC"/>
    <w:rsid w:val="00EB020B"/>
    <w:rsid w:val="00EB09CD"/>
    <w:rsid w:val="00EC08AB"/>
    <w:rsid w:val="00EC2817"/>
    <w:rsid w:val="00EC5A23"/>
    <w:rsid w:val="00EC64A1"/>
    <w:rsid w:val="00EC6552"/>
    <w:rsid w:val="00EC6CF9"/>
    <w:rsid w:val="00ED48C4"/>
    <w:rsid w:val="00EE4064"/>
    <w:rsid w:val="00EE69C9"/>
    <w:rsid w:val="00EF1585"/>
    <w:rsid w:val="00F00ED0"/>
    <w:rsid w:val="00F04233"/>
    <w:rsid w:val="00F100C1"/>
    <w:rsid w:val="00F109B4"/>
    <w:rsid w:val="00F10ECD"/>
    <w:rsid w:val="00F134F6"/>
    <w:rsid w:val="00F14CCC"/>
    <w:rsid w:val="00F17CB2"/>
    <w:rsid w:val="00F250F8"/>
    <w:rsid w:val="00F26A26"/>
    <w:rsid w:val="00F363CA"/>
    <w:rsid w:val="00F403A7"/>
    <w:rsid w:val="00F40BE2"/>
    <w:rsid w:val="00F457AE"/>
    <w:rsid w:val="00F45C0E"/>
    <w:rsid w:val="00F547D6"/>
    <w:rsid w:val="00F647AF"/>
    <w:rsid w:val="00F66333"/>
    <w:rsid w:val="00F66D92"/>
    <w:rsid w:val="00F725DA"/>
    <w:rsid w:val="00F85525"/>
    <w:rsid w:val="00FA1C12"/>
    <w:rsid w:val="00FA2949"/>
    <w:rsid w:val="00FA3F1B"/>
    <w:rsid w:val="00FB6F43"/>
    <w:rsid w:val="00FC0030"/>
    <w:rsid w:val="00FC34F6"/>
    <w:rsid w:val="00FC5E69"/>
    <w:rsid w:val="00FD2BED"/>
    <w:rsid w:val="00FD366B"/>
    <w:rsid w:val="00FE2373"/>
    <w:rsid w:val="00FF0E3D"/>
    <w:rsid w:val="00FF0EAF"/>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header" w:uiPriority="99"/>
    <w:lsdException w:name="footer" w:uiPriority="99" w:qFormat="1"/>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List Bullet" w:uiPriority="2" w:qFormat="1"/>
    <w:lsdException w:name="List Bullet 2" w:uiPriority="2" w:qFormat="1"/>
    <w:lsdException w:name="List Bullet 3" w:uiPriority="2" w:qFormat="1"/>
    <w:lsdException w:name="Title" w:uiPriority="10" w:qFormat="1"/>
    <w:lsdException w:name="Default Paragraph Font" w:uiPriority="1"/>
    <w:lsdException w:name="Subtitle" w:uiPriority="11" w:qFormat="1"/>
    <w:lsdException w:name="Date" w:uiPriority="99"/>
    <w:lsdException w:name="Hyperlink"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link w:val="Heading1Char"/>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AC4D09"/>
    <w:pPr>
      <w:numPr>
        <w:numId w:val="23"/>
      </w:numPr>
      <w:spacing w:before="120"/>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basedOn w:val="Heading2"/>
    <w:next w:val="Normal"/>
    <w:link w:val="TitleChar"/>
    <w:uiPriority w:val="10"/>
    <w:qFormat/>
    <w:rsid w:val="00CC0A70"/>
    <w:pPr>
      <w:outlineLvl w:val="9"/>
    </w:pPr>
  </w:style>
  <w:style w:type="character" w:customStyle="1" w:styleId="TitleChar">
    <w:name w:val="Title Char"/>
    <w:basedOn w:val="DefaultParagraphFont"/>
    <w:link w:val="Title"/>
    <w:uiPriority w:val="10"/>
    <w:rsid w:val="00CC0A70"/>
    <w:rPr>
      <w:rFonts w:asciiTheme="majorHAnsi" w:eastAsia="Times New Roman" w:hAnsiTheme="majorHAnsi" w:cstheme="majorHAnsi"/>
      <w:b/>
      <w:bCs/>
      <w:sz w:val="32"/>
      <w:szCs w:val="26"/>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CC0A70"/>
    <w:pPr>
      <w:spacing w:before="240"/>
      <w:outlineLvl w:val="0"/>
    </w:pPr>
    <w:rPr>
      <w:color w:val="006DA7" w:themeColor="accent3"/>
      <w:sz w:val="28"/>
    </w:rPr>
  </w:style>
  <w:style w:type="paragraph" w:styleId="ListBullet2">
    <w:name w:val="List Bullet 2"/>
    <w:basedOn w:val="Normal"/>
    <w:uiPriority w:val="2"/>
    <w:qFormat/>
    <w:rsid w:val="000B1A45"/>
    <w:pPr>
      <w:numPr>
        <w:ilvl w:val="1"/>
        <w:numId w:val="23"/>
      </w:numPr>
      <w:spacing w:before="120"/>
      <w:ind w:left="568" w:hanging="284"/>
    </w:pPr>
  </w:style>
  <w:style w:type="paragraph" w:styleId="ListBullet3">
    <w:name w:val="List Bullet 3"/>
    <w:basedOn w:val="Normal"/>
    <w:uiPriority w:val="2"/>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uiPriority w:val="3"/>
    <w:qFormat/>
    <w:rsid w:val="004B1BF3"/>
    <w:pPr>
      <w:numPr>
        <w:numId w:val="20"/>
      </w:numPr>
    </w:pPr>
  </w:style>
  <w:style w:type="paragraph" w:customStyle="1" w:styleId="Numberbullet2">
    <w:name w:val="Number bullet 2"/>
    <w:basedOn w:val="ListBullet2"/>
    <w:uiPriority w:val="3"/>
    <w:qFormat/>
    <w:rsid w:val="004B1BF3"/>
    <w:pPr>
      <w:numPr>
        <w:numId w:val="20"/>
      </w:numPr>
    </w:pPr>
  </w:style>
  <w:style w:type="paragraph" w:customStyle="1" w:styleId="Numberbullet3">
    <w:name w:val="Number bullet 3"/>
    <w:basedOn w:val="ListBullet3"/>
    <w:uiPriority w:val="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554747"/>
    <w:pPr>
      <w:spacing w:line="240" w:lineRule="auto"/>
    </w:pPr>
    <w:rPr>
      <w:color w:val="FFFFFF" w:themeColor="background1"/>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pPr>
      <w:spacing w:line="240" w:lineRule="auto"/>
    </w:pPr>
    <w:rPr>
      <w:sz w:val="20"/>
      <w:szCs w:val="20"/>
    </w:rPr>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uiPriority w:val="99"/>
    <w:rsid w:val="00212A35"/>
    <w:rPr>
      <w:b/>
      <w:bCs/>
    </w:rPr>
  </w:style>
  <w:style w:type="character" w:customStyle="1" w:styleId="CommentSubjectChar">
    <w:name w:val="Comment Subject Char"/>
    <w:basedOn w:val="CommentTextChar"/>
    <w:link w:val="CommentSubject"/>
    <w:uiPriority w:val="99"/>
    <w:rsid w:val="00212A35"/>
    <w:rPr>
      <w:rFonts w:ascii="Arial" w:eastAsia="Cambria" w:hAnsi="Arial" w:cs="Arial"/>
      <w:b/>
      <w:bCs/>
      <w:lang w:eastAsia="en-US"/>
    </w:rPr>
  </w:style>
  <w:style w:type="paragraph" w:customStyle="1" w:styleId="Bullet2">
    <w:name w:val="Bullet 2"/>
    <w:basedOn w:val="Normal"/>
    <w:rsid w:val="00CC0A7D"/>
    <w:pPr>
      <w:numPr>
        <w:numId w:val="24"/>
      </w:numPr>
      <w:adjustRightInd/>
      <w:snapToGrid/>
      <w:spacing w:before="120" w:after="0" w:line="240" w:lineRule="auto"/>
    </w:pPr>
    <w:rPr>
      <w:rFonts w:ascii="Cambria" w:eastAsia="Times New Roman" w:hAnsi="Cambria" w:cs="Times New Roman"/>
      <w:kern w:val="24"/>
      <w:szCs w:val="24"/>
      <w:lang w:eastAsia="en-AU"/>
    </w:rPr>
  </w:style>
  <w:style w:type="paragraph" w:styleId="FootnoteText">
    <w:name w:val="footnote text"/>
    <w:basedOn w:val="Normal"/>
    <w:link w:val="FootnoteTextChar"/>
    <w:rsid w:val="00932FEF"/>
    <w:pPr>
      <w:keepLines/>
      <w:adjustRightInd/>
      <w:snapToGrid/>
      <w:spacing w:before="0" w:after="200" w:line="276"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932FEF"/>
    <w:rPr>
      <w:rFonts w:asciiTheme="minorHAnsi" w:eastAsiaTheme="minorHAnsi" w:hAnsiTheme="minorHAnsi" w:cstheme="minorBidi"/>
      <w:szCs w:val="22"/>
      <w:lang w:eastAsia="en-US"/>
    </w:rPr>
  </w:style>
  <w:style w:type="character" w:styleId="FootnoteReference">
    <w:name w:val="footnote reference"/>
    <w:basedOn w:val="DefaultParagraphFont"/>
    <w:uiPriority w:val="99"/>
    <w:unhideWhenUsed/>
    <w:rsid w:val="00932FEF"/>
    <w:rPr>
      <w:vertAlign w:val="superscript"/>
    </w:rPr>
  </w:style>
  <w:style w:type="character" w:customStyle="1" w:styleId="Heading1Char">
    <w:name w:val="Heading 1 Char"/>
    <w:basedOn w:val="DefaultParagraphFont"/>
    <w:link w:val="Heading1"/>
    <w:rsid w:val="00694D7B"/>
    <w:rPr>
      <w:rFonts w:asciiTheme="majorHAnsi" w:eastAsia="Times New Roman" w:hAnsiTheme="majorHAnsi" w:cstheme="majorHAnsi"/>
      <w:b/>
      <w:bCs/>
      <w:sz w:val="64"/>
      <w:szCs w:val="28"/>
      <w:lang w:eastAsia="en-US"/>
    </w:rPr>
  </w:style>
  <w:style w:type="character" w:customStyle="1" w:styleId="Heading2Char">
    <w:name w:val="Heading 2 Char"/>
    <w:basedOn w:val="DefaultParagraphFont"/>
    <w:link w:val="Heading2"/>
    <w:rsid w:val="00694D7B"/>
    <w:rPr>
      <w:rFonts w:asciiTheme="majorHAnsi" w:eastAsia="Times New Roman" w:hAnsiTheme="majorHAnsi" w:cstheme="majorHAnsi"/>
      <w:b/>
      <w:bCs/>
      <w:sz w:val="32"/>
      <w:szCs w:val="26"/>
      <w:lang w:eastAsia="en-US"/>
    </w:rPr>
  </w:style>
  <w:style w:type="character" w:customStyle="1" w:styleId="Heading3Char">
    <w:name w:val="Heading 3 Char"/>
    <w:basedOn w:val="DefaultParagraphFont"/>
    <w:link w:val="Heading3"/>
    <w:rsid w:val="00694D7B"/>
    <w:rPr>
      <w:rFonts w:asciiTheme="majorHAnsi" w:eastAsia="Times New Roman" w:hAnsiTheme="majorHAnsi" w:cstheme="majorHAnsi"/>
      <w:b/>
      <w:bCs/>
      <w:sz w:val="22"/>
      <w:szCs w:val="21"/>
      <w:lang w:eastAsia="en-US"/>
    </w:rPr>
  </w:style>
  <w:style w:type="paragraph" w:customStyle="1" w:styleId="Figuredescription">
    <w:name w:val="Figure description"/>
    <w:basedOn w:val="Normal"/>
    <w:next w:val="Normal"/>
    <w:rsid w:val="00694D7B"/>
    <w:pPr>
      <w:adjustRightInd/>
      <w:snapToGrid/>
      <w:spacing w:before="0" w:after="240" w:line="180" w:lineRule="atLeast"/>
    </w:pPr>
    <w:rPr>
      <w:rFonts w:asciiTheme="minorHAnsi" w:eastAsiaTheme="minorHAnsi" w:hAnsiTheme="minorHAnsi" w:cstheme="minorBidi"/>
      <w:sz w:val="18"/>
    </w:rPr>
  </w:style>
  <w:style w:type="paragraph" w:customStyle="1" w:styleId="Figuretitle0">
    <w:name w:val="Figure title"/>
    <w:basedOn w:val="Normal"/>
    <w:next w:val="Normal"/>
    <w:rsid w:val="00694D7B"/>
    <w:pPr>
      <w:adjustRightInd/>
      <w:snapToGrid/>
      <w:spacing w:before="0" w:after="200" w:line="276" w:lineRule="auto"/>
      <w:outlineLvl w:val="4"/>
    </w:pPr>
    <w:rPr>
      <w:rFonts w:asciiTheme="minorHAnsi" w:eastAsiaTheme="minorHAnsi" w:hAnsiTheme="minorHAnsi" w:cstheme="minorBidi"/>
      <w:b/>
    </w:rPr>
  </w:style>
  <w:style w:type="character" w:customStyle="1" w:styleId="HeaderChar">
    <w:name w:val="Header Char"/>
    <w:basedOn w:val="DefaultParagraphFont"/>
    <w:link w:val="Header"/>
    <w:uiPriority w:val="99"/>
    <w:rsid w:val="00694D7B"/>
    <w:rPr>
      <w:rFonts w:asciiTheme="majorHAnsi" w:eastAsia="Cambria" w:hAnsiTheme="majorHAnsi" w:cstheme="majorHAnsi"/>
      <w:b/>
      <w:caps/>
      <w:sz w:val="18"/>
      <w:szCs w:val="18"/>
      <w:lang w:eastAsia="en-US"/>
    </w:rPr>
  </w:style>
  <w:style w:type="paragraph" w:customStyle="1" w:styleId="Headernoline">
    <w:name w:val="Header no line"/>
    <w:basedOn w:val="Header"/>
    <w:rsid w:val="00694D7B"/>
    <w:pPr>
      <w:tabs>
        <w:tab w:val="center" w:pos="4513"/>
        <w:tab w:val="right" w:pos="9026"/>
      </w:tabs>
      <w:adjustRightInd/>
      <w:snapToGrid/>
      <w:spacing w:before="0" w:after="200" w:line="240" w:lineRule="atLeast"/>
    </w:pPr>
    <w:rPr>
      <w:rFonts w:asciiTheme="minorHAnsi" w:eastAsiaTheme="minorHAnsi" w:hAnsiTheme="minorHAnsi" w:cstheme="minorBidi"/>
      <w:b w:val="0"/>
      <w:caps w:val="0"/>
      <w:sz w:val="17"/>
      <w:szCs w:val="22"/>
    </w:rPr>
  </w:style>
  <w:style w:type="paragraph" w:customStyle="1" w:styleId="NonTOCheading20">
    <w:name w:val="Non TOC heading 2"/>
    <w:basedOn w:val="Normal"/>
    <w:next w:val="Normal"/>
    <w:rsid w:val="00694D7B"/>
    <w:pPr>
      <w:keepNext/>
      <w:keepLines/>
      <w:adjustRightInd/>
      <w:snapToGrid/>
      <w:spacing w:before="360" w:after="200" w:line="276" w:lineRule="auto"/>
    </w:pPr>
    <w:rPr>
      <w:rFonts w:eastAsiaTheme="minorHAnsi" w:cstheme="minorBidi"/>
      <w:b/>
      <w:sz w:val="38"/>
    </w:rPr>
  </w:style>
  <w:style w:type="paragraph" w:customStyle="1" w:styleId="Tabledescription">
    <w:name w:val="Table description"/>
    <w:basedOn w:val="Figuredescription"/>
    <w:next w:val="Normal"/>
    <w:rsid w:val="00694D7B"/>
  </w:style>
  <w:style w:type="paragraph" w:customStyle="1" w:styleId="Tabletitle0">
    <w:name w:val="Table title"/>
    <w:basedOn w:val="Normal"/>
    <w:next w:val="Normal"/>
    <w:rsid w:val="00CC0A70"/>
    <w:pPr>
      <w:keepNext/>
      <w:adjustRightInd/>
      <w:snapToGrid/>
      <w:spacing w:before="120" w:after="120" w:line="240" w:lineRule="auto"/>
      <w:outlineLvl w:val="1"/>
    </w:pPr>
    <w:rPr>
      <w:rFonts w:asciiTheme="majorHAnsi" w:eastAsiaTheme="minorHAnsi" w:hAnsiTheme="majorHAnsi" w:cstheme="minorBidi"/>
      <w:b/>
    </w:rPr>
  </w:style>
  <w:style w:type="paragraph" w:customStyle="1" w:styleId="Quotation">
    <w:name w:val="Quotation"/>
    <w:basedOn w:val="Normal"/>
    <w:next w:val="Normal"/>
    <w:uiPriority w:val="4"/>
    <w:qFormat/>
    <w:rsid w:val="00694D7B"/>
    <w:pPr>
      <w:adjustRightInd/>
      <w:snapToGrid/>
      <w:spacing w:before="0" w:after="200" w:line="276" w:lineRule="auto"/>
      <w:ind w:left="425"/>
    </w:pPr>
    <w:rPr>
      <w:rFonts w:asciiTheme="minorHAnsi" w:eastAsiaTheme="minorHAnsi" w:hAnsiTheme="minorHAnsi" w:cstheme="minorBidi"/>
      <w:sz w:val="20"/>
    </w:rPr>
  </w:style>
  <w:style w:type="paragraph" w:styleId="TOC4">
    <w:name w:val="toc 4"/>
    <w:basedOn w:val="Normal"/>
    <w:next w:val="Normal"/>
    <w:autoRedefine/>
    <w:uiPriority w:val="39"/>
    <w:unhideWhenUsed/>
    <w:rsid w:val="00694D7B"/>
    <w:pPr>
      <w:keepLines/>
      <w:tabs>
        <w:tab w:val="right" w:leader="underscore" w:pos="9072"/>
      </w:tabs>
      <w:adjustRightInd/>
      <w:snapToGrid/>
      <w:spacing w:before="0" w:after="100" w:line="276" w:lineRule="auto"/>
      <w:ind w:left="1276"/>
    </w:pPr>
    <w:rPr>
      <w:rFonts w:asciiTheme="minorHAnsi" w:eastAsiaTheme="minorHAnsi" w:hAnsiTheme="minorHAnsi" w:cstheme="minorBidi"/>
    </w:rPr>
  </w:style>
  <w:style w:type="paragraph" w:styleId="TOC5">
    <w:name w:val="toc 5"/>
    <w:basedOn w:val="Normal"/>
    <w:next w:val="Normal"/>
    <w:autoRedefine/>
    <w:uiPriority w:val="39"/>
    <w:unhideWhenUsed/>
    <w:rsid w:val="00694D7B"/>
    <w:pPr>
      <w:keepLines/>
      <w:tabs>
        <w:tab w:val="left" w:leader="underscore" w:pos="9072"/>
      </w:tabs>
      <w:adjustRightInd/>
      <w:snapToGrid/>
      <w:spacing w:before="0" w:after="100" w:line="276" w:lineRule="auto"/>
      <w:ind w:left="1701"/>
    </w:pPr>
    <w:rPr>
      <w:rFonts w:asciiTheme="minorHAnsi" w:eastAsiaTheme="minorHAnsi" w:hAnsiTheme="minorHAnsi" w:cstheme="minorBidi"/>
      <w:noProof/>
    </w:rPr>
  </w:style>
  <w:style w:type="paragraph" w:styleId="TOC6">
    <w:name w:val="toc 6"/>
    <w:basedOn w:val="Normal"/>
    <w:next w:val="Normal"/>
    <w:autoRedefine/>
    <w:uiPriority w:val="39"/>
    <w:unhideWhenUsed/>
    <w:rsid w:val="00694D7B"/>
    <w:pPr>
      <w:tabs>
        <w:tab w:val="right" w:pos="8505"/>
      </w:tabs>
      <w:adjustRightInd/>
      <w:snapToGrid/>
      <w:spacing w:before="0" w:after="100" w:line="276" w:lineRule="auto"/>
      <w:ind w:left="2126"/>
    </w:pPr>
    <w:rPr>
      <w:rFonts w:asciiTheme="minorHAnsi" w:eastAsiaTheme="minorHAnsi" w:hAnsiTheme="minorHAnsi" w:cstheme="minorBidi"/>
    </w:rPr>
  </w:style>
  <w:style w:type="paragraph" w:styleId="TOC7">
    <w:name w:val="toc 7"/>
    <w:basedOn w:val="Normal"/>
    <w:next w:val="Normal"/>
    <w:autoRedefine/>
    <w:uiPriority w:val="39"/>
    <w:unhideWhenUsed/>
    <w:rsid w:val="00694D7B"/>
    <w:pPr>
      <w:adjustRightInd/>
      <w:snapToGrid/>
      <w:spacing w:before="0" w:after="100" w:line="276" w:lineRule="auto"/>
      <w:ind w:left="2211"/>
    </w:pPr>
    <w:rPr>
      <w:rFonts w:asciiTheme="minorHAnsi" w:eastAsiaTheme="minorHAnsi" w:hAnsiTheme="minorHAnsi" w:cstheme="minorBidi"/>
    </w:rPr>
  </w:style>
  <w:style w:type="paragraph" w:styleId="EndnoteText">
    <w:name w:val="endnote text"/>
    <w:basedOn w:val="FootnoteText"/>
    <w:link w:val="EndnoteTextChar"/>
    <w:unhideWhenUsed/>
    <w:rsid w:val="00694D7B"/>
  </w:style>
  <w:style w:type="character" w:customStyle="1" w:styleId="EndnoteTextChar">
    <w:name w:val="Endnote Text Char"/>
    <w:basedOn w:val="DefaultParagraphFont"/>
    <w:link w:val="EndnoteText"/>
    <w:rsid w:val="00694D7B"/>
    <w:rPr>
      <w:rFonts w:asciiTheme="minorHAnsi" w:eastAsiaTheme="minorHAnsi" w:hAnsiTheme="minorHAnsi" w:cstheme="minorBidi"/>
      <w:szCs w:val="22"/>
      <w:lang w:eastAsia="en-US"/>
    </w:rPr>
  </w:style>
  <w:style w:type="character" w:styleId="EndnoteReference">
    <w:name w:val="endnote reference"/>
    <w:basedOn w:val="DefaultParagraphFont"/>
    <w:uiPriority w:val="99"/>
    <w:unhideWhenUsed/>
    <w:rsid w:val="00694D7B"/>
    <w:rPr>
      <w:vertAlign w:val="superscript"/>
    </w:rPr>
  </w:style>
  <w:style w:type="paragraph" w:styleId="TableofFigures">
    <w:name w:val="table of figures"/>
    <w:basedOn w:val="Normal"/>
    <w:next w:val="Normal"/>
    <w:uiPriority w:val="99"/>
    <w:unhideWhenUsed/>
    <w:rsid w:val="00694D7B"/>
    <w:pPr>
      <w:adjustRightInd/>
      <w:snapToGrid/>
      <w:spacing w:before="0" w:after="200" w:line="276" w:lineRule="auto"/>
    </w:pPr>
    <w:rPr>
      <w:rFonts w:asciiTheme="minorHAnsi" w:eastAsiaTheme="minorHAnsi" w:hAnsiTheme="minorHAnsi" w:cstheme="minorBidi"/>
    </w:rPr>
  </w:style>
  <w:style w:type="paragraph" w:customStyle="1" w:styleId="Default">
    <w:name w:val="Default"/>
    <w:rsid w:val="00694D7B"/>
    <w:pPr>
      <w:autoSpaceDE w:val="0"/>
      <w:autoSpaceDN w:val="0"/>
      <w:adjustRightInd w:val="0"/>
    </w:pPr>
    <w:rPr>
      <w:rFonts w:ascii="Calibri" w:eastAsia="Cambria" w:hAnsi="Calibri" w:cs="Calibri"/>
      <w:color w:val="000000"/>
      <w:sz w:val="24"/>
      <w:szCs w:val="24"/>
      <w:lang w:eastAsia="en-US"/>
    </w:rPr>
  </w:style>
  <w:style w:type="paragraph" w:styleId="NormalWeb">
    <w:name w:val="Normal (Web)"/>
    <w:basedOn w:val="Normal"/>
    <w:uiPriority w:val="99"/>
    <w:unhideWhenUsed/>
    <w:rsid w:val="00694D7B"/>
    <w:pPr>
      <w:adjustRightInd/>
      <w:snapToGri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DC1705"/>
    <w:rPr>
      <w:rFonts w:ascii="Arial" w:eastAsia="Cambria"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header" w:uiPriority="99"/>
    <w:lsdException w:name="footer" w:uiPriority="99" w:qFormat="1"/>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List Bullet" w:uiPriority="2" w:qFormat="1"/>
    <w:lsdException w:name="List Bullet 2" w:uiPriority="2" w:qFormat="1"/>
    <w:lsdException w:name="List Bullet 3" w:uiPriority="2" w:qFormat="1"/>
    <w:lsdException w:name="Title" w:uiPriority="10" w:qFormat="1"/>
    <w:lsdException w:name="Default Paragraph Font" w:uiPriority="1"/>
    <w:lsdException w:name="Subtitle" w:uiPriority="11" w:qFormat="1"/>
    <w:lsdException w:name="Date" w:uiPriority="99"/>
    <w:lsdException w:name="Hyperlink"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link w:val="Heading1Char"/>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AC4D09"/>
    <w:pPr>
      <w:numPr>
        <w:numId w:val="23"/>
      </w:numPr>
      <w:spacing w:before="120"/>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basedOn w:val="Heading2"/>
    <w:next w:val="Normal"/>
    <w:link w:val="TitleChar"/>
    <w:uiPriority w:val="10"/>
    <w:qFormat/>
    <w:rsid w:val="00CC0A70"/>
    <w:pPr>
      <w:outlineLvl w:val="9"/>
    </w:pPr>
  </w:style>
  <w:style w:type="character" w:customStyle="1" w:styleId="TitleChar">
    <w:name w:val="Title Char"/>
    <w:basedOn w:val="DefaultParagraphFont"/>
    <w:link w:val="Title"/>
    <w:uiPriority w:val="10"/>
    <w:rsid w:val="00CC0A70"/>
    <w:rPr>
      <w:rFonts w:asciiTheme="majorHAnsi" w:eastAsia="Times New Roman" w:hAnsiTheme="majorHAnsi" w:cstheme="majorHAnsi"/>
      <w:b/>
      <w:bCs/>
      <w:sz w:val="32"/>
      <w:szCs w:val="26"/>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CC0A70"/>
    <w:pPr>
      <w:spacing w:before="240"/>
      <w:outlineLvl w:val="0"/>
    </w:pPr>
    <w:rPr>
      <w:color w:val="006DA7" w:themeColor="accent3"/>
      <w:sz w:val="28"/>
    </w:rPr>
  </w:style>
  <w:style w:type="paragraph" w:styleId="ListBullet2">
    <w:name w:val="List Bullet 2"/>
    <w:basedOn w:val="Normal"/>
    <w:uiPriority w:val="2"/>
    <w:qFormat/>
    <w:rsid w:val="000B1A45"/>
    <w:pPr>
      <w:numPr>
        <w:ilvl w:val="1"/>
        <w:numId w:val="23"/>
      </w:numPr>
      <w:spacing w:before="120"/>
      <w:ind w:left="568" w:hanging="284"/>
    </w:pPr>
  </w:style>
  <w:style w:type="paragraph" w:styleId="ListBullet3">
    <w:name w:val="List Bullet 3"/>
    <w:basedOn w:val="Normal"/>
    <w:uiPriority w:val="2"/>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uiPriority w:val="3"/>
    <w:qFormat/>
    <w:rsid w:val="004B1BF3"/>
    <w:pPr>
      <w:numPr>
        <w:numId w:val="20"/>
      </w:numPr>
    </w:pPr>
  </w:style>
  <w:style w:type="paragraph" w:customStyle="1" w:styleId="Numberbullet2">
    <w:name w:val="Number bullet 2"/>
    <w:basedOn w:val="ListBullet2"/>
    <w:uiPriority w:val="3"/>
    <w:qFormat/>
    <w:rsid w:val="004B1BF3"/>
    <w:pPr>
      <w:numPr>
        <w:numId w:val="20"/>
      </w:numPr>
    </w:pPr>
  </w:style>
  <w:style w:type="paragraph" w:customStyle="1" w:styleId="Numberbullet3">
    <w:name w:val="Number bullet 3"/>
    <w:basedOn w:val="ListBullet3"/>
    <w:uiPriority w:val="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554747"/>
    <w:pPr>
      <w:spacing w:line="240" w:lineRule="auto"/>
    </w:pPr>
    <w:rPr>
      <w:color w:val="FFFFFF" w:themeColor="background1"/>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pPr>
      <w:spacing w:line="240" w:lineRule="auto"/>
    </w:pPr>
    <w:rPr>
      <w:sz w:val="20"/>
      <w:szCs w:val="20"/>
    </w:rPr>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uiPriority w:val="99"/>
    <w:rsid w:val="00212A35"/>
    <w:rPr>
      <w:b/>
      <w:bCs/>
    </w:rPr>
  </w:style>
  <w:style w:type="character" w:customStyle="1" w:styleId="CommentSubjectChar">
    <w:name w:val="Comment Subject Char"/>
    <w:basedOn w:val="CommentTextChar"/>
    <w:link w:val="CommentSubject"/>
    <w:uiPriority w:val="99"/>
    <w:rsid w:val="00212A35"/>
    <w:rPr>
      <w:rFonts w:ascii="Arial" w:eastAsia="Cambria" w:hAnsi="Arial" w:cs="Arial"/>
      <w:b/>
      <w:bCs/>
      <w:lang w:eastAsia="en-US"/>
    </w:rPr>
  </w:style>
  <w:style w:type="paragraph" w:customStyle="1" w:styleId="Bullet2">
    <w:name w:val="Bullet 2"/>
    <w:basedOn w:val="Normal"/>
    <w:rsid w:val="00CC0A7D"/>
    <w:pPr>
      <w:numPr>
        <w:numId w:val="24"/>
      </w:numPr>
      <w:adjustRightInd/>
      <w:snapToGrid/>
      <w:spacing w:before="120" w:after="0" w:line="240" w:lineRule="auto"/>
    </w:pPr>
    <w:rPr>
      <w:rFonts w:ascii="Cambria" w:eastAsia="Times New Roman" w:hAnsi="Cambria" w:cs="Times New Roman"/>
      <w:kern w:val="24"/>
      <w:szCs w:val="24"/>
      <w:lang w:eastAsia="en-AU"/>
    </w:rPr>
  </w:style>
  <w:style w:type="paragraph" w:styleId="FootnoteText">
    <w:name w:val="footnote text"/>
    <w:basedOn w:val="Normal"/>
    <w:link w:val="FootnoteTextChar"/>
    <w:rsid w:val="00932FEF"/>
    <w:pPr>
      <w:keepLines/>
      <w:adjustRightInd/>
      <w:snapToGrid/>
      <w:spacing w:before="0" w:after="200" w:line="276"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932FEF"/>
    <w:rPr>
      <w:rFonts w:asciiTheme="minorHAnsi" w:eastAsiaTheme="minorHAnsi" w:hAnsiTheme="minorHAnsi" w:cstheme="minorBidi"/>
      <w:szCs w:val="22"/>
      <w:lang w:eastAsia="en-US"/>
    </w:rPr>
  </w:style>
  <w:style w:type="character" w:styleId="FootnoteReference">
    <w:name w:val="footnote reference"/>
    <w:basedOn w:val="DefaultParagraphFont"/>
    <w:uiPriority w:val="99"/>
    <w:unhideWhenUsed/>
    <w:rsid w:val="00932FEF"/>
    <w:rPr>
      <w:vertAlign w:val="superscript"/>
    </w:rPr>
  </w:style>
  <w:style w:type="character" w:customStyle="1" w:styleId="Heading1Char">
    <w:name w:val="Heading 1 Char"/>
    <w:basedOn w:val="DefaultParagraphFont"/>
    <w:link w:val="Heading1"/>
    <w:rsid w:val="00694D7B"/>
    <w:rPr>
      <w:rFonts w:asciiTheme="majorHAnsi" w:eastAsia="Times New Roman" w:hAnsiTheme="majorHAnsi" w:cstheme="majorHAnsi"/>
      <w:b/>
      <w:bCs/>
      <w:sz w:val="64"/>
      <w:szCs w:val="28"/>
      <w:lang w:eastAsia="en-US"/>
    </w:rPr>
  </w:style>
  <w:style w:type="character" w:customStyle="1" w:styleId="Heading2Char">
    <w:name w:val="Heading 2 Char"/>
    <w:basedOn w:val="DefaultParagraphFont"/>
    <w:link w:val="Heading2"/>
    <w:rsid w:val="00694D7B"/>
    <w:rPr>
      <w:rFonts w:asciiTheme="majorHAnsi" w:eastAsia="Times New Roman" w:hAnsiTheme="majorHAnsi" w:cstheme="majorHAnsi"/>
      <w:b/>
      <w:bCs/>
      <w:sz w:val="32"/>
      <w:szCs w:val="26"/>
      <w:lang w:eastAsia="en-US"/>
    </w:rPr>
  </w:style>
  <w:style w:type="character" w:customStyle="1" w:styleId="Heading3Char">
    <w:name w:val="Heading 3 Char"/>
    <w:basedOn w:val="DefaultParagraphFont"/>
    <w:link w:val="Heading3"/>
    <w:rsid w:val="00694D7B"/>
    <w:rPr>
      <w:rFonts w:asciiTheme="majorHAnsi" w:eastAsia="Times New Roman" w:hAnsiTheme="majorHAnsi" w:cstheme="majorHAnsi"/>
      <w:b/>
      <w:bCs/>
      <w:sz w:val="22"/>
      <w:szCs w:val="21"/>
      <w:lang w:eastAsia="en-US"/>
    </w:rPr>
  </w:style>
  <w:style w:type="paragraph" w:customStyle="1" w:styleId="Figuredescription">
    <w:name w:val="Figure description"/>
    <w:basedOn w:val="Normal"/>
    <w:next w:val="Normal"/>
    <w:rsid w:val="00694D7B"/>
    <w:pPr>
      <w:adjustRightInd/>
      <w:snapToGrid/>
      <w:spacing w:before="0" w:after="240" w:line="180" w:lineRule="atLeast"/>
    </w:pPr>
    <w:rPr>
      <w:rFonts w:asciiTheme="minorHAnsi" w:eastAsiaTheme="minorHAnsi" w:hAnsiTheme="minorHAnsi" w:cstheme="minorBidi"/>
      <w:sz w:val="18"/>
    </w:rPr>
  </w:style>
  <w:style w:type="paragraph" w:customStyle="1" w:styleId="Figuretitle0">
    <w:name w:val="Figure title"/>
    <w:basedOn w:val="Normal"/>
    <w:next w:val="Normal"/>
    <w:rsid w:val="00694D7B"/>
    <w:pPr>
      <w:adjustRightInd/>
      <w:snapToGrid/>
      <w:spacing w:before="0" w:after="200" w:line="276" w:lineRule="auto"/>
      <w:outlineLvl w:val="4"/>
    </w:pPr>
    <w:rPr>
      <w:rFonts w:asciiTheme="minorHAnsi" w:eastAsiaTheme="minorHAnsi" w:hAnsiTheme="minorHAnsi" w:cstheme="minorBidi"/>
      <w:b/>
    </w:rPr>
  </w:style>
  <w:style w:type="character" w:customStyle="1" w:styleId="HeaderChar">
    <w:name w:val="Header Char"/>
    <w:basedOn w:val="DefaultParagraphFont"/>
    <w:link w:val="Header"/>
    <w:uiPriority w:val="99"/>
    <w:rsid w:val="00694D7B"/>
    <w:rPr>
      <w:rFonts w:asciiTheme="majorHAnsi" w:eastAsia="Cambria" w:hAnsiTheme="majorHAnsi" w:cstheme="majorHAnsi"/>
      <w:b/>
      <w:caps/>
      <w:sz w:val="18"/>
      <w:szCs w:val="18"/>
      <w:lang w:eastAsia="en-US"/>
    </w:rPr>
  </w:style>
  <w:style w:type="paragraph" w:customStyle="1" w:styleId="Headernoline">
    <w:name w:val="Header no line"/>
    <w:basedOn w:val="Header"/>
    <w:rsid w:val="00694D7B"/>
    <w:pPr>
      <w:tabs>
        <w:tab w:val="center" w:pos="4513"/>
        <w:tab w:val="right" w:pos="9026"/>
      </w:tabs>
      <w:adjustRightInd/>
      <w:snapToGrid/>
      <w:spacing w:before="0" w:after="200" w:line="240" w:lineRule="atLeast"/>
    </w:pPr>
    <w:rPr>
      <w:rFonts w:asciiTheme="minorHAnsi" w:eastAsiaTheme="minorHAnsi" w:hAnsiTheme="minorHAnsi" w:cstheme="minorBidi"/>
      <w:b w:val="0"/>
      <w:caps w:val="0"/>
      <w:sz w:val="17"/>
      <w:szCs w:val="22"/>
    </w:rPr>
  </w:style>
  <w:style w:type="paragraph" w:customStyle="1" w:styleId="NonTOCheading20">
    <w:name w:val="Non TOC heading 2"/>
    <w:basedOn w:val="Normal"/>
    <w:next w:val="Normal"/>
    <w:rsid w:val="00694D7B"/>
    <w:pPr>
      <w:keepNext/>
      <w:keepLines/>
      <w:adjustRightInd/>
      <w:snapToGrid/>
      <w:spacing w:before="360" w:after="200" w:line="276" w:lineRule="auto"/>
    </w:pPr>
    <w:rPr>
      <w:rFonts w:eastAsiaTheme="minorHAnsi" w:cstheme="minorBidi"/>
      <w:b/>
      <w:sz w:val="38"/>
    </w:rPr>
  </w:style>
  <w:style w:type="paragraph" w:customStyle="1" w:styleId="Tabledescription">
    <w:name w:val="Table description"/>
    <w:basedOn w:val="Figuredescription"/>
    <w:next w:val="Normal"/>
    <w:rsid w:val="00694D7B"/>
  </w:style>
  <w:style w:type="paragraph" w:customStyle="1" w:styleId="Tabletitle0">
    <w:name w:val="Table title"/>
    <w:basedOn w:val="Normal"/>
    <w:next w:val="Normal"/>
    <w:rsid w:val="00CC0A70"/>
    <w:pPr>
      <w:keepNext/>
      <w:adjustRightInd/>
      <w:snapToGrid/>
      <w:spacing w:before="120" w:after="120" w:line="240" w:lineRule="auto"/>
      <w:outlineLvl w:val="1"/>
    </w:pPr>
    <w:rPr>
      <w:rFonts w:asciiTheme="majorHAnsi" w:eastAsiaTheme="minorHAnsi" w:hAnsiTheme="majorHAnsi" w:cstheme="minorBidi"/>
      <w:b/>
    </w:rPr>
  </w:style>
  <w:style w:type="paragraph" w:customStyle="1" w:styleId="Quotation">
    <w:name w:val="Quotation"/>
    <w:basedOn w:val="Normal"/>
    <w:next w:val="Normal"/>
    <w:uiPriority w:val="4"/>
    <w:qFormat/>
    <w:rsid w:val="00694D7B"/>
    <w:pPr>
      <w:adjustRightInd/>
      <w:snapToGrid/>
      <w:spacing w:before="0" w:after="200" w:line="276" w:lineRule="auto"/>
      <w:ind w:left="425"/>
    </w:pPr>
    <w:rPr>
      <w:rFonts w:asciiTheme="minorHAnsi" w:eastAsiaTheme="minorHAnsi" w:hAnsiTheme="minorHAnsi" w:cstheme="minorBidi"/>
      <w:sz w:val="20"/>
    </w:rPr>
  </w:style>
  <w:style w:type="paragraph" w:styleId="TOC4">
    <w:name w:val="toc 4"/>
    <w:basedOn w:val="Normal"/>
    <w:next w:val="Normal"/>
    <w:autoRedefine/>
    <w:uiPriority w:val="39"/>
    <w:unhideWhenUsed/>
    <w:rsid w:val="00694D7B"/>
    <w:pPr>
      <w:keepLines/>
      <w:tabs>
        <w:tab w:val="right" w:leader="underscore" w:pos="9072"/>
      </w:tabs>
      <w:adjustRightInd/>
      <w:snapToGrid/>
      <w:spacing w:before="0" w:after="100" w:line="276" w:lineRule="auto"/>
      <w:ind w:left="1276"/>
    </w:pPr>
    <w:rPr>
      <w:rFonts w:asciiTheme="minorHAnsi" w:eastAsiaTheme="minorHAnsi" w:hAnsiTheme="minorHAnsi" w:cstheme="minorBidi"/>
    </w:rPr>
  </w:style>
  <w:style w:type="paragraph" w:styleId="TOC5">
    <w:name w:val="toc 5"/>
    <w:basedOn w:val="Normal"/>
    <w:next w:val="Normal"/>
    <w:autoRedefine/>
    <w:uiPriority w:val="39"/>
    <w:unhideWhenUsed/>
    <w:rsid w:val="00694D7B"/>
    <w:pPr>
      <w:keepLines/>
      <w:tabs>
        <w:tab w:val="left" w:leader="underscore" w:pos="9072"/>
      </w:tabs>
      <w:adjustRightInd/>
      <w:snapToGrid/>
      <w:spacing w:before="0" w:after="100" w:line="276" w:lineRule="auto"/>
      <w:ind w:left="1701"/>
    </w:pPr>
    <w:rPr>
      <w:rFonts w:asciiTheme="minorHAnsi" w:eastAsiaTheme="minorHAnsi" w:hAnsiTheme="minorHAnsi" w:cstheme="minorBidi"/>
      <w:noProof/>
    </w:rPr>
  </w:style>
  <w:style w:type="paragraph" w:styleId="TOC6">
    <w:name w:val="toc 6"/>
    <w:basedOn w:val="Normal"/>
    <w:next w:val="Normal"/>
    <w:autoRedefine/>
    <w:uiPriority w:val="39"/>
    <w:unhideWhenUsed/>
    <w:rsid w:val="00694D7B"/>
    <w:pPr>
      <w:tabs>
        <w:tab w:val="right" w:pos="8505"/>
      </w:tabs>
      <w:adjustRightInd/>
      <w:snapToGrid/>
      <w:spacing w:before="0" w:after="100" w:line="276" w:lineRule="auto"/>
      <w:ind w:left="2126"/>
    </w:pPr>
    <w:rPr>
      <w:rFonts w:asciiTheme="minorHAnsi" w:eastAsiaTheme="minorHAnsi" w:hAnsiTheme="minorHAnsi" w:cstheme="minorBidi"/>
    </w:rPr>
  </w:style>
  <w:style w:type="paragraph" w:styleId="TOC7">
    <w:name w:val="toc 7"/>
    <w:basedOn w:val="Normal"/>
    <w:next w:val="Normal"/>
    <w:autoRedefine/>
    <w:uiPriority w:val="39"/>
    <w:unhideWhenUsed/>
    <w:rsid w:val="00694D7B"/>
    <w:pPr>
      <w:adjustRightInd/>
      <w:snapToGrid/>
      <w:spacing w:before="0" w:after="100" w:line="276" w:lineRule="auto"/>
      <w:ind w:left="2211"/>
    </w:pPr>
    <w:rPr>
      <w:rFonts w:asciiTheme="minorHAnsi" w:eastAsiaTheme="minorHAnsi" w:hAnsiTheme="minorHAnsi" w:cstheme="minorBidi"/>
    </w:rPr>
  </w:style>
  <w:style w:type="paragraph" w:styleId="EndnoteText">
    <w:name w:val="endnote text"/>
    <w:basedOn w:val="FootnoteText"/>
    <w:link w:val="EndnoteTextChar"/>
    <w:unhideWhenUsed/>
    <w:rsid w:val="00694D7B"/>
  </w:style>
  <w:style w:type="character" w:customStyle="1" w:styleId="EndnoteTextChar">
    <w:name w:val="Endnote Text Char"/>
    <w:basedOn w:val="DefaultParagraphFont"/>
    <w:link w:val="EndnoteText"/>
    <w:rsid w:val="00694D7B"/>
    <w:rPr>
      <w:rFonts w:asciiTheme="minorHAnsi" w:eastAsiaTheme="minorHAnsi" w:hAnsiTheme="minorHAnsi" w:cstheme="minorBidi"/>
      <w:szCs w:val="22"/>
      <w:lang w:eastAsia="en-US"/>
    </w:rPr>
  </w:style>
  <w:style w:type="character" w:styleId="EndnoteReference">
    <w:name w:val="endnote reference"/>
    <w:basedOn w:val="DefaultParagraphFont"/>
    <w:uiPriority w:val="99"/>
    <w:unhideWhenUsed/>
    <w:rsid w:val="00694D7B"/>
    <w:rPr>
      <w:vertAlign w:val="superscript"/>
    </w:rPr>
  </w:style>
  <w:style w:type="paragraph" w:styleId="TableofFigures">
    <w:name w:val="table of figures"/>
    <w:basedOn w:val="Normal"/>
    <w:next w:val="Normal"/>
    <w:uiPriority w:val="99"/>
    <w:unhideWhenUsed/>
    <w:rsid w:val="00694D7B"/>
    <w:pPr>
      <w:adjustRightInd/>
      <w:snapToGrid/>
      <w:spacing w:before="0" w:after="200" w:line="276" w:lineRule="auto"/>
    </w:pPr>
    <w:rPr>
      <w:rFonts w:asciiTheme="minorHAnsi" w:eastAsiaTheme="minorHAnsi" w:hAnsiTheme="minorHAnsi" w:cstheme="minorBidi"/>
    </w:rPr>
  </w:style>
  <w:style w:type="paragraph" w:customStyle="1" w:styleId="Default">
    <w:name w:val="Default"/>
    <w:rsid w:val="00694D7B"/>
    <w:pPr>
      <w:autoSpaceDE w:val="0"/>
      <w:autoSpaceDN w:val="0"/>
      <w:adjustRightInd w:val="0"/>
    </w:pPr>
    <w:rPr>
      <w:rFonts w:ascii="Calibri" w:eastAsia="Cambria" w:hAnsi="Calibri" w:cs="Calibri"/>
      <w:color w:val="000000"/>
      <w:sz w:val="24"/>
      <w:szCs w:val="24"/>
      <w:lang w:eastAsia="en-US"/>
    </w:rPr>
  </w:style>
  <w:style w:type="paragraph" w:styleId="NormalWeb">
    <w:name w:val="Normal (Web)"/>
    <w:basedOn w:val="Normal"/>
    <w:uiPriority w:val="99"/>
    <w:unhideWhenUsed/>
    <w:rsid w:val="00694D7B"/>
    <w:pPr>
      <w:adjustRightInd/>
      <w:snapToGri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DC1705"/>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transmissible-spongiform-encephalopathies-tse-tga-approach-minimising-risk-exposure" TargetMode="External"/><Relationship Id="rId18" Type="http://schemas.openxmlformats.org/officeDocument/2006/relationships/hyperlink" Target="https://www.tga.gov.au/nonclinical-guidelin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ga.gov.au/stability-testing-prescription-medicines" TargetMode="External"/><Relationship Id="rId7" Type="http://schemas.openxmlformats.org/officeDocument/2006/relationships/footnotes" Target="footnotes.xml"/><Relationship Id="rId12" Type="http://schemas.openxmlformats.org/officeDocument/2006/relationships/hyperlink" Target="https://www.tga.gov.au/therapeutic-goods-orders" TargetMode="External"/><Relationship Id="rId17" Type="http://schemas.openxmlformats.org/officeDocument/2006/relationships/hyperlink" Target="https://www.tga.gov.au/biological-medicines-guidelines" TargetMode="External"/><Relationship Id="rId25" Type="http://schemas.openxmlformats.org/officeDocument/2006/relationships/hyperlink" Target="https://www.tga.gov.au/publication/risk-management-plans" TargetMode="External"/><Relationship Id="rId2" Type="http://schemas.openxmlformats.org/officeDocument/2006/relationships/numbering" Target="numbering.xml"/><Relationship Id="rId16" Type="http://schemas.openxmlformats.org/officeDocument/2006/relationships/hyperlink" Target="https://www.tga.gov.au/quality-guidelines" TargetMode="External"/><Relationship Id="rId20" Type="http://schemas.openxmlformats.org/officeDocument/2006/relationships/hyperlink" Target="https://www.tga.gov.au/book/142-general-guidance-stability-testing-chemically-derived-and-biological-medicin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publication/comparable-overseas-regulators-cors-prescription-medicines" TargetMode="External"/><Relationship Id="rId24" Type="http://schemas.openxmlformats.org/officeDocument/2006/relationships/hyperlink" Target="https://www.tga.gov.au/ctd-module-1" TargetMode="External"/><Relationship Id="rId5" Type="http://schemas.openxmlformats.org/officeDocument/2006/relationships/settings" Target="settings.xml"/><Relationship Id="rId15" Type="http://schemas.openxmlformats.org/officeDocument/2006/relationships/hyperlink" Target="https://www.tga.gov.au/publication/evaluation-biosimilars" TargetMode="External"/><Relationship Id="rId23" Type="http://schemas.openxmlformats.org/officeDocument/2006/relationships/hyperlink" Target="https://www.tga.gov.au/product-information-0" TargetMode="External"/><Relationship Id="rId28" Type="http://schemas.openxmlformats.org/officeDocument/2006/relationships/fontTable" Target="fontTable.xml"/><Relationship Id="rId10" Type="http://schemas.openxmlformats.org/officeDocument/2006/relationships/hyperlink" Target="https://www.tga.gov.au/treatment-information-provided-tga" TargetMode="External"/><Relationship Id="rId19" Type="http://schemas.openxmlformats.org/officeDocument/2006/relationships/hyperlink" Target="https://www.tga.gov.au/clinical-efficacy-and-safety-guideline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tga.gov.au/guidance-15-biopharmaceutic-studies" TargetMode="External"/><Relationship Id="rId22" Type="http://schemas.openxmlformats.org/officeDocument/2006/relationships/hyperlink" Target="https://www.tga.gov.au/therapeutic-goods-orders"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B5"/>
    <w:rsid w:val="00D77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8B5"/>
    <w:rPr>
      <w:color w:val="808080"/>
    </w:rPr>
  </w:style>
  <w:style w:type="paragraph" w:customStyle="1" w:styleId="817661240DCC49CABFB5BD3922E0FA48">
    <w:name w:val="817661240DCC49CABFB5BD3922E0FA48"/>
    <w:rsid w:val="00D778B5"/>
    <w:pPr>
      <w:adjustRightInd w:val="0"/>
      <w:snapToGrid w:val="0"/>
      <w:spacing w:before="180" w:after="180" w:line="240" w:lineRule="atLeast"/>
    </w:pPr>
    <w:rPr>
      <w:rFonts w:ascii="Arial" w:eastAsia="Cambria" w:hAnsi="Arial" w:cs="Arial"/>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8B5"/>
    <w:rPr>
      <w:color w:val="808080"/>
    </w:rPr>
  </w:style>
  <w:style w:type="paragraph" w:customStyle="1" w:styleId="817661240DCC49CABFB5BD3922E0FA48">
    <w:name w:val="817661240DCC49CABFB5BD3922E0FA48"/>
    <w:rsid w:val="00D778B5"/>
    <w:pPr>
      <w:adjustRightInd w:val="0"/>
      <w:snapToGrid w:val="0"/>
      <w:spacing w:before="180" w:after="180" w:line="240" w:lineRule="atLeast"/>
    </w:pPr>
    <w:rPr>
      <w:rFonts w:ascii="Arial" w:eastAsia="Cambria"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8B26-B83F-4E63-AB4C-F9E6BB9C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114</TotalTime>
  <Pages>8</Pages>
  <Words>2019</Words>
  <Characters>12463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COR report-based process – prescription medicines</vt:lpstr>
    </vt:vector>
  </TitlesOfParts>
  <Company>Therapeutic Goods Administration</Company>
  <LinksUpToDate>false</LinksUpToDate>
  <CharactersWithSpaces>14454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 report-based process – prescription medicines checklist</dc:title>
  <dc:subject>Prescription medicines</dc:subject>
  <dc:creator>Therapeutic Goods Administration</dc:creator>
  <cp:keywords>medicines registration</cp:keywords>
  <cp:lastModifiedBy>Therapeutic Goods Administration (TGA) </cp:lastModifiedBy>
  <cp:revision>31</cp:revision>
  <cp:lastPrinted>2018-01-11T02:47:00Z</cp:lastPrinted>
  <dcterms:created xsi:type="dcterms:W3CDTF">2018-01-11T02:15:00Z</dcterms:created>
  <dcterms:modified xsi:type="dcterms:W3CDTF">2018-01-15T04:50:00Z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